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CC" w:rsidRPr="00762871" w:rsidRDefault="00F15BCC" w:rsidP="00D43F95">
      <w:pPr>
        <w:spacing w:before="100" w:beforeAutospacing="1" w:after="100" w:afterAutospacing="1" w:line="360" w:lineRule="auto"/>
        <w:ind w:right="-247" w:firstLine="851"/>
        <w:jc w:val="center"/>
        <w:rPr>
          <w:rFonts w:ascii="GHEA Grapalat" w:hAnsi="GHEA Grapalat"/>
          <w:color w:val="000000"/>
          <w:lang w:val="af-ZA"/>
        </w:rPr>
      </w:pPr>
      <w:r w:rsidRPr="00762871">
        <w:rPr>
          <w:rFonts w:ascii="GHEA Grapalat" w:hAnsi="GHEA Grapalat"/>
          <w:b/>
          <w:bCs/>
          <w:color w:val="000000"/>
        </w:rPr>
        <w:t>Հ</w:t>
      </w:r>
      <w:bookmarkStart w:id="0" w:name="_GoBack"/>
      <w:bookmarkEnd w:id="0"/>
      <w:r w:rsidRPr="00762871">
        <w:rPr>
          <w:rFonts w:ascii="GHEA Grapalat" w:hAnsi="GHEA Grapalat"/>
          <w:b/>
          <w:bCs/>
          <w:color w:val="000000"/>
        </w:rPr>
        <w:t>ԻՄՆԱՎՈՐՈՒՄ</w:t>
      </w:r>
    </w:p>
    <w:p w:rsidR="00F15BCC" w:rsidRPr="00762871" w:rsidRDefault="00F15BCC" w:rsidP="00D43F95">
      <w:pPr>
        <w:pStyle w:val="NormalWeb"/>
        <w:shd w:val="clear" w:color="auto" w:fill="FFFFFF"/>
        <w:spacing w:before="0" w:beforeAutospacing="0" w:after="0" w:afterAutospacing="0"/>
        <w:ind w:firstLine="851"/>
        <w:jc w:val="center"/>
        <w:rPr>
          <w:rFonts w:ascii="GHEA Grapalat" w:hAnsi="GHEA Grapalat"/>
          <w:b/>
          <w:bCs/>
          <w:color w:val="000000"/>
          <w:sz w:val="22"/>
          <w:szCs w:val="22"/>
          <w:lang w:val="af-ZA"/>
        </w:rPr>
      </w:pPr>
      <w:r w:rsidRPr="00762871">
        <w:rPr>
          <w:rStyle w:val="Strong"/>
          <w:rFonts w:ascii="GHEA Grapalat" w:hAnsi="GHEA Grapalat"/>
          <w:color w:val="000000" w:themeColor="text1"/>
          <w:sz w:val="22"/>
          <w:szCs w:val="22"/>
        </w:rPr>
        <w:t>ՀԱՅԱՍՏԱՆԻ</w:t>
      </w:r>
      <w:r w:rsidRPr="00762871">
        <w:rPr>
          <w:rStyle w:val="Strong"/>
          <w:rFonts w:ascii="GHEA Grapalat" w:hAnsi="GHEA Grapalat"/>
          <w:color w:val="000000" w:themeColor="text1"/>
          <w:sz w:val="22"/>
          <w:szCs w:val="22"/>
          <w:lang w:val="fr-FR"/>
        </w:rPr>
        <w:t xml:space="preserve"> </w:t>
      </w:r>
      <w:r w:rsidRPr="00762871">
        <w:rPr>
          <w:rStyle w:val="Strong"/>
          <w:rFonts w:ascii="GHEA Grapalat" w:hAnsi="GHEA Grapalat"/>
          <w:color w:val="000000" w:themeColor="text1"/>
          <w:sz w:val="22"/>
          <w:szCs w:val="22"/>
        </w:rPr>
        <w:t>ՀԱՆՐԱՊԵՏՈՒԹՅԱՆ</w:t>
      </w:r>
      <w:r w:rsidRPr="00762871">
        <w:rPr>
          <w:rStyle w:val="Strong"/>
          <w:rFonts w:ascii="GHEA Grapalat" w:hAnsi="GHEA Grapalat"/>
          <w:color w:val="000000" w:themeColor="text1"/>
          <w:sz w:val="22"/>
          <w:szCs w:val="22"/>
          <w:lang w:val="fr-FR"/>
        </w:rPr>
        <w:t xml:space="preserve"> </w:t>
      </w:r>
      <w:r w:rsidRPr="00762871">
        <w:rPr>
          <w:rStyle w:val="Strong"/>
          <w:rFonts w:ascii="GHEA Grapalat" w:hAnsi="GHEA Grapalat"/>
          <w:color w:val="000000" w:themeColor="text1"/>
          <w:sz w:val="22"/>
          <w:szCs w:val="22"/>
        </w:rPr>
        <w:t>ԿԱՌԱՎԱՐՈՒԹՅԱՆ</w:t>
      </w:r>
      <w:r w:rsidRPr="00762871">
        <w:rPr>
          <w:rStyle w:val="Strong"/>
          <w:rFonts w:ascii="GHEA Grapalat" w:hAnsi="GHEA Grapalat"/>
          <w:color w:val="000000" w:themeColor="text1"/>
          <w:sz w:val="22"/>
          <w:szCs w:val="22"/>
          <w:lang w:val="fr-FR"/>
        </w:rPr>
        <w:t xml:space="preserve"> 2009 </w:t>
      </w:r>
      <w:r w:rsidRPr="00762871">
        <w:rPr>
          <w:rStyle w:val="Strong"/>
          <w:rFonts w:ascii="GHEA Grapalat" w:hAnsi="GHEA Grapalat"/>
          <w:color w:val="000000" w:themeColor="text1"/>
          <w:sz w:val="22"/>
          <w:szCs w:val="22"/>
        </w:rPr>
        <w:t>ԹՎԱԿԱՆԻ</w:t>
      </w:r>
      <w:r w:rsidRPr="00762871">
        <w:rPr>
          <w:rStyle w:val="Strong"/>
          <w:rFonts w:ascii="GHEA Grapalat" w:hAnsi="GHEA Grapalat"/>
          <w:color w:val="000000" w:themeColor="text1"/>
          <w:sz w:val="22"/>
          <w:szCs w:val="22"/>
          <w:lang w:val="fr-FR"/>
        </w:rPr>
        <w:t xml:space="preserve"> </w:t>
      </w:r>
      <w:proofErr w:type="gramStart"/>
      <w:r w:rsidRPr="00762871">
        <w:rPr>
          <w:rStyle w:val="Strong"/>
          <w:rFonts w:ascii="GHEA Grapalat" w:hAnsi="GHEA Grapalat"/>
          <w:color w:val="000000" w:themeColor="text1"/>
          <w:sz w:val="22"/>
          <w:szCs w:val="22"/>
        </w:rPr>
        <w:t>ՀՈՒԼԻՍԻ</w:t>
      </w:r>
      <w:r w:rsidRPr="00762871">
        <w:rPr>
          <w:rStyle w:val="Strong"/>
          <w:rFonts w:ascii="GHEA Grapalat" w:hAnsi="GHEA Grapalat"/>
          <w:color w:val="000000" w:themeColor="text1"/>
          <w:sz w:val="22"/>
          <w:szCs w:val="22"/>
          <w:lang w:val="fr-FR"/>
        </w:rPr>
        <w:t xml:space="preserve">  9</w:t>
      </w:r>
      <w:proofErr w:type="gramEnd"/>
      <w:r w:rsidRPr="00762871">
        <w:rPr>
          <w:rStyle w:val="Strong"/>
          <w:rFonts w:ascii="GHEA Grapalat" w:hAnsi="GHEA Grapalat"/>
          <w:color w:val="000000" w:themeColor="text1"/>
          <w:sz w:val="22"/>
          <w:szCs w:val="22"/>
          <w:lang w:val="fr-FR"/>
        </w:rPr>
        <w:t>-</w:t>
      </w:r>
      <w:r w:rsidRPr="00762871">
        <w:rPr>
          <w:rStyle w:val="Strong"/>
          <w:rFonts w:ascii="GHEA Grapalat" w:hAnsi="GHEA Grapalat"/>
          <w:color w:val="000000" w:themeColor="text1"/>
          <w:sz w:val="22"/>
          <w:szCs w:val="22"/>
        </w:rPr>
        <w:t>Ի</w:t>
      </w:r>
      <w:r w:rsidRPr="00762871">
        <w:rPr>
          <w:rStyle w:val="Strong"/>
          <w:rFonts w:ascii="GHEA Grapalat" w:hAnsi="GHEA Grapalat"/>
          <w:color w:val="000000" w:themeColor="text1"/>
          <w:sz w:val="22"/>
          <w:szCs w:val="22"/>
          <w:lang w:val="fr-FR"/>
        </w:rPr>
        <w:t xml:space="preserve"> N 808-</w:t>
      </w:r>
      <w:r w:rsidRPr="00762871">
        <w:rPr>
          <w:rStyle w:val="Strong"/>
          <w:rFonts w:ascii="GHEA Grapalat" w:hAnsi="GHEA Grapalat"/>
          <w:color w:val="000000" w:themeColor="text1"/>
          <w:sz w:val="22"/>
          <w:szCs w:val="22"/>
        </w:rPr>
        <w:t>Ն</w:t>
      </w:r>
      <w:r w:rsidRPr="00762871">
        <w:rPr>
          <w:rStyle w:val="Strong"/>
          <w:rFonts w:ascii="GHEA Grapalat" w:hAnsi="GHEA Grapalat"/>
          <w:color w:val="000000" w:themeColor="text1"/>
          <w:sz w:val="22"/>
          <w:szCs w:val="22"/>
          <w:lang w:val="fr-FR"/>
        </w:rPr>
        <w:t xml:space="preserve"> </w:t>
      </w:r>
      <w:r w:rsidRPr="00762871">
        <w:rPr>
          <w:rStyle w:val="Strong"/>
          <w:rFonts w:ascii="GHEA Grapalat" w:hAnsi="GHEA Grapalat"/>
          <w:color w:val="000000" w:themeColor="text1"/>
          <w:sz w:val="22"/>
          <w:szCs w:val="22"/>
        </w:rPr>
        <w:t>ՈՐՈՇՄԱՆ</w:t>
      </w:r>
      <w:r w:rsidRPr="00762871">
        <w:rPr>
          <w:rStyle w:val="Strong"/>
          <w:rFonts w:ascii="GHEA Grapalat" w:hAnsi="GHEA Grapalat"/>
          <w:color w:val="000000" w:themeColor="text1"/>
          <w:sz w:val="22"/>
          <w:szCs w:val="22"/>
          <w:lang w:val="fr-FR"/>
        </w:rPr>
        <w:t xml:space="preserve"> </w:t>
      </w:r>
      <w:r w:rsidRPr="00762871">
        <w:rPr>
          <w:rStyle w:val="Strong"/>
          <w:rFonts w:ascii="GHEA Grapalat" w:hAnsi="GHEA Grapalat"/>
          <w:color w:val="000000" w:themeColor="text1"/>
          <w:sz w:val="22"/>
          <w:szCs w:val="22"/>
        </w:rPr>
        <w:t>ՄԵՋ</w:t>
      </w:r>
      <w:r w:rsidRPr="00762871">
        <w:rPr>
          <w:rStyle w:val="Strong"/>
          <w:rFonts w:ascii="GHEA Grapalat" w:hAnsi="GHEA Grapalat"/>
          <w:color w:val="000000" w:themeColor="text1"/>
          <w:sz w:val="22"/>
          <w:szCs w:val="22"/>
          <w:lang w:val="fr-FR"/>
        </w:rPr>
        <w:t xml:space="preserve"> </w:t>
      </w:r>
      <w:r w:rsidRPr="00762871">
        <w:rPr>
          <w:rStyle w:val="Strong"/>
          <w:rFonts w:ascii="GHEA Grapalat" w:hAnsi="GHEA Grapalat"/>
          <w:color w:val="000000" w:themeColor="text1"/>
          <w:sz w:val="22"/>
          <w:szCs w:val="22"/>
        </w:rPr>
        <w:t>ՓՈՓՈԽՈՒԹՅՈՒՆՆԵՐ</w:t>
      </w:r>
      <w:r w:rsidRPr="00762871">
        <w:rPr>
          <w:rStyle w:val="Strong"/>
          <w:rFonts w:ascii="GHEA Grapalat" w:hAnsi="GHEA Grapalat"/>
          <w:color w:val="000000" w:themeColor="text1"/>
          <w:sz w:val="22"/>
          <w:szCs w:val="22"/>
          <w:lang w:val="fr-FR"/>
        </w:rPr>
        <w:t xml:space="preserve"> </w:t>
      </w:r>
      <w:r w:rsidRPr="00762871">
        <w:rPr>
          <w:rStyle w:val="Strong"/>
          <w:rFonts w:ascii="GHEA Grapalat" w:hAnsi="GHEA Grapalat"/>
          <w:color w:val="000000" w:themeColor="text1"/>
          <w:sz w:val="22"/>
          <w:szCs w:val="22"/>
          <w:lang w:val="en-US"/>
        </w:rPr>
        <w:t>ԵՎ</w:t>
      </w:r>
      <w:r w:rsidRPr="00762871">
        <w:rPr>
          <w:rStyle w:val="Strong"/>
          <w:rFonts w:ascii="GHEA Grapalat" w:hAnsi="GHEA Grapalat"/>
          <w:color w:val="000000" w:themeColor="text1"/>
          <w:sz w:val="22"/>
          <w:szCs w:val="22"/>
          <w:lang w:val="fr-FR"/>
        </w:rPr>
        <w:t xml:space="preserve"> </w:t>
      </w:r>
      <w:r w:rsidRPr="00762871">
        <w:rPr>
          <w:rStyle w:val="Strong"/>
          <w:rFonts w:ascii="GHEA Grapalat" w:hAnsi="GHEA Grapalat"/>
          <w:color w:val="000000" w:themeColor="text1"/>
          <w:sz w:val="22"/>
          <w:szCs w:val="22"/>
          <w:lang w:val="en-US"/>
        </w:rPr>
        <w:t>ԼՐԱՑՈՒՄՆԵՐ</w:t>
      </w:r>
      <w:r w:rsidRPr="00762871">
        <w:rPr>
          <w:rStyle w:val="Strong"/>
          <w:rFonts w:ascii="GHEA Grapalat" w:hAnsi="GHEA Grapalat"/>
          <w:color w:val="000000" w:themeColor="text1"/>
          <w:sz w:val="22"/>
          <w:szCs w:val="22"/>
          <w:lang w:val="fr-FR"/>
        </w:rPr>
        <w:t xml:space="preserve"> </w:t>
      </w:r>
      <w:r w:rsidRPr="00762871">
        <w:rPr>
          <w:rStyle w:val="Strong"/>
          <w:rFonts w:ascii="GHEA Grapalat" w:hAnsi="GHEA Grapalat"/>
          <w:color w:val="000000" w:themeColor="text1"/>
          <w:sz w:val="22"/>
          <w:szCs w:val="22"/>
        </w:rPr>
        <w:t>ԿԱՏԱՐԵԼՈՒ</w:t>
      </w:r>
      <w:r w:rsidRPr="00762871">
        <w:rPr>
          <w:rStyle w:val="Strong"/>
          <w:rFonts w:ascii="GHEA Grapalat" w:hAnsi="GHEA Grapalat"/>
          <w:color w:val="000000" w:themeColor="text1"/>
          <w:sz w:val="22"/>
          <w:szCs w:val="22"/>
          <w:lang w:val="fr-FR"/>
        </w:rPr>
        <w:t xml:space="preserve"> </w:t>
      </w:r>
      <w:r w:rsidRPr="00762871">
        <w:rPr>
          <w:rStyle w:val="Strong"/>
          <w:rFonts w:ascii="GHEA Grapalat" w:hAnsi="GHEA Grapalat"/>
          <w:color w:val="000000" w:themeColor="text1"/>
          <w:sz w:val="22"/>
          <w:szCs w:val="22"/>
        </w:rPr>
        <w:t>ՄԱՍԻՆ</w:t>
      </w:r>
      <w:r w:rsidRPr="00762871">
        <w:rPr>
          <w:rStyle w:val="Strong"/>
          <w:rFonts w:ascii="GHEA Grapalat" w:hAnsi="GHEA Grapalat"/>
          <w:color w:val="000000" w:themeColor="text1"/>
          <w:sz w:val="22"/>
          <w:szCs w:val="22"/>
          <w:lang w:val="af-ZA"/>
        </w:rPr>
        <w:t xml:space="preserve"> </w:t>
      </w:r>
      <w:r w:rsidRPr="00762871">
        <w:rPr>
          <w:rFonts w:ascii="GHEA Grapalat" w:hAnsi="GHEA Grapalat"/>
          <w:b/>
          <w:bCs/>
          <w:color w:val="000000"/>
          <w:sz w:val="22"/>
          <w:szCs w:val="22"/>
          <w:lang w:val="en-US"/>
        </w:rPr>
        <w:t>ՈՐՈՇՄԱՆ</w:t>
      </w:r>
      <w:r w:rsidRPr="00762871">
        <w:rPr>
          <w:rFonts w:ascii="GHEA Grapalat" w:hAnsi="GHEA Grapalat"/>
          <w:b/>
          <w:bCs/>
          <w:color w:val="000000"/>
          <w:sz w:val="22"/>
          <w:szCs w:val="22"/>
          <w:lang w:val="hy-AM"/>
        </w:rPr>
        <w:t xml:space="preserve"> ՆԱԽԱԳԾԻ </w:t>
      </w:r>
      <w:r w:rsidRPr="00762871">
        <w:rPr>
          <w:rFonts w:ascii="GHEA Grapalat" w:hAnsi="GHEA Grapalat"/>
          <w:b/>
          <w:bCs/>
          <w:color w:val="000000"/>
          <w:sz w:val="22"/>
          <w:szCs w:val="22"/>
        </w:rPr>
        <w:t>ԸՆԴՈՒՆՄԱՆ</w:t>
      </w:r>
    </w:p>
    <w:p w:rsidR="00F15BCC" w:rsidRPr="00762871" w:rsidRDefault="00F15BCC" w:rsidP="00D43F95">
      <w:pPr>
        <w:pStyle w:val="NormalWeb"/>
        <w:shd w:val="clear" w:color="auto" w:fill="FFFFFF"/>
        <w:spacing w:before="0" w:beforeAutospacing="0" w:after="0" w:afterAutospacing="0"/>
        <w:ind w:firstLine="851"/>
        <w:jc w:val="center"/>
        <w:rPr>
          <w:rFonts w:ascii="GHEA Grapalat" w:hAnsi="GHEA Grapalat"/>
          <w:b/>
          <w:bCs/>
          <w:color w:val="000000"/>
          <w:sz w:val="22"/>
          <w:szCs w:val="22"/>
          <w:lang w:val="af-ZA"/>
        </w:rPr>
      </w:pPr>
    </w:p>
    <w:p w:rsidR="00F15BCC" w:rsidRPr="00762871" w:rsidRDefault="00F15BCC" w:rsidP="00D43F95">
      <w:pPr>
        <w:spacing w:before="100" w:beforeAutospacing="1" w:after="100" w:afterAutospacing="1" w:line="360" w:lineRule="auto"/>
        <w:ind w:right="-247" w:firstLine="851"/>
        <w:jc w:val="both"/>
        <w:rPr>
          <w:rFonts w:ascii="GHEA Grapalat" w:hAnsi="GHEA Grapalat"/>
          <w:color w:val="000000"/>
        </w:rPr>
      </w:pPr>
      <w:r w:rsidRPr="00762871">
        <w:rPr>
          <w:rFonts w:ascii="GHEA Grapalat" w:hAnsi="GHEA Grapalat"/>
          <w:b/>
          <w:bCs/>
          <w:color w:val="000000"/>
          <w:lang w:val="af-ZA"/>
        </w:rPr>
        <w:t xml:space="preserve">   </w:t>
      </w:r>
      <w:r w:rsidRPr="00762871">
        <w:rPr>
          <w:rFonts w:ascii="GHEA Grapalat" w:hAnsi="GHEA Grapalat"/>
          <w:b/>
          <w:bCs/>
          <w:color w:val="000000"/>
        </w:rPr>
        <w:t xml:space="preserve">1. </w:t>
      </w:r>
      <w:r w:rsidRPr="00762871">
        <w:rPr>
          <w:rFonts w:ascii="GHEA Grapalat" w:hAnsi="GHEA Grapalat"/>
          <w:b/>
          <w:bCs/>
          <w:color w:val="000000"/>
          <w:lang w:val="en-US"/>
        </w:rPr>
        <w:t>Ա</w:t>
      </w:r>
      <w:proofErr w:type="spellStart"/>
      <w:r w:rsidRPr="00762871">
        <w:rPr>
          <w:rFonts w:ascii="GHEA Grapalat" w:hAnsi="GHEA Grapalat"/>
          <w:b/>
          <w:bCs/>
          <w:color w:val="000000"/>
        </w:rPr>
        <w:t>նհրաժեշտությունը</w:t>
      </w:r>
      <w:proofErr w:type="spellEnd"/>
    </w:p>
    <w:tbl>
      <w:tblPr>
        <w:tblW w:w="8547" w:type="pct"/>
        <w:tblCellSpacing w:w="0" w:type="dxa"/>
        <w:tblCellMar>
          <w:left w:w="0" w:type="dxa"/>
          <w:right w:w="0" w:type="dxa"/>
        </w:tblCellMar>
        <w:tblLook w:val="04A0" w:firstRow="1" w:lastRow="0" w:firstColumn="1" w:lastColumn="0" w:noHBand="0" w:noVBand="1"/>
      </w:tblPr>
      <w:tblGrid>
        <w:gridCol w:w="9781"/>
        <w:gridCol w:w="6219"/>
      </w:tblGrid>
      <w:tr w:rsidR="00F15BCC" w:rsidRPr="00762871" w:rsidTr="00DD5C1E">
        <w:trPr>
          <w:tblCellSpacing w:w="0" w:type="dxa"/>
        </w:trPr>
        <w:tc>
          <w:tcPr>
            <w:tcW w:w="9781" w:type="dxa"/>
            <w:vAlign w:val="bottom"/>
            <w:hideMark/>
          </w:tcPr>
          <w:p w:rsidR="00F15BCC" w:rsidRPr="00762871" w:rsidRDefault="00F15BCC" w:rsidP="00DB356D">
            <w:pPr>
              <w:pStyle w:val="mechtex"/>
              <w:spacing w:line="360" w:lineRule="auto"/>
              <w:ind w:firstLine="851"/>
              <w:jc w:val="both"/>
              <w:rPr>
                <w:rFonts w:ascii="GHEA Grapalat" w:hAnsi="GHEA Grapalat"/>
                <w:szCs w:val="22"/>
                <w:lang w:val="hy-AM"/>
              </w:rPr>
            </w:pPr>
            <w:r w:rsidRPr="00762871">
              <w:rPr>
                <w:rFonts w:ascii="GHEA Grapalat" w:hAnsi="GHEA Grapalat"/>
                <w:color w:val="000000"/>
                <w:szCs w:val="22"/>
                <w:lang w:val="hy-AM"/>
              </w:rPr>
              <w:t xml:space="preserve">Նախագծի ընդունումը բխում է </w:t>
            </w:r>
            <w:r w:rsidR="00B90491" w:rsidRPr="00762871">
              <w:rPr>
                <w:rFonts w:ascii="GHEA Grapalat" w:hAnsi="GHEA Grapalat"/>
                <w:color w:val="000000"/>
                <w:szCs w:val="22"/>
                <w:lang w:val="hy-AM"/>
              </w:rPr>
              <w:t xml:space="preserve">բարձրագույն կրթության ոլորտում իրականացվող բարեփոխումներից, </w:t>
            </w:r>
            <w:r w:rsidR="00CD499A" w:rsidRPr="00762871">
              <w:rPr>
                <w:rFonts w:ascii="GHEA Grapalat" w:hAnsi="GHEA Grapalat"/>
                <w:color w:val="000000"/>
                <w:szCs w:val="22"/>
                <w:lang w:val="hy-AM"/>
              </w:rPr>
              <w:t>Հայաստանի Հանրապետության՝</w:t>
            </w:r>
            <w:r w:rsidR="00D57CEE" w:rsidRPr="00762871">
              <w:rPr>
                <w:rFonts w:ascii="GHEA Grapalat" w:hAnsi="GHEA Grapalat"/>
                <w:color w:val="000000"/>
                <w:szCs w:val="22"/>
                <w:lang w:val="hy-AM"/>
              </w:rPr>
              <w:t xml:space="preserve"> եվրոպական բարձրագույն կրթական</w:t>
            </w:r>
            <w:r w:rsidR="00CD499A" w:rsidRPr="00762871">
              <w:rPr>
                <w:rFonts w:ascii="GHEA Grapalat" w:hAnsi="GHEA Grapalat"/>
                <w:color w:val="000000"/>
                <w:szCs w:val="22"/>
                <w:lang w:val="hy-AM"/>
              </w:rPr>
              <w:t xml:space="preserve"> տարածքին ինտեգրման </w:t>
            </w:r>
            <w:r w:rsidRPr="00762871">
              <w:rPr>
                <w:rFonts w:ascii="GHEA Grapalat" w:hAnsi="GHEA Grapalat"/>
                <w:color w:val="000000"/>
                <w:szCs w:val="22"/>
                <w:lang w:val="hy-AM"/>
              </w:rPr>
              <w:t>Բոլոնիայի գործընթացով պայմանավորված</w:t>
            </w:r>
            <w:r w:rsidR="00FA3BE4" w:rsidRPr="00762871">
              <w:rPr>
                <w:rFonts w:ascii="GHEA Grapalat" w:hAnsi="GHEA Grapalat"/>
                <w:color w:val="000000"/>
                <w:szCs w:val="22"/>
                <w:lang w:val="hy-AM"/>
              </w:rPr>
              <w:t xml:space="preserve"> </w:t>
            </w:r>
            <w:r w:rsidRPr="00762871">
              <w:rPr>
                <w:rFonts w:ascii="GHEA Grapalat" w:hAnsi="GHEA Grapalat"/>
                <w:color w:val="000000"/>
                <w:szCs w:val="22"/>
                <w:lang w:val="hy-AM"/>
              </w:rPr>
              <w:t>միջազգային պարտավորություններից</w:t>
            </w:r>
            <w:r w:rsidR="00FA3BE4" w:rsidRPr="00762871">
              <w:rPr>
                <w:rFonts w:ascii="GHEA Grapalat" w:hAnsi="GHEA Grapalat"/>
                <w:color w:val="000000"/>
                <w:szCs w:val="22"/>
                <w:lang w:val="hy-AM"/>
              </w:rPr>
              <w:t xml:space="preserve">, այդ թվում որակավորումների ազգային շրջանակի ինքնահավաստագրման գործընթացի </w:t>
            </w:r>
            <w:r w:rsidR="009475B0" w:rsidRPr="00762871">
              <w:rPr>
                <w:rFonts w:ascii="GHEA Grapalat" w:hAnsi="GHEA Grapalat"/>
                <w:color w:val="000000"/>
                <w:szCs w:val="22"/>
                <w:lang w:val="hy-AM"/>
              </w:rPr>
              <w:t xml:space="preserve">անհրաժեշտությամբ, որի </w:t>
            </w:r>
            <w:r w:rsidR="009475B0" w:rsidRPr="00762871">
              <w:rPr>
                <w:rFonts w:ascii="GHEA Grapalat" w:hAnsi="GHEA Grapalat" w:cs="Sylfaen"/>
                <w:bCs/>
                <w:szCs w:val="22"/>
                <w:lang w:val="hy-AM"/>
              </w:rPr>
              <w:t>համար առկա են որոշակի չափանիշներ և գործընթացներ, որ</w:t>
            </w:r>
            <w:r w:rsidR="00220D5F" w:rsidRPr="00762871">
              <w:rPr>
                <w:rFonts w:ascii="GHEA Grapalat" w:hAnsi="GHEA Grapalat" w:cs="Sylfaen"/>
                <w:bCs/>
                <w:szCs w:val="22"/>
                <w:lang w:val="hy-AM"/>
              </w:rPr>
              <w:t>ո</w:t>
            </w:r>
            <w:r w:rsidR="009475B0" w:rsidRPr="00762871">
              <w:rPr>
                <w:rFonts w:ascii="GHEA Grapalat" w:hAnsi="GHEA Grapalat" w:cs="Sylfaen"/>
                <w:bCs/>
                <w:szCs w:val="22"/>
                <w:lang w:val="hy-AM"/>
              </w:rPr>
              <w:t>նցից 4-րդ չափանիշը</w:t>
            </w:r>
            <w:r w:rsidR="009475B0" w:rsidRPr="00762871">
              <w:rPr>
                <w:rFonts w:ascii="GHEA Grapalat" w:hAnsi="GHEA Grapalat"/>
                <w:color w:val="000000"/>
                <w:szCs w:val="22"/>
                <w:lang w:val="hy-AM"/>
              </w:rPr>
              <w:t xml:space="preserve"> </w:t>
            </w:r>
            <w:r w:rsidR="009475B0" w:rsidRPr="00762871">
              <w:rPr>
                <w:rFonts w:ascii="GHEA Grapalat" w:hAnsi="GHEA Grapalat" w:cs="Sylfaen"/>
                <w:bCs/>
                <w:szCs w:val="22"/>
                <w:lang w:val="hy-AM"/>
              </w:rPr>
              <w:t>որակավորումների ազգային շրջանակում ՀՀ որակավորումների ներառման գործընթացի թափանցիկությունն է</w:t>
            </w:r>
            <w:r w:rsidR="00DB356D" w:rsidRPr="00762871">
              <w:rPr>
                <w:rFonts w:ascii="GHEA Grapalat" w:hAnsi="GHEA Grapalat" w:cs="Sylfaen"/>
                <w:bCs/>
                <w:szCs w:val="22"/>
                <w:lang w:val="hy-AM"/>
              </w:rPr>
              <w:t>:</w:t>
            </w:r>
            <w:r w:rsidR="009475B0" w:rsidRPr="00762871">
              <w:rPr>
                <w:rFonts w:ascii="GHEA Grapalat" w:hAnsi="GHEA Grapalat" w:cs="Sylfaen"/>
                <w:bCs/>
                <w:szCs w:val="22"/>
                <w:lang w:val="hy-AM"/>
              </w:rPr>
              <w:t xml:space="preserve"> </w:t>
            </w:r>
          </w:p>
          <w:p w:rsidR="00D57CEE" w:rsidRPr="00762871" w:rsidRDefault="00F15BCC" w:rsidP="00DB356D">
            <w:pPr>
              <w:spacing w:before="100" w:beforeAutospacing="1" w:after="100" w:afterAutospacing="1" w:line="360" w:lineRule="auto"/>
              <w:ind w:firstLine="851"/>
              <w:jc w:val="both"/>
              <w:rPr>
                <w:rFonts w:ascii="GHEA Grapalat" w:hAnsi="GHEA Grapalat"/>
                <w:b/>
                <w:bCs/>
                <w:color w:val="000000"/>
                <w:lang w:val="hy-AM"/>
              </w:rPr>
            </w:pPr>
            <w:r w:rsidRPr="00762871">
              <w:rPr>
                <w:rFonts w:ascii="GHEA Grapalat" w:hAnsi="GHEA Grapalat"/>
                <w:color w:val="000000"/>
                <w:lang w:val="hy-AM"/>
              </w:rPr>
              <w:t xml:space="preserve"> </w:t>
            </w:r>
            <w:r w:rsidRPr="00762871">
              <w:rPr>
                <w:rFonts w:ascii="GHEA Grapalat" w:hAnsi="GHEA Grapalat"/>
                <w:b/>
                <w:bCs/>
                <w:color w:val="000000"/>
                <w:lang w:val="hy-AM"/>
              </w:rPr>
              <w:t xml:space="preserve">   2. Ընթացիկ իրավիճակը և կարգավորման նպատակը</w:t>
            </w:r>
          </w:p>
          <w:p w:rsidR="00F15BCC" w:rsidRPr="00762871" w:rsidRDefault="002D304B" w:rsidP="00073704">
            <w:pPr>
              <w:spacing w:before="100" w:beforeAutospacing="1" w:after="100" w:afterAutospacing="1" w:line="360" w:lineRule="auto"/>
              <w:ind w:firstLine="851"/>
              <w:jc w:val="both"/>
              <w:rPr>
                <w:rFonts w:ascii="GHEA Grapalat" w:hAnsi="GHEA Grapalat"/>
                <w:color w:val="000000"/>
                <w:shd w:val="clear" w:color="auto" w:fill="FFFFFF"/>
                <w:lang w:val="hy-AM"/>
              </w:rPr>
            </w:pPr>
            <w:r w:rsidRPr="00762871">
              <w:rPr>
                <w:rFonts w:ascii="GHEA Grapalat" w:hAnsi="GHEA Grapalat" w:cs="Sylfaen"/>
                <w:bCs/>
                <w:lang w:val="hy-AM"/>
              </w:rPr>
              <w:t>ՀՀ</w:t>
            </w:r>
            <w:r w:rsidRPr="00762871">
              <w:rPr>
                <w:rFonts w:ascii="GHEA Grapalat" w:hAnsi="GHEA Grapalat" w:cs="Sylfaen"/>
                <w:bCs/>
                <w:lang w:val="af-ZA"/>
              </w:rPr>
              <w:t xml:space="preserve"> </w:t>
            </w:r>
            <w:r w:rsidRPr="00762871">
              <w:rPr>
                <w:rFonts w:ascii="GHEA Grapalat" w:hAnsi="GHEA Grapalat" w:cs="Sylfaen"/>
                <w:bCs/>
                <w:lang w:val="hy-AM"/>
              </w:rPr>
              <w:t>կառավարության</w:t>
            </w:r>
            <w:r w:rsidRPr="00762871">
              <w:rPr>
                <w:rFonts w:ascii="GHEA Grapalat" w:hAnsi="GHEA Grapalat" w:cs="Sylfaen"/>
                <w:bCs/>
                <w:lang w:val="af-ZA"/>
              </w:rPr>
              <w:t xml:space="preserve"> 2011 </w:t>
            </w:r>
            <w:r w:rsidRPr="00762871">
              <w:rPr>
                <w:rFonts w:ascii="GHEA Grapalat" w:hAnsi="GHEA Grapalat" w:cs="Sylfaen"/>
                <w:bCs/>
                <w:lang w:val="hy-AM"/>
              </w:rPr>
              <w:t>թվականի</w:t>
            </w:r>
            <w:r w:rsidRPr="00762871">
              <w:rPr>
                <w:rFonts w:ascii="GHEA Grapalat" w:hAnsi="GHEA Grapalat" w:cs="Sylfaen"/>
                <w:bCs/>
                <w:lang w:val="af-ZA"/>
              </w:rPr>
              <w:t xml:space="preserve">  </w:t>
            </w:r>
            <w:r w:rsidRPr="00762871">
              <w:rPr>
                <w:rFonts w:ascii="GHEA Grapalat" w:hAnsi="GHEA Grapalat" w:cs="Sylfaen"/>
                <w:bCs/>
                <w:lang w:val="hy-AM"/>
              </w:rPr>
              <w:t>մարտի</w:t>
            </w:r>
            <w:r w:rsidRPr="00762871">
              <w:rPr>
                <w:rFonts w:ascii="GHEA Grapalat" w:hAnsi="GHEA Grapalat" w:cs="Sylfaen"/>
                <w:bCs/>
                <w:lang w:val="af-ZA"/>
              </w:rPr>
              <w:t xml:space="preserve"> 31-</w:t>
            </w:r>
            <w:r w:rsidRPr="00762871">
              <w:rPr>
                <w:rFonts w:ascii="GHEA Grapalat" w:hAnsi="GHEA Grapalat" w:cs="Sylfaen"/>
                <w:bCs/>
                <w:lang w:val="hy-AM"/>
              </w:rPr>
              <w:t>ի</w:t>
            </w:r>
            <w:r w:rsidRPr="00762871">
              <w:rPr>
                <w:rFonts w:ascii="GHEA Grapalat" w:hAnsi="GHEA Grapalat" w:cs="Sylfaen"/>
                <w:bCs/>
                <w:lang w:val="af-ZA"/>
              </w:rPr>
              <w:t xml:space="preserve"> N 332-</w:t>
            </w:r>
            <w:r w:rsidRPr="00762871">
              <w:rPr>
                <w:rFonts w:ascii="GHEA Grapalat" w:hAnsi="GHEA Grapalat" w:cs="Sylfaen"/>
                <w:bCs/>
                <w:lang w:val="hy-AM"/>
              </w:rPr>
              <w:t>Ն</w:t>
            </w:r>
            <w:r w:rsidRPr="00762871">
              <w:rPr>
                <w:rFonts w:ascii="GHEA Grapalat" w:hAnsi="GHEA Grapalat" w:cs="Sylfaen"/>
                <w:bCs/>
                <w:lang w:val="af-ZA"/>
              </w:rPr>
              <w:t xml:space="preserve"> </w:t>
            </w:r>
            <w:r w:rsidRPr="00762871">
              <w:rPr>
                <w:rFonts w:ascii="GHEA Grapalat" w:hAnsi="GHEA Grapalat" w:cs="Sylfaen"/>
                <w:bCs/>
                <w:lang w:val="hy-AM"/>
              </w:rPr>
              <w:t>որոշմամբ հաստատվել է Հ</w:t>
            </w:r>
            <w:r w:rsidRPr="00762871">
              <w:rPr>
                <w:rFonts w:ascii="GHEA Grapalat" w:hAnsi="GHEA Grapalat" w:cs="Sylfaen"/>
                <w:spacing w:val="-8"/>
                <w:lang w:val="hy-AM"/>
              </w:rPr>
              <w:t>այաստանի</w:t>
            </w:r>
            <w:r w:rsidRPr="00762871">
              <w:rPr>
                <w:rFonts w:ascii="GHEA Grapalat" w:hAnsi="GHEA Grapalat"/>
                <w:spacing w:val="-8"/>
                <w:lang w:val="af-ZA"/>
              </w:rPr>
              <w:t xml:space="preserve"> </w:t>
            </w:r>
            <w:r w:rsidRPr="00762871">
              <w:rPr>
                <w:rFonts w:ascii="GHEA Grapalat" w:hAnsi="GHEA Grapalat" w:cs="Sylfaen"/>
                <w:spacing w:val="-8"/>
                <w:lang w:val="hy-AM"/>
              </w:rPr>
              <w:t>Հանրապետության</w:t>
            </w:r>
            <w:r w:rsidRPr="00762871">
              <w:rPr>
                <w:rFonts w:ascii="GHEA Grapalat" w:hAnsi="GHEA Grapalat"/>
                <w:spacing w:val="-8"/>
                <w:lang w:val="af-ZA"/>
              </w:rPr>
              <w:t xml:space="preserve"> </w:t>
            </w:r>
            <w:r w:rsidRPr="00762871">
              <w:rPr>
                <w:rFonts w:ascii="GHEA Grapalat" w:hAnsi="GHEA Grapalat" w:cs="Sylfaen"/>
                <w:spacing w:val="-8"/>
                <w:lang w:val="hy-AM"/>
              </w:rPr>
              <w:t>կրթության</w:t>
            </w:r>
            <w:r w:rsidRPr="00762871">
              <w:rPr>
                <w:rFonts w:ascii="GHEA Grapalat" w:hAnsi="GHEA Grapalat"/>
                <w:spacing w:val="-8"/>
                <w:lang w:val="af-ZA"/>
              </w:rPr>
              <w:t xml:space="preserve"> </w:t>
            </w:r>
            <w:r w:rsidRPr="00762871">
              <w:rPr>
                <w:rFonts w:ascii="GHEA Grapalat" w:hAnsi="GHEA Grapalat" w:cs="Sylfaen"/>
                <w:spacing w:val="-8"/>
                <w:lang w:val="hy-AM"/>
              </w:rPr>
              <w:t xml:space="preserve">որակավորումների </w:t>
            </w:r>
            <w:r w:rsidRPr="00762871">
              <w:rPr>
                <w:rFonts w:ascii="GHEA Grapalat" w:hAnsi="GHEA Grapalat" w:cs="Sylfaen"/>
                <w:lang w:val="hy-AM"/>
              </w:rPr>
              <w:t>ազգային</w:t>
            </w:r>
            <w:r w:rsidRPr="00762871">
              <w:rPr>
                <w:rFonts w:ascii="GHEA Grapalat" w:hAnsi="GHEA Grapalat"/>
                <w:lang w:val="af-ZA"/>
              </w:rPr>
              <w:t xml:space="preserve"> </w:t>
            </w:r>
            <w:r w:rsidR="00DB356D" w:rsidRPr="00762871">
              <w:rPr>
                <w:rFonts w:ascii="GHEA Grapalat" w:hAnsi="GHEA Grapalat" w:cs="Sylfaen"/>
                <w:lang w:val="hy-AM"/>
              </w:rPr>
              <w:t xml:space="preserve">շրջանակը: Այն </w:t>
            </w:r>
            <w:r w:rsidR="00DB356D" w:rsidRPr="00762871">
              <w:rPr>
                <w:rFonts w:ascii="GHEA Grapalat" w:hAnsi="GHEA Grapalat"/>
                <w:color w:val="000000"/>
                <w:shd w:val="clear" w:color="auto" w:fill="FFFFFF"/>
                <w:lang w:val="hy-AM"/>
              </w:rPr>
              <w:t>մասնագիտական կրթության որակավորման աստիճանների բնութագրերի ամբողջություն է, որը ներառում է ուսումնառության յուրաքանչյուր աստիճանում ուսուցման արդյունքների և մասնագիտական գործունեության համար անհրաժեշտ գիտելիքների, հմտությունների ու կարողությունների ընդհանրական նկարագրերը</w:t>
            </w:r>
            <w:r w:rsidR="00073704" w:rsidRPr="00762871">
              <w:rPr>
                <w:rFonts w:ascii="GHEA Grapalat" w:hAnsi="GHEA Grapalat"/>
                <w:color w:val="000000"/>
                <w:shd w:val="clear" w:color="auto" w:fill="FFFFFF"/>
                <w:lang w:val="hy-AM"/>
              </w:rPr>
              <w:t xml:space="preserve">: </w:t>
            </w:r>
          </w:p>
          <w:p w:rsidR="00332C50" w:rsidRPr="00762871" w:rsidRDefault="00073704" w:rsidP="00073704">
            <w:pPr>
              <w:pStyle w:val="norm"/>
              <w:spacing w:line="360" w:lineRule="auto"/>
              <w:ind w:firstLine="851"/>
              <w:rPr>
                <w:rFonts w:ascii="GHEA Grapalat" w:hAnsi="GHEA Grapalat"/>
                <w:szCs w:val="22"/>
                <w:shd w:val="clear" w:color="auto" w:fill="FFFFFF"/>
                <w:lang w:val="hy-AM"/>
              </w:rPr>
            </w:pPr>
            <w:r w:rsidRPr="00762871">
              <w:rPr>
                <w:rFonts w:ascii="GHEA Grapalat" w:hAnsi="GHEA Grapalat"/>
                <w:bCs/>
                <w:color w:val="000000"/>
                <w:szCs w:val="22"/>
                <w:lang w:val="hy-AM"/>
              </w:rPr>
              <w:t>Որոշման</w:t>
            </w:r>
            <w:r w:rsidRPr="00762871">
              <w:rPr>
                <w:rFonts w:ascii="GHEA Grapalat" w:hAnsi="GHEA Grapalat"/>
                <w:bCs/>
                <w:color w:val="000000"/>
                <w:szCs w:val="22"/>
                <w:lang w:val="af-ZA"/>
              </w:rPr>
              <w:t xml:space="preserve"> </w:t>
            </w:r>
            <w:r w:rsidRPr="00762871">
              <w:rPr>
                <w:rFonts w:ascii="GHEA Grapalat" w:hAnsi="GHEA Grapalat"/>
                <w:bCs/>
                <w:color w:val="000000"/>
                <w:szCs w:val="22"/>
                <w:lang w:val="hy-AM"/>
              </w:rPr>
              <w:t>ընդունումից</w:t>
            </w:r>
            <w:r w:rsidRPr="00762871">
              <w:rPr>
                <w:rFonts w:ascii="GHEA Grapalat" w:hAnsi="GHEA Grapalat"/>
                <w:bCs/>
                <w:color w:val="000000"/>
                <w:szCs w:val="22"/>
                <w:lang w:val="af-ZA"/>
              </w:rPr>
              <w:t xml:space="preserve"> </w:t>
            </w:r>
            <w:r w:rsidRPr="00762871">
              <w:rPr>
                <w:rFonts w:ascii="GHEA Grapalat" w:hAnsi="GHEA Grapalat"/>
                <w:bCs/>
                <w:color w:val="000000"/>
                <w:szCs w:val="22"/>
                <w:lang w:val="hy-AM"/>
              </w:rPr>
              <w:t>հետո</w:t>
            </w:r>
            <w:r w:rsidRPr="00762871">
              <w:rPr>
                <w:rFonts w:ascii="GHEA Grapalat" w:hAnsi="GHEA Grapalat"/>
                <w:bCs/>
                <w:color w:val="000000"/>
                <w:szCs w:val="22"/>
                <w:lang w:val="af-ZA"/>
              </w:rPr>
              <w:t xml:space="preserve"> </w:t>
            </w:r>
            <w:r w:rsidRPr="00762871">
              <w:rPr>
                <w:rFonts w:ascii="GHEA Grapalat" w:hAnsi="GHEA Grapalat"/>
                <w:szCs w:val="22"/>
                <w:shd w:val="clear" w:color="auto" w:fill="FFFFFF"/>
                <w:lang w:val="hy-AM"/>
              </w:rPr>
              <w:t>պետական</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կրթական</w:t>
            </w:r>
            <w:r w:rsidRPr="00762871">
              <w:rPr>
                <w:rFonts w:ascii="GHEA Grapalat" w:hAnsi="GHEA Grapalat"/>
                <w:szCs w:val="22"/>
                <w:shd w:val="clear" w:color="auto" w:fill="FFFFFF"/>
                <w:lang w:val="af-ZA"/>
              </w:rPr>
              <w:t xml:space="preserve"> </w:t>
            </w:r>
            <w:r w:rsidR="00332C50" w:rsidRPr="00762871">
              <w:rPr>
                <w:rFonts w:ascii="GHEA Grapalat" w:hAnsi="GHEA Grapalat"/>
                <w:szCs w:val="22"/>
                <w:shd w:val="clear" w:color="auto" w:fill="FFFFFF"/>
                <w:lang w:val="hy-AM"/>
              </w:rPr>
              <w:t>չափորոշիչների մշակման</w:t>
            </w:r>
            <w:r w:rsidRPr="00762871">
              <w:rPr>
                <w:rFonts w:ascii="GHEA Grapalat" w:hAnsi="GHEA Grapalat"/>
                <w:szCs w:val="22"/>
                <w:shd w:val="clear" w:color="auto" w:fill="FFFFFF"/>
                <w:lang w:val="af-ZA"/>
              </w:rPr>
              <w:t xml:space="preserve"> </w:t>
            </w:r>
            <w:r w:rsidR="00332C50" w:rsidRPr="00762871">
              <w:rPr>
                <w:rFonts w:ascii="GHEA Grapalat" w:hAnsi="GHEA Grapalat"/>
                <w:szCs w:val="22"/>
                <w:shd w:val="clear" w:color="auto" w:fill="FFFFFF"/>
                <w:lang w:val="hy-AM"/>
              </w:rPr>
              <w:t xml:space="preserve">և հաստատման գործընթացից անցում է կատարվել ուսումնառության վերջնարդյունքների հիմքով բարձրագույն կրթության որակավորումների </w:t>
            </w:r>
            <w:r w:rsidR="00332C50" w:rsidRPr="00762871">
              <w:rPr>
                <w:rFonts w:ascii="GHEA Grapalat" w:hAnsi="GHEA Grapalat"/>
                <w:szCs w:val="22"/>
                <w:shd w:val="clear" w:color="auto" w:fill="FFFFFF"/>
                <w:lang w:val="af-ZA"/>
              </w:rPr>
              <w:t xml:space="preserve">ոլորտային շրջանակների մշակման </w:t>
            </w:r>
            <w:r w:rsidR="00332C50" w:rsidRPr="00762871">
              <w:rPr>
                <w:rFonts w:ascii="GHEA Grapalat" w:hAnsi="GHEA Grapalat"/>
                <w:szCs w:val="22"/>
                <w:shd w:val="clear" w:color="auto" w:fill="FFFFFF"/>
                <w:lang w:val="hy-AM"/>
              </w:rPr>
              <w:t>գործընթացին</w:t>
            </w:r>
            <w:r w:rsidRPr="00762871">
              <w:rPr>
                <w:rFonts w:ascii="GHEA Grapalat" w:hAnsi="GHEA Grapalat"/>
                <w:szCs w:val="22"/>
                <w:shd w:val="clear" w:color="auto" w:fill="FFFFFF"/>
                <w:lang w:val="hy-AM"/>
              </w:rPr>
              <w:t>:</w:t>
            </w:r>
          </w:p>
          <w:p w:rsidR="00073704" w:rsidRPr="00762871" w:rsidRDefault="007C40ED" w:rsidP="00073704">
            <w:pPr>
              <w:pStyle w:val="norm"/>
              <w:spacing w:line="360" w:lineRule="auto"/>
              <w:ind w:firstLine="851"/>
              <w:rPr>
                <w:rFonts w:ascii="GHEA Grapalat" w:hAnsi="GHEA Grapalat"/>
                <w:szCs w:val="22"/>
                <w:shd w:val="clear" w:color="auto" w:fill="FFFFFF"/>
                <w:lang w:val="hy-AM"/>
              </w:rPr>
            </w:pPr>
            <w:r w:rsidRPr="00762871">
              <w:rPr>
                <w:rFonts w:ascii="GHEA Grapalat" w:hAnsi="GHEA Grapalat"/>
                <w:szCs w:val="22"/>
                <w:shd w:val="clear" w:color="auto" w:fill="FFFFFF"/>
                <w:lang w:val="hy-AM"/>
              </w:rPr>
              <w:t>Այս ընթացքում հաստատվել է</w:t>
            </w:r>
            <w:r w:rsidR="00332C50" w:rsidRPr="00762871">
              <w:rPr>
                <w:rFonts w:ascii="GHEA Grapalat" w:hAnsi="GHEA Grapalat"/>
                <w:szCs w:val="22"/>
                <w:shd w:val="clear" w:color="auto" w:fill="FFFFFF"/>
                <w:lang w:val="hy-AM"/>
              </w:rPr>
              <w:t xml:space="preserve"> ավելի քան 20 ոլորտային շրջանակ /«Իրավագիտություն»</w:t>
            </w:r>
            <w:r w:rsidRPr="00762871">
              <w:rPr>
                <w:rFonts w:ascii="GHEA Grapalat" w:hAnsi="GHEA Grapalat"/>
                <w:szCs w:val="22"/>
                <w:shd w:val="clear" w:color="auto" w:fill="FFFFFF"/>
                <w:lang w:val="hy-AM"/>
              </w:rPr>
              <w:t>, «Կառավարում»,«Ճարտարապետություն»,«Պատմություն»,«</w:t>
            </w:r>
            <w:r w:rsidR="002E2973" w:rsidRPr="00762871">
              <w:rPr>
                <w:rFonts w:ascii="GHEA Grapalat" w:hAnsi="GHEA Grapalat"/>
                <w:szCs w:val="22"/>
                <w:shd w:val="clear" w:color="auto" w:fill="FFFFFF"/>
                <w:lang w:val="hy-AM"/>
              </w:rPr>
              <w:t>Սոցիոլոգիա</w:t>
            </w:r>
            <w:r w:rsidRPr="00762871">
              <w:rPr>
                <w:rFonts w:ascii="GHEA Grapalat" w:hAnsi="GHEA Grapalat"/>
                <w:szCs w:val="22"/>
                <w:shd w:val="clear" w:color="auto" w:fill="FFFFFF"/>
                <w:lang w:val="hy-AM"/>
              </w:rPr>
              <w:t>»,«</w:t>
            </w:r>
            <w:r w:rsidR="002E2973" w:rsidRPr="00762871">
              <w:rPr>
                <w:rFonts w:ascii="GHEA Grapalat" w:hAnsi="GHEA Grapalat"/>
                <w:szCs w:val="22"/>
                <w:shd w:val="clear" w:color="auto" w:fill="FFFFFF"/>
                <w:lang w:val="hy-AM"/>
              </w:rPr>
              <w:t>Ֆիզիկա</w:t>
            </w:r>
            <w:r w:rsidRPr="00762871">
              <w:rPr>
                <w:rFonts w:ascii="GHEA Grapalat" w:hAnsi="GHEA Grapalat"/>
                <w:szCs w:val="22"/>
                <w:shd w:val="clear" w:color="auto" w:fill="FFFFFF"/>
                <w:lang w:val="hy-AM"/>
              </w:rPr>
              <w:t>»</w:t>
            </w:r>
            <w:r w:rsidR="002E2973" w:rsidRPr="00762871">
              <w:rPr>
                <w:rFonts w:ascii="GHEA Grapalat" w:hAnsi="GHEA Grapalat"/>
                <w:szCs w:val="22"/>
                <w:shd w:val="clear" w:color="auto" w:fill="FFFFFF"/>
                <w:lang w:val="hy-AM"/>
              </w:rPr>
              <w:t xml:space="preserve"> և այլն</w:t>
            </w:r>
            <w:r w:rsidR="00332C50" w:rsidRPr="00762871">
              <w:rPr>
                <w:rFonts w:ascii="GHEA Grapalat" w:hAnsi="GHEA Grapalat"/>
                <w:szCs w:val="22"/>
                <w:shd w:val="clear" w:color="auto" w:fill="FFFFFF"/>
                <w:lang w:val="hy-AM"/>
              </w:rPr>
              <w:t>/</w:t>
            </w:r>
            <w:r w:rsidR="002E2973" w:rsidRPr="00762871">
              <w:rPr>
                <w:rFonts w:ascii="GHEA Grapalat" w:hAnsi="GHEA Grapalat"/>
                <w:szCs w:val="22"/>
                <w:shd w:val="clear" w:color="auto" w:fill="FFFFFF"/>
                <w:lang w:val="hy-AM"/>
              </w:rPr>
              <w:t>:</w:t>
            </w:r>
            <w:r w:rsidR="00073704" w:rsidRPr="00762871">
              <w:rPr>
                <w:rFonts w:ascii="GHEA Grapalat" w:hAnsi="GHEA Grapalat"/>
                <w:szCs w:val="22"/>
                <w:shd w:val="clear" w:color="auto" w:fill="FFFFFF"/>
                <w:lang w:val="hy-AM"/>
              </w:rPr>
              <w:t xml:space="preserve"> </w:t>
            </w:r>
          </w:p>
          <w:p w:rsidR="00073704" w:rsidRPr="00762871" w:rsidRDefault="00073704" w:rsidP="002E2973">
            <w:pPr>
              <w:spacing w:line="360" w:lineRule="auto"/>
              <w:ind w:firstLine="851"/>
              <w:jc w:val="both"/>
              <w:rPr>
                <w:rFonts w:ascii="GHEA Grapalat" w:hAnsi="GHEA Grapalat"/>
                <w:lang w:val="af-ZA"/>
              </w:rPr>
            </w:pPr>
            <w:r w:rsidRPr="00762871">
              <w:rPr>
                <w:rFonts w:ascii="GHEA Grapalat" w:hAnsi="GHEA Grapalat"/>
                <w:shd w:val="clear" w:color="auto" w:fill="FFFFFF"/>
                <w:lang w:val="hy-AM"/>
              </w:rPr>
              <w:lastRenderedPageBreak/>
              <w:t>Բարձրագույն</w:t>
            </w:r>
            <w:r w:rsidRPr="00762871">
              <w:rPr>
                <w:rFonts w:ascii="GHEA Grapalat" w:hAnsi="GHEA Grapalat"/>
                <w:shd w:val="clear" w:color="auto" w:fill="FFFFFF"/>
                <w:lang w:val="af-ZA"/>
              </w:rPr>
              <w:t xml:space="preserve"> </w:t>
            </w:r>
            <w:r w:rsidRPr="00762871">
              <w:rPr>
                <w:rFonts w:ascii="GHEA Grapalat" w:hAnsi="GHEA Grapalat"/>
                <w:shd w:val="clear" w:color="auto" w:fill="FFFFFF"/>
                <w:lang w:val="hy-AM"/>
              </w:rPr>
              <w:t>ուսումնական</w:t>
            </w:r>
            <w:r w:rsidRPr="00762871">
              <w:rPr>
                <w:rFonts w:ascii="GHEA Grapalat" w:hAnsi="GHEA Grapalat"/>
                <w:shd w:val="clear" w:color="auto" w:fill="FFFFFF"/>
                <w:lang w:val="af-ZA"/>
              </w:rPr>
              <w:t xml:space="preserve"> </w:t>
            </w:r>
            <w:r w:rsidRPr="00762871">
              <w:rPr>
                <w:rFonts w:ascii="GHEA Grapalat" w:hAnsi="GHEA Grapalat"/>
                <w:shd w:val="clear" w:color="auto" w:fill="FFFFFF"/>
                <w:lang w:val="hy-AM"/>
              </w:rPr>
              <w:t>հաստատությունները</w:t>
            </w:r>
            <w:r w:rsidRPr="00762871">
              <w:rPr>
                <w:rFonts w:ascii="GHEA Grapalat" w:hAnsi="GHEA Grapalat"/>
                <w:shd w:val="clear" w:color="auto" w:fill="FFFFFF"/>
                <w:lang w:val="af-ZA"/>
              </w:rPr>
              <w:t xml:space="preserve"> </w:t>
            </w:r>
            <w:r w:rsidR="00991DD7" w:rsidRPr="00762871">
              <w:rPr>
                <w:rFonts w:ascii="GHEA Grapalat" w:hAnsi="GHEA Grapalat"/>
                <w:shd w:val="clear" w:color="auto" w:fill="FFFFFF"/>
                <w:lang w:val="hy-AM"/>
              </w:rPr>
              <w:t>իրականացնում են կ</w:t>
            </w:r>
            <w:r w:rsidR="00991DD7" w:rsidRPr="00762871">
              <w:rPr>
                <w:rFonts w:ascii="GHEA Grapalat" w:hAnsi="GHEA Grapalat" w:cs="Arial"/>
                <w:lang w:val="hy-AM"/>
              </w:rPr>
              <w:t>րթական</w:t>
            </w:r>
            <w:r w:rsidR="00991DD7" w:rsidRPr="00762871">
              <w:rPr>
                <w:rFonts w:ascii="GHEA Grapalat" w:hAnsi="GHEA Grapalat"/>
                <w:lang w:val="hy-AM"/>
              </w:rPr>
              <w:t xml:space="preserve"> </w:t>
            </w:r>
            <w:r w:rsidR="00991DD7" w:rsidRPr="00762871">
              <w:rPr>
                <w:rFonts w:ascii="GHEA Grapalat" w:hAnsi="GHEA Grapalat" w:cs="Arial"/>
                <w:lang w:val="hy-AM"/>
              </w:rPr>
              <w:t>ծրագրերի</w:t>
            </w:r>
            <w:r w:rsidR="00991DD7" w:rsidRPr="00762871">
              <w:rPr>
                <w:rFonts w:ascii="GHEA Grapalat" w:hAnsi="GHEA Grapalat"/>
                <w:lang w:val="hy-AM"/>
              </w:rPr>
              <w:t xml:space="preserve"> </w:t>
            </w:r>
            <w:r w:rsidR="00991DD7" w:rsidRPr="00762871">
              <w:rPr>
                <w:rFonts w:ascii="GHEA Grapalat" w:hAnsi="GHEA Grapalat" w:cs="Arial"/>
                <w:lang w:val="hy-AM"/>
              </w:rPr>
              <w:t>բովանդակության</w:t>
            </w:r>
            <w:r w:rsidR="00991DD7" w:rsidRPr="00762871">
              <w:rPr>
                <w:rFonts w:ascii="GHEA Grapalat" w:hAnsi="GHEA Grapalat"/>
                <w:lang w:val="hy-AM"/>
              </w:rPr>
              <w:t xml:space="preserve"> </w:t>
            </w:r>
            <w:r w:rsidR="00991DD7" w:rsidRPr="00762871">
              <w:rPr>
                <w:rFonts w:ascii="GHEA Grapalat" w:hAnsi="GHEA Grapalat" w:cs="Arial"/>
                <w:lang w:val="hy-AM"/>
              </w:rPr>
              <w:t>և</w:t>
            </w:r>
            <w:r w:rsidR="00991DD7" w:rsidRPr="00762871">
              <w:rPr>
                <w:rFonts w:ascii="GHEA Grapalat" w:hAnsi="GHEA Grapalat"/>
                <w:lang w:val="hy-AM"/>
              </w:rPr>
              <w:t xml:space="preserve"> </w:t>
            </w:r>
            <w:r w:rsidR="00991DD7" w:rsidRPr="00762871">
              <w:rPr>
                <w:rFonts w:ascii="GHEA Grapalat" w:hAnsi="GHEA Grapalat" w:cs="Arial"/>
                <w:lang w:val="hy-AM"/>
              </w:rPr>
              <w:t>կառուցվածքի</w:t>
            </w:r>
            <w:r w:rsidR="00991DD7" w:rsidRPr="00762871">
              <w:rPr>
                <w:rFonts w:ascii="GHEA Grapalat" w:hAnsi="GHEA Grapalat"/>
                <w:lang w:val="hy-AM"/>
              </w:rPr>
              <w:t xml:space="preserve"> </w:t>
            </w:r>
            <w:r w:rsidR="00991DD7" w:rsidRPr="00762871">
              <w:rPr>
                <w:rFonts w:ascii="GHEA Grapalat" w:hAnsi="GHEA Grapalat" w:cs="Arial"/>
                <w:lang w:val="hy-AM"/>
              </w:rPr>
              <w:t>վերանայում՝</w:t>
            </w:r>
            <w:r w:rsidR="00991DD7" w:rsidRPr="00762871">
              <w:rPr>
                <w:rFonts w:ascii="GHEA Grapalat" w:hAnsi="GHEA Grapalat"/>
                <w:lang w:val="hy-AM"/>
              </w:rPr>
              <w:t xml:space="preserve"> </w:t>
            </w:r>
            <w:r w:rsidR="00991DD7" w:rsidRPr="00762871">
              <w:rPr>
                <w:rFonts w:ascii="GHEA Grapalat" w:hAnsi="GHEA Grapalat" w:cs="Arial"/>
                <w:lang w:val="hy-AM"/>
              </w:rPr>
              <w:t>որակավորումների</w:t>
            </w:r>
            <w:r w:rsidR="00991DD7" w:rsidRPr="00762871">
              <w:rPr>
                <w:rFonts w:ascii="GHEA Grapalat" w:hAnsi="GHEA Grapalat"/>
                <w:lang w:val="hy-AM"/>
              </w:rPr>
              <w:t xml:space="preserve"> </w:t>
            </w:r>
            <w:r w:rsidR="00991DD7" w:rsidRPr="00762871">
              <w:rPr>
                <w:rFonts w:ascii="GHEA Grapalat" w:hAnsi="GHEA Grapalat" w:cs="Arial"/>
                <w:lang w:val="hy-AM"/>
              </w:rPr>
              <w:t>ոլորտային</w:t>
            </w:r>
            <w:r w:rsidR="00991DD7" w:rsidRPr="00762871">
              <w:rPr>
                <w:rFonts w:ascii="GHEA Grapalat" w:hAnsi="GHEA Grapalat"/>
                <w:lang w:val="hy-AM"/>
              </w:rPr>
              <w:t xml:space="preserve"> </w:t>
            </w:r>
            <w:r w:rsidR="00991DD7" w:rsidRPr="00762871">
              <w:rPr>
                <w:rFonts w:ascii="GHEA Grapalat" w:hAnsi="GHEA Grapalat" w:cs="Arial"/>
                <w:lang w:val="hy-AM"/>
              </w:rPr>
              <w:t>շրջանակներից</w:t>
            </w:r>
            <w:r w:rsidR="00991DD7" w:rsidRPr="00762871">
              <w:rPr>
                <w:rFonts w:ascii="GHEA Grapalat" w:hAnsi="GHEA Grapalat"/>
                <w:lang w:val="hy-AM"/>
              </w:rPr>
              <w:t xml:space="preserve"> </w:t>
            </w:r>
            <w:r w:rsidR="00991DD7" w:rsidRPr="00762871">
              <w:rPr>
                <w:rFonts w:ascii="GHEA Grapalat" w:hAnsi="GHEA Grapalat" w:cs="Arial"/>
                <w:lang w:val="hy-AM"/>
              </w:rPr>
              <w:t>բխող</w:t>
            </w:r>
            <w:r w:rsidR="00991DD7" w:rsidRPr="00762871">
              <w:rPr>
                <w:rFonts w:ascii="GHEA Grapalat" w:hAnsi="GHEA Grapalat"/>
                <w:lang w:val="hy-AM"/>
              </w:rPr>
              <w:t xml:space="preserve"> </w:t>
            </w:r>
            <w:r w:rsidR="00991DD7" w:rsidRPr="00762871">
              <w:rPr>
                <w:rFonts w:ascii="GHEA Grapalat" w:hAnsi="GHEA Grapalat" w:cs="Arial"/>
                <w:lang w:val="hy-AM"/>
              </w:rPr>
              <w:t>կրթական</w:t>
            </w:r>
            <w:r w:rsidR="00991DD7" w:rsidRPr="00762871">
              <w:rPr>
                <w:rFonts w:ascii="GHEA Grapalat" w:hAnsi="GHEA Grapalat"/>
                <w:lang w:val="hy-AM"/>
              </w:rPr>
              <w:t xml:space="preserve"> </w:t>
            </w:r>
            <w:r w:rsidR="00991DD7" w:rsidRPr="00762871">
              <w:rPr>
                <w:rFonts w:ascii="GHEA Grapalat" w:hAnsi="GHEA Grapalat" w:cs="Arial"/>
                <w:lang w:val="hy-AM"/>
              </w:rPr>
              <w:t>վերջնարդյունքների</w:t>
            </w:r>
            <w:r w:rsidR="00991DD7" w:rsidRPr="00762871">
              <w:rPr>
                <w:rFonts w:ascii="GHEA Grapalat" w:hAnsi="GHEA Grapalat"/>
                <w:lang w:val="hy-AM"/>
              </w:rPr>
              <w:t xml:space="preserve"> </w:t>
            </w:r>
            <w:r w:rsidR="00991DD7" w:rsidRPr="00762871">
              <w:rPr>
                <w:rFonts w:ascii="GHEA Grapalat" w:hAnsi="GHEA Grapalat" w:cs="Arial"/>
                <w:lang w:val="hy-AM"/>
              </w:rPr>
              <w:t>հիմքով</w:t>
            </w:r>
            <w:r w:rsidR="00991DD7" w:rsidRPr="00762871">
              <w:rPr>
                <w:rFonts w:ascii="GHEA Grapalat" w:hAnsi="GHEA Grapalat" w:cs="Sylfaen"/>
                <w:bCs/>
                <w:lang w:val="af-ZA"/>
              </w:rPr>
              <w:t>՝</w:t>
            </w:r>
            <w:r w:rsidR="00991DD7" w:rsidRPr="00762871">
              <w:rPr>
                <w:rFonts w:ascii="GHEA Grapalat" w:hAnsi="GHEA Grapalat"/>
                <w:shd w:val="clear" w:color="auto" w:fill="FFFFFF"/>
                <w:lang w:val="af-ZA"/>
              </w:rPr>
              <w:t xml:space="preserve"> աշխատաշուկայի պահանջներից բխող:</w:t>
            </w:r>
          </w:p>
        </w:tc>
        <w:tc>
          <w:tcPr>
            <w:tcW w:w="0" w:type="auto"/>
            <w:vAlign w:val="center"/>
            <w:hideMark/>
          </w:tcPr>
          <w:p w:rsidR="00F15BCC" w:rsidRPr="00762871" w:rsidRDefault="00F15BCC" w:rsidP="00D43F95">
            <w:pPr>
              <w:spacing w:line="360" w:lineRule="auto"/>
              <w:ind w:firstLine="851"/>
              <w:jc w:val="both"/>
              <w:rPr>
                <w:rFonts w:ascii="GHEA Grapalat" w:hAnsi="GHEA Grapalat"/>
                <w:lang w:val="hy-AM"/>
              </w:rPr>
            </w:pPr>
          </w:p>
        </w:tc>
      </w:tr>
    </w:tbl>
    <w:p w:rsidR="00F06AC8" w:rsidRPr="00762871" w:rsidRDefault="00332C50" w:rsidP="00D43F95">
      <w:pPr>
        <w:spacing w:line="360" w:lineRule="auto"/>
        <w:ind w:firstLine="851"/>
        <w:jc w:val="both"/>
        <w:rPr>
          <w:rFonts w:ascii="GHEA Grapalat" w:hAnsi="GHEA Grapalat" w:cs="Sylfaen"/>
          <w:bCs/>
          <w:lang w:val="hy-AM"/>
        </w:rPr>
      </w:pPr>
      <w:r w:rsidRPr="00762871">
        <w:rPr>
          <w:rFonts w:ascii="GHEA Grapalat" w:hAnsi="GHEA Grapalat" w:cs="Sylfaen"/>
          <w:bCs/>
          <w:lang w:val="hy-AM"/>
        </w:rPr>
        <w:t xml:space="preserve">Մինչդեռ՝ </w:t>
      </w:r>
      <w:r w:rsidR="00F15BCC" w:rsidRPr="00762871">
        <w:rPr>
          <w:rFonts w:ascii="GHEA Grapalat" w:hAnsi="GHEA Grapalat" w:cs="Sylfaen"/>
          <w:bCs/>
          <w:lang w:val="hy-AM"/>
        </w:rPr>
        <w:t>Հայաստանի</w:t>
      </w:r>
      <w:r w:rsidR="00F15BCC" w:rsidRPr="00762871">
        <w:rPr>
          <w:rFonts w:ascii="GHEA Grapalat" w:hAnsi="GHEA Grapalat"/>
          <w:bCs/>
          <w:lang w:val="fr-FR"/>
        </w:rPr>
        <w:t xml:space="preserve"> </w:t>
      </w:r>
      <w:r w:rsidR="00F15BCC" w:rsidRPr="00762871">
        <w:rPr>
          <w:rFonts w:ascii="GHEA Grapalat" w:hAnsi="GHEA Grapalat" w:cs="Sylfaen"/>
          <w:bCs/>
          <w:lang w:val="hy-AM"/>
        </w:rPr>
        <w:t>Հանրապետության</w:t>
      </w:r>
      <w:r w:rsidR="00F15BCC" w:rsidRPr="00762871">
        <w:rPr>
          <w:rFonts w:ascii="GHEA Grapalat" w:hAnsi="GHEA Grapalat"/>
          <w:bCs/>
          <w:lang w:val="fr-FR"/>
        </w:rPr>
        <w:t xml:space="preserve"> </w:t>
      </w:r>
      <w:r w:rsidR="00F15BCC" w:rsidRPr="00762871">
        <w:rPr>
          <w:rFonts w:ascii="GHEA Grapalat" w:hAnsi="GHEA Grapalat" w:cs="Sylfaen"/>
          <w:bCs/>
          <w:lang w:val="hy-AM"/>
        </w:rPr>
        <w:t>կառավարության</w:t>
      </w:r>
      <w:r w:rsidR="00F15BCC" w:rsidRPr="00762871">
        <w:rPr>
          <w:rFonts w:ascii="GHEA Grapalat" w:hAnsi="GHEA Grapalat" w:cs="Sylfaen"/>
          <w:bCs/>
          <w:lang w:val="fr-FR"/>
        </w:rPr>
        <w:t xml:space="preserve"> 2009</w:t>
      </w:r>
      <w:r w:rsidR="00F15BCC" w:rsidRPr="00762871">
        <w:rPr>
          <w:rFonts w:ascii="GHEA Grapalat" w:hAnsi="GHEA Grapalat" w:cs="Sylfaen"/>
          <w:bCs/>
          <w:lang w:val="hy-AM"/>
        </w:rPr>
        <w:t>թ</w:t>
      </w:r>
      <w:r w:rsidR="00F15BCC" w:rsidRPr="00762871">
        <w:rPr>
          <w:rFonts w:ascii="GHEA Grapalat" w:hAnsi="GHEA Grapalat" w:cs="Sylfaen"/>
          <w:bCs/>
          <w:lang w:val="fr-FR"/>
        </w:rPr>
        <w:t xml:space="preserve">. </w:t>
      </w:r>
      <w:r w:rsidR="00F15BCC" w:rsidRPr="00762871">
        <w:rPr>
          <w:rFonts w:ascii="GHEA Grapalat" w:hAnsi="GHEA Grapalat" w:cs="Sylfaen"/>
          <w:bCs/>
          <w:lang w:val="hy-AM"/>
        </w:rPr>
        <w:t>հուլիսի</w:t>
      </w:r>
      <w:r w:rsidR="00F15BCC" w:rsidRPr="00762871">
        <w:rPr>
          <w:rFonts w:ascii="GHEA Grapalat" w:hAnsi="GHEA Grapalat" w:cs="Sylfaen"/>
          <w:bCs/>
          <w:lang w:val="fr-FR"/>
        </w:rPr>
        <w:t xml:space="preserve"> 9-</w:t>
      </w:r>
      <w:r w:rsidR="00F15BCC" w:rsidRPr="00762871">
        <w:rPr>
          <w:rFonts w:ascii="GHEA Grapalat" w:hAnsi="GHEA Grapalat" w:cs="Sylfaen"/>
          <w:bCs/>
          <w:lang w:val="hy-AM"/>
        </w:rPr>
        <w:t>ի</w:t>
      </w:r>
      <w:r w:rsidR="00F15BCC" w:rsidRPr="00762871">
        <w:rPr>
          <w:rFonts w:ascii="GHEA Grapalat" w:hAnsi="GHEA Grapalat" w:cs="Sylfaen"/>
          <w:bCs/>
          <w:lang w:val="fr-FR"/>
        </w:rPr>
        <w:t xml:space="preserve">  N 808-</w:t>
      </w:r>
      <w:r w:rsidR="00F15BCC" w:rsidRPr="00762871">
        <w:rPr>
          <w:rFonts w:ascii="GHEA Grapalat" w:hAnsi="GHEA Grapalat" w:cs="Sylfaen"/>
          <w:bCs/>
          <w:lang w:val="hy-AM"/>
        </w:rPr>
        <w:t>Ն</w:t>
      </w:r>
      <w:r w:rsidR="00F15BCC" w:rsidRPr="00762871">
        <w:rPr>
          <w:rFonts w:ascii="GHEA Grapalat" w:hAnsi="GHEA Grapalat" w:cs="Sylfaen"/>
          <w:bCs/>
          <w:lang w:val="fr-FR"/>
        </w:rPr>
        <w:t xml:space="preserve"> </w:t>
      </w:r>
      <w:r w:rsidR="00F15BCC" w:rsidRPr="00762871">
        <w:rPr>
          <w:rFonts w:ascii="GHEA Grapalat" w:hAnsi="GHEA Grapalat" w:cs="Sylfaen"/>
          <w:bCs/>
          <w:lang w:val="hy-AM"/>
        </w:rPr>
        <w:t>որոշման</w:t>
      </w:r>
      <w:r w:rsidR="00F15BCC" w:rsidRPr="00762871">
        <w:rPr>
          <w:rFonts w:ascii="GHEA Grapalat" w:hAnsi="GHEA Grapalat" w:cs="Sylfaen"/>
          <w:bCs/>
          <w:lang w:val="fr-FR"/>
        </w:rPr>
        <w:t xml:space="preserve"> N 17 </w:t>
      </w:r>
      <w:r w:rsidR="00F15BCC" w:rsidRPr="00762871">
        <w:rPr>
          <w:rFonts w:ascii="GHEA Grapalat" w:hAnsi="GHEA Grapalat" w:cs="Sylfaen"/>
          <w:bCs/>
          <w:lang w:val="hy-AM"/>
        </w:rPr>
        <w:t>և</w:t>
      </w:r>
      <w:r w:rsidR="00F15BCC" w:rsidRPr="00762871">
        <w:rPr>
          <w:rFonts w:ascii="GHEA Grapalat" w:hAnsi="GHEA Grapalat" w:cs="Sylfaen"/>
          <w:bCs/>
          <w:lang w:val="fr-FR"/>
        </w:rPr>
        <w:t xml:space="preserve">  N 19 </w:t>
      </w:r>
      <w:r w:rsidR="00F15BCC" w:rsidRPr="00762871">
        <w:rPr>
          <w:rFonts w:ascii="GHEA Grapalat" w:hAnsi="GHEA Grapalat" w:cs="Sylfaen"/>
          <w:bCs/>
          <w:lang w:val="hy-AM"/>
        </w:rPr>
        <w:t xml:space="preserve">հավելվածների </w:t>
      </w:r>
      <w:r w:rsidR="00F15BCC" w:rsidRPr="00762871">
        <w:rPr>
          <w:rFonts w:ascii="GHEA Grapalat" w:hAnsi="GHEA Grapalat" w:cs="Sylfaen"/>
          <w:bCs/>
          <w:lang w:val="fr-FR"/>
        </w:rPr>
        <w:t>10-</w:t>
      </w:r>
      <w:r w:rsidR="00F15BCC" w:rsidRPr="00762871">
        <w:rPr>
          <w:rFonts w:ascii="GHEA Grapalat" w:hAnsi="GHEA Grapalat" w:cs="Sylfaen"/>
          <w:bCs/>
          <w:lang w:val="hy-AM"/>
        </w:rPr>
        <w:t>րդ</w:t>
      </w:r>
      <w:r w:rsidR="00F15BCC" w:rsidRPr="00762871">
        <w:rPr>
          <w:rFonts w:ascii="GHEA Grapalat" w:hAnsi="GHEA Grapalat" w:cs="Sylfaen"/>
          <w:bCs/>
          <w:lang w:val="fr-FR"/>
        </w:rPr>
        <w:t xml:space="preserve"> </w:t>
      </w:r>
      <w:r w:rsidR="00F15BCC" w:rsidRPr="00762871">
        <w:rPr>
          <w:rFonts w:ascii="GHEA Grapalat" w:hAnsi="GHEA Grapalat" w:cs="Sylfaen"/>
          <w:bCs/>
          <w:lang w:val="hy-AM"/>
        </w:rPr>
        <w:t>կետերի</w:t>
      </w:r>
      <w:r w:rsidR="00F15BCC" w:rsidRPr="00762871">
        <w:rPr>
          <w:rFonts w:ascii="GHEA Grapalat" w:hAnsi="GHEA Grapalat" w:cs="Sylfaen"/>
          <w:bCs/>
          <w:lang w:val="fr-FR"/>
        </w:rPr>
        <w:t xml:space="preserve"> 4-</w:t>
      </w:r>
      <w:r w:rsidR="00F15BCC" w:rsidRPr="00762871">
        <w:rPr>
          <w:rFonts w:ascii="GHEA Grapalat" w:hAnsi="GHEA Grapalat" w:cs="Sylfaen"/>
          <w:bCs/>
          <w:lang w:val="hy-AM"/>
        </w:rPr>
        <w:t>րդ</w:t>
      </w:r>
      <w:r w:rsidR="00F15BCC" w:rsidRPr="00762871">
        <w:rPr>
          <w:rFonts w:ascii="GHEA Grapalat" w:hAnsi="GHEA Grapalat" w:cs="Sylfaen"/>
          <w:bCs/>
          <w:lang w:val="fr-FR"/>
        </w:rPr>
        <w:t xml:space="preserve"> </w:t>
      </w:r>
      <w:r w:rsidR="00F15BCC" w:rsidRPr="00762871">
        <w:rPr>
          <w:rFonts w:ascii="GHEA Grapalat" w:hAnsi="GHEA Grapalat" w:cs="Sylfaen"/>
          <w:bCs/>
          <w:lang w:val="hy-AM"/>
        </w:rPr>
        <w:t>ենթակետեր</w:t>
      </w:r>
      <w:r w:rsidR="00F06AC8" w:rsidRPr="00762871">
        <w:rPr>
          <w:rFonts w:ascii="GHEA Grapalat" w:hAnsi="GHEA Grapalat" w:cs="Sylfaen"/>
          <w:bCs/>
          <w:lang w:val="hy-AM"/>
        </w:rPr>
        <w:t xml:space="preserve">ի </w:t>
      </w:r>
      <w:r w:rsidR="00991DD7" w:rsidRPr="00762871">
        <w:rPr>
          <w:rFonts w:ascii="GHEA Grapalat" w:hAnsi="GHEA Grapalat" w:cs="Sylfaen"/>
          <w:bCs/>
          <w:lang w:val="hy-AM"/>
        </w:rPr>
        <w:t xml:space="preserve">«ա» պարբերությունների </w:t>
      </w:r>
      <w:r w:rsidR="00F06AC8" w:rsidRPr="00762871">
        <w:rPr>
          <w:rFonts w:ascii="GHEA Grapalat" w:hAnsi="GHEA Grapalat" w:cs="Sylfaen"/>
          <w:bCs/>
          <w:lang w:val="hy-AM"/>
        </w:rPr>
        <w:t>համաձայն</w:t>
      </w:r>
      <w:r w:rsidR="00991DD7" w:rsidRPr="00762871">
        <w:rPr>
          <w:rFonts w:ascii="GHEA Grapalat" w:hAnsi="GHEA Grapalat" w:cs="Sylfaen"/>
          <w:bCs/>
          <w:lang w:val="hy-AM"/>
        </w:rPr>
        <w:t>՝</w:t>
      </w:r>
      <w:r w:rsidR="00F15BCC" w:rsidRPr="00762871">
        <w:rPr>
          <w:rFonts w:ascii="GHEA Grapalat" w:hAnsi="GHEA Grapalat" w:cs="Sylfaen"/>
          <w:bCs/>
          <w:lang w:val="hy-AM"/>
        </w:rPr>
        <w:t xml:space="preserve"> </w:t>
      </w:r>
      <w:r w:rsidR="00991DD7" w:rsidRPr="00762871">
        <w:rPr>
          <w:rFonts w:ascii="GHEA Grapalat" w:hAnsi="GHEA Grapalat" w:cs="Sylfaen"/>
          <w:bCs/>
          <w:lang w:val="hy-AM"/>
        </w:rPr>
        <w:t>բարձրագույն</w:t>
      </w:r>
      <w:r w:rsidR="00991DD7" w:rsidRPr="00762871">
        <w:rPr>
          <w:rFonts w:ascii="GHEA Grapalat" w:hAnsi="GHEA Grapalat"/>
          <w:bCs/>
          <w:lang w:val="fr-FR"/>
        </w:rPr>
        <w:t xml:space="preserve"> </w:t>
      </w:r>
      <w:r w:rsidR="00991DD7" w:rsidRPr="00762871">
        <w:rPr>
          <w:rFonts w:ascii="GHEA Grapalat" w:hAnsi="GHEA Grapalat" w:cs="Sylfaen"/>
          <w:bCs/>
          <w:lang w:val="hy-AM"/>
        </w:rPr>
        <w:t>մասնագիտական</w:t>
      </w:r>
      <w:r w:rsidR="00991DD7" w:rsidRPr="00762871">
        <w:rPr>
          <w:rFonts w:ascii="GHEA Grapalat" w:hAnsi="GHEA Grapalat"/>
          <w:bCs/>
          <w:lang w:val="fr-FR"/>
        </w:rPr>
        <w:t xml:space="preserve"> </w:t>
      </w:r>
      <w:r w:rsidR="00991DD7" w:rsidRPr="00762871">
        <w:rPr>
          <w:rFonts w:ascii="GHEA Grapalat" w:hAnsi="GHEA Grapalat" w:cs="Sylfaen"/>
          <w:bCs/>
          <w:lang w:val="hy-AM"/>
        </w:rPr>
        <w:t>կրթական</w:t>
      </w:r>
      <w:r w:rsidR="00991DD7" w:rsidRPr="00762871">
        <w:rPr>
          <w:rFonts w:ascii="GHEA Grapalat" w:hAnsi="GHEA Grapalat"/>
          <w:bCs/>
          <w:lang w:val="fr-FR"/>
        </w:rPr>
        <w:t xml:space="preserve"> </w:t>
      </w:r>
      <w:r w:rsidR="00991DD7" w:rsidRPr="00762871">
        <w:rPr>
          <w:rFonts w:ascii="GHEA Grapalat" w:hAnsi="GHEA Grapalat" w:cs="Sylfaen"/>
          <w:bCs/>
          <w:lang w:val="hy-AM"/>
        </w:rPr>
        <w:t xml:space="preserve">ծրագրերի </w:t>
      </w:r>
      <w:r w:rsidR="00973EDB" w:rsidRPr="00762871">
        <w:rPr>
          <w:rFonts w:ascii="GHEA Grapalat" w:hAnsi="GHEA Grapalat" w:cs="Sylfaen"/>
          <w:bCs/>
          <w:lang w:val="hy-AM"/>
        </w:rPr>
        <w:t xml:space="preserve">լիցենզավորման պարտադիր պայման </w:t>
      </w:r>
      <w:r w:rsidR="00F06AC8" w:rsidRPr="00762871">
        <w:rPr>
          <w:rFonts w:ascii="GHEA Grapalat" w:hAnsi="GHEA Grapalat" w:cs="Sylfaen"/>
          <w:bCs/>
          <w:lang w:val="hy-AM"/>
        </w:rPr>
        <w:t>է</w:t>
      </w:r>
      <w:r w:rsidR="00973EDB" w:rsidRPr="00762871">
        <w:rPr>
          <w:rFonts w:ascii="GHEA Grapalat" w:hAnsi="GHEA Grapalat" w:cs="Sylfaen"/>
          <w:bCs/>
          <w:lang w:val="hy-AM"/>
        </w:rPr>
        <w:t xml:space="preserve"> </w:t>
      </w:r>
      <w:r w:rsidR="00F06AC8" w:rsidRPr="00762871">
        <w:rPr>
          <w:rFonts w:ascii="GHEA Grapalat" w:hAnsi="GHEA Grapalat"/>
          <w:lang w:val="hy-AM"/>
        </w:rPr>
        <w:t>ուսումնամեթոդական ապահովվածության պահանջի մասով ուսումնական հաստատության՝ ըստ կրթության ձևի, ուսումնական պլանի, ուսումնական պլանով նախատեսված դասընթացների առարկայական ծրագրերի համապատասխանությունը բարձրագույն մասնագիտական կրթական պետական ընդհանուր և մասնագիտությունների պետական կրթական չափորոշիչների պահանջներին</w:t>
      </w:r>
      <w:r w:rsidR="00991DD7" w:rsidRPr="00762871">
        <w:rPr>
          <w:rFonts w:ascii="GHEA Grapalat" w:hAnsi="GHEA Grapalat" w:cs="Sylfaen"/>
          <w:bCs/>
          <w:lang w:val="af-ZA"/>
        </w:rPr>
        <w:t>:</w:t>
      </w:r>
    </w:p>
    <w:p w:rsidR="0044402A" w:rsidRPr="00762871" w:rsidRDefault="0044402A" w:rsidP="00991DD7">
      <w:pPr>
        <w:pStyle w:val="mechtex"/>
        <w:spacing w:line="360" w:lineRule="auto"/>
        <w:ind w:firstLine="851"/>
        <w:jc w:val="both"/>
        <w:rPr>
          <w:rFonts w:ascii="GHEA Grapalat" w:hAnsi="GHEA Grapalat"/>
          <w:szCs w:val="22"/>
          <w:shd w:val="clear" w:color="auto" w:fill="FFFFFF"/>
          <w:lang w:val="hy-AM"/>
        </w:rPr>
      </w:pPr>
      <w:r w:rsidRPr="00762871">
        <w:rPr>
          <w:rFonts w:ascii="GHEA Grapalat" w:hAnsi="GHEA Grapalat"/>
          <w:szCs w:val="22"/>
          <w:shd w:val="clear" w:color="auto" w:fill="FFFFFF"/>
          <w:lang w:val="hy-AM"/>
        </w:rPr>
        <w:t xml:space="preserve">Գործող կարգով բարձրագույն կրթական ծրագրերի </w:t>
      </w:r>
      <w:r w:rsidRPr="00762871">
        <w:rPr>
          <w:rFonts w:ascii="GHEA Grapalat" w:hAnsi="GHEA Grapalat"/>
          <w:szCs w:val="22"/>
          <w:shd w:val="clear" w:color="auto" w:fill="FFFFFF"/>
          <w:lang w:val="af-ZA"/>
        </w:rPr>
        <w:t xml:space="preserve">լիցենզավորումն </w:t>
      </w:r>
      <w:r w:rsidR="00F15BCC" w:rsidRPr="00762871">
        <w:rPr>
          <w:rFonts w:ascii="GHEA Grapalat" w:hAnsi="GHEA Grapalat"/>
          <w:szCs w:val="22"/>
          <w:shd w:val="clear" w:color="auto" w:fill="FFFFFF"/>
          <w:lang w:val="af-ZA"/>
        </w:rPr>
        <w:t xml:space="preserve"> իրականացվում է ըստ </w:t>
      </w:r>
      <w:r w:rsidR="00F15BCC" w:rsidRPr="00762871">
        <w:rPr>
          <w:rFonts w:ascii="GHEA Grapalat" w:hAnsi="GHEA Grapalat"/>
          <w:szCs w:val="22"/>
          <w:shd w:val="clear" w:color="auto" w:fill="FFFFFF"/>
          <w:lang w:val="hy-AM"/>
        </w:rPr>
        <w:t>մասնագիտությունների</w:t>
      </w:r>
      <w:r w:rsidR="00F15BCC" w:rsidRPr="00762871">
        <w:rPr>
          <w:rFonts w:ascii="GHEA Grapalat" w:hAnsi="GHEA Grapalat"/>
          <w:szCs w:val="22"/>
          <w:shd w:val="clear" w:color="auto" w:fill="FFFFFF"/>
          <w:lang w:val="af-ZA"/>
        </w:rPr>
        <w:t xml:space="preserve"> </w:t>
      </w:r>
      <w:r w:rsidR="00F15BCC" w:rsidRPr="00762871">
        <w:rPr>
          <w:rFonts w:ascii="GHEA Grapalat" w:hAnsi="GHEA Grapalat"/>
          <w:szCs w:val="22"/>
          <w:shd w:val="clear" w:color="auto" w:fill="FFFFFF"/>
          <w:lang w:val="hy-AM"/>
        </w:rPr>
        <w:t>պետական</w:t>
      </w:r>
      <w:r w:rsidR="00F15BCC" w:rsidRPr="00762871">
        <w:rPr>
          <w:rFonts w:ascii="GHEA Grapalat" w:hAnsi="GHEA Grapalat"/>
          <w:szCs w:val="22"/>
          <w:shd w:val="clear" w:color="auto" w:fill="FFFFFF"/>
          <w:lang w:val="af-ZA"/>
        </w:rPr>
        <w:t xml:space="preserve"> </w:t>
      </w:r>
      <w:r w:rsidR="00F15BCC" w:rsidRPr="00762871">
        <w:rPr>
          <w:rFonts w:ascii="GHEA Grapalat" w:hAnsi="GHEA Grapalat"/>
          <w:szCs w:val="22"/>
          <w:shd w:val="clear" w:color="auto" w:fill="FFFFFF"/>
          <w:lang w:val="hy-AM"/>
        </w:rPr>
        <w:t>կրթական</w:t>
      </w:r>
      <w:r w:rsidR="00F15BCC" w:rsidRPr="00762871">
        <w:rPr>
          <w:rFonts w:ascii="GHEA Grapalat" w:hAnsi="GHEA Grapalat"/>
          <w:szCs w:val="22"/>
          <w:shd w:val="clear" w:color="auto" w:fill="FFFFFF"/>
          <w:lang w:val="af-ZA"/>
        </w:rPr>
        <w:t xml:space="preserve"> </w:t>
      </w:r>
      <w:r w:rsidR="00F15BCC" w:rsidRPr="00762871">
        <w:rPr>
          <w:rFonts w:ascii="GHEA Grapalat" w:hAnsi="GHEA Grapalat"/>
          <w:szCs w:val="22"/>
          <w:shd w:val="clear" w:color="auto" w:fill="FFFFFF"/>
          <w:lang w:val="hy-AM"/>
        </w:rPr>
        <w:t>չափորոշիչների</w:t>
      </w:r>
      <w:r w:rsidR="00F15BCC" w:rsidRPr="00762871">
        <w:rPr>
          <w:rFonts w:ascii="GHEA Grapalat" w:hAnsi="GHEA Grapalat"/>
          <w:szCs w:val="22"/>
          <w:shd w:val="clear" w:color="auto" w:fill="FFFFFF"/>
          <w:lang w:val="af-ZA"/>
        </w:rPr>
        <w:t xml:space="preserve"> </w:t>
      </w:r>
      <w:r w:rsidR="00F15BCC" w:rsidRPr="00762871">
        <w:rPr>
          <w:rFonts w:ascii="GHEA Grapalat" w:hAnsi="GHEA Grapalat"/>
          <w:szCs w:val="22"/>
          <w:shd w:val="clear" w:color="auto" w:fill="FFFFFF"/>
          <w:lang w:val="hy-AM"/>
        </w:rPr>
        <w:t>պահանջների</w:t>
      </w:r>
      <w:r w:rsidR="00F15BCC" w:rsidRPr="00762871">
        <w:rPr>
          <w:rFonts w:ascii="GHEA Grapalat" w:hAnsi="GHEA Grapalat"/>
          <w:szCs w:val="22"/>
          <w:shd w:val="clear" w:color="auto" w:fill="FFFFFF"/>
          <w:lang w:val="af-ZA"/>
        </w:rPr>
        <w:t xml:space="preserve"> </w:t>
      </w:r>
      <w:r w:rsidR="00F15BCC" w:rsidRPr="00762871">
        <w:rPr>
          <w:rFonts w:ascii="GHEA Grapalat" w:hAnsi="GHEA Grapalat"/>
          <w:szCs w:val="22"/>
          <w:shd w:val="clear" w:color="auto" w:fill="FFFFFF"/>
          <w:lang w:val="hy-AM"/>
        </w:rPr>
        <w:t>և</w:t>
      </w:r>
      <w:r w:rsidR="00F15BCC" w:rsidRPr="00762871">
        <w:rPr>
          <w:rFonts w:ascii="GHEA Grapalat" w:hAnsi="GHEA Grapalat"/>
          <w:szCs w:val="22"/>
          <w:shd w:val="clear" w:color="auto" w:fill="FFFFFF"/>
          <w:lang w:val="af-ZA"/>
        </w:rPr>
        <w:t xml:space="preserve"> </w:t>
      </w:r>
      <w:r w:rsidR="00F15BCC" w:rsidRPr="00762871">
        <w:rPr>
          <w:rFonts w:ascii="GHEA Grapalat" w:hAnsi="GHEA Grapalat"/>
          <w:szCs w:val="22"/>
          <w:shd w:val="clear" w:color="auto" w:fill="FFFFFF"/>
          <w:lang w:val="hy-AM"/>
        </w:rPr>
        <w:t>չի</w:t>
      </w:r>
      <w:r w:rsidR="00F15BCC" w:rsidRPr="00762871">
        <w:rPr>
          <w:rFonts w:ascii="GHEA Grapalat" w:hAnsi="GHEA Grapalat"/>
          <w:szCs w:val="22"/>
          <w:shd w:val="clear" w:color="auto" w:fill="FFFFFF"/>
          <w:lang w:val="af-ZA"/>
        </w:rPr>
        <w:t xml:space="preserve"> </w:t>
      </w:r>
      <w:r w:rsidR="00F15BCC" w:rsidRPr="00762871">
        <w:rPr>
          <w:rFonts w:ascii="GHEA Grapalat" w:hAnsi="GHEA Grapalat"/>
          <w:szCs w:val="22"/>
          <w:shd w:val="clear" w:color="auto" w:fill="FFFFFF"/>
          <w:lang w:val="hy-AM"/>
        </w:rPr>
        <w:t>համապատասխանում</w:t>
      </w:r>
      <w:r w:rsidR="00F15BCC" w:rsidRPr="00762871">
        <w:rPr>
          <w:rFonts w:ascii="GHEA Grapalat" w:hAnsi="GHEA Grapalat"/>
          <w:szCs w:val="22"/>
          <w:shd w:val="clear" w:color="auto" w:fill="FFFFFF"/>
          <w:lang w:val="af-ZA"/>
        </w:rPr>
        <w:t xml:space="preserve"> </w:t>
      </w:r>
      <w:r w:rsidR="00F15BCC" w:rsidRPr="00762871">
        <w:rPr>
          <w:rFonts w:ascii="GHEA Grapalat" w:hAnsi="GHEA Grapalat"/>
          <w:szCs w:val="22"/>
          <w:shd w:val="clear" w:color="auto" w:fill="FFFFFF"/>
          <w:lang w:val="hy-AM"/>
        </w:rPr>
        <w:t>արդի</w:t>
      </w:r>
      <w:r w:rsidR="00F15BCC" w:rsidRPr="00762871">
        <w:rPr>
          <w:rFonts w:ascii="GHEA Grapalat" w:hAnsi="GHEA Grapalat"/>
          <w:szCs w:val="22"/>
          <w:shd w:val="clear" w:color="auto" w:fill="FFFFFF"/>
          <w:lang w:val="af-ZA"/>
        </w:rPr>
        <w:t xml:space="preserve"> </w:t>
      </w:r>
      <w:r w:rsidR="00F15BCC" w:rsidRPr="00762871">
        <w:rPr>
          <w:rFonts w:ascii="GHEA Grapalat" w:hAnsi="GHEA Grapalat"/>
          <w:szCs w:val="22"/>
          <w:shd w:val="clear" w:color="auto" w:fill="FFFFFF"/>
          <w:lang w:val="hy-AM"/>
        </w:rPr>
        <w:t>պահանջներին</w:t>
      </w:r>
      <w:r w:rsidR="00991DD7" w:rsidRPr="00762871">
        <w:rPr>
          <w:rFonts w:ascii="GHEA Grapalat" w:hAnsi="GHEA Grapalat"/>
          <w:szCs w:val="22"/>
          <w:shd w:val="clear" w:color="auto" w:fill="FFFFFF"/>
          <w:lang w:val="hy-AM"/>
        </w:rPr>
        <w:t xml:space="preserve">: </w:t>
      </w:r>
    </w:p>
    <w:p w:rsidR="00F15BCC" w:rsidRPr="00762871" w:rsidRDefault="0044402A" w:rsidP="00991DD7">
      <w:pPr>
        <w:pStyle w:val="mechtex"/>
        <w:spacing w:line="360" w:lineRule="auto"/>
        <w:ind w:firstLine="851"/>
        <w:jc w:val="both"/>
        <w:rPr>
          <w:rFonts w:ascii="GHEA Grapalat" w:hAnsi="GHEA Grapalat"/>
          <w:szCs w:val="22"/>
          <w:shd w:val="clear" w:color="auto" w:fill="FFFFFF"/>
          <w:lang w:val="hy-AM"/>
        </w:rPr>
      </w:pPr>
      <w:r w:rsidRPr="00762871">
        <w:rPr>
          <w:rFonts w:ascii="GHEA Grapalat" w:hAnsi="GHEA Grapalat"/>
          <w:szCs w:val="22"/>
          <w:shd w:val="clear" w:color="auto" w:fill="FFFFFF"/>
          <w:lang w:val="hy-AM"/>
        </w:rPr>
        <w:t xml:space="preserve">Նախագծով առաջարկվում է, որպես կրթական ծրագրերի լիցենզավորման պայման ամրագրել </w:t>
      </w:r>
      <w:r w:rsidRPr="00762871">
        <w:rPr>
          <w:rFonts w:ascii="GHEA Grapalat" w:hAnsi="GHEA Grapalat" w:cs="Sylfaen"/>
          <w:b/>
          <w:bCs/>
          <w:szCs w:val="22"/>
          <w:lang w:val="hy-AM"/>
        </w:rPr>
        <w:t>կրթական ծրագրերի</w:t>
      </w:r>
      <w:r w:rsidRPr="00762871">
        <w:rPr>
          <w:rFonts w:ascii="GHEA Grapalat" w:hAnsi="GHEA Grapalat" w:cs="Sylfaen"/>
          <w:b/>
          <w:bCs/>
          <w:szCs w:val="22"/>
          <w:lang w:val="af-ZA"/>
        </w:rPr>
        <w:t xml:space="preserve"> </w:t>
      </w:r>
      <w:r w:rsidRPr="00762871">
        <w:rPr>
          <w:rFonts w:ascii="GHEA Grapalat" w:hAnsi="GHEA Grapalat"/>
          <w:b/>
          <w:szCs w:val="22"/>
          <w:shd w:val="clear" w:color="auto" w:fill="FFFFFF"/>
          <w:lang w:val="hy-AM"/>
        </w:rPr>
        <w:t>համապատասխանությունը</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ՀՀ</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կառավարության</w:t>
      </w:r>
      <w:r w:rsidRPr="00762871">
        <w:rPr>
          <w:rFonts w:ascii="GHEA Grapalat" w:hAnsi="GHEA Grapalat" w:cs="Sylfaen"/>
          <w:b/>
          <w:bCs/>
          <w:szCs w:val="22"/>
          <w:lang w:val="af-ZA"/>
        </w:rPr>
        <w:t xml:space="preserve"> 2011 </w:t>
      </w:r>
      <w:r w:rsidRPr="00762871">
        <w:rPr>
          <w:rFonts w:ascii="GHEA Grapalat" w:hAnsi="GHEA Grapalat" w:cs="Sylfaen"/>
          <w:b/>
          <w:bCs/>
          <w:szCs w:val="22"/>
          <w:lang w:val="hy-AM"/>
        </w:rPr>
        <w:t>թվականի</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մարտի</w:t>
      </w:r>
      <w:r w:rsidRPr="00762871">
        <w:rPr>
          <w:rFonts w:ascii="GHEA Grapalat" w:hAnsi="GHEA Grapalat" w:cs="Sylfaen"/>
          <w:b/>
          <w:bCs/>
          <w:szCs w:val="22"/>
          <w:lang w:val="af-ZA"/>
        </w:rPr>
        <w:t xml:space="preserve"> 31-</w:t>
      </w:r>
      <w:r w:rsidRPr="00762871">
        <w:rPr>
          <w:rFonts w:ascii="GHEA Grapalat" w:hAnsi="GHEA Grapalat" w:cs="Sylfaen"/>
          <w:b/>
          <w:bCs/>
          <w:szCs w:val="22"/>
          <w:lang w:val="hy-AM"/>
        </w:rPr>
        <w:t>ի</w:t>
      </w:r>
      <w:r w:rsidRPr="00762871">
        <w:rPr>
          <w:rFonts w:ascii="GHEA Grapalat" w:hAnsi="GHEA Grapalat" w:cs="Sylfaen"/>
          <w:b/>
          <w:bCs/>
          <w:szCs w:val="22"/>
          <w:lang w:val="af-ZA"/>
        </w:rPr>
        <w:t xml:space="preserve"> N 332-</w:t>
      </w:r>
      <w:r w:rsidRPr="00762871">
        <w:rPr>
          <w:rFonts w:ascii="GHEA Grapalat" w:hAnsi="GHEA Grapalat" w:cs="Sylfaen"/>
          <w:b/>
          <w:bCs/>
          <w:szCs w:val="22"/>
          <w:lang w:val="hy-AM"/>
        </w:rPr>
        <w:t>Ն</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որոշմամբ</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հաստատված</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Հայաստանի</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Հանրապետության</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ՈԱՇ-ի համապատասխան</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մակարդակի</w:t>
      </w:r>
      <w:r w:rsidRPr="00762871">
        <w:rPr>
          <w:rFonts w:ascii="GHEA Grapalat" w:hAnsi="GHEA Grapalat" w:cs="Sylfaen"/>
          <w:b/>
          <w:bCs/>
          <w:szCs w:val="22"/>
          <w:lang w:val="af-ZA"/>
        </w:rPr>
        <w:t xml:space="preserve"> </w:t>
      </w:r>
      <w:r w:rsidRPr="00762871">
        <w:rPr>
          <w:rFonts w:ascii="GHEA Grapalat" w:hAnsi="GHEA Grapalat" w:cs="Sylfaen"/>
          <w:b/>
          <w:bCs/>
          <w:szCs w:val="22"/>
          <w:lang w:val="hy-AM"/>
        </w:rPr>
        <w:t xml:space="preserve">բնութագրերին </w:t>
      </w:r>
      <w:r w:rsidRPr="00762871">
        <w:rPr>
          <w:rFonts w:ascii="GHEA Grapalat" w:hAnsi="GHEA Grapalat" w:cs="Sylfaen"/>
          <w:bCs/>
          <w:szCs w:val="22"/>
          <w:lang w:val="af-ZA"/>
        </w:rPr>
        <w:t>(</w:t>
      </w:r>
      <w:r w:rsidRPr="00762871">
        <w:rPr>
          <w:rFonts w:ascii="GHEA Grapalat" w:hAnsi="GHEA Grapalat"/>
          <w:szCs w:val="22"/>
          <w:shd w:val="clear" w:color="auto" w:fill="FFFFFF"/>
          <w:lang w:val="hy-AM"/>
        </w:rPr>
        <w:t>ուսուցման</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արդյունքների</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և</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մասնագիտական</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գործունեության</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համար</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անհրաժեշտ</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գիտելիքների</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հմտությունների</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ու</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կարողությունների</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ընդհանրական</w:t>
      </w:r>
      <w:r w:rsidRPr="00762871">
        <w:rPr>
          <w:rFonts w:ascii="GHEA Grapalat" w:hAnsi="GHEA Grapalat"/>
          <w:szCs w:val="22"/>
          <w:shd w:val="clear" w:color="auto" w:fill="FFFFFF"/>
          <w:lang w:val="af-ZA"/>
        </w:rPr>
        <w:t xml:space="preserve"> </w:t>
      </w:r>
      <w:r w:rsidRPr="00762871">
        <w:rPr>
          <w:rFonts w:ascii="GHEA Grapalat" w:hAnsi="GHEA Grapalat"/>
          <w:szCs w:val="22"/>
          <w:shd w:val="clear" w:color="auto" w:fill="FFFFFF"/>
          <w:lang w:val="hy-AM"/>
        </w:rPr>
        <w:t>նկարագրերին</w:t>
      </w:r>
      <w:r w:rsidRPr="00762871">
        <w:rPr>
          <w:rFonts w:ascii="GHEA Grapalat" w:hAnsi="GHEA Grapalat" w:cs="Sylfaen"/>
          <w:bCs/>
          <w:szCs w:val="22"/>
          <w:lang w:val="af-ZA"/>
        </w:rPr>
        <w:t>)</w:t>
      </w:r>
      <w:r w:rsidRPr="00762871">
        <w:rPr>
          <w:rFonts w:ascii="GHEA Grapalat" w:hAnsi="GHEA Grapalat" w:cs="Sylfaen"/>
          <w:bCs/>
          <w:szCs w:val="22"/>
          <w:lang w:val="hy-AM"/>
        </w:rPr>
        <w:t>.</w:t>
      </w:r>
      <w:r w:rsidRPr="00762871">
        <w:rPr>
          <w:rFonts w:ascii="GHEA Grapalat" w:hAnsi="GHEA Grapalat" w:cs="Sylfaen"/>
          <w:bCs/>
          <w:szCs w:val="22"/>
          <w:lang w:val="af-ZA"/>
        </w:rPr>
        <w:t>»:</w:t>
      </w:r>
    </w:p>
    <w:p w:rsidR="00F15BCC" w:rsidRPr="00762871" w:rsidRDefault="00117285" w:rsidP="00D43F95">
      <w:pPr>
        <w:spacing w:before="100" w:beforeAutospacing="1" w:after="100" w:afterAutospacing="1" w:line="360" w:lineRule="auto"/>
        <w:ind w:right="-247" w:firstLine="851"/>
        <w:jc w:val="both"/>
        <w:rPr>
          <w:rFonts w:ascii="GHEA Grapalat" w:hAnsi="GHEA Grapalat"/>
          <w:color w:val="000000"/>
          <w:lang w:val="hy-AM"/>
        </w:rPr>
      </w:pPr>
      <w:r w:rsidRPr="00762871">
        <w:rPr>
          <w:rFonts w:ascii="GHEA Grapalat" w:hAnsi="GHEA Grapalat"/>
          <w:b/>
          <w:bCs/>
          <w:color w:val="000000"/>
          <w:lang w:val="hy-AM"/>
        </w:rPr>
        <w:t>3</w:t>
      </w:r>
      <w:r w:rsidR="00F15BCC" w:rsidRPr="00762871">
        <w:rPr>
          <w:rFonts w:ascii="GHEA Grapalat" w:hAnsi="GHEA Grapalat"/>
          <w:b/>
          <w:bCs/>
          <w:color w:val="000000"/>
          <w:lang w:val="hy-AM"/>
        </w:rPr>
        <w:t>. Նախագծի մշակման գործընթացում ներգրավված ինստիտուտները, անձինք</w:t>
      </w:r>
    </w:p>
    <w:p w:rsidR="00F15BCC" w:rsidRPr="00762871" w:rsidRDefault="00F15BCC" w:rsidP="00D43F95">
      <w:pPr>
        <w:spacing w:before="100" w:beforeAutospacing="1" w:after="100" w:afterAutospacing="1" w:line="360" w:lineRule="auto"/>
        <w:ind w:firstLine="851"/>
        <w:jc w:val="both"/>
        <w:rPr>
          <w:rFonts w:ascii="GHEA Grapalat" w:hAnsi="GHEA Grapalat"/>
          <w:color w:val="000000"/>
          <w:lang w:val="hy-AM"/>
        </w:rPr>
      </w:pPr>
      <w:r w:rsidRPr="00762871">
        <w:rPr>
          <w:rFonts w:ascii="GHEA Grapalat" w:hAnsi="GHEA Grapalat"/>
          <w:color w:val="000000"/>
          <w:lang w:val="hy-AM"/>
        </w:rPr>
        <w:t xml:space="preserve">   Նախագիծը մշակվել է ՀՀ կրթության, գիտության, մշակույթի և սպորտի նախարարության կողմից:</w:t>
      </w:r>
    </w:p>
    <w:p w:rsidR="008E16CA" w:rsidRPr="00762871" w:rsidRDefault="008E16CA" w:rsidP="008E16CA">
      <w:pPr>
        <w:spacing w:before="100" w:beforeAutospacing="1" w:after="100" w:afterAutospacing="1" w:line="360" w:lineRule="auto"/>
        <w:ind w:right="-247" w:firstLine="851"/>
        <w:jc w:val="both"/>
        <w:rPr>
          <w:rFonts w:ascii="GHEA Grapalat" w:hAnsi="GHEA Grapalat"/>
          <w:color w:val="000000"/>
          <w:lang w:val="hy-AM"/>
        </w:rPr>
      </w:pPr>
      <w:r w:rsidRPr="00762871">
        <w:rPr>
          <w:rFonts w:ascii="GHEA Grapalat" w:hAnsi="GHEA Grapalat"/>
          <w:b/>
          <w:bCs/>
          <w:color w:val="000000"/>
          <w:lang w:val="hy-AM"/>
        </w:rPr>
        <w:t xml:space="preserve">   4. Ակնկալվող արդյունքը</w:t>
      </w:r>
    </w:p>
    <w:p w:rsidR="008E16CA" w:rsidRPr="00762871" w:rsidRDefault="008E16CA" w:rsidP="008E16CA">
      <w:pPr>
        <w:spacing w:line="360" w:lineRule="auto"/>
        <w:ind w:right="-421" w:firstLine="851"/>
        <w:jc w:val="both"/>
        <w:rPr>
          <w:rFonts w:ascii="GHEA Grapalat" w:hAnsi="GHEA Grapalat"/>
          <w:color w:val="000000"/>
          <w:lang w:val="hy-AM"/>
        </w:rPr>
      </w:pPr>
      <w:r w:rsidRPr="00762871">
        <w:rPr>
          <w:rFonts w:ascii="GHEA Grapalat" w:hAnsi="GHEA Grapalat"/>
          <w:color w:val="000000"/>
          <w:lang w:val="hy-AM"/>
        </w:rPr>
        <w:lastRenderedPageBreak/>
        <w:t>Նախագծի ընդունումը կբարելավի կրթության որակը՝ աշխատաշուկայի պահանջներին համապատասխան կրթական ծրագրերի և ուսումնական պլանների կազմումը կրթական վերջնարդյունքներին համապատասխան և լիցենզիաների տրամադրումը ըստ նշված պահանջների:</w:t>
      </w:r>
    </w:p>
    <w:p w:rsidR="007C40ED" w:rsidRPr="00762871" w:rsidRDefault="008E16CA" w:rsidP="0030140F">
      <w:pPr>
        <w:spacing w:line="360" w:lineRule="auto"/>
        <w:ind w:right="-421" w:firstLine="851"/>
        <w:jc w:val="both"/>
        <w:rPr>
          <w:rFonts w:ascii="GHEA Grapalat" w:hAnsi="GHEA Grapalat" w:cs="Sylfaen"/>
          <w:noProof/>
          <w:lang w:val="hy-AM"/>
        </w:rPr>
      </w:pPr>
      <w:r w:rsidRPr="00762871">
        <w:rPr>
          <w:rFonts w:ascii="GHEA Grapalat" w:hAnsi="GHEA Grapalat" w:cs="Sylfaen"/>
          <w:bCs/>
          <w:noProof/>
          <w:lang w:val="pt-BR"/>
        </w:rPr>
        <w:t>Ն</w:t>
      </w:r>
      <w:r w:rsidRPr="00762871">
        <w:rPr>
          <w:rFonts w:ascii="GHEA Grapalat" w:hAnsi="GHEA Grapalat" w:cs="Sylfaen"/>
          <w:bCs/>
          <w:noProof/>
          <w:lang w:val="hy-AM"/>
        </w:rPr>
        <w:t>ախագծի</w:t>
      </w:r>
      <w:r w:rsidRPr="00762871">
        <w:rPr>
          <w:rFonts w:ascii="GHEA Grapalat" w:hAnsi="GHEA Grapalat" w:cs="Sylfaen"/>
          <w:bCs/>
          <w:noProof/>
          <w:lang w:val="pt-BR"/>
        </w:rPr>
        <w:t xml:space="preserve"> </w:t>
      </w:r>
      <w:r w:rsidRPr="00762871">
        <w:rPr>
          <w:rFonts w:ascii="GHEA Grapalat" w:hAnsi="GHEA Grapalat" w:cs="Sylfaen"/>
          <w:bCs/>
          <w:noProof/>
          <w:lang w:val="hy-AM"/>
        </w:rPr>
        <w:t xml:space="preserve">ընդունմամբ ակնկալվում է </w:t>
      </w:r>
      <w:r w:rsidRPr="00762871">
        <w:rPr>
          <w:rFonts w:ascii="GHEA Grapalat" w:hAnsi="GHEA Grapalat" w:cs="Sylfaen"/>
          <w:noProof/>
          <w:lang w:val="hy-AM"/>
        </w:rPr>
        <w:t>կրթության</w:t>
      </w:r>
      <w:r w:rsidRPr="00762871">
        <w:rPr>
          <w:rFonts w:ascii="GHEA Grapalat" w:hAnsi="GHEA Grapalat" w:cs="Sylfaen"/>
          <w:noProof/>
          <w:lang w:val="af-ZA"/>
        </w:rPr>
        <w:t xml:space="preserve"> </w:t>
      </w:r>
      <w:r w:rsidRPr="00762871">
        <w:rPr>
          <w:rFonts w:ascii="GHEA Grapalat" w:hAnsi="GHEA Grapalat" w:cs="Sylfaen"/>
          <w:noProof/>
          <w:lang w:val="hy-AM"/>
        </w:rPr>
        <w:t>արդյունավետության</w:t>
      </w:r>
      <w:r w:rsidRPr="00762871">
        <w:rPr>
          <w:rFonts w:ascii="GHEA Grapalat" w:hAnsi="GHEA Grapalat" w:cs="Sylfaen"/>
          <w:noProof/>
          <w:lang w:val="af-ZA"/>
        </w:rPr>
        <w:t xml:space="preserve"> </w:t>
      </w:r>
      <w:r w:rsidRPr="00762871">
        <w:rPr>
          <w:rFonts w:ascii="GHEA Grapalat" w:hAnsi="GHEA Grapalat" w:cs="Sylfaen"/>
          <w:noProof/>
          <w:lang w:val="hy-AM"/>
        </w:rPr>
        <w:t>բարձրացում</w:t>
      </w:r>
      <w:r w:rsidRPr="00762871">
        <w:rPr>
          <w:rFonts w:ascii="GHEA Grapalat" w:hAnsi="GHEA Grapalat" w:cs="Sylfaen"/>
          <w:noProof/>
          <w:lang w:val="af-ZA"/>
        </w:rPr>
        <w:t xml:space="preserve">, </w:t>
      </w:r>
      <w:r w:rsidRPr="00762871">
        <w:rPr>
          <w:rFonts w:ascii="GHEA Grapalat" w:hAnsi="GHEA Grapalat" w:cs="Sylfaen"/>
          <w:noProof/>
          <w:lang w:val="hy-AM"/>
        </w:rPr>
        <w:t>ինչը</w:t>
      </w:r>
      <w:r w:rsidRPr="00762871">
        <w:rPr>
          <w:rFonts w:ascii="GHEA Grapalat" w:hAnsi="GHEA Grapalat" w:cs="Sylfaen"/>
          <w:noProof/>
          <w:lang w:val="af-ZA"/>
        </w:rPr>
        <w:t xml:space="preserve"> </w:t>
      </w:r>
      <w:r w:rsidRPr="00762871">
        <w:rPr>
          <w:rFonts w:ascii="GHEA Grapalat" w:hAnsi="GHEA Grapalat" w:cs="Sylfaen"/>
          <w:noProof/>
          <w:lang w:val="hy-AM"/>
        </w:rPr>
        <w:t>կապահովի</w:t>
      </w:r>
      <w:r w:rsidRPr="00762871">
        <w:rPr>
          <w:rFonts w:ascii="GHEA Grapalat" w:hAnsi="GHEA Grapalat" w:cs="Sylfaen"/>
          <w:noProof/>
          <w:lang w:val="af-ZA"/>
        </w:rPr>
        <w:t xml:space="preserve"> </w:t>
      </w:r>
      <w:r w:rsidRPr="00762871">
        <w:rPr>
          <w:rFonts w:ascii="GHEA Grapalat" w:hAnsi="GHEA Grapalat" w:cs="Sylfaen"/>
          <w:noProof/>
          <w:lang w:val="hy-AM"/>
        </w:rPr>
        <w:t>ռեսուրսի</w:t>
      </w:r>
      <w:r w:rsidRPr="00762871">
        <w:rPr>
          <w:rFonts w:ascii="GHEA Grapalat" w:hAnsi="GHEA Grapalat" w:cs="Sylfaen"/>
          <w:noProof/>
          <w:lang w:val="af-ZA"/>
        </w:rPr>
        <w:t xml:space="preserve"> (</w:t>
      </w:r>
      <w:r w:rsidRPr="00762871">
        <w:rPr>
          <w:rFonts w:ascii="GHEA Grapalat" w:hAnsi="GHEA Grapalat" w:cs="Sylfaen"/>
          <w:noProof/>
          <w:lang w:val="hy-AM"/>
        </w:rPr>
        <w:t>ներառյալ</w:t>
      </w:r>
      <w:r w:rsidRPr="00762871">
        <w:rPr>
          <w:rFonts w:ascii="GHEA Grapalat" w:hAnsi="GHEA Grapalat" w:cs="Sylfaen"/>
          <w:noProof/>
          <w:lang w:val="af-ZA"/>
        </w:rPr>
        <w:t xml:space="preserve"> </w:t>
      </w:r>
      <w:r w:rsidRPr="00762871">
        <w:rPr>
          <w:rFonts w:ascii="GHEA Grapalat" w:hAnsi="GHEA Grapalat" w:cs="Sylfaen"/>
          <w:noProof/>
          <w:lang w:val="hy-AM"/>
        </w:rPr>
        <w:t>մարդկային</w:t>
      </w:r>
      <w:r w:rsidRPr="00762871">
        <w:rPr>
          <w:rFonts w:ascii="GHEA Grapalat" w:hAnsi="GHEA Grapalat" w:cs="Sylfaen"/>
          <w:noProof/>
          <w:lang w:val="af-ZA"/>
        </w:rPr>
        <w:t xml:space="preserve">) </w:t>
      </w:r>
      <w:r w:rsidRPr="00762871">
        <w:rPr>
          <w:rFonts w:ascii="GHEA Grapalat" w:hAnsi="GHEA Grapalat" w:cs="Sylfaen"/>
          <w:noProof/>
          <w:lang w:val="hy-AM"/>
        </w:rPr>
        <w:t>առավելագույն</w:t>
      </w:r>
      <w:r w:rsidRPr="00762871">
        <w:rPr>
          <w:rFonts w:ascii="GHEA Grapalat" w:hAnsi="GHEA Grapalat" w:cs="Sylfaen"/>
          <w:noProof/>
          <w:lang w:val="af-ZA"/>
        </w:rPr>
        <w:t xml:space="preserve"> </w:t>
      </w:r>
      <w:r w:rsidRPr="00762871">
        <w:rPr>
          <w:rFonts w:ascii="GHEA Grapalat" w:hAnsi="GHEA Grapalat" w:cs="Sylfaen"/>
          <w:noProof/>
          <w:lang w:val="hy-AM"/>
        </w:rPr>
        <w:t>օպտիմալ</w:t>
      </w:r>
      <w:r w:rsidRPr="00762871">
        <w:rPr>
          <w:rFonts w:ascii="GHEA Grapalat" w:hAnsi="GHEA Grapalat" w:cs="Sylfaen"/>
          <w:noProof/>
          <w:lang w:val="af-ZA"/>
        </w:rPr>
        <w:t xml:space="preserve"> </w:t>
      </w:r>
      <w:r w:rsidRPr="00762871">
        <w:rPr>
          <w:rFonts w:ascii="GHEA Grapalat" w:hAnsi="GHEA Grapalat" w:cs="Sylfaen"/>
          <w:noProof/>
          <w:lang w:val="hy-AM"/>
        </w:rPr>
        <w:t>և</w:t>
      </w:r>
      <w:r w:rsidRPr="00762871">
        <w:rPr>
          <w:rFonts w:ascii="GHEA Grapalat" w:hAnsi="GHEA Grapalat" w:cs="Sylfaen"/>
          <w:noProof/>
          <w:lang w:val="af-ZA"/>
        </w:rPr>
        <w:t xml:space="preserve"> </w:t>
      </w:r>
      <w:r w:rsidRPr="00762871">
        <w:rPr>
          <w:rFonts w:ascii="GHEA Grapalat" w:hAnsi="GHEA Grapalat" w:cs="Sylfaen"/>
          <w:noProof/>
          <w:lang w:val="hy-AM"/>
        </w:rPr>
        <w:t>արդյունահեն</w:t>
      </w:r>
      <w:r w:rsidRPr="00762871">
        <w:rPr>
          <w:rFonts w:ascii="GHEA Grapalat" w:hAnsi="GHEA Grapalat" w:cs="Sylfaen"/>
          <w:noProof/>
          <w:lang w:val="af-ZA"/>
        </w:rPr>
        <w:t xml:space="preserve"> </w:t>
      </w:r>
      <w:r w:rsidRPr="00762871">
        <w:rPr>
          <w:rFonts w:ascii="GHEA Grapalat" w:hAnsi="GHEA Grapalat" w:cs="Sylfaen"/>
          <w:noProof/>
          <w:lang w:val="hy-AM"/>
        </w:rPr>
        <w:t>տեղաբաշխում</w:t>
      </w:r>
      <w:r w:rsidRPr="00762871">
        <w:rPr>
          <w:rFonts w:ascii="GHEA Grapalat" w:hAnsi="GHEA Grapalat" w:cs="Sylfaen"/>
          <w:noProof/>
          <w:lang w:val="af-ZA"/>
        </w:rPr>
        <w:t xml:space="preserve">, </w:t>
      </w:r>
      <w:r w:rsidRPr="00762871">
        <w:rPr>
          <w:rFonts w:ascii="GHEA Grapalat" w:hAnsi="GHEA Grapalat" w:cs="Sylfaen"/>
          <w:noProof/>
          <w:lang w:val="hy-AM"/>
        </w:rPr>
        <w:t>համակարգի</w:t>
      </w:r>
      <w:r w:rsidRPr="00762871">
        <w:rPr>
          <w:rFonts w:ascii="GHEA Grapalat" w:hAnsi="GHEA Grapalat" w:cs="Sylfaen"/>
          <w:noProof/>
          <w:lang w:val="af-ZA"/>
        </w:rPr>
        <w:t xml:space="preserve"> </w:t>
      </w:r>
      <w:r w:rsidRPr="00762871">
        <w:rPr>
          <w:rFonts w:ascii="GHEA Grapalat" w:hAnsi="GHEA Grapalat" w:cs="Sylfaen"/>
          <w:noProof/>
          <w:lang w:val="hy-AM"/>
        </w:rPr>
        <w:t>գործընթացային</w:t>
      </w:r>
      <w:r w:rsidRPr="00762871">
        <w:rPr>
          <w:rFonts w:ascii="GHEA Grapalat" w:hAnsi="GHEA Grapalat" w:cs="Sylfaen"/>
          <w:noProof/>
          <w:lang w:val="af-ZA"/>
        </w:rPr>
        <w:t xml:space="preserve">, </w:t>
      </w:r>
      <w:r w:rsidRPr="00762871">
        <w:rPr>
          <w:rFonts w:ascii="GHEA Grapalat" w:hAnsi="GHEA Grapalat" w:cs="Sylfaen"/>
          <w:noProof/>
          <w:lang w:val="hy-AM"/>
        </w:rPr>
        <w:t>ծախսային</w:t>
      </w:r>
      <w:r w:rsidRPr="00762871">
        <w:rPr>
          <w:rFonts w:ascii="GHEA Grapalat" w:hAnsi="GHEA Grapalat" w:cs="Sylfaen"/>
          <w:noProof/>
          <w:lang w:val="af-ZA"/>
        </w:rPr>
        <w:t xml:space="preserve"> </w:t>
      </w:r>
      <w:r w:rsidRPr="00762871">
        <w:rPr>
          <w:rFonts w:ascii="GHEA Grapalat" w:hAnsi="GHEA Grapalat" w:cs="Sylfaen"/>
          <w:noProof/>
          <w:lang w:val="hy-AM"/>
        </w:rPr>
        <w:t>և</w:t>
      </w:r>
      <w:r w:rsidRPr="00762871">
        <w:rPr>
          <w:rFonts w:ascii="GHEA Grapalat" w:hAnsi="GHEA Grapalat" w:cs="Sylfaen"/>
          <w:noProof/>
          <w:lang w:val="af-ZA"/>
        </w:rPr>
        <w:t xml:space="preserve"> </w:t>
      </w:r>
      <w:r w:rsidRPr="00762871">
        <w:rPr>
          <w:rFonts w:ascii="GHEA Grapalat" w:hAnsi="GHEA Grapalat" w:cs="Sylfaen"/>
          <w:noProof/>
          <w:lang w:val="hy-AM"/>
        </w:rPr>
        <w:t>կառավարման</w:t>
      </w:r>
      <w:r w:rsidRPr="00762871">
        <w:rPr>
          <w:rFonts w:ascii="GHEA Grapalat" w:hAnsi="GHEA Grapalat" w:cs="Sylfaen"/>
          <w:noProof/>
          <w:lang w:val="af-ZA"/>
        </w:rPr>
        <w:t xml:space="preserve"> </w:t>
      </w:r>
      <w:r w:rsidRPr="00762871">
        <w:rPr>
          <w:rFonts w:ascii="GHEA Grapalat" w:hAnsi="GHEA Grapalat" w:cs="Sylfaen"/>
          <w:noProof/>
          <w:lang w:val="hy-AM"/>
        </w:rPr>
        <w:t>արդյունավետության</w:t>
      </w:r>
      <w:r w:rsidRPr="00762871">
        <w:rPr>
          <w:rFonts w:ascii="GHEA Grapalat" w:hAnsi="GHEA Grapalat" w:cs="Sylfaen"/>
          <w:noProof/>
          <w:lang w:val="af-ZA"/>
        </w:rPr>
        <w:t xml:space="preserve"> </w:t>
      </w:r>
      <w:r w:rsidRPr="00762871">
        <w:rPr>
          <w:rFonts w:ascii="GHEA Grapalat" w:hAnsi="GHEA Grapalat" w:cs="Sylfaen"/>
          <w:noProof/>
          <w:lang w:val="hy-AM"/>
        </w:rPr>
        <w:t>բարձրացում</w:t>
      </w:r>
      <w:r w:rsidR="007C40ED" w:rsidRPr="00762871">
        <w:rPr>
          <w:rFonts w:ascii="GHEA Grapalat" w:hAnsi="GHEA Grapalat" w:cs="Sylfaen"/>
          <w:noProof/>
          <w:lang w:val="af-ZA"/>
        </w:rPr>
        <w:t xml:space="preserve">, </w:t>
      </w:r>
      <w:r w:rsidR="007C40ED" w:rsidRPr="00762871">
        <w:rPr>
          <w:rFonts w:ascii="GHEA Grapalat" w:hAnsi="GHEA Grapalat" w:cs="Sylfaen"/>
          <w:noProof/>
          <w:lang w:val="hy-AM"/>
        </w:rPr>
        <w:t>միջազգայնացում, շարժունության հնարավորությունների ընդլայնում:</w:t>
      </w:r>
    </w:p>
    <w:p w:rsidR="00F15BCC" w:rsidRPr="00762871" w:rsidRDefault="007C40ED" w:rsidP="00D43F95">
      <w:pPr>
        <w:spacing w:line="360" w:lineRule="auto"/>
        <w:ind w:right="-421" w:firstLine="851"/>
        <w:jc w:val="both"/>
        <w:rPr>
          <w:rFonts w:ascii="GHEA Grapalat" w:hAnsi="GHEA Grapalat" w:cs="Sylfaen"/>
          <w:noProof/>
          <w:lang w:val="pt-BR"/>
        </w:rPr>
      </w:pPr>
      <w:r w:rsidRPr="00762871">
        <w:rPr>
          <w:rFonts w:ascii="GHEA Grapalat" w:hAnsi="GHEA Grapalat" w:cs="Sylfaen"/>
          <w:noProof/>
          <w:lang w:val="hy-AM"/>
        </w:rPr>
        <w:t xml:space="preserve"> </w:t>
      </w:r>
      <w:r w:rsidR="008E16CA" w:rsidRPr="00762871">
        <w:rPr>
          <w:rFonts w:ascii="GHEA Grapalat" w:hAnsi="GHEA Grapalat" w:cs="Sylfaen"/>
          <w:b/>
          <w:noProof/>
          <w:lang w:val="af-ZA"/>
        </w:rPr>
        <w:t>5</w:t>
      </w:r>
      <w:r w:rsidR="00F15BCC" w:rsidRPr="00762871">
        <w:rPr>
          <w:rFonts w:ascii="GHEA Grapalat" w:hAnsi="GHEA Grapalat" w:cs="Sylfaen"/>
          <w:b/>
          <w:noProof/>
          <w:lang w:val="af-ZA"/>
        </w:rPr>
        <w:t>.</w:t>
      </w:r>
      <w:r w:rsidR="00F15BCC" w:rsidRPr="00762871">
        <w:rPr>
          <w:rFonts w:ascii="GHEA Grapalat" w:hAnsi="GHEA Grapalat" w:cs="Sylfaen"/>
          <w:lang w:val="hy-AM"/>
        </w:rPr>
        <w:t xml:space="preserve">    </w:t>
      </w:r>
      <w:r w:rsidR="00F15BCC" w:rsidRPr="00762871">
        <w:rPr>
          <w:rFonts w:ascii="GHEA Grapalat" w:hAnsi="GHEA Grapalat" w:cs="ArialUnicode"/>
          <w:b/>
          <w:lang w:val="hy-AM"/>
        </w:rPr>
        <w:t>«</w:t>
      </w:r>
      <w:r w:rsidR="00F15BCC" w:rsidRPr="00762871">
        <w:rPr>
          <w:rStyle w:val="Strong"/>
          <w:rFonts w:ascii="GHEA Grapalat" w:hAnsi="GHEA Grapalat"/>
          <w:b w:val="0"/>
          <w:color w:val="000000" w:themeColor="text1"/>
          <w:lang w:val="hy-AM"/>
        </w:rPr>
        <w:t>Հայաստանի</w:t>
      </w:r>
      <w:r w:rsidR="00F15BCC" w:rsidRPr="00762871">
        <w:rPr>
          <w:rStyle w:val="Strong"/>
          <w:rFonts w:ascii="GHEA Grapalat" w:hAnsi="GHEA Grapalat"/>
          <w:b w:val="0"/>
          <w:color w:val="000000" w:themeColor="text1"/>
          <w:lang w:val="fr-FR"/>
        </w:rPr>
        <w:t xml:space="preserve"> </w:t>
      </w:r>
      <w:r w:rsidR="00F15BCC" w:rsidRPr="00762871">
        <w:rPr>
          <w:rStyle w:val="Strong"/>
          <w:rFonts w:ascii="GHEA Grapalat" w:hAnsi="GHEA Grapalat"/>
          <w:b w:val="0"/>
          <w:color w:val="000000" w:themeColor="text1"/>
          <w:lang w:val="hy-AM"/>
        </w:rPr>
        <w:t>Հանրապետության</w:t>
      </w:r>
      <w:r w:rsidR="00F15BCC" w:rsidRPr="00762871">
        <w:rPr>
          <w:rStyle w:val="Strong"/>
          <w:rFonts w:ascii="GHEA Grapalat" w:hAnsi="GHEA Grapalat"/>
          <w:b w:val="0"/>
          <w:color w:val="000000" w:themeColor="text1"/>
          <w:lang w:val="fr-FR"/>
        </w:rPr>
        <w:t xml:space="preserve"> </w:t>
      </w:r>
      <w:r w:rsidR="00F15BCC" w:rsidRPr="00762871">
        <w:rPr>
          <w:rStyle w:val="Strong"/>
          <w:rFonts w:ascii="GHEA Grapalat" w:hAnsi="GHEA Grapalat"/>
          <w:b w:val="0"/>
          <w:color w:val="000000" w:themeColor="text1"/>
          <w:lang w:val="hy-AM"/>
        </w:rPr>
        <w:t>կառավարության</w:t>
      </w:r>
      <w:r w:rsidR="00F15BCC" w:rsidRPr="00762871">
        <w:rPr>
          <w:rStyle w:val="Strong"/>
          <w:rFonts w:ascii="GHEA Grapalat" w:hAnsi="GHEA Grapalat"/>
          <w:b w:val="0"/>
          <w:color w:val="000000" w:themeColor="text1"/>
          <w:lang w:val="fr-FR"/>
        </w:rPr>
        <w:t xml:space="preserve"> 2009 </w:t>
      </w:r>
      <w:r w:rsidR="00F15BCC" w:rsidRPr="00762871">
        <w:rPr>
          <w:rStyle w:val="Strong"/>
          <w:rFonts w:ascii="GHEA Grapalat" w:hAnsi="GHEA Grapalat"/>
          <w:b w:val="0"/>
          <w:color w:val="000000" w:themeColor="text1"/>
          <w:lang w:val="hy-AM"/>
        </w:rPr>
        <w:t>թվականի</w:t>
      </w:r>
      <w:r w:rsidR="00F15BCC" w:rsidRPr="00762871">
        <w:rPr>
          <w:rStyle w:val="Strong"/>
          <w:rFonts w:ascii="GHEA Grapalat" w:hAnsi="GHEA Grapalat"/>
          <w:b w:val="0"/>
          <w:color w:val="000000" w:themeColor="text1"/>
          <w:lang w:val="fr-FR"/>
        </w:rPr>
        <w:t xml:space="preserve"> </w:t>
      </w:r>
      <w:r w:rsidR="00F15BCC" w:rsidRPr="00762871">
        <w:rPr>
          <w:rStyle w:val="Strong"/>
          <w:rFonts w:ascii="GHEA Grapalat" w:hAnsi="GHEA Grapalat"/>
          <w:b w:val="0"/>
          <w:color w:val="000000" w:themeColor="text1"/>
          <w:lang w:val="hy-AM"/>
        </w:rPr>
        <w:t>հուլիսի</w:t>
      </w:r>
      <w:r w:rsidR="00F15BCC" w:rsidRPr="00762871">
        <w:rPr>
          <w:rStyle w:val="Strong"/>
          <w:rFonts w:ascii="GHEA Grapalat" w:hAnsi="GHEA Grapalat"/>
          <w:b w:val="0"/>
          <w:color w:val="000000" w:themeColor="text1"/>
          <w:lang w:val="fr-FR"/>
        </w:rPr>
        <w:t xml:space="preserve">  9-</w:t>
      </w:r>
      <w:r w:rsidR="00F15BCC" w:rsidRPr="00762871">
        <w:rPr>
          <w:rStyle w:val="Strong"/>
          <w:rFonts w:ascii="GHEA Grapalat" w:hAnsi="GHEA Grapalat"/>
          <w:b w:val="0"/>
          <w:color w:val="000000" w:themeColor="text1"/>
          <w:lang w:val="hy-AM"/>
        </w:rPr>
        <w:t>ի</w:t>
      </w:r>
      <w:r w:rsidR="00F15BCC" w:rsidRPr="00762871">
        <w:rPr>
          <w:rStyle w:val="Strong"/>
          <w:rFonts w:ascii="GHEA Grapalat" w:hAnsi="GHEA Grapalat"/>
          <w:b w:val="0"/>
          <w:color w:val="000000" w:themeColor="text1"/>
          <w:lang w:val="fr-FR"/>
        </w:rPr>
        <w:t xml:space="preserve"> N 808-</w:t>
      </w:r>
      <w:r w:rsidR="00F15BCC" w:rsidRPr="00762871">
        <w:rPr>
          <w:rStyle w:val="Strong"/>
          <w:rFonts w:ascii="GHEA Grapalat" w:hAnsi="GHEA Grapalat"/>
          <w:b w:val="0"/>
          <w:color w:val="000000" w:themeColor="text1"/>
          <w:lang w:val="hy-AM"/>
        </w:rPr>
        <w:t>Ն</w:t>
      </w:r>
      <w:r w:rsidR="00F15BCC" w:rsidRPr="00762871">
        <w:rPr>
          <w:rStyle w:val="Strong"/>
          <w:rFonts w:ascii="GHEA Grapalat" w:hAnsi="GHEA Grapalat"/>
          <w:b w:val="0"/>
          <w:color w:val="000000" w:themeColor="text1"/>
          <w:lang w:val="fr-FR"/>
        </w:rPr>
        <w:t xml:space="preserve"> </w:t>
      </w:r>
      <w:r w:rsidR="00F15BCC" w:rsidRPr="00762871">
        <w:rPr>
          <w:rStyle w:val="Strong"/>
          <w:rFonts w:ascii="GHEA Grapalat" w:hAnsi="GHEA Grapalat"/>
          <w:b w:val="0"/>
          <w:color w:val="000000" w:themeColor="text1"/>
          <w:lang w:val="hy-AM"/>
        </w:rPr>
        <w:t>որոշման</w:t>
      </w:r>
      <w:r w:rsidR="00F15BCC" w:rsidRPr="00762871">
        <w:rPr>
          <w:rStyle w:val="Strong"/>
          <w:rFonts w:ascii="GHEA Grapalat" w:hAnsi="GHEA Grapalat"/>
          <w:b w:val="0"/>
          <w:color w:val="000000" w:themeColor="text1"/>
          <w:lang w:val="fr-FR"/>
        </w:rPr>
        <w:t xml:space="preserve"> </w:t>
      </w:r>
      <w:r w:rsidR="00F15BCC" w:rsidRPr="00762871">
        <w:rPr>
          <w:rStyle w:val="Strong"/>
          <w:rFonts w:ascii="GHEA Grapalat" w:hAnsi="GHEA Grapalat"/>
          <w:b w:val="0"/>
          <w:color w:val="000000" w:themeColor="text1"/>
          <w:lang w:val="hy-AM"/>
        </w:rPr>
        <w:t>մեջ</w:t>
      </w:r>
      <w:r w:rsidR="00F15BCC" w:rsidRPr="00762871">
        <w:rPr>
          <w:rStyle w:val="Strong"/>
          <w:rFonts w:ascii="GHEA Grapalat" w:hAnsi="GHEA Grapalat"/>
          <w:b w:val="0"/>
          <w:color w:val="000000" w:themeColor="text1"/>
          <w:lang w:val="fr-FR"/>
        </w:rPr>
        <w:t xml:space="preserve"> </w:t>
      </w:r>
      <w:r w:rsidR="00F15BCC" w:rsidRPr="00762871">
        <w:rPr>
          <w:rStyle w:val="Strong"/>
          <w:rFonts w:ascii="GHEA Grapalat" w:hAnsi="GHEA Grapalat"/>
          <w:b w:val="0"/>
          <w:color w:val="000000" w:themeColor="text1"/>
          <w:lang w:val="hy-AM"/>
        </w:rPr>
        <w:t>լրացումներ</w:t>
      </w:r>
      <w:r w:rsidR="00F15BCC" w:rsidRPr="00762871">
        <w:rPr>
          <w:rStyle w:val="Strong"/>
          <w:rFonts w:ascii="GHEA Grapalat" w:hAnsi="GHEA Grapalat"/>
          <w:b w:val="0"/>
          <w:color w:val="000000" w:themeColor="text1"/>
          <w:lang w:val="fr-FR"/>
        </w:rPr>
        <w:t xml:space="preserve"> և</w:t>
      </w:r>
      <w:r w:rsidR="00F15BCC" w:rsidRPr="00762871">
        <w:rPr>
          <w:rStyle w:val="Strong"/>
          <w:rFonts w:ascii="GHEA Grapalat" w:hAnsi="GHEA Grapalat"/>
          <w:b w:val="0"/>
          <w:color w:val="000000" w:themeColor="text1"/>
          <w:lang w:val="hy-AM"/>
        </w:rPr>
        <w:t xml:space="preserve"> փոփոխություններ</w:t>
      </w:r>
      <w:r w:rsidR="00F15BCC" w:rsidRPr="00762871">
        <w:rPr>
          <w:rStyle w:val="Strong"/>
          <w:rFonts w:ascii="GHEA Grapalat" w:hAnsi="GHEA Grapalat"/>
          <w:b w:val="0"/>
          <w:color w:val="000000" w:themeColor="text1"/>
          <w:lang w:val="fr-FR"/>
        </w:rPr>
        <w:t xml:space="preserve"> </w:t>
      </w:r>
      <w:r w:rsidR="00F15BCC" w:rsidRPr="00762871">
        <w:rPr>
          <w:rStyle w:val="Strong"/>
          <w:rFonts w:ascii="GHEA Grapalat" w:hAnsi="GHEA Grapalat"/>
          <w:b w:val="0"/>
          <w:color w:val="000000" w:themeColor="text1"/>
          <w:lang w:val="hy-AM"/>
        </w:rPr>
        <w:t>կատարելու</w:t>
      </w:r>
      <w:r w:rsidR="00F15BCC" w:rsidRPr="00762871">
        <w:rPr>
          <w:rStyle w:val="Strong"/>
          <w:rFonts w:ascii="GHEA Grapalat" w:hAnsi="GHEA Grapalat"/>
          <w:b w:val="0"/>
          <w:color w:val="000000" w:themeColor="text1"/>
          <w:lang w:val="fr-FR"/>
        </w:rPr>
        <w:t xml:space="preserve"> </w:t>
      </w:r>
      <w:r w:rsidR="00F15BCC" w:rsidRPr="00762871">
        <w:rPr>
          <w:rStyle w:val="Strong"/>
          <w:rFonts w:ascii="GHEA Grapalat" w:hAnsi="GHEA Grapalat"/>
          <w:b w:val="0"/>
          <w:color w:val="000000" w:themeColor="text1"/>
          <w:lang w:val="hy-AM"/>
        </w:rPr>
        <w:t>մասին</w:t>
      </w:r>
      <w:r w:rsidR="00F15BCC" w:rsidRPr="00762871">
        <w:rPr>
          <w:rFonts w:ascii="GHEA Grapalat" w:hAnsi="GHEA Grapalat" w:cs="ArialUnicode"/>
          <w:b/>
          <w:lang w:val="hy-AM"/>
        </w:rPr>
        <w:t>»</w:t>
      </w:r>
      <w:r w:rsidR="00F15BCC" w:rsidRPr="00762871">
        <w:rPr>
          <w:rFonts w:ascii="GHEA Grapalat" w:hAnsi="GHEA Grapalat" w:cs="ArialUnicode"/>
          <w:lang w:val="hy-AM"/>
        </w:rPr>
        <w:t xml:space="preserve"> ՀՀ կառավարության որոշման նախագծի</w:t>
      </w:r>
      <w:r w:rsidR="00F15BCC" w:rsidRPr="00762871">
        <w:rPr>
          <w:rFonts w:ascii="GHEA Grapalat" w:hAnsi="GHEA Grapalat" w:cs="Sylfaen"/>
          <w:noProof/>
          <w:lang w:val="hy-AM"/>
        </w:rPr>
        <w:t xml:space="preserve"> ընդունման</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կապակցությամբ</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պետական</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կամ</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տեղական</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ինքնակառավարման</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մարմնի</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բյուջեում</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ծախսերի</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և</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եկամուտների</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էական</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ավելացում</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կամ</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նվազեցում</w:t>
      </w:r>
      <w:r w:rsidR="00F15BCC" w:rsidRPr="00762871">
        <w:rPr>
          <w:rFonts w:ascii="GHEA Grapalat" w:hAnsi="GHEA Grapalat" w:cs="Sylfaen"/>
          <w:noProof/>
          <w:lang w:val="pt-BR"/>
        </w:rPr>
        <w:t xml:space="preserve"> </w:t>
      </w:r>
      <w:r w:rsidR="00F15BCC" w:rsidRPr="00762871">
        <w:rPr>
          <w:rFonts w:ascii="GHEA Grapalat" w:hAnsi="GHEA Grapalat" w:cs="Sylfaen"/>
          <w:noProof/>
          <w:lang w:val="hy-AM"/>
        </w:rPr>
        <w:t>չի սպասվում</w:t>
      </w:r>
      <w:r w:rsidR="00F15BCC" w:rsidRPr="00762871">
        <w:rPr>
          <w:rFonts w:ascii="GHEA Grapalat" w:hAnsi="GHEA Grapalat" w:cs="Sylfaen"/>
          <w:noProof/>
          <w:lang w:val="pt-BR"/>
        </w:rPr>
        <w:t>:</w:t>
      </w:r>
    </w:p>
    <w:p w:rsidR="00117285" w:rsidRPr="00762871" w:rsidRDefault="008E16CA" w:rsidP="00117285">
      <w:pPr>
        <w:spacing w:line="360" w:lineRule="auto"/>
        <w:ind w:right="-421" w:firstLine="851"/>
        <w:jc w:val="both"/>
        <w:rPr>
          <w:rFonts w:ascii="GHEA Grapalat" w:hAnsi="GHEA Grapalat" w:cs="Sylfaen"/>
          <w:noProof/>
          <w:lang w:val="hy-AM"/>
        </w:rPr>
      </w:pPr>
      <w:r w:rsidRPr="00762871">
        <w:rPr>
          <w:rFonts w:ascii="GHEA Grapalat" w:hAnsi="GHEA Grapalat"/>
          <w:b/>
          <w:lang w:val="af-ZA"/>
        </w:rPr>
        <w:t>6</w:t>
      </w:r>
      <w:r w:rsidR="00117285" w:rsidRPr="00762871">
        <w:rPr>
          <w:rFonts w:ascii="GHEA Grapalat" w:hAnsi="GHEA Grapalat"/>
          <w:b/>
          <w:lang w:val="hy-AM"/>
        </w:rPr>
        <w:t>.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00117285" w:rsidRPr="00762871">
        <w:rPr>
          <w:rFonts w:ascii="GHEA Grapalat" w:hAnsi="GHEA Grapalat"/>
          <w:lang w:val="hy-AM"/>
        </w:rPr>
        <w:t xml:space="preserve">. </w:t>
      </w:r>
    </w:p>
    <w:p w:rsidR="00117285" w:rsidRPr="00762871" w:rsidRDefault="00117285" w:rsidP="00117285">
      <w:pPr>
        <w:pStyle w:val="ListParagraph"/>
        <w:spacing w:line="360" w:lineRule="auto"/>
        <w:ind w:left="0" w:firstLine="851"/>
        <w:jc w:val="both"/>
        <w:rPr>
          <w:rFonts w:ascii="GHEA Grapalat" w:hAnsi="GHEA Grapalat" w:cs="Sylfaen"/>
          <w:bCs/>
          <w:lang w:val="hy-AM"/>
        </w:rPr>
      </w:pPr>
      <w:r w:rsidRPr="00762871">
        <w:rPr>
          <w:rFonts w:ascii="GHEA Grapalat" w:hAnsi="GHEA Grapalat" w:cs="Sylfaen"/>
          <w:bCs/>
          <w:lang w:val="hy-AM"/>
        </w:rPr>
        <w:t>Հայաստանի Հանրապետության կառավարության որոշման նախագծի ընդունումը կապված է հետևյալ ռազմավարական փաստաթղթերի հետ.</w:t>
      </w:r>
    </w:p>
    <w:p w:rsidR="00EC32FC" w:rsidRPr="00762871" w:rsidRDefault="00EC32FC" w:rsidP="00EC32FC">
      <w:pPr>
        <w:ind w:firstLine="851"/>
        <w:jc w:val="both"/>
        <w:rPr>
          <w:rFonts w:ascii="GHEA Grapalat" w:hAnsi="GHEA Grapalat"/>
          <w:lang w:val="hy-AM"/>
        </w:rPr>
      </w:pPr>
      <w:r w:rsidRPr="00762871">
        <w:rPr>
          <w:rFonts w:ascii="GHEA Grapalat" w:hAnsi="GHEA Grapalat"/>
          <w:lang w:val="hy-AM"/>
        </w:rPr>
        <w:t>Նախագիծը համահունչ է՝ մինչև 2050 թ. Հայաստանի վերափոխման ռազմավարության դրույթներին:</w:t>
      </w:r>
    </w:p>
    <w:p w:rsidR="00EE3CB6" w:rsidRPr="00762871" w:rsidRDefault="00CB5452" w:rsidP="00117285">
      <w:pPr>
        <w:pStyle w:val="ListParagraph"/>
        <w:spacing w:line="360" w:lineRule="auto"/>
        <w:ind w:left="0" w:firstLine="851"/>
        <w:jc w:val="both"/>
        <w:rPr>
          <w:rFonts w:ascii="GHEA Grapalat" w:hAnsi="GHEA Grapalat" w:cs="Sylfaen"/>
          <w:bCs/>
          <w:lang w:val="hy-AM"/>
        </w:rPr>
      </w:pPr>
      <w:r w:rsidRPr="00762871">
        <w:rPr>
          <w:rFonts w:ascii="GHEA Grapalat" w:hAnsi="GHEA Grapalat" w:cs="GHEA Grapalat"/>
          <w:bCs/>
          <w:lang w:val="hy-AM"/>
        </w:rPr>
        <w:t xml:space="preserve">ՀՀ կառավարության 2021թ. օգոստոսի 18-ի N 1363-Ա որոշմամբ հաստատված </w:t>
      </w:r>
      <w:r w:rsidR="00117285" w:rsidRPr="00762871">
        <w:rPr>
          <w:rFonts w:ascii="GHEA Grapalat" w:hAnsi="GHEA Grapalat" w:cs="Sylfaen"/>
          <w:bCs/>
          <w:lang w:val="hy-AM"/>
        </w:rPr>
        <w:t>«</w:t>
      </w:r>
      <w:r w:rsidR="00D45482" w:rsidRPr="00762871">
        <w:rPr>
          <w:rFonts w:ascii="GHEA Grapalat" w:hAnsi="GHEA Grapalat" w:cs="Sylfaen"/>
          <w:bCs/>
          <w:lang w:val="hy-AM"/>
        </w:rPr>
        <w:t xml:space="preserve">4.3 </w:t>
      </w:r>
      <w:r w:rsidR="00117285" w:rsidRPr="00762871">
        <w:rPr>
          <w:rFonts w:ascii="GHEA Grapalat" w:hAnsi="GHEA Grapalat" w:cs="Sylfaen"/>
          <w:bCs/>
          <w:lang w:val="hy-AM"/>
        </w:rPr>
        <w:t xml:space="preserve">ԿՐԹՈՒԹՅՈՒՆ» </w:t>
      </w:r>
      <w:r w:rsidR="00D45482" w:rsidRPr="00762871">
        <w:rPr>
          <w:rFonts w:ascii="GHEA Grapalat" w:hAnsi="GHEA Grapalat" w:cs="Sylfaen"/>
          <w:bCs/>
          <w:lang w:val="hy-AM"/>
        </w:rPr>
        <w:t>բաժնում սահմանված</w:t>
      </w:r>
      <w:r w:rsidR="00EE3CB6" w:rsidRPr="00762871">
        <w:rPr>
          <w:rFonts w:ascii="GHEA Grapalat" w:hAnsi="GHEA Grapalat" w:cs="Sylfaen"/>
          <w:bCs/>
          <w:lang w:val="hy-AM"/>
        </w:rPr>
        <w:t xml:space="preserve"> է</w:t>
      </w:r>
      <w:r w:rsidR="00D45482" w:rsidRPr="00762871">
        <w:rPr>
          <w:rFonts w:ascii="GHEA Grapalat" w:hAnsi="GHEA Grapalat" w:cs="Sylfaen"/>
          <w:bCs/>
          <w:lang w:val="hy-AM"/>
        </w:rPr>
        <w:t xml:space="preserve">, որ բարձրագույն կրթության ոլորտում բարեփոխումները միտված են լինելու </w:t>
      </w:r>
      <w:r w:rsidR="00EE3CB6" w:rsidRPr="00762871">
        <w:rPr>
          <w:rFonts w:ascii="GHEA Grapalat" w:hAnsi="GHEA Grapalat" w:cs="Sylfaen"/>
          <w:bCs/>
          <w:lang w:val="hy-AM"/>
        </w:rPr>
        <w:t xml:space="preserve"> </w:t>
      </w:r>
      <w:r w:rsidR="008E16CA" w:rsidRPr="00762871">
        <w:rPr>
          <w:rFonts w:ascii="GHEA Grapalat" w:hAnsi="GHEA Grapalat" w:cs="Sylfaen"/>
          <w:bCs/>
          <w:lang w:val="hy-AM"/>
        </w:rPr>
        <w:t xml:space="preserve">մինչև 2025 թվականը </w:t>
      </w:r>
      <w:r w:rsidR="00117285" w:rsidRPr="00762871">
        <w:rPr>
          <w:rFonts w:ascii="GHEA Grapalat" w:hAnsi="GHEA Grapalat" w:cs="Arial"/>
          <w:lang w:val="hy-AM"/>
        </w:rPr>
        <w:t>Կրթական</w:t>
      </w:r>
      <w:r w:rsidR="00117285" w:rsidRPr="00762871">
        <w:rPr>
          <w:rFonts w:ascii="GHEA Grapalat" w:hAnsi="GHEA Grapalat"/>
          <w:lang w:val="hy-AM"/>
        </w:rPr>
        <w:t xml:space="preserve"> </w:t>
      </w:r>
      <w:r w:rsidR="00117285" w:rsidRPr="00762871">
        <w:rPr>
          <w:rFonts w:ascii="GHEA Grapalat" w:hAnsi="GHEA Grapalat" w:cs="Arial"/>
          <w:lang w:val="hy-AM"/>
        </w:rPr>
        <w:t>ծրագրերի</w:t>
      </w:r>
      <w:r w:rsidR="00117285" w:rsidRPr="00762871">
        <w:rPr>
          <w:rFonts w:ascii="GHEA Grapalat" w:hAnsi="GHEA Grapalat"/>
          <w:lang w:val="hy-AM"/>
        </w:rPr>
        <w:t xml:space="preserve"> </w:t>
      </w:r>
      <w:r w:rsidR="00117285" w:rsidRPr="00762871">
        <w:rPr>
          <w:rFonts w:ascii="GHEA Grapalat" w:hAnsi="GHEA Grapalat" w:cs="Arial"/>
          <w:lang w:val="hy-AM"/>
        </w:rPr>
        <w:t>բովանդակության</w:t>
      </w:r>
      <w:r w:rsidR="00117285" w:rsidRPr="00762871">
        <w:rPr>
          <w:rFonts w:ascii="GHEA Grapalat" w:hAnsi="GHEA Grapalat"/>
          <w:lang w:val="hy-AM"/>
        </w:rPr>
        <w:t xml:space="preserve"> </w:t>
      </w:r>
      <w:r w:rsidR="00117285" w:rsidRPr="00762871">
        <w:rPr>
          <w:rFonts w:ascii="GHEA Grapalat" w:hAnsi="GHEA Grapalat" w:cs="Arial"/>
          <w:lang w:val="hy-AM"/>
        </w:rPr>
        <w:t>և</w:t>
      </w:r>
      <w:r w:rsidR="00117285" w:rsidRPr="00762871">
        <w:rPr>
          <w:rFonts w:ascii="GHEA Grapalat" w:hAnsi="GHEA Grapalat"/>
          <w:lang w:val="hy-AM"/>
        </w:rPr>
        <w:t xml:space="preserve"> </w:t>
      </w:r>
      <w:r w:rsidR="00117285" w:rsidRPr="00762871">
        <w:rPr>
          <w:rFonts w:ascii="GHEA Grapalat" w:hAnsi="GHEA Grapalat" w:cs="Arial"/>
          <w:lang w:val="hy-AM"/>
        </w:rPr>
        <w:t>կառուցվածքի</w:t>
      </w:r>
      <w:r w:rsidR="00117285" w:rsidRPr="00762871">
        <w:rPr>
          <w:rFonts w:ascii="GHEA Grapalat" w:hAnsi="GHEA Grapalat"/>
          <w:lang w:val="hy-AM"/>
        </w:rPr>
        <w:t xml:space="preserve"> </w:t>
      </w:r>
      <w:r w:rsidR="00D45482" w:rsidRPr="00762871">
        <w:rPr>
          <w:rFonts w:ascii="GHEA Grapalat" w:hAnsi="GHEA Grapalat" w:cs="Arial"/>
          <w:lang w:val="hy-AM"/>
        </w:rPr>
        <w:t>վերանայմանը</w:t>
      </w:r>
      <w:r w:rsidR="008E16CA" w:rsidRPr="00762871">
        <w:rPr>
          <w:rFonts w:ascii="GHEA Grapalat" w:hAnsi="GHEA Grapalat" w:cs="Arial"/>
          <w:lang w:val="hy-AM"/>
        </w:rPr>
        <w:t>՝</w:t>
      </w:r>
      <w:r w:rsidR="00117285" w:rsidRPr="00762871">
        <w:rPr>
          <w:rFonts w:ascii="GHEA Grapalat" w:hAnsi="GHEA Grapalat"/>
          <w:lang w:val="hy-AM"/>
        </w:rPr>
        <w:t xml:space="preserve"> </w:t>
      </w:r>
      <w:r w:rsidR="00117285" w:rsidRPr="00762871">
        <w:rPr>
          <w:rFonts w:ascii="GHEA Grapalat" w:hAnsi="GHEA Grapalat" w:cs="Arial"/>
          <w:lang w:val="hy-AM"/>
        </w:rPr>
        <w:t>ուղղելով</w:t>
      </w:r>
      <w:r w:rsidR="00117285" w:rsidRPr="00762871">
        <w:rPr>
          <w:rFonts w:ascii="GHEA Grapalat" w:hAnsi="GHEA Grapalat"/>
          <w:lang w:val="hy-AM"/>
        </w:rPr>
        <w:t xml:space="preserve"> </w:t>
      </w:r>
      <w:r w:rsidR="00117285" w:rsidRPr="00762871">
        <w:rPr>
          <w:rFonts w:ascii="GHEA Grapalat" w:hAnsi="GHEA Grapalat" w:cs="Arial"/>
          <w:lang w:val="hy-AM"/>
        </w:rPr>
        <w:t>դեպի</w:t>
      </w:r>
      <w:r w:rsidR="00117285" w:rsidRPr="00762871">
        <w:rPr>
          <w:rFonts w:ascii="GHEA Grapalat" w:hAnsi="GHEA Grapalat"/>
          <w:lang w:val="hy-AM"/>
        </w:rPr>
        <w:t xml:space="preserve"> </w:t>
      </w:r>
      <w:r w:rsidR="00117285" w:rsidRPr="00762871">
        <w:rPr>
          <w:rFonts w:ascii="GHEA Grapalat" w:hAnsi="GHEA Grapalat" w:cs="Arial"/>
          <w:lang w:val="hy-AM"/>
        </w:rPr>
        <w:t>ուսումնառության</w:t>
      </w:r>
      <w:r w:rsidR="00117285" w:rsidRPr="00762871">
        <w:rPr>
          <w:rFonts w:ascii="GHEA Grapalat" w:hAnsi="GHEA Grapalat"/>
          <w:lang w:val="hy-AM"/>
        </w:rPr>
        <w:t xml:space="preserve"> </w:t>
      </w:r>
      <w:r w:rsidR="00117285" w:rsidRPr="00762871">
        <w:rPr>
          <w:rFonts w:ascii="GHEA Grapalat" w:hAnsi="GHEA Grapalat" w:cs="Arial"/>
          <w:lang w:val="hy-AM"/>
        </w:rPr>
        <w:t>վերջնարդյունքներ՝</w:t>
      </w:r>
      <w:r w:rsidR="00117285" w:rsidRPr="00762871">
        <w:rPr>
          <w:rFonts w:ascii="GHEA Grapalat" w:hAnsi="GHEA Grapalat"/>
          <w:lang w:val="hy-AM"/>
        </w:rPr>
        <w:t xml:space="preserve"> </w:t>
      </w:r>
      <w:r w:rsidR="00117285" w:rsidRPr="00762871">
        <w:rPr>
          <w:rFonts w:ascii="GHEA Grapalat" w:hAnsi="GHEA Grapalat" w:cs="Arial"/>
          <w:lang w:val="hy-AM"/>
        </w:rPr>
        <w:t>որակավորումների</w:t>
      </w:r>
      <w:r w:rsidR="00117285" w:rsidRPr="00762871">
        <w:rPr>
          <w:rFonts w:ascii="GHEA Grapalat" w:hAnsi="GHEA Grapalat"/>
          <w:lang w:val="hy-AM"/>
        </w:rPr>
        <w:t xml:space="preserve"> </w:t>
      </w:r>
      <w:r w:rsidR="00117285" w:rsidRPr="00762871">
        <w:rPr>
          <w:rFonts w:ascii="GHEA Grapalat" w:hAnsi="GHEA Grapalat" w:cs="Arial"/>
          <w:lang w:val="hy-AM"/>
        </w:rPr>
        <w:t>ազգային</w:t>
      </w:r>
      <w:r w:rsidR="00117285" w:rsidRPr="00762871">
        <w:rPr>
          <w:rFonts w:ascii="GHEA Grapalat" w:hAnsi="GHEA Grapalat"/>
          <w:lang w:val="hy-AM"/>
        </w:rPr>
        <w:t xml:space="preserve"> </w:t>
      </w:r>
      <w:r w:rsidR="00117285" w:rsidRPr="00762871">
        <w:rPr>
          <w:rFonts w:ascii="GHEA Grapalat" w:hAnsi="GHEA Grapalat" w:cs="Arial"/>
          <w:lang w:val="hy-AM"/>
        </w:rPr>
        <w:t>շրջանակի</w:t>
      </w:r>
      <w:r w:rsidR="00117285" w:rsidRPr="00762871">
        <w:rPr>
          <w:rFonts w:ascii="GHEA Grapalat" w:hAnsi="GHEA Grapalat"/>
          <w:lang w:val="hy-AM"/>
        </w:rPr>
        <w:t xml:space="preserve"> </w:t>
      </w:r>
      <w:r w:rsidR="00117285" w:rsidRPr="00762871">
        <w:rPr>
          <w:rFonts w:ascii="GHEA Grapalat" w:hAnsi="GHEA Grapalat" w:cs="Arial"/>
          <w:lang w:val="hy-AM"/>
        </w:rPr>
        <w:t>պահանջներին</w:t>
      </w:r>
      <w:r w:rsidR="00117285" w:rsidRPr="00762871">
        <w:rPr>
          <w:rFonts w:ascii="GHEA Grapalat" w:hAnsi="GHEA Grapalat"/>
          <w:lang w:val="hy-AM"/>
        </w:rPr>
        <w:t xml:space="preserve"> </w:t>
      </w:r>
      <w:r w:rsidR="00117285" w:rsidRPr="00762871">
        <w:rPr>
          <w:rFonts w:ascii="GHEA Grapalat" w:hAnsi="GHEA Grapalat" w:cs="Arial"/>
          <w:lang w:val="hy-AM"/>
        </w:rPr>
        <w:t>համապատասխան</w:t>
      </w:r>
      <w:r w:rsidR="00EE3CB6" w:rsidRPr="00762871">
        <w:rPr>
          <w:rFonts w:ascii="GHEA Grapalat" w:hAnsi="GHEA Grapalat" w:cs="Sylfaen"/>
          <w:bCs/>
          <w:lang w:val="hy-AM"/>
        </w:rPr>
        <w:t>:</w:t>
      </w:r>
    </w:p>
    <w:p w:rsidR="00F54513" w:rsidRPr="00762871" w:rsidRDefault="00CB5452" w:rsidP="008E16CA">
      <w:pPr>
        <w:spacing w:line="360" w:lineRule="auto"/>
        <w:ind w:firstLine="851"/>
        <w:jc w:val="both"/>
        <w:rPr>
          <w:rFonts w:ascii="GHEA Grapalat" w:hAnsi="GHEA Grapalat" w:cs="Sylfaen"/>
          <w:bCs/>
          <w:lang w:val="hy-AM"/>
        </w:rPr>
      </w:pPr>
      <w:r w:rsidRPr="00762871">
        <w:rPr>
          <w:rFonts w:ascii="GHEA Grapalat" w:hAnsi="GHEA Grapalat" w:cs="Sylfaen"/>
          <w:bCs/>
          <w:lang w:val="hy-AM"/>
        </w:rPr>
        <w:lastRenderedPageBreak/>
        <w:t>ՀՀ կառավարության 2021 թվականի նոյեմբերի 18-ի N 1902-Լ որոշմամբ (N1 հավելված) հաստատված՝ Հայաստանի Հանրապետության կառավարության 2021-2026 թվականների գործունեության միջոցա</w:t>
      </w:r>
      <w:r w:rsidRPr="00762871">
        <w:rPr>
          <w:rFonts w:ascii="GHEA Grapalat" w:hAnsi="GHEA Grapalat" w:cs="Sylfaen"/>
          <w:bCs/>
          <w:lang w:val="hy-AM"/>
        </w:rPr>
        <w:softHyphen/>
        <w:t xml:space="preserve">ռումների ծրագրի </w:t>
      </w:r>
      <w:r w:rsidR="00F54513" w:rsidRPr="00762871">
        <w:rPr>
          <w:rFonts w:ascii="GHEA Grapalat" w:hAnsi="GHEA Grapalat"/>
          <w:bCs/>
          <w:color w:val="000000" w:themeColor="text1"/>
          <w:lang w:val="hy-AM"/>
        </w:rPr>
        <w:t>Կրթության</w:t>
      </w:r>
      <w:r w:rsidRPr="00762871">
        <w:rPr>
          <w:rFonts w:ascii="GHEA Grapalat" w:hAnsi="GHEA Grapalat"/>
          <w:bCs/>
          <w:color w:val="000000" w:themeColor="text1"/>
          <w:lang w:val="hy-AM"/>
        </w:rPr>
        <w:t>, գիտության,</w:t>
      </w:r>
      <w:r w:rsidR="008E16CA" w:rsidRPr="00762871">
        <w:rPr>
          <w:rFonts w:ascii="GHEA Grapalat" w:hAnsi="GHEA Grapalat"/>
          <w:bCs/>
          <w:color w:val="000000" w:themeColor="text1"/>
          <w:lang w:val="hy-AM"/>
        </w:rPr>
        <w:t>մշակույթի և սպորտի նախարարության</w:t>
      </w:r>
      <w:r w:rsidR="00F54513" w:rsidRPr="00762871">
        <w:rPr>
          <w:rFonts w:ascii="GHEA Grapalat" w:hAnsi="GHEA Grapalat"/>
          <w:bCs/>
          <w:color w:val="000000" w:themeColor="text1"/>
          <w:lang w:val="af-ZA"/>
        </w:rPr>
        <w:t xml:space="preserve"> </w:t>
      </w:r>
      <w:r w:rsidR="00F54513" w:rsidRPr="00762871">
        <w:rPr>
          <w:rFonts w:ascii="GHEA Grapalat" w:hAnsi="GHEA Grapalat"/>
          <w:bCs/>
          <w:color w:val="000000" w:themeColor="text1"/>
          <w:lang w:val="hy-AM"/>
        </w:rPr>
        <w:t>բաժնի</w:t>
      </w:r>
      <w:r w:rsidR="00F54513" w:rsidRPr="00762871">
        <w:rPr>
          <w:rFonts w:ascii="GHEA Grapalat" w:hAnsi="GHEA Grapalat"/>
          <w:bCs/>
          <w:color w:val="000000" w:themeColor="text1"/>
          <w:lang w:val="af-ZA"/>
        </w:rPr>
        <w:t xml:space="preserve"> 19.1 </w:t>
      </w:r>
      <w:r w:rsidR="00F54513" w:rsidRPr="00762871">
        <w:rPr>
          <w:rFonts w:ascii="GHEA Grapalat" w:hAnsi="GHEA Grapalat"/>
          <w:bCs/>
          <w:color w:val="000000" w:themeColor="text1"/>
          <w:lang w:val="hy-AM"/>
        </w:rPr>
        <w:t>և</w:t>
      </w:r>
      <w:r w:rsidR="00F54513" w:rsidRPr="00762871">
        <w:rPr>
          <w:rFonts w:ascii="GHEA Grapalat" w:hAnsi="GHEA Grapalat"/>
          <w:bCs/>
          <w:color w:val="000000" w:themeColor="text1"/>
          <w:lang w:val="af-ZA"/>
        </w:rPr>
        <w:t xml:space="preserve"> 19.2 </w:t>
      </w:r>
      <w:r w:rsidR="00F54513" w:rsidRPr="00762871">
        <w:rPr>
          <w:rFonts w:ascii="GHEA Grapalat" w:hAnsi="GHEA Grapalat"/>
          <w:bCs/>
          <w:color w:val="000000" w:themeColor="text1"/>
          <w:lang w:val="hy-AM"/>
        </w:rPr>
        <w:t>կետերով</w:t>
      </w:r>
      <w:r w:rsidR="00F54513" w:rsidRPr="00762871">
        <w:rPr>
          <w:rFonts w:ascii="GHEA Grapalat" w:hAnsi="GHEA Grapalat"/>
          <w:bCs/>
          <w:color w:val="000000" w:themeColor="text1"/>
          <w:lang w:val="af-ZA"/>
        </w:rPr>
        <w:t xml:space="preserve"> համապատասխանաբար նախատեսվում է </w:t>
      </w:r>
      <w:r w:rsidR="00F54513" w:rsidRPr="00762871">
        <w:rPr>
          <w:rFonts w:ascii="GHEA Grapalat" w:hAnsi="GHEA Grapalat"/>
          <w:color w:val="000000"/>
          <w:lang w:val="hy-AM"/>
        </w:rPr>
        <w:t>«</w:t>
      </w:r>
      <w:r w:rsidR="00F54513" w:rsidRPr="00762871">
        <w:rPr>
          <w:rFonts w:ascii="GHEA Grapalat" w:hAnsi="GHEA Grapalat" w:cs="Arial"/>
          <w:color w:val="000000" w:themeColor="text1"/>
          <w:lang w:val="hy-AM"/>
        </w:rPr>
        <w:t>Որակավորումների</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ազգային</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շրջանակի</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ՈԱՇ</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պահանջներին</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համապատասխան</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որակավորումների</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ոլորտային</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շրջանակների</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ՈՈՇ</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մշակում</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և</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հաստատում</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ՀՀ</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ԿԳՄՍ</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նախարարի</w:t>
      </w:r>
      <w:r w:rsidR="00F54513" w:rsidRPr="00762871">
        <w:rPr>
          <w:rFonts w:ascii="GHEA Grapalat" w:hAnsi="GHEA Grapalat"/>
          <w:color w:val="000000" w:themeColor="text1"/>
          <w:lang w:val="hy-AM"/>
        </w:rPr>
        <w:t xml:space="preserve"> </w:t>
      </w:r>
      <w:r w:rsidR="00F54513" w:rsidRPr="00762871">
        <w:rPr>
          <w:rFonts w:ascii="GHEA Grapalat" w:hAnsi="GHEA Grapalat" w:cs="Arial"/>
          <w:color w:val="000000" w:themeColor="text1"/>
          <w:lang w:val="hy-AM"/>
        </w:rPr>
        <w:t>հրամանով</w:t>
      </w:r>
      <w:r w:rsidR="00F54513" w:rsidRPr="00762871">
        <w:rPr>
          <w:rFonts w:ascii="GHEA Grapalat" w:hAnsi="GHEA Grapalat" w:cs="Arial"/>
          <w:color w:val="000000" w:themeColor="text1"/>
          <w:lang w:val="af-ZA"/>
        </w:rPr>
        <w:t xml:space="preserve"> </w:t>
      </w:r>
      <w:r w:rsidR="00F54513" w:rsidRPr="00762871">
        <w:rPr>
          <w:rFonts w:ascii="GHEA Grapalat" w:hAnsi="GHEA Grapalat" w:cs="Arial"/>
          <w:color w:val="000000" w:themeColor="text1"/>
          <w:lang w:val="hy-AM"/>
        </w:rPr>
        <w:t>և</w:t>
      </w:r>
      <w:r w:rsidR="00F54513" w:rsidRPr="00762871">
        <w:rPr>
          <w:rFonts w:ascii="GHEA Grapalat" w:hAnsi="GHEA Grapalat" w:cs="Arial"/>
          <w:color w:val="000000" w:themeColor="text1"/>
          <w:lang w:val="af-ZA"/>
        </w:rPr>
        <w:t xml:space="preserve"> </w:t>
      </w:r>
      <w:r w:rsidR="00C30AF0" w:rsidRPr="00762871">
        <w:rPr>
          <w:rFonts w:ascii="GHEA Grapalat" w:hAnsi="GHEA Grapalat" w:cs="Arial"/>
          <w:color w:val="000000" w:themeColor="text1"/>
          <w:lang w:val="hy-AM"/>
        </w:rPr>
        <w:t>կրթական</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ծրագրերի</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բովանդակության</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և</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կառուցվածքի</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վերանայում՝</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որակավորումների</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ոլորտային</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շրջանակներից</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բխող</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կրթական</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վերջնարդյունքների</w:t>
      </w:r>
      <w:r w:rsidR="00C30AF0" w:rsidRPr="00762871">
        <w:rPr>
          <w:rFonts w:ascii="GHEA Grapalat" w:hAnsi="GHEA Grapalat"/>
          <w:color w:val="000000" w:themeColor="text1"/>
          <w:lang w:val="hy-AM"/>
        </w:rPr>
        <w:t xml:space="preserve"> </w:t>
      </w:r>
      <w:r w:rsidR="00C30AF0" w:rsidRPr="00762871">
        <w:rPr>
          <w:rFonts w:ascii="GHEA Grapalat" w:hAnsi="GHEA Grapalat" w:cs="Arial"/>
          <w:color w:val="000000" w:themeColor="text1"/>
          <w:lang w:val="hy-AM"/>
        </w:rPr>
        <w:t>հիմքով:</w:t>
      </w:r>
    </w:p>
    <w:p w:rsidR="00117285" w:rsidRPr="00762871" w:rsidRDefault="008E027D" w:rsidP="00117285">
      <w:pPr>
        <w:pBdr>
          <w:top w:val="nil"/>
          <w:left w:val="nil"/>
          <w:bottom w:val="nil"/>
          <w:right w:val="nil"/>
          <w:between w:val="nil"/>
        </w:pBdr>
        <w:spacing w:line="360" w:lineRule="auto"/>
        <w:ind w:firstLine="720"/>
        <w:jc w:val="both"/>
        <w:rPr>
          <w:rFonts w:ascii="Sylfaen" w:hAnsi="Sylfaen"/>
          <w:color w:val="000000"/>
          <w:shd w:val="clear" w:color="auto" w:fill="FFFFFF"/>
          <w:lang w:val="hy-AM"/>
        </w:rPr>
      </w:pPr>
      <w:r w:rsidRPr="00762871">
        <w:rPr>
          <w:rFonts w:ascii="GHEA Grapalat" w:hAnsi="GHEA Grapalat"/>
          <w:lang w:val="hy-AM"/>
        </w:rPr>
        <w:t xml:space="preserve">Ըստ </w:t>
      </w:r>
      <w:r w:rsidR="00117285" w:rsidRPr="00762871">
        <w:rPr>
          <w:rFonts w:ascii="GHEA Grapalat" w:hAnsi="GHEA Grapalat"/>
          <w:lang w:val="hy-AM"/>
        </w:rPr>
        <w:t>«</w:t>
      </w:r>
      <w:r w:rsidR="00117285" w:rsidRPr="00762871">
        <w:rPr>
          <w:rFonts w:ascii="GHEA Grapalat" w:eastAsia="GHEA Grapalat" w:hAnsi="GHEA Grapalat" w:cs="GHEA Grapalat"/>
          <w:lang w:val="hy-AM"/>
        </w:rPr>
        <w:t>Հայաստանի  Հանրապետության  կրթության  մինչև  2030  թվականը  զարգացման  պետական  ծրագիր</w:t>
      </w:r>
      <w:r w:rsidR="00117285" w:rsidRPr="00762871">
        <w:rPr>
          <w:rFonts w:ascii="GHEA Grapalat" w:hAnsi="GHEA Grapalat"/>
          <w:bCs/>
          <w:lang w:val="hy-AM"/>
        </w:rPr>
        <w:t xml:space="preserve">» ՀՀ օրենքի </w:t>
      </w:r>
      <w:r w:rsidR="00117285" w:rsidRPr="00762871">
        <w:rPr>
          <w:rFonts w:ascii="GHEA Grapalat" w:hAnsi="GHEA Grapalat"/>
          <w:color w:val="000000"/>
          <w:shd w:val="clear" w:color="auto" w:fill="FFFFFF"/>
          <w:lang w:val="hy-AM"/>
        </w:rPr>
        <w:t xml:space="preserve">34-րդ </w:t>
      </w:r>
      <w:r w:rsidRPr="00762871">
        <w:rPr>
          <w:rFonts w:ascii="GHEA Grapalat" w:hAnsi="GHEA Grapalat"/>
          <w:color w:val="000000"/>
          <w:shd w:val="clear" w:color="auto" w:fill="FFFFFF"/>
          <w:lang w:val="hy-AM"/>
        </w:rPr>
        <w:t xml:space="preserve">կետի անհրաժեշտ է ունենալ  </w:t>
      </w:r>
      <w:r w:rsidR="00117285" w:rsidRPr="00762871">
        <w:rPr>
          <w:rFonts w:ascii="GHEA Grapalat" w:hAnsi="GHEA Grapalat"/>
          <w:color w:val="000000"/>
          <w:shd w:val="clear" w:color="auto" w:fill="FFFFFF"/>
          <w:lang w:val="hy-AM"/>
        </w:rPr>
        <w:t xml:space="preserve">  </w:t>
      </w:r>
      <w:r w:rsidR="00117285" w:rsidRPr="00762871">
        <w:rPr>
          <w:rFonts w:ascii="GHEA Grapalat" w:hAnsi="GHEA Grapalat"/>
          <w:lang w:val="hy-AM"/>
        </w:rPr>
        <w:t>«</w:t>
      </w:r>
      <w:r w:rsidR="00117285" w:rsidRPr="00762871">
        <w:rPr>
          <w:rFonts w:ascii="GHEA Grapalat" w:hAnsi="GHEA Grapalat"/>
          <w:color w:val="000000"/>
          <w:shd w:val="clear" w:color="auto" w:fill="FFFFFF"/>
          <w:lang w:val="hy-AM"/>
        </w:rPr>
        <w:t>Բուհական ինքնավարության և ակադեմիական ազատության ապահովման և զարգացման պետական քաղաքականության պայմաններում որակյալ կրթության ապահովման համար անհրաժեշտ է ունենալ միջազգայնորեն ընդունելի կրթական ծրագրերի լիցենզավորման, հավատարմագրման և մշտադիտարկման լրամշակված միասնական գործիքներ</w:t>
      </w:r>
      <w:r w:rsidR="00117285" w:rsidRPr="00762871">
        <w:rPr>
          <w:rFonts w:ascii="GHEA Grapalat" w:hAnsi="GHEA Grapalat"/>
          <w:b/>
          <w:lang w:val="hy-AM"/>
        </w:rPr>
        <w:t>»</w:t>
      </w:r>
      <w:r w:rsidR="00117285" w:rsidRPr="00762871">
        <w:rPr>
          <w:rFonts w:ascii="Sylfaen" w:hAnsi="Sylfaen"/>
          <w:color w:val="000000"/>
          <w:shd w:val="clear" w:color="auto" w:fill="FFFFFF"/>
          <w:lang w:val="hy-AM"/>
        </w:rPr>
        <w:t>,</w:t>
      </w:r>
    </w:p>
    <w:p w:rsidR="00117285" w:rsidRPr="00762871" w:rsidRDefault="00117285" w:rsidP="00117285">
      <w:pPr>
        <w:pBdr>
          <w:top w:val="nil"/>
          <w:left w:val="nil"/>
          <w:bottom w:val="nil"/>
          <w:right w:val="nil"/>
          <w:between w:val="nil"/>
        </w:pBdr>
        <w:spacing w:line="360" w:lineRule="auto"/>
        <w:ind w:firstLine="720"/>
        <w:jc w:val="both"/>
        <w:rPr>
          <w:rFonts w:ascii="Sylfaen" w:hAnsi="Sylfaen"/>
          <w:color w:val="000000"/>
          <w:shd w:val="clear" w:color="auto" w:fill="FFFFFF"/>
          <w:lang w:val="hy-AM"/>
        </w:rPr>
      </w:pPr>
      <w:r w:rsidRPr="00762871">
        <w:rPr>
          <w:rFonts w:ascii="GHEA Grapalat" w:hAnsi="GHEA Grapalat"/>
          <w:color w:val="000000"/>
          <w:shd w:val="clear" w:color="auto" w:fill="FFFFFF"/>
          <w:lang w:val="hy-AM"/>
        </w:rPr>
        <w:t xml:space="preserve"> </w:t>
      </w:r>
      <w:r w:rsidR="008E027D" w:rsidRPr="00762871">
        <w:rPr>
          <w:rFonts w:ascii="GHEA Grapalat" w:hAnsi="GHEA Grapalat"/>
          <w:color w:val="000000"/>
          <w:shd w:val="clear" w:color="auto" w:fill="FFFFFF"/>
          <w:lang w:val="hy-AM"/>
        </w:rPr>
        <w:t xml:space="preserve">Նույն օրենքի </w:t>
      </w:r>
      <w:r w:rsidRPr="00762871">
        <w:rPr>
          <w:rFonts w:ascii="GHEA Grapalat" w:hAnsi="GHEA Grapalat"/>
          <w:bCs/>
          <w:lang w:val="hy-AM"/>
        </w:rPr>
        <w:t xml:space="preserve">81-րդ կետի 5) դ. </w:t>
      </w:r>
      <w:r w:rsidR="008E027D" w:rsidRPr="00762871">
        <w:rPr>
          <w:rFonts w:ascii="GHEA Grapalat" w:hAnsi="GHEA Grapalat"/>
          <w:bCs/>
          <w:lang w:val="hy-AM"/>
        </w:rPr>
        <w:t xml:space="preserve">պարբերությամբ նախատեսվում է </w:t>
      </w:r>
      <w:r w:rsidRPr="00762871">
        <w:rPr>
          <w:rFonts w:ascii="GHEA Grapalat" w:hAnsi="GHEA Grapalat"/>
          <w:bCs/>
          <w:lang w:val="hy-AM"/>
        </w:rPr>
        <w:t xml:space="preserve"> </w:t>
      </w:r>
      <w:r w:rsidRPr="00762871">
        <w:rPr>
          <w:rFonts w:ascii="GHEA Grapalat" w:hAnsi="GHEA Grapalat" w:cs="Sylfaen"/>
          <w:bCs/>
          <w:lang w:val="hy-AM"/>
        </w:rPr>
        <w:t>«</w:t>
      </w:r>
      <w:r w:rsidRPr="00762871">
        <w:rPr>
          <w:rFonts w:ascii="GHEA Grapalat" w:hAnsi="GHEA Grapalat"/>
          <w:color w:val="000000"/>
          <w:shd w:val="clear" w:color="auto" w:fill="FFFFFF"/>
          <w:lang w:val="hy-AM"/>
        </w:rPr>
        <w:t>բարձրագույն կրթության բոլոր մակարդակներում կրթական ծրագրերի արդիականացում՝ դրանք համապատասխանեցնելով ժամանակի պահանջներին, կարողությունների վրա հիմնված և միջազգայնորեն ընդունված չափանիշներին, մասնավորապես կարևորելով մաթեմատիկայի, բնական գիտությունների, ճարտարագիտության և տեղեկատվական տեխնոլոգիաների, «կանաչ» կրթության, օտար լեզուների ուսուցումը, ինչպես նաև սովորողների քննադատական, վերլուծական, նորարարական, ինքնուրույն և ստեղծագործական մտածողության զարգացումը</w:t>
      </w:r>
      <w:r w:rsidRPr="00762871">
        <w:rPr>
          <w:rFonts w:ascii="GHEA Grapalat" w:hAnsi="GHEA Grapalat" w:cs="Sylfaen"/>
          <w:bCs/>
          <w:lang w:val="hy-AM"/>
        </w:rPr>
        <w:t>»,</w:t>
      </w:r>
    </w:p>
    <w:p w:rsidR="00117285" w:rsidRPr="00762871" w:rsidRDefault="00FA3BE4" w:rsidP="00220D5F">
      <w:pPr>
        <w:pBdr>
          <w:top w:val="nil"/>
          <w:left w:val="nil"/>
          <w:bottom w:val="nil"/>
          <w:right w:val="nil"/>
          <w:between w:val="nil"/>
        </w:pBdr>
        <w:spacing w:line="360" w:lineRule="auto"/>
        <w:ind w:firstLine="720"/>
        <w:jc w:val="both"/>
        <w:rPr>
          <w:rFonts w:ascii="GHEA Grapalat" w:hAnsi="GHEA Grapalat" w:cs="Sylfaen"/>
          <w:noProof/>
          <w:lang w:val="hy-AM"/>
        </w:rPr>
      </w:pPr>
      <w:r w:rsidRPr="00762871">
        <w:rPr>
          <w:rFonts w:ascii="GHEA Grapalat" w:hAnsi="GHEA Grapalat"/>
          <w:bCs/>
          <w:lang w:val="hy-AM"/>
        </w:rPr>
        <w:t xml:space="preserve">Իսկ </w:t>
      </w:r>
      <w:r w:rsidR="00117285" w:rsidRPr="00762871">
        <w:rPr>
          <w:rFonts w:ascii="GHEA Grapalat" w:hAnsi="GHEA Grapalat"/>
          <w:bCs/>
          <w:lang w:val="hy-AM"/>
        </w:rPr>
        <w:t xml:space="preserve">82-րդ կետի 1) ժ. ենթակետի  </w:t>
      </w:r>
      <w:r w:rsidR="00117285" w:rsidRPr="00762871">
        <w:rPr>
          <w:rFonts w:ascii="GHEA Grapalat" w:hAnsi="GHEA Grapalat" w:cs="Sylfaen"/>
          <w:bCs/>
          <w:lang w:val="hy-AM"/>
        </w:rPr>
        <w:t>«</w:t>
      </w:r>
      <w:r w:rsidR="00117285" w:rsidRPr="00762871">
        <w:rPr>
          <w:rFonts w:ascii="GHEA Grapalat" w:hAnsi="GHEA Grapalat"/>
          <w:color w:val="000000"/>
          <w:shd w:val="clear" w:color="auto" w:fill="FFFFFF"/>
          <w:lang w:val="hy-AM"/>
        </w:rPr>
        <w:t xml:space="preserve">բարձրագույն կրթության բոլոր մակարդակներում միջազգային ստանդարտներին և չափորոշիչներին համապատասխան՝ կրթական ծրագրերի </w:t>
      </w:r>
      <w:r w:rsidR="00117285" w:rsidRPr="00762871">
        <w:rPr>
          <w:rFonts w:ascii="GHEA Grapalat" w:hAnsi="GHEA Grapalat"/>
          <w:b/>
          <w:color w:val="000000"/>
          <w:shd w:val="clear" w:color="auto" w:fill="FFFFFF"/>
          <w:lang w:val="hy-AM"/>
        </w:rPr>
        <w:t>լիցենզավորման պայմանների ու պահանջների վերանայումը</w:t>
      </w:r>
      <w:r w:rsidR="00117285" w:rsidRPr="00762871">
        <w:rPr>
          <w:rFonts w:ascii="GHEA Grapalat" w:hAnsi="GHEA Grapalat"/>
          <w:color w:val="000000"/>
          <w:shd w:val="clear" w:color="auto" w:fill="FFFFFF"/>
          <w:lang w:val="hy-AM"/>
        </w:rPr>
        <w:t xml:space="preserve"> և նոր ստանդարտների մշակումն ու ներդրումը, նախահավատարմագրման գործիքի մշակումն ու կիրառումը</w:t>
      </w:r>
      <w:r w:rsidR="00117285" w:rsidRPr="00762871">
        <w:rPr>
          <w:rFonts w:ascii="GHEA Grapalat" w:hAnsi="GHEA Grapalat" w:cs="Sylfaen"/>
          <w:bCs/>
          <w:lang w:val="hy-AM"/>
        </w:rPr>
        <w:t>»</w:t>
      </w:r>
      <w:r w:rsidR="00117285" w:rsidRPr="00762871">
        <w:rPr>
          <w:rFonts w:ascii="GHEA Grapalat" w:hAnsi="GHEA Grapalat"/>
          <w:bCs/>
          <w:lang w:val="hy-AM"/>
        </w:rPr>
        <w:t>:</w:t>
      </w:r>
    </w:p>
    <w:sectPr w:rsidR="00117285" w:rsidRPr="00762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nicode">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CC"/>
    <w:rsid w:val="00073704"/>
    <w:rsid w:val="00102267"/>
    <w:rsid w:val="00117285"/>
    <w:rsid w:val="00131F06"/>
    <w:rsid w:val="00143A4E"/>
    <w:rsid w:val="00184CC8"/>
    <w:rsid w:val="001B0E13"/>
    <w:rsid w:val="001F5EBF"/>
    <w:rsid w:val="00220D5F"/>
    <w:rsid w:val="00242094"/>
    <w:rsid w:val="002D304B"/>
    <w:rsid w:val="002D41D9"/>
    <w:rsid w:val="002E2973"/>
    <w:rsid w:val="0030140F"/>
    <w:rsid w:val="00332C50"/>
    <w:rsid w:val="003F457F"/>
    <w:rsid w:val="00433360"/>
    <w:rsid w:val="0044402A"/>
    <w:rsid w:val="004C293D"/>
    <w:rsid w:val="00514742"/>
    <w:rsid w:val="005150B3"/>
    <w:rsid w:val="00515694"/>
    <w:rsid w:val="005A210F"/>
    <w:rsid w:val="005B305D"/>
    <w:rsid w:val="00757677"/>
    <w:rsid w:val="00762871"/>
    <w:rsid w:val="007C40ED"/>
    <w:rsid w:val="00841BC7"/>
    <w:rsid w:val="00856C91"/>
    <w:rsid w:val="008B099A"/>
    <w:rsid w:val="008E027D"/>
    <w:rsid w:val="008E16CA"/>
    <w:rsid w:val="00934D81"/>
    <w:rsid w:val="009475B0"/>
    <w:rsid w:val="00973EDB"/>
    <w:rsid w:val="00991DD7"/>
    <w:rsid w:val="00AA22DF"/>
    <w:rsid w:val="00AB2115"/>
    <w:rsid w:val="00B50E33"/>
    <w:rsid w:val="00B845D5"/>
    <w:rsid w:val="00B90491"/>
    <w:rsid w:val="00C30AF0"/>
    <w:rsid w:val="00CB5452"/>
    <w:rsid w:val="00CD499A"/>
    <w:rsid w:val="00D43F95"/>
    <w:rsid w:val="00D45482"/>
    <w:rsid w:val="00D57CEE"/>
    <w:rsid w:val="00DB356D"/>
    <w:rsid w:val="00E10EC8"/>
    <w:rsid w:val="00E36D55"/>
    <w:rsid w:val="00E72EDF"/>
    <w:rsid w:val="00EC32FC"/>
    <w:rsid w:val="00EE3CB6"/>
    <w:rsid w:val="00F06AC8"/>
    <w:rsid w:val="00F15BCC"/>
    <w:rsid w:val="00F54513"/>
    <w:rsid w:val="00F70026"/>
    <w:rsid w:val="00F70E3D"/>
    <w:rsid w:val="00FA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D19A3-58FE-4649-A0E8-6E5A2AD6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CC"/>
    <w:pPr>
      <w:spacing w:after="200" w:line="276" w:lineRule="auto"/>
    </w:pPr>
    <w:rPr>
      <w:rFonts w:ascii="Calibri" w:eastAsia="Calibri" w:hAnsi="Calibri" w:cs="Times New Roman"/>
      <w:lang w:val="ru-RU"/>
    </w:rPr>
  </w:style>
  <w:style w:type="paragraph" w:styleId="Heading1">
    <w:name w:val="heading 1"/>
    <w:basedOn w:val="Normal"/>
    <w:link w:val="Heading1Char"/>
    <w:uiPriority w:val="9"/>
    <w:qFormat/>
    <w:rsid w:val="00131F06"/>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3"/>
    <w:basedOn w:val="Normal"/>
    <w:link w:val="ListParagraphChar"/>
    <w:uiPriority w:val="34"/>
    <w:qFormat/>
    <w:rsid w:val="00F15BCC"/>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qFormat/>
    <w:rsid w:val="00F15BC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22"/>
    <w:qFormat/>
    <w:rsid w:val="00F15BCC"/>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F15BCC"/>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F15BCC"/>
    <w:rPr>
      <w:rFonts w:ascii="Calibri" w:eastAsia="Calibri" w:hAnsi="Calibri" w:cs="Times New Roman"/>
      <w:lang w:val="ru-RU"/>
    </w:rPr>
  </w:style>
  <w:style w:type="paragraph" w:customStyle="1" w:styleId="mechtex">
    <w:name w:val="mechtex"/>
    <w:basedOn w:val="Normal"/>
    <w:link w:val="mechtexChar"/>
    <w:rsid w:val="00F15BCC"/>
    <w:pPr>
      <w:spacing w:after="0" w:line="240" w:lineRule="auto"/>
      <w:jc w:val="center"/>
    </w:pPr>
    <w:rPr>
      <w:rFonts w:ascii="Arial Armenian" w:eastAsia="Times New Roman" w:hAnsi="Arial Armenian"/>
      <w:szCs w:val="20"/>
      <w:lang w:val="en-US" w:eastAsia="ru-RU"/>
    </w:rPr>
  </w:style>
  <w:style w:type="character" w:customStyle="1" w:styleId="mechtexChar">
    <w:name w:val="mechtex Char"/>
    <w:basedOn w:val="DefaultParagraphFont"/>
    <w:link w:val="mechtex"/>
    <w:rsid w:val="00F15BCC"/>
    <w:rPr>
      <w:rFonts w:ascii="Arial Armenian" w:eastAsia="Times New Roman" w:hAnsi="Arial Armenian" w:cs="Times New Roman"/>
      <w:szCs w:val="20"/>
      <w:lang w:eastAsia="ru-RU"/>
    </w:rPr>
  </w:style>
  <w:style w:type="paragraph" w:customStyle="1" w:styleId="norm">
    <w:name w:val="norm"/>
    <w:basedOn w:val="Normal"/>
    <w:rsid w:val="00F15BCC"/>
    <w:pPr>
      <w:spacing w:after="0" w:line="480" w:lineRule="auto"/>
      <w:ind w:firstLine="709"/>
      <w:jc w:val="both"/>
    </w:pPr>
    <w:rPr>
      <w:rFonts w:ascii="Arial Armenian" w:eastAsia="Times New Roman" w:hAnsi="Arial Armenian"/>
      <w:szCs w:val="20"/>
      <w:lang w:val="en-US" w:eastAsia="ru-RU"/>
    </w:rPr>
  </w:style>
  <w:style w:type="paragraph" w:styleId="BalloonText">
    <w:name w:val="Balloon Text"/>
    <w:basedOn w:val="Normal"/>
    <w:link w:val="BalloonTextChar"/>
    <w:uiPriority w:val="99"/>
    <w:semiHidden/>
    <w:unhideWhenUsed/>
    <w:rsid w:val="00433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60"/>
    <w:rPr>
      <w:rFonts w:ascii="Segoe UI" w:eastAsia="Calibri" w:hAnsi="Segoe UI" w:cs="Segoe UI"/>
      <w:sz w:val="18"/>
      <w:szCs w:val="18"/>
      <w:lang w:val="ru-RU"/>
    </w:rPr>
  </w:style>
  <w:style w:type="character" w:customStyle="1" w:styleId="Heading1Char">
    <w:name w:val="Heading 1 Char"/>
    <w:basedOn w:val="DefaultParagraphFont"/>
    <w:link w:val="Heading1"/>
    <w:uiPriority w:val="9"/>
    <w:rsid w:val="00131F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2023-01-04T06:05:00Z</cp:lastPrinted>
  <dcterms:created xsi:type="dcterms:W3CDTF">2023-01-04T06:44:00Z</dcterms:created>
  <dcterms:modified xsi:type="dcterms:W3CDTF">2023-01-09T10:11:00Z</dcterms:modified>
</cp:coreProperties>
</file>