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26B54" w14:textId="3781EA99" w:rsidR="006B5D39" w:rsidRPr="00D921BA" w:rsidRDefault="006B5D39" w:rsidP="00D921BA">
      <w:pPr>
        <w:tabs>
          <w:tab w:val="left" w:pos="8190"/>
        </w:tabs>
        <w:spacing w:line="360" w:lineRule="auto"/>
        <w:ind w:right="-275" w:hanging="1080"/>
        <w:jc w:val="center"/>
        <w:rPr>
          <w:rFonts w:ascii="GHEA Grapalat" w:hAnsi="GHEA Grapalat" w:cs="Sylfaen"/>
          <w:b/>
          <w:u w:val="single"/>
          <w:lang w:val="es-ES_tradnl"/>
        </w:rPr>
      </w:pPr>
      <w:r w:rsidRPr="00D921BA">
        <w:rPr>
          <w:rFonts w:ascii="GHEA Grapalat" w:hAnsi="GHEA Grapalat" w:cs="Sylfaen"/>
          <w:b/>
          <w:lang w:val="es-ES_tradnl"/>
        </w:rPr>
        <w:t>ԱՄՓՈՓԱԹԵՐԹ</w:t>
      </w:r>
    </w:p>
    <w:p w14:paraId="161AF9C3" w14:textId="77777777" w:rsidR="00EF77E3" w:rsidRPr="00D921BA" w:rsidRDefault="00EF77E3" w:rsidP="00D921BA">
      <w:pPr>
        <w:spacing w:line="360" w:lineRule="auto"/>
        <w:jc w:val="center"/>
        <w:rPr>
          <w:rStyle w:val="aa"/>
          <w:rFonts w:ascii="GHEA Grapalat" w:hAnsi="GHEA Grapalat"/>
          <w:color w:val="000000"/>
          <w:shd w:val="clear" w:color="auto" w:fill="FFFFFF"/>
          <w:lang w:val="hy-AM"/>
        </w:rPr>
      </w:pPr>
      <w:r w:rsidRPr="00D921BA">
        <w:rPr>
          <w:rFonts w:ascii="GHEA Grapalat" w:hAnsi="GHEA Grapalat" w:cs="Arial"/>
          <w:b/>
          <w:bCs/>
          <w:lang w:val="es-ES_tradnl"/>
        </w:rPr>
        <w:t>«</w:t>
      </w:r>
      <w:r w:rsidRPr="00D921BA">
        <w:rPr>
          <w:rStyle w:val="aa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1997 ԹՎԱԿԱՆԻ</w:t>
      </w:r>
    </w:p>
    <w:p w14:paraId="56149496" w14:textId="0E6AAA57" w:rsidR="006B5D39" w:rsidRPr="00D921BA" w:rsidRDefault="00EF77E3" w:rsidP="00D921BA">
      <w:pPr>
        <w:pStyle w:val="a6"/>
        <w:tabs>
          <w:tab w:val="left" w:pos="708"/>
        </w:tabs>
        <w:spacing w:line="360" w:lineRule="auto"/>
        <w:ind w:left="2552" w:right="2444"/>
        <w:rPr>
          <w:rFonts w:ascii="GHEA Grapalat" w:hAnsi="GHEA Grapalat" w:cs="Sylfaen"/>
          <w:b/>
          <w:szCs w:val="24"/>
          <w:lang w:val="hy-AM"/>
        </w:rPr>
      </w:pPr>
      <w:r w:rsidRPr="00D921BA">
        <w:rPr>
          <w:rStyle w:val="aa"/>
          <w:rFonts w:ascii="GHEA Grapalat" w:hAnsi="GHEA Grapalat"/>
          <w:color w:val="000000"/>
          <w:szCs w:val="24"/>
          <w:shd w:val="clear" w:color="auto" w:fill="FFFFFF"/>
          <w:lang w:val="hy-AM"/>
        </w:rPr>
        <w:t>ՆՈՅԵՄԲԵՐԻ 29-Ի N 545 ՈՐՈՇՄԱՆ ՄԵՋ ԼՐԱՑՈՒՄ ԵՎ ՓՈՓՈԽՈՒԹՅՈՒՆ ԿԱՏԱՐԵԼՈՒ ՄԱՍԻՆ</w:t>
      </w:r>
      <w:r w:rsidRPr="00D921BA">
        <w:rPr>
          <w:rFonts w:ascii="GHEA Grapalat" w:hAnsi="GHEA Grapalat" w:cs="Arial"/>
          <w:b/>
          <w:bCs/>
          <w:szCs w:val="24"/>
          <w:lang w:val="hy-AM"/>
        </w:rPr>
        <w:t xml:space="preserve">» ԿԱՌԱՎԱՐՈՒԹՅԱՆ ՈՐՈՇՄԱՆ </w:t>
      </w:r>
      <w:r w:rsidR="006B5D39" w:rsidRPr="00D921BA">
        <w:rPr>
          <w:rFonts w:ascii="GHEA Grapalat" w:hAnsi="GHEA Grapalat" w:cs="Sylfaen"/>
          <w:b/>
          <w:szCs w:val="24"/>
          <w:lang w:val="hy-AM"/>
        </w:rPr>
        <w:t>ՆԱԽԱԳԾԻ</w:t>
      </w:r>
    </w:p>
    <w:tbl>
      <w:tblPr>
        <w:tblW w:w="15168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  <w:gridCol w:w="5387"/>
      </w:tblGrid>
      <w:tr w:rsidR="006B5D39" w:rsidRPr="00D921BA" w14:paraId="1BABB0AF" w14:textId="77777777" w:rsidTr="00BF5772">
        <w:trPr>
          <w:trHeight w:val="158"/>
        </w:trPr>
        <w:tc>
          <w:tcPr>
            <w:tcW w:w="9781" w:type="dxa"/>
            <w:vMerge w:val="restart"/>
            <w:shd w:val="clear" w:color="auto" w:fill="A6A6A6"/>
          </w:tcPr>
          <w:p w14:paraId="3DE8CCA6" w14:textId="77777777" w:rsidR="006B5D39" w:rsidRPr="00D921BA" w:rsidRDefault="006B5D39" w:rsidP="00D921B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D921BA">
              <w:rPr>
                <w:rFonts w:ascii="GHEA Grapalat" w:hAnsi="GHEA Grapalat"/>
                <w:b/>
                <w:lang w:val="en-US"/>
              </w:rPr>
              <w:t xml:space="preserve">1. </w:t>
            </w:r>
            <w:r w:rsidRPr="00D921BA">
              <w:rPr>
                <w:rFonts w:ascii="GHEA Grapalat" w:hAnsi="GHEA Grapalat" w:cs="Sylfaen"/>
                <w:b/>
                <w:lang w:val="hy-AM"/>
              </w:rPr>
              <w:t xml:space="preserve"> ՀՀ ֆինանսների նախա</w:t>
            </w:r>
            <w:r w:rsidRPr="00D921BA">
              <w:rPr>
                <w:rFonts w:ascii="GHEA Grapalat" w:hAnsi="GHEA Grapalat" w:cs="Sylfaen"/>
                <w:b/>
                <w:lang w:val="hy-AM"/>
              </w:rPr>
              <w:softHyphen/>
              <w:t>րա</w:t>
            </w:r>
            <w:r w:rsidRPr="00D921BA">
              <w:rPr>
                <w:rFonts w:ascii="GHEA Grapalat" w:hAnsi="GHEA Grapalat" w:cs="Sylfaen"/>
                <w:b/>
                <w:lang w:val="hy-AM"/>
              </w:rPr>
              <w:softHyphen/>
              <w:t>րություն</w:t>
            </w:r>
          </w:p>
          <w:p w14:paraId="26FFC73C" w14:textId="77777777" w:rsidR="006B5D39" w:rsidRPr="00D921BA" w:rsidRDefault="006B5D39" w:rsidP="00D921BA">
            <w:pPr>
              <w:spacing w:line="360" w:lineRule="auto"/>
              <w:rPr>
                <w:rFonts w:ascii="GHEA Grapalat" w:hAnsi="GHEA Grapalat" w:cs="Sylfaen"/>
                <w:b/>
                <w:color w:val="000000"/>
                <w:lang w:val="en-US"/>
              </w:rPr>
            </w:pPr>
          </w:p>
        </w:tc>
        <w:tc>
          <w:tcPr>
            <w:tcW w:w="5387" w:type="dxa"/>
            <w:shd w:val="clear" w:color="auto" w:fill="A6A6A6"/>
          </w:tcPr>
          <w:p w14:paraId="3D8B14D9" w14:textId="4244F79E" w:rsidR="006B5D39" w:rsidRPr="00D921BA" w:rsidRDefault="006F1DC9" w:rsidP="00D921B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D921BA">
              <w:rPr>
                <w:rFonts w:ascii="GHEA Grapalat" w:hAnsi="GHEA Grapalat" w:cs="Sylfaen"/>
                <w:b/>
                <w:lang w:val="hy-AM"/>
              </w:rPr>
              <w:t>16</w:t>
            </w:r>
            <w:r w:rsidR="006B5D39" w:rsidRPr="00D921BA">
              <w:rPr>
                <w:rFonts w:ascii="GHEA Grapalat" w:hAnsi="GHEA Grapalat" w:cs="Sylfaen"/>
                <w:b/>
                <w:lang w:val="en-US"/>
              </w:rPr>
              <w:t>.</w:t>
            </w:r>
            <w:r w:rsidR="004846CC" w:rsidRPr="00D921BA">
              <w:rPr>
                <w:rFonts w:ascii="GHEA Grapalat" w:hAnsi="GHEA Grapalat" w:cs="Sylfaen"/>
                <w:b/>
                <w:lang w:val="hy-AM"/>
              </w:rPr>
              <w:t>1</w:t>
            </w:r>
            <w:r w:rsidRPr="00D921BA">
              <w:rPr>
                <w:rFonts w:ascii="GHEA Grapalat" w:hAnsi="GHEA Grapalat" w:cs="Sylfaen"/>
                <w:b/>
                <w:lang w:val="hy-AM"/>
              </w:rPr>
              <w:t>2</w:t>
            </w:r>
            <w:r w:rsidR="006B5D39" w:rsidRPr="00D921BA">
              <w:rPr>
                <w:rFonts w:ascii="GHEA Grapalat" w:hAnsi="GHEA Grapalat" w:cs="Sylfaen"/>
                <w:b/>
                <w:lang w:val="en-US"/>
              </w:rPr>
              <w:t>.2022թ.</w:t>
            </w:r>
          </w:p>
        </w:tc>
      </w:tr>
      <w:tr w:rsidR="006B5D39" w:rsidRPr="00D921BA" w14:paraId="04205EE1" w14:textId="77777777" w:rsidTr="00BF5772">
        <w:trPr>
          <w:trHeight w:val="157"/>
        </w:trPr>
        <w:tc>
          <w:tcPr>
            <w:tcW w:w="9781" w:type="dxa"/>
            <w:vMerge/>
            <w:shd w:val="clear" w:color="auto" w:fill="A6A6A6"/>
          </w:tcPr>
          <w:p w14:paraId="24A5F9F9" w14:textId="77777777" w:rsidR="006B5D39" w:rsidRPr="00D921BA" w:rsidRDefault="006B5D39" w:rsidP="00D921BA">
            <w:pPr>
              <w:spacing w:line="360" w:lineRule="auto"/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5387" w:type="dxa"/>
            <w:shd w:val="clear" w:color="auto" w:fill="A6A6A6"/>
          </w:tcPr>
          <w:p w14:paraId="0E739B7A" w14:textId="020E136B" w:rsidR="006B5D39" w:rsidRPr="00D921BA" w:rsidRDefault="006B5D39" w:rsidP="00D921B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D921BA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6F1DC9" w:rsidRPr="00D921BA">
              <w:rPr>
                <w:rFonts w:ascii="GHEA Grapalat" w:hAnsi="GHEA Grapalat" w:cs="Sylfaen"/>
                <w:b/>
                <w:lang w:val="hy-AM"/>
              </w:rPr>
              <w:t>01/11-4/22249-2022</w:t>
            </w:r>
          </w:p>
        </w:tc>
      </w:tr>
      <w:tr w:rsidR="006B5D39" w:rsidRPr="00D921BA" w14:paraId="4F4607ED" w14:textId="77777777" w:rsidTr="00BF5772">
        <w:trPr>
          <w:trHeight w:val="467"/>
        </w:trPr>
        <w:tc>
          <w:tcPr>
            <w:tcW w:w="9781" w:type="dxa"/>
          </w:tcPr>
          <w:p w14:paraId="68E4A31F" w14:textId="77777777" w:rsidR="006B5D39" w:rsidRPr="00D921BA" w:rsidRDefault="006B5D39" w:rsidP="00D921BA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 w:rsidRPr="00D921BA">
              <w:rPr>
                <w:rFonts w:ascii="GHEA Grapalat" w:hAnsi="GHEA Grapalat" w:cs="Sylfaen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5387" w:type="dxa"/>
          </w:tcPr>
          <w:p w14:paraId="2652BDBF" w14:textId="58D60792" w:rsidR="006B5D39" w:rsidRPr="00D921BA" w:rsidRDefault="003053A8" w:rsidP="00D921BA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D921BA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6B5D39" w:rsidRPr="00D921BA" w14:paraId="4E144B88" w14:textId="77777777" w:rsidTr="00BF5772">
        <w:trPr>
          <w:trHeight w:val="158"/>
        </w:trPr>
        <w:tc>
          <w:tcPr>
            <w:tcW w:w="9781" w:type="dxa"/>
            <w:vMerge w:val="restart"/>
            <w:shd w:val="clear" w:color="auto" w:fill="A6A6A6"/>
          </w:tcPr>
          <w:p w14:paraId="53E50ECA" w14:textId="679C3102" w:rsidR="006B5D39" w:rsidRPr="00D921BA" w:rsidRDefault="006B5D39" w:rsidP="00D921BA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921BA">
              <w:rPr>
                <w:rFonts w:ascii="GHEA Grapalat" w:hAnsi="GHEA Grapalat"/>
                <w:b/>
              </w:rPr>
              <w:t xml:space="preserve">2. </w:t>
            </w:r>
            <w:r w:rsidRPr="00D921BA">
              <w:rPr>
                <w:rFonts w:ascii="GHEA Grapalat" w:hAnsi="GHEA Grapalat" w:cs="Sylfaen"/>
                <w:b/>
                <w:lang w:val="hy-AM"/>
              </w:rPr>
              <w:t xml:space="preserve">ՀՀ </w:t>
            </w:r>
            <w:r w:rsidR="00EF77E3" w:rsidRPr="00D921BA">
              <w:rPr>
                <w:rFonts w:ascii="GHEA Grapalat" w:hAnsi="GHEA Grapalat" w:cs="Sylfaen"/>
                <w:b/>
                <w:lang w:val="hy-AM"/>
              </w:rPr>
              <w:t>տարածքային կառավարման և ենթակառուցվածքների նախա</w:t>
            </w:r>
            <w:r w:rsidR="00EF77E3" w:rsidRPr="00D921BA">
              <w:rPr>
                <w:rFonts w:ascii="GHEA Grapalat" w:hAnsi="GHEA Grapalat" w:cs="Sylfaen"/>
                <w:b/>
                <w:lang w:val="hy-AM"/>
              </w:rPr>
              <w:softHyphen/>
              <w:t>րա</w:t>
            </w:r>
            <w:r w:rsidR="00EF77E3" w:rsidRPr="00D921BA">
              <w:rPr>
                <w:rFonts w:ascii="GHEA Grapalat" w:hAnsi="GHEA Grapalat" w:cs="Sylfaen"/>
                <w:b/>
                <w:lang w:val="hy-AM"/>
              </w:rPr>
              <w:softHyphen/>
              <w:t>րություն</w:t>
            </w:r>
          </w:p>
        </w:tc>
        <w:tc>
          <w:tcPr>
            <w:tcW w:w="5387" w:type="dxa"/>
            <w:shd w:val="clear" w:color="auto" w:fill="A6A6A6"/>
          </w:tcPr>
          <w:p w14:paraId="15753F91" w14:textId="30E610A7" w:rsidR="006B5D39" w:rsidRPr="00D921BA" w:rsidRDefault="006027BF" w:rsidP="00D921BA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n-US"/>
              </w:rPr>
            </w:pPr>
            <w:r w:rsidRPr="00D921BA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19</w:t>
            </w:r>
            <w:r w:rsidR="006B5D39" w:rsidRPr="00D921BA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.</w:t>
            </w:r>
            <w:r w:rsidR="007256B9" w:rsidRPr="00D921BA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1</w:t>
            </w:r>
            <w:r w:rsidRPr="00D921BA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2</w:t>
            </w:r>
            <w:r w:rsidR="006B5D39" w:rsidRPr="00D921BA">
              <w:rPr>
                <w:rFonts w:ascii="GHEA Grapalat" w:hAnsi="GHEA Grapalat" w:cs="Sylfaen"/>
                <w:b/>
                <w:color w:val="000000" w:themeColor="text1"/>
                <w:lang w:val="en-US"/>
              </w:rPr>
              <w:t>.2022թ.</w:t>
            </w:r>
          </w:p>
        </w:tc>
      </w:tr>
      <w:tr w:rsidR="006B5D39" w:rsidRPr="00D921BA" w14:paraId="7BC2CA4D" w14:textId="77777777" w:rsidTr="00BF5772">
        <w:trPr>
          <w:trHeight w:val="157"/>
        </w:trPr>
        <w:tc>
          <w:tcPr>
            <w:tcW w:w="9781" w:type="dxa"/>
            <w:vMerge/>
            <w:shd w:val="clear" w:color="auto" w:fill="A6A6A6"/>
          </w:tcPr>
          <w:p w14:paraId="7BA28089" w14:textId="77777777" w:rsidR="006B5D39" w:rsidRPr="00D921BA" w:rsidRDefault="006B5D39" w:rsidP="00D921BA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387" w:type="dxa"/>
            <w:shd w:val="clear" w:color="auto" w:fill="A6A6A6"/>
          </w:tcPr>
          <w:p w14:paraId="242A09B2" w14:textId="73B3924B" w:rsidR="006B5D39" w:rsidRPr="00D921BA" w:rsidRDefault="006B5D39" w:rsidP="00D921BA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en-US"/>
              </w:rPr>
            </w:pPr>
            <w:r w:rsidRPr="00D921BA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N </w:t>
            </w:r>
            <w:r w:rsidR="006027BF" w:rsidRPr="00D921BA">
              <w:rPr>
                <w:rFonts w:ascii="GHEA Grapalat" w:hAnsi="GHEA Grapalat" w:cs="GHEA Grapalat"/>
                <w:b/>
                <w:lang w:val="hy-AM"/>
              </w:rPr>
              <w:t>ԳՍ/19/34642-2022</w:t>
            </w:r>
          </w:p>
        </w:tc>
      </w:tr>
      <w:tr w:rsidR="006B5D39" w:rsidRPr="00D921BA" w14:paraId="028BB9B2" w14:textId="77777777" w:rsidTr="00BF5772">
        <w:tc>
          <w:tcPr>
            <w:tcW w:w="9781" w:type="dxa"/>
          </w:tcPr>
          <w:p w14:paraId="7AD7E79A" w14:textId="005DE10D" w:rsidR="006B5D39" w:rsidRPr="00D921BA" w:rsidRDefault="001B51A1" w:rsidP="00D921BA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1</w:t>
            </w:r>
            <w:r w:rsidRPr="00D921BA">
              <w:rPr>
                <w:color w:val="191919"/>
                <w:shd w:val="clear" w:color="auto" w:fill="FFFFFF"/>
                <w:lang w:val="hy-AM"/>
              </w:rPr>
              <w:t xml:space="preserve">․ 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Հստակեցնել Նախագծի 3</w:t>
            </w:r>
            <w:r w:rsidR="00904237" w:rsidRPr="00D921BA"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1 կետով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նախատեսվող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«բացառիկ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դեպքեր»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proofErr w:type="spellStart"/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եզրույթը</w:t>
            </w:r>
            <w:proofErr w:type="spellEnd"/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, քանի որ պարզ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չէ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թե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ինչպես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է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դեպքը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գնահատվելու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«բացառիկ»</w:t>
            </w:r>
            <w:r w:rsidR="00E37435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։</w:t>
            </w:r>
          </w:p>
        </w:tc>
        <w:tc>
          <w:tcPr>
            <w:tcW w:w="5387" w:type="dxa"/>
          </w:tcPr>
          <w:p w14:paraId="71F80150" w14:textId="77777777" w:rsidR="006B5D39" w:rsidRPr="00D921BA" w:rsidRDefault="00CC7753" w:rsidP="00D921BA">
            <w:pPr>
              <w:spacing w:line="360" w:lineRule="auto"/>
              <w:ind w:left="6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921BA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14:paraId="47DCF40F" w14:textId="0F983CB3" w:rsidR="00CC7753" w:rsidRPr="00D921BA" w:rsidRDefault="00CC7753" w:rsidP="00D921BA">
            <w:pPr>
              <w:spacing w:line="360" w:lineRule="auto"/>
              <w:ind w:left="66"/>
              <w:jc w:val="both"/>
              <w:rPr>
                <w:rFonts w:ascii="GHEA Grapalat" w:hAnsi="GHEA Grapalat" w:cs="Sylfaen"/>
                <w:lang w:val="hy-AM"/>
              </w:rPr>
            </w:pPr>
            <w:r w:rsidRPr="00D921BA">
              <w:rPr>
                <w:rFonts w:ascii="GHEA Grapalat" w:hAnsi="GHEA Grapalat" w:cs="Sylfaen"/>
                <w:lang w:val="hy-AM"/>
              </w:rPr>
              <w:t xml:space="preserve">Կետը </w:t>
            </w:r>
            <w:proofErr w:type="spellStart"/>
            <w:r w:rsidRPr="00D921BA">
              <w:rPr>
                <w:rFonts w:ascii="GHEA Grapalat" w:hAnsi="GHEA Grapalat" w:cs="Sylfaen"/>
                <w:lang w:val="hy-AM"/>
              </w:rPr>
              <w:t>խմբագրվել</w:t>
            </w:r>
            <w:proofErr w:type="spellEnd"/>
            <w:r w:rsidRPr="00D921BA">
              <w:rPr>
                <w:rFonts w:ascii="GHEA Grapalat" w:hAnsi="GHEA Grapalat" w:cs="Sylfaen"/>
                <w:lang w:val="hy-AM"/>
              </w:rPr>
              <w:t xml:space="preserve"> է։ Բացառիկ դեպ</w:t>
            </w:r>
            <w:r w:rsidR="007E25D3" w:rsidRPr="00D921BA">
              <w:rPr>
                <w:rFonts w:ascii="GHEA Grapalat" w:hAnsi="GHEA Grapalat" w:cs="Sylfaen"/>
                <w:lang w:val="hy-AM"/>
              </w:rPr>
              <w:softHyphen/>
            </w:r>
            <w:r w:rsidRPr="00D921BA">
              <w:rPr>
                <w:rFonts w:ascii="GHEA Grapalat" w:hAnsi="GHEA Grapalat" w:cs="Sylfaen"/>
                <w:lang w:val="hy-AM"/>
              </w:rPr>
              <w:t>քե</w:t>
            </w:r>
            <w:r w:rsidR="007E25D3" w:rsidRPr="00D921BA">
              <w:rPr>
                <w:rFonts w:ascii="GHEA Grapalat" w:hAnsi="GHEA Grapalat" w:cs="Sylfaen"/>
                <w:lang w:val="hy-AM"/>
              </w:rPr>
              <w:softHyphen/>
            </w:r>
            <w:r w:rsidRPr="00D921BA">
              <w:rPr>
                <w:rFonts w:ascii="GHEA Grapalat" w:hAnsi="GHEA Grapalat" w:cs="Sylfaen"/>
                <w:lang w:val="hy-AM"/>
              </w:rPr>
              <w:t>րում</w:t>
            </w:r>
            <w:r w:rsidR="00882CDA" w:rsidRPr="00D921BA">
              <w:rPr>
                <w:rFonts w:ascii="GHEA Grapalat" w:hAnsi="GHEA Grapalat" w:cs="Sylfaen"/>
                <w:lang w:val="hy-AM"/>
              </w:rPr>
              <w:t>՝ կապված աշխատանքների առանձ</w:t>
            </w:r>
            <w:r w:rsidR="00882CDA" w:rsidRPr="00D921BA">
              <w:rPr>
                <w:rFonts w:ascii="GHEA Grapalat" w:hAnsi="GHEA Grapalat" w:cs="Sylfaen"/>
                <w:lang w:val="hy-AM"/>
              </w:rPr>
              <w:softHyphen/>
              <w:t>նահատկու</w:t>
            </w:r>
            <w:r w:rsidR="00D07AE5" w:rsidRPr="00D921BA">
              <w:rPr>
                <w:rFonts w:ascii="GHEA Grapalat" w:hAnsi="GHEA Grapalat" w:cs="Sylfaen"/>
                <w:lang w:val="hy-AM"/>
              </w:rPr>
              <w:softHyphen/>
            </w:r>
            <w:r w:rsidR="00882CDA" w:rsidRPr="00D921BA">
              <w:rPr>
                <w:rFonts w:ascii="GHEA Grapalat" w:hAnsi="GHEA Grapalat" w:cs="Sylfaen"/>
                <w:lang w:val="hy-AM"/>
              </w:rPr>
              <w:t>թյուն</w:t>
            </w:r>
            <w:r w:rsidR="00D07AE5" w:rsidRPr="00D921BA">
              <w:rPr>
                <w:rFonts w:ascii="GHEA Grapalat" w:hAnsi="GHEA Grapalat" w:cs="Sylfaen"/>
                <w:lang w:val="hy-AM"/>
              </w:rPr>
              <w:softHyphen/>
            </w:r>
            <w:r w:rsidR="00D07AE5" w:rsidRPr="00D921BA">
              <w:rPr>
                <w:rFonts w:ascii="GHEA Grapalat" w:hAnsi="GHEA Grapalat" w:cs="Sylfaen"/>
                <w:lang w:val="hy-AM"/>
              </w:rPr>
              <w:softHyphen/>
            </w:r>
            <w:r w:rsidR="00882CDA" w:rsidRPr="00D921BA">
              <w:rPr>
                <w:rFonts w:ascii="GHEA Grapalat" w:hAnsi="GHEA Grapalat" w:cs="Sylfaen"/>
                <w:lang w:val="hy-AM"/>
              </w:rPr>
              <w:t>ների, դրանց ար</w:t>
            </w:r>
            <w:r w:rsidR="00882CDA" w:rsidRPr="00D921BA">
              <w:rPr>
                <w:rFonts w:ascii="GHEA Grapalat" w:hAnsi="GHEA Grapalat" w:cs="Sylfaen"/>
                <w:lang w:val="hy-AM"/>
              </w:rPr>
              <w:softHyphen/>
              <w:t>դյու</w:t>
            </w:r>
            <w:r w:rsidR="00882CDA" w:rsidRPr="00D921BA">
              <w:rPr>
                <w:rFonts w:ascii="GHEA Grapalat" w:hAnsi="GHEA Grapalat" w:cs="Sylfaen"/>
                <w:lang w:val="hy-AM"/>
              </w:rPr>
              <w:softHyphen/>
              <w:t xml:space="preserve">նավետության և </w:t>
            </w:r>
            <w:proofErr w:type="spellStart"/>
            <w:r w:rsidR="00882CDA" w:rsidRPr="00D921BA">
              <w:rPr>
                <w:rFonts w:ascii="GHEA Grapalat" w:hAnsi="GHEA Grapalat" w:cs="Sylfaen"/>
                <w:lang w:val="hy-AM"/>
              </w:rPr>
              <w:t>անընդհա</w:t>
            </w:r>
            <w:r w:rsidR="00D07AE5" w:rsidRPr="00D921BA">
              <w:rPr>
                <w:rFonts w:ascii="GHEA Grapalat" w:hAnsi="GHEA Grapalat" w:cs="Sylfaen"/>
                <w:lang w:val="hy-AM"/>
              </w:rPr>
              <w:softHyphen/>
            </w:r>
            <w:r w:rsidR="00882CDA" w:rsidRPr="00D921BA">
              <w:rPr>
                <w:rFonts w:ascii="GHEA Grapalat" w:hAnsi="GHEA Grapalat" w:cs="Sylfaen"/>
                <w:lang w:val="hy-AM"/>
              </w:rPr>
              <w:t>տու</w:t>
            </w:r>
            <w:r w:rsidR="00882CDA" w:rsidRPr="00D921BA">
              <w:rPr>
                <w:rFonts w:ascii="GHEA Grapalat" w:hAnsi="GHEA Grapalat" w:cs="Sylfaen"/>
                <w:lang w:val="hy-AM"/>
              </w:rPr>
              <w:softHyphen/>
              <w:t>թյան</w:t>
            </w:r>
            <w:proofErr w:type="spellEnd"/>
            <w:r w:rsidR="00882CDA" w:rsidRPr="00D921BA">
              <w:rPr>
                <w:rFonts w:ascii="GHEA Grapalat" w:hAnsi="GHEA Grapalat" w:cs="Sylfaen"/>
                <w:lang w:val="hy-AM"/>
              </w:rPr>
              <w:t xml:space="preserve"> ապահով</w:t>
            </w:r>
            <w:r w:rsidR="00D07AE5" w:rsidRPr="00D921BA">
              <w:rPr>
                <w:rFonts w:ascii="GHEA Grapalat" w:hAnsi="GHEA Grapalat" w:cs="Sylfaen"/>
                <w:lang w:val="hy-AM"/>
              </w:rPr>
              <w:softHyphen/>
            </w:r>
            <w:r w:rsidR="00882CDA" w:rsidRPr="00D921BA">
              <w:rPr>
                <w:rFonts w:ascii="GHEA Grapalat" w:hAnsi="GHEA Grapalat" w:cs="Sylfaen"/>
                <w:lang w:val="hy-AM"/>
              </w:rPr>
              <w:t>ման հետ,</w:t>
            </w:r>
            <w:r w:rsidR="00075F85" w:rsidRPr="00D921BA">
              <w:rPr>
                <w:rFonts w:ascii="GHEA Grapalat" w:hAnsi="GHEA Grapalat" w:cs="Sylfaen"/>
                <w:lang w:val="hy-AM"/>
              </w:rPr>
              <w:t xml:space="preserve"> առանց կարգի համապատասխան պահանջների պահ</w:t>
            </w:r>
            <w:r w:rsidR="00D07AE5" w:rsidRPr="00D921BA">
              <w:rPr>
                <w:rFonts w:ascii="GHEA Grapalat" w:hAnsi="GHEA Grapalat" w:cs="Sylfaen"/>
                <w:lang w:val="hy-AM"/>
              </w:rPr>
              <w:softHyphen/>
            </w:r>
            <w:r w:rsidR="00075F85" w:rsidRPr="00D921BA">
              <w:rPr>
                <w:rFonts w:ascii="GHEA Grapalat" w:hAnsi="GHEA Grapalat" w:cs="Sylfaen"/>
                <w:lang w:val="hy-AM"/>
              </w:rPr>
              <w:t>պան</w:t>
            </w:r>
            <w:r w:rsidR="00D07AE5" w:rsidRPr="00D921BA">
              <w:rPr>
                <w:rFonts w:ascii="GHEA Grapalat" w:hAnsi="GHEA Grapalat" w:cs="Sylfaen"/>
                <w:lang w:val="hy-AM"/>
              </w:rPr>
              <w:softHyphen/>
            </w:r>
            <w:r w:rsidR="00075F85" w:rsidRPr="00D921BA">
              <w:rPr>
                <w:rFonts w:ascii="GHEA Grapalat" w:hAnsi="GHEA Grapalat" w:cs="Sylfaen"/>
                <w:lang w:val="hy-AM"/>
              </w:rPr>
              <w:t>ման,</w:t>
            </w:r>
            <w:r w:rsidRPr="00D921BA">
              <w:rPr>
                <w:rFonts w:ascii="GHEA Grapalat" w:hAnsi="GHEA Grapalat" w:cs="Sylfaen"/>
                <w:lang w:val="hy-AM"/>
              </w:rPr>
              <w:t xml:space="preserve"> օտարերկրյա քաղա</w:t>
            </w:r>
            <w:r w:rsidR="007E25D3" w:rsidRPr="00D921BA">
              <w:rPr>
                <w:rFonts w:ascii="GHEA Grapalat" w:hAnsi="GHEA Grapalat" w:cs="Sylfaen"/>
                <w:lang w:val="hy-AM"/>
              </w:rPr>
              <w:softHyphen/>
            </w:r>
            <w:r w:rsidRPr="00D921BA">
              <w:rPr>
                <w:rFonts w:ascii="GHEA Grapalat" w:hAnsi="GHEA Grapalat" w:cs="Sylfaen"/>
                <w:lang w:val="hy-AM"/>
              </w:rPr>
              <w:t>քա</w:t>
            </w:r>
            <w:r w:rsidR="007E25D3" w:rsidRPr="00D921BA">
              <w:rPr>
                <w:rFonts w:ascii="GHEA Grapalat" w:hAnsi="GHEA Grapalat" w:cs="Sylfaen"/>
                <w:lang w:val="hy-AM"/>
              </w:rPr>
              <w:softHyphen/>
            </w:r>
            <w:r w:rsidRPr="00D921BA">
              <w:rPr>
                <w:rFonts w:ascii="GHEA Grapalat" w:hAnsi="GHEA Grapalat" w:cs="Sylfaen"/>
                <w:lang w:val="hy-AM"/>
              </w:rPr>
              <w:t>ցի</w:t>
            </w:r>
            <w:r w:rsidR="007E25D3" w:rsidRPr="00D921BA">
              <w:rPr>
                <w:rFonts w:ascii="GHEA Grapalat" w:hAnsi="GHEA Grapalat" w:cs="Sylfaen"/>
                <w:lang w:val="hy-AM"/>
              </w:rPr>
              <w:softHyphen/>
            </w:r>
            <w:r w:rsidR="007E25D3" w:rsidRPr="00D921BA">
              <w:rPr>
                <w:rFonts w:ascii="GHEA Grapalat" w:hAnsi="GHEA Grapalat" w:cs="Sylfaen"/>
                <w:lang w:val="hy-AM"/>
              </w:rPr>
              <w:softHyphen/>
            </w:r>
            <w:r w:rsidRPr="00D921BA">
              <w:rPr>
                <w:rFonts w:ascii="GHEA Grapalat" w:hAnsi="GHEA Grapalat" w:cs="Sylfaen"/>
                <w:lang w:val="hy-AM"/>
              </w:rPr>
              <w:t>նե</w:t>
            </w:r>
            <w:r w:rsidR="007E25D3" w:rsidRPr="00D921BA">
              <w:rPr>
                <w:rFonts w:ascii="GHEA Grapalat" w:hAnsi="GHEA Grapalat" w:cs="Sylfaen"/>
                <w:lang w:val="hy-AM"/>
              </w:rPr>
              <w:softHyphen/>
            </w:r>
            <w:r w:rsidRPr="00D921BA">
              <w:rPr>
                <w:rFonts w:ascii="GHEA Grapalat" w:hAnsi="GHEA Grapalat" w:cs="Sylfaen"/>
                <w:lang w:val="hy-AM"/>
              </w:rPr>
              <w:t>րին ՀՀ պետական և ծառայողական գաղտնիքին իրազեկ լինելու իրա</w:t>
            </w:r>
            <w:r w:rsidR="007E25D3" w:rsidRPr="00D921BA">
              <w:rPr>
                <w:rFonts w:ascii="GHEA Grapalat" w:hAnsi="GHEA Grapalat" w:cs="Sylfaen"/>
                <w:lang w:val="hy-AM"/>
              </w:rPr>
              <w:softHyphen/>
            </w:r>
            <w:r w:rsidRPr="00D921BA">
              <w:rPr>
                <w:rFonts w:ascii="GHEA Grapalat" w:hAnsi="GHEA Grapalat" w:cs="Sylfaen"/>
                <w:lang w:val="hy-AM"/>
              </w:rPr>
              <w:t>վունք տալու</w:t>
            </w:r>
            <w:r w:rsidR="00075F85" w:rsidRPr="00D921BA">
              <w:rPr>
                <w:rFonts w:ascii="GHEA Grapalat" w:hAnsi="GHEA Grapalat" w:cs="Sylfaen"/>
                <w:lang w:val="hy-AM"/>
              </w:rPr>
              <w:t xml:space="preserve"> վերաբերյալ առաջարկությունը </w:t>
            </w:r>
            <w:r w:rsidR="00923EC8" w:rsidRPr="00D921BA">
              <w:rPr>
                <w:rFonts w:ascii="GHEA Grapalat" w:hAnsi="GHEA Grapalat" w:cs="Sylfaen"/>
                <w:lang w:val="hy-AM"/>
              </w:rPr>
              <w:t xml:space="preserve">կարող է ներկայացվել հիմնավորված միջնորդությամբ։ </w:t>
            </w:r>
            <w:r w:rsidR="00AE3554" w:rsidRPr="00D921BA">
              <w:rPr>
                <w:rFonts w:ascii="GHEA Grapalat" w:hAnsi="GHEA Grapalat" w:cs="Sylfaen"/>
                <w:lang w:val="hy-AM"/>
              </w:rPr>
              <w:t xml:space="preserve">Բացի այդ, </w:t>
            </w:r>
            <w:r w:rsidR="00AE3554" w:rsidRPr="00D921BA">
              <w:rPr>
                <w:rFonts w:ascii="GHEA Grapalat" w:hAnsi="GHEA Grapalat" w:cs="Sylfaen"/>
                <w:lang w:val="hy-AM"/>
              </w:rPr>
              <w:lastRenderedPageBreak/>
              <w:t xml:space="preserve">նշված դեպքերի </w:t>
            </w:r>
            <w:proofErr w:type="spellStart"/>
            <w:r w:rsidR="00AE3554" w:rsidRPr="00D921BA">
              <w:rPr>
                <w:rFonts w:ascii="GHEA Grapalat" w:hAnsi="GHEA Grapalat" w:cs="Sylfaen"/>
                <w:lang w:val="hy-AM"/>
              </w:rPr>
              <w:t>եզակիությունը</w:t>
            </w:r>
            <w:proofErr w:type="spellEnd"/>
            <w:r w:rsidR="00AE3554" w:rsidRPr="00D921BA">
              <w:rPr>
                <w:rFonts w:ascii="GHEA Grapalat" w:hAnsi="GHEA Grapalat" w:cs="Sylfaen"/>
                <w:lang w:val="hy-AM"/>
              </w:rPr>
              <w:t xml:space="preserve"> հաշվի առնելով, նախընտրելի է ՀՀ կառավարության 1997 թվականի նոյեմբերի 29-ի N 545 որոշ</w:t>
            </w:r>
            <w:r w:rsidR="00AD18B2" w:rsidRPr="00D921BA">
              <w:rPr>
                <w:rFonts w:ascii="GHEA Grapalat" w:hAnsi="GHEA Grapalat" w:cs="Sylfaen"/>
                <w:lang w:val="hy-AM"/>
              </w:rPr>
              <w:t xml:space="preserve">մամբ հաստատված կարգում սահմանել համապատասխան բացառություն, այլ ոչ թե վերանայել կարգով սահմանվող ընդհանուր պայմանները։ </w:t>
            </w:r>
          </w:p>
        </w:tc>
      </w:tr>
      <w:tr w:rsidR="00904237" w:rsidRPr="00D921BA" w14:paraId="1A62FBB2" w14:textId="77777777" w:rsidTr="00BF5772">
        <w:tc>
          <w:tcPr>
            <w:tcW w:w="9781" w:type="dxa"/>
          </w:tcPr>
          <w:p w14:paraId="467ADF3B" w14:textId="0D312AD4" w:rsidR="00904237" w:rsidRPr="00D921BA" w:rsidRDefault="001B51A1" w:rsidP="00D921BA">
            <w:pPr>
              <w:spacing w:line="360" w:lineRule="auto"/>
              <w:jc w:val="both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lastRenderedPageBreak/>
              <w:t>2</w:t>
            </w:r>
            <w:r w:rsidRPr="00D921BA">
              <w:rPr>
                <w:color w:val="191919"/>
                <w:shd w:val="clear" w:color="auto" w:fill="FFFFFF"/>
                <w:lang w:val="hy-AM"/>
              </w:rPr>
              <w:t xml:space="preserve">․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Լրացուցիչ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հիմնավորման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կարիք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ունի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,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թե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ինչպիսի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չափանիշներով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է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իրավասու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մարմինը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առաջնորդվե</w:t>
            </w:r>
            <w:r w:rsidR="00904237" w:rsidRPr="00D921BA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softHyphen/>
              <w:t>լու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օտարերկրյա քաղաքացուն պետական և ծառայո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ղա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 xml:space="preserve">կան գաղտնիքին իրազեկ լինելու իրավունքի </w:t>
            </w:r>
            <w:proofErr w:type="spellStart"/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վե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րա</w:t>
            </w:r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պահման</w:t>
            </w:r>
            <w:proofErr w:type="spellEnd"/>
            <w:r w:rsidR="0090423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դեպքում։</w:t>
            </w:r>
          </w:p>
        </w:tc>
        <w:tc>
          <w:tcPr>
            <w:tcW w:w="5387" w:type="dxa"/>
          </w:tcPr>
          <w:p w14:paraId="1A035DF9" w14:textId="73EEA715" w:rsidR="00904237" w:rsidRPr="00D921BA" w:rsidRDefault="00552850" w:rsidP="00D921BA">
            <w:pPr>
              <w:spacing w:line="360" w:lineRule="auto"/>
              <w:ind w:left="6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921BA">
              <w:rPr>
                <w:rFonts w:ascii="GHEA Grapalat" w:hAnsi="GHEA Grapalat" w:cs="Sylfaen"/>
                <w:b/>
                <w:bCs/>
                <w:lang w:val="hy-AM"/>
              </w:rPr>
              <w:t>Ը</w:t>
            </w:r>
            <w:r w:rsidR="00F62A19" w:rsidRPr="00D921BA">
              <w:rPr>
                <w:rFonts w:ascii="GHEA Grapalat" w:hAnsi="GHEA Grapalat" w:cs="Sylfaen"/>
                <w:b/>
                <w:bCs/>
                <w:lang w:val="hy-AM"/>
              </w:rPr>
              <w:t>նդունվել</w:t>
            </w:r>
            <w:r w:rsidRPr="00D921BA">
              <w:rPr>
                <w:rFonts w:ascii="GHEA Grapalat" w:hAnsi="GHEA Grapalat" w:cs="Sylfaen"/>
                <w:b/>
                <w:bCs/>
                <w:lang w:val="hy-AM"/>
              </w:rPr>
              <w:t xml:space="preserve"> է</w:t>
            </w:r>
          </w:p>
          <w:p w14:paraId="5A345664" w14:textId="47D4D18A" w:rsidR="00223882" w:rsidRPr="00D921BA" w:rsidRDefault="00223882" w:rsidP="00D921BA">
            <w:pPr>
              <w:spacing w:line="360" w:lineRule="auto"/>
              <w:ind w:left="66"/>
              <w:jc w:val="both"/>
              <w:rPr>
                <w:rFonts w:ascii="GHEA Grapalat" w:hAnsi="GHEA Grapalat" w:cs="Sylfaen"/>
                <w:lang w:val="hy-AM"/>
              </w:rPr>
            </w:pP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Օտարերկրյա քաղաքացուն ՀՀ պե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տա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կան և ծառայո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ղա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կան գաղտնի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 xml:space="preserve">քին իրազեկ լինելու իրավունքի </w:t>
            </w:r>
            <w:proofErr w:type="spellStart"/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վե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րա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պահման</w:t>
            </w:r>
            <w:proofErr w:type="spellEnd"/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գործընթացն արդեն իսկ կարգավորված է գործող օ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րենսդրությամբ, մասնավորապես, «Պե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տական և ծառայողական գաղտ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նի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քի մասին» օրենքի 20-րդ հոդվածի 2-րդ պարբերության համաձայն՝ պե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տա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կան և ծառայողական գաղտնի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քին առնչվելու համար քաղա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քա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ցի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նե</w:t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  <w:t>րը պարտավոր են ունենալ դրա իրավունքը, որը տրվում է քաղաքացիների գրավոր համա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ձայ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նու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թյամբ, լիազորված մարմինների կող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մից, իրենց նկատմամբ ստու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գո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ղա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կան միջոցառումներ անցկաց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նե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լու և այդ միջոցառումների դրական արդյունքների հիման վրա պե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տա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կան մարմինների, ձեռնար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կու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թյունների, հիմնարկների կամ կազմա</w:t>
            </w:r>
            <w:r w:rsidR="001A327F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կեր</w:t>
            </w:r>
            <w:r w:rsidR="001A327F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պու</w:t>
            </w:r>
            <w:r w:rsidR="001A327F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="001A327F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թյուն</w:t>
            </w:r>
            <w:r w:rsidR="001A327F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ների կողմից իրենց հետ աշխա</w:t>
            </w:r>
            <w:r w:rsidR="001A327F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տանքա</w:t>
            </w:r>
            <w:r w:rsidR="001A327F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յին </w:t>
            </w:r>
            <w:proofErr w:type="spellStart"/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պար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տա</w:t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="002A4BA7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վորագիրը</w:t>
            </w:r>
            <w:proofErr w:type="spellEnd"/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կնքելու միջո</w:t>
            </w:r>
            <w:r w:rsidR="001B51A1"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softHyphen/>
            </w:r>
            <w:r w:rsidRPr="00D921BA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ցով:</w:t>
            </w:r>
          </w:p>
          <w:p w14:paraId="10BE81F5" w14:textId="77777777" w:rsidR="00F62A19" w:rsidRPr="00D921BA" w:rsidRDefault="00F62A19" w:rsidP="00D921BA">
            <w:pPr>
              <w:spacing w:line="360" w:lineRule="auto"/>
              <w:ind w:left="66"/>
              <w:jc w:val="both"/>
              <w:rPr>
                <w:rFonts w:ascii="GHEA Grapalat" w:hAnsi="GHEA Grapalat" w:cs="Sylfaen"/>
                <w:lang w:val="hy-AM"/>
              </w:rPr>
            </w:pPr>
            <w:r w:rsidRPr="00D921BA">
              <w:rPr>
                <w:rFonts w:ascii="GHEA Grapalat" w:hAnsi="GHEA Grapalat" w:cs="Sylfaen"/>
                <w:lang w:val="hy-AM"/>
              </w:rPr>
              <w:t>ՀՀ կառավարության 1997 թվականի նոյեմ</w:t>
            </w:r>
            <w:r w:rsidR="002A4BA7" w:rsidRPr="00D921BA">
              <w:rPr>
                <w:rFonts w:ascii="GHEA Grapalat" w:hAnsi="GHEA Grapalat" w:cs="Sylfaen"/>
                <w:lang w:val="hy-AM"/>
              </w:rPr>
              <w:softHyphen/>
            </w:r>
            <w:r w:rsidRPr="00D921BA">
              <w:rPr>
                <w:rFonts w:ascii="GHEA Grapalat" w:hAnsi="GHEA Grapalat" w:cs="Sylfaen"/>
                <w:lang w:val="hy-AM"/>
              </w:rPr>
              <w:t>բերի 29-ի N 545 որոշմա</w:t>
            </w:r>
            <w:r w:rsidR="00223882" w:rsidRPr="00D921BA">
              <w:rPr>
                <w:rFonts w:ascii="GHEA Grapalat" w:hAnsi="GHEA Grapalat" w:cs="Sylfaen"/>
                <w:lang w:val="hy-AM"/>
              </w:rPr>
              <w:t>մբ հաս</w:t>
            </w:r>
            <w:r w:rsidR="002A4BA7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տատված կարգի 6-րդ կետի համաձայն՝ ՀՀ կառա</w:t>
            </w:r>
            <w:r w:rsidR="001A327F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վա</w:t>
            </w:r>
            <w:r w:rsidR="001A327F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րու</w:t>
            </w:r>
            <w:r w:rsidR="001A327F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թյան կող</w:t>
            </w:r>
            <w:r w:rsidR="002A4BA7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մից օտարերկրյա քաղաքացինե</w:t>
            </w:r>
            <w:r w:rsidR="00223882" w:rsidRPr="00D921BA">
              <w:rPr>
                <w:rFonts w:ascii="GHEA Grapalat" w:hAnsi="GHEA Grapalat" w:cs="Sylfaen"/>
                <w:lang w:val="hy-AM"/>
              </w:rPr>
              <w:softHyphen/>
              <w:t>րին ՀՀ պետական և ծառայողական գաղտնիքին իրազեկ լինելու իրավունք վերապահելու համապա</w:t>
            </w:r>
            <w:r w:rsidR="00223882" w:rsidRPr="00D921BA">
              <w:rPr>
                <w:rFonts w:ascii="GHEA Grapalat" w:hAnsi="GHEA Grapalat" w:cs="Sylfaen"/>
                <w:lang w:val="hy-AM"/>
              </w:rPr>
              <w:softHyphen/>
              <w:t>տաս</w:t>
            </w:r>
            <w:r w:rsidR="00223882" w:rsidRPr="00D921BA">
              <w:rPr>
                <w:rFonts w:ascii="GHEA Grapalat" w:hAnsi="GHEA Grapalat" w:cs="Sylfaen"/>
                <w:lang w:val="hy-AM"/>
              </w:rPr>
              <w:softHyphen/>
              <w:t>խան որոշումն ընդունվում է  ՀՀ ազգային անվտանգու</w:t>
            </w:r>
            <w:r w:rsidR="001A327F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թյան մարմին</w:t>
            </w:r>
            <w:r w:rsidR="00223882" w:rsidRPr="00D921BA">
              <w:rPr>
                <w:rFonts w:ascii="GHEA Grapalat" w:hAnsi="GHEA Grapalat" w:cs="Sylfaen"/>
                <w:lang w:val="hy-AM"/>
              </w:rPr>
              <w:softHyphen/>
              <w:t>ների համապատաս</w:t>
            </w:r>
            <w:r w:rsidR="001A327F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խան եզրակա</w:t>
            </w:r>
            <w:r w:rsidR="00223882" w:rsidRPr="00D921BA">
              <w:rPr>
                <w:rFonts w:ascii="GHEA Grapalat" w:hAnsi="GHEA Grapalat" w:cs="Sylfaen"/>
                <w:lang w:val="hy-AM"/>
              </w:rPr>
              <w:softHyphen/>
              <w:t>ցու</w:t>
            </w:r>
            <w:r w:rsidR="00223882" w:rsidRPr="00D921BA">
              <w:rPr>
                <w:rFonts w:ascii="GHEA Grapalat" w:hAnsi="GHEA Grapalat" w:cs="Sylfaen"/>
                <w:lang w:val="hy-AM"/>
              </w:rPr>
              <w:softHyphen/>
              <w:t>թյան առկայու</w:t>
            </w:r>
            <w:r w:rsidR="001A327F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թյան դեպքում, որը կազմվում է օտարերկրյա քաղա</w:t>
            </w:r>
            <w:r w:rsidR="002A4BA7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քա</w:t>
            </w:r>
            <w:r w:rsidR="002A4BA7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ցի</w:t>
            </w:r>
            <w:r w:rsidR="002A4BA7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 xml:space="preserve">ների նկատմամբ ստուգողական </w:t>
            </w:r>
            <w:r w:rsidR="00223882" w:rsidRPr="00D921BA">
              <w:rPr>
                <w:rFonts w:ascii="GHEA Grapalat" w:hAnsi="GHEA Grapalat" w:cs="Sylfaen"/>
                <w:lang w:val="hy-AM"/>
              </w:rPr>
              <w:lastRenderedPageBreak/>
              <w:t>միջո</w:t>
            </w:r>
            <w:r w:rsidR="002A4BA7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ցառումների անցկացման ար</w:t>
            </w:r>
            <w:r w:rsidR="002A4BA7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դյունք</w:t>
            </w:r>
            <w:r w:rsidR="002A4BA7" w:rsidRPr="00D921BA">
              <w:rPr>
                <w:rFonts w:ascii="GHEA Grapalat" w:hAnsi="GHEA Grapalat" w:cs="Sylfaen"/>
                <w:lang w:val="hy-AM"/>
              </w:rPr>
              <w:softHyphen/>
            </w:r>
            <w:r w:rsidR="00223882" w:rsidRPr="00D921BA">
              <w:rPr>
                <w:rFonts w:ascii="GHEA Grapalat" w:hAnsi="GHEA Grapalat" w:cs="Sylfaen"/>
                <w:lang w:val="hy-AM"/>
              </w:rPr>
              <w:t>ների հիման վրա` ոչ ուշ, քան 3 ամսվա ընթացքում:</w:t>
            </w:r>
          </w:p>
          <w:p w14:paraId="72D2C1D5" w14:textId="327377EB" w:rsidR="008C5F51" w:rsidRPr="00D921BA" w:rsidRDefault="008C5F51" w:rsidP="00D921BA">
            <w:pPr>
              <w:spacing w:line="360" w:lineRule="auto"/>
              <w:ind w:left="66"/>
              <w:jc w:val="both"/>
              <w:rPr>
                <w:rFonts w:ascii="GHEA Grapalat" w:hAnsi="GHEA Grapalat" w:cs="Sylfaen"/>
                <w:lang w:val="hy-AM"/>
              </w:rPr>
            </w:pPr>
            <w:r w:rsidRPr="00D921BA">
              <w:rPr>
                <w:rFonts w:ascii="GHEA Grapalat" w:hAnsi="GHEA Grapalat" w:cs="Sylfaen"/>
                <w:lang w:val="hy-AM"/>
              </w:rPr>
              <w:t>Միաժամանակ, օտարերկրյա քաղաքացինե</w:t>
            </w:r>
            <w:r w:rsidRPr="00D921BA">
              <w:rPr>
                <w:rFonts w:ascii="GHEA Grapalat" w:hAnsi="GHEA Grapalat" w:cs="Sylfaen"/>
                <w:lang w:val="hy-AM"/>
              </w:rPr>
              <w:softHyphen/>
              <w:t>րին պետական և ծառայողական գաղտնիքին իրազեկ լինելու իրավունքի վերապահումը պայմանավորված է լինելու կատարվող աշխա</w:t>
            </w:r>
            <w:r w:rsidRPr="00D921BA">
              <w:rPr>
                <w:rFonts w:ascii="GHEA Grapalat" w:hAnsi="GHEA Grapalat" w:cs="Sylfaen"/>
                <w:lang w:val="hy-AM"/>
              </w:rPr>
              <w:softHyphen/>
            </w:r>
            <w:r w:rsidRPr="00D921BA">
              <w:rPr>
                <w:rFonts w:ascii="GHEA Grapalat" w:hAnsi="GHEA Grapalat" w:cs="Sylfaen"/>
                <w:lang w:val="hy-AM"/>
              </w:rPr>
              <w:softHyphen/>
              <w:t xml:space="preserve">տանքների առանձնահատկությունների, դրանց արդյունավետության ու </w:t>
            </w:r>
            <w:proofErr w:type="spellStart"/>
            <w:r w:rsidRPr="00D921BA">
              <w:rPr>
                <w:rFonts w:ascii="GHEA Grapalat" w:hAnsi="GHEA Grapalat" w:cs="Sylfaen"/>
                <w:lang w:val="hy-AM"/>
              </w:rPr>
              <w:t>անընդհատու</w:t>
            </w:r>
            <w:r w:rsidRPr="00D921BA">
              <w:rPr>
                <w:rFonts w:ascii="GHEA Grapalat" w:hAnsi="GHEA Grapalat" w:cs="Sylfaen"/>
                <w:lang w:val="hy-AM"/>
              </w:rPr>
              <w:softHyphen/>
              <w:t>թյան</w:t>
            </w:r>
            <w:proofErr w:type="spellEnd"/>
            <w:r w:rsidRPr="00D921BA">
              <w:rPr>
                <w:rFonts w:ascii="GHEA Grapalat" w:hAnsi="GHEA Grapalat" w:cs="Sylfaen"/>
                <w:lang w:val="hy-AM"/>
              </w:rPr>
              <w:t xml:space="preserve"> ապահովման հետ։</w:t>
            </w:r>
          </w:p>
        </w:tc>
      </w:tr>
      <w:tr w:rsidR="009052CA" w:rsidRPr="00D921BA" w14:paraId="04BD6140" w14:textId="77777777" w:rsidTr="00BF5772">
        <w:tc>
          <w:tcPr>
            <w:tcW w:w="9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14:paraId="4008617F" w14:textId="47D3BF1E" w:rsidR="009052CA" w:rsidRPr="00D921BA" w:rsidRDefault="009052CA" w:rsidP="00D921BA">
            <w:pPr>
              <w:spacing w:line="360" w:lineRule="auto"/>
              <w:jc w:val="center"/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</w:pPr>
            <w:r w:rsidRPr="00D921BA">
              <w:rPr>
                <w:rFonts w:ascii="GHEA Grapalat" w:hAnsi="GHEA Grapalat"/>
                <w:b/>
                <w:lang w:val="hy-AM"/>
              </w:rPr>
              <w:lastRenderedPageBreak/>
              <w:t xml:space="preserve">3. </w:t>
            </w:r>
            <w:r w:rsidRPr="00D921BA">
              <w:rPr>
                <w:rFonts w:ascii="GHEA Grapalat" w:hAnsi="GHEA Grapalat" w:cs="Sylfaen"/>
                <w:b/>
                <w:lang w:val="hy-AM"/>
              </w:rPr>
              <w:t>ՀՀ արդարադատության նախա</w:t>
            </w:r>
            <w:r w:rsidRPr="00D921BA">
              <w:rPr>
                <w:rFonts w:ascii="GHEA Grapalat" w:hAnsi="GHEA Grapalat" w:cs="Sylfaen"/>
                <w:b/>
                <w:lang w:val="hy-AM"/>
              </w:rPr>
              <w:softHyphen/>
              <w:t>րա</w:t>
            </w:r>
            <w:r w:rsidRPr="00D921BA">
              <w:rPr>
                <w:rFonts w:ascii="GHEA Grapalat" w:hAnsi="GHEA Grapalat" w:cs="Sylfaen"/>
                <w:b/>
                <w:lang w:val="hy-AM"/>
              </w:rPr>
              <w:softHyphen/>
              <w:t>րություն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C91141D" w14:textId="7E49922D" w:rsidR="009052CA" w:rsidRPr="00D921BA" w:rsidRDefault="009052CA" w:rsidP="00D921BA">
            <w:pPr>
              <w:spacing w:line="360" w:lineRule="auto"/>
              <w:ind w:left="6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921BA">
              <w:rPr>
                <w:rFonts w:ascii="GHEA Grapalat" w:hAnsi="GHEA Grapalat" w:cs="Sylfaen"/>
                <w:b/>
                <w:bCs/>
                <w:lang w:val="hy-AM"/>
              </w:rPr>
              <w:t>22.12.2022թ.</w:t>
            </w:r>
          </w:p>
        </w:tc>
      </w:tr>
      <w:tr w:rsidR="009052CA" w:rsidRPr="00D921BA" w14:paraId="616B325E" w14:textId="77777777" w:rsidTr="00BF5772">
        <w:tc>
          <w:tcPr>
            <w:tcW w:w="97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14:paraId="70487704" w14:textId="77777777" w:rsidR="009052CA" w:rsidRPr="00D921BA" w:rsidRDefault="009052CA" w:rsidP="00D921BA">
            <w:pPr>
              <w:spacing w:line="360" w:lineRule="auto"/>
              <w:jc w:val="both"/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70AB915" w14:textId="10DB56CD" w:rsidR="009052CA" w:rsidRPr="00D921BA" w:rsidRDefault="009052CA" w:rsidP="00D921BA">
            <w:pPr>
              <w:spacing w:line="360" w:lineRule="auto"/>
              <w:ind w:left="6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921BA">
              <w:rPr>
                <w:rFonts w:ascii="GHEA Grapalat" w:hAnsi="GHEA Grapalat" w:cs="Sylfaen"/>
                <w:b/>
                <w:bCs/>
                <w:lang w:val="hy-AM"/>
              </w:rPr>
              <w:t>N /27.3/57440-2022</w:t>
            </w:r>
          </w:p>
        </w:tc>
      </w:tr>
      <w:tr w:rsidR="00882CDA" w:rsidRPr="00D921BA" w14:paraId="40AF4268" w14:textId="77777777" w:rsidTr="00BF5772">
        <w:tc>
          <w:tcPr>
            <w:tcW w:w="9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B4D08" w14:textId="641FC282" w:rsidR="00882CDA" w:rsidRPr="00D921BA" w:rsidRDefault="00882CDA" w:rsidP="00D921BA">
            <w:pPr>
              <w:tabs>
                <w:tab w:val="left" w:pos="360"/>
                <w:tab w:val="left" w:pos="450"/>
                <w:tab w:val="left" w:pos="54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921BA">
              <w:rPr>
                <w:rFonts w:ascii="GHEA Grapalat" w:hAnsi="GHEA Grapalat"/>
                <w:lang w:val="hy-AM"/>
              </w:rPr>
              <w:t xml:space="preserve">Հայաստանի Հանրապետության կառավարության 1997 թվականի նոյեմբերի 29-ի N 545 որոշման մեջ լրացում և փոփոխություն կատարելու մասին» Հայաստանի Հանրապետության կառավարության որոշման նախագծի (այսուհետ՝ Նախագիծ) 1-ին կետի 1-ին ենթակետով նախատեսվում է սահմանել, որ </w:t>
            </w:r>
            <w:r w:rsidRPr="00D921BA">
              <w:rPr>
                <w:rFonts w:ascii="GHEA Grapalat" w:hAnsi="GHEA Grapalat"/>
                <w:b/>
                <w:lang w:val="hy-AM"/>
              </w:rPr>
              <w:t>բացառիկ դեպքերում</w:t>
            </w:r>
            <w:r w:rsidRPr="00D921BA">
              <w:rPr>
                <w:rFonts w:ascii="GHEA Grapalat" w:hAnsi="GHEA Grapalat"/>
                <w:lang w:val="hy-AM"/>
              </w:rPr>
              <w:t xml:space="preserve"> օտարերկրյա քաղաքացիներին Հայաստանի Հանրապետության պետական և ծառայողական գաղտնիքին իրազեկ լինելու իրավունք տալու վերաբերյալ առաջարկությունը կարող է ներկայացվել առանց կարգի 3-րդ կետով և 5-րդ կետի «գ» ենթակետով նախատեսված պահանջների պահպանման՝ Հայաստանի Հանրապետության վարչապետի աշխատակազմի կողմից:</w:t>
            </w:r>
          </w:p>
          <w:p w14:paraId="535705BF" w14:textId="660C86AD" w:rsidR="00882CDA" w:rsidRPr="00D921BA" w:rsidRDefault="00882CDA" w:rsidP="00D921BA">
            <w:pPr>
              <w:tabs>
                <w:tab w:val="left" w:pos="360"/>
                <w:tab w:val="left" w:pos="450"/>
                <w:tab w:val="left" w:pos="540"/>
              </w:tabs>
              <w:spacing w:line="360" w:lineRule="auto"/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D921BA">
              <w:rPr>
                <w:rFonts w:ascii="GHEA Grapalat" w:hAnsi="GHEA Grapalat"/>
                <w:lang w:val="hy-AM"/>
              </w:rPr>
              <w:lastRenderedPageBreak/>
              <w:t>Նախագծի ընդունման անհրաժեշտությունը հիմնավորվում է նրանով, որ գործնականում առաջանում են իրավիճակներ, երբ պետական մարմինների հետ անմիջականորեն աշխատող կազմակերպությունների օտարերկրյա քաղաքացի հանդիսացող աշխատակիցները պետք է առնչվեն պետական և ծառայողական գաղտնիք կազմող տեղեկություններին, սակայն գործունեության առանձնա</w:t>
            </w:r>
            <w:r w:rsidR="001B51A1" w:rsidRPr="00D921BA">
              <w:rPr>
                <w:rFonts w:ascii="GHEA Grapalat" w:hAnsi="GHEA Grapalat"/>
                <w:lang w:val="hy-AM"/>
              </w:rPr>
              <w:softHyphen/>
            </w:r>
            <w:r w:rsidRPr="00D921BA">
              <w:rPr>
                <w:rFonts w:ascii="GHEA Grapalat" w:hAnsi="GHEA Grapalat"/>
                <w:lang w:val="hy-AM"/>
              </w:rPr>
              <w:t>հատ</w:t>
            </w:r>
            <w:r w:rsidR="001B51A1" w:rsidRPr="00D921BA">
              <w:rPr>
                <w:rFonts w:ascii="GHEA Grapalat" w:hAnsi="GHEA Grapalat"/>
                <w:lang w:val="hy-AM"/>
              </w:rPr>
              <w:softHyphen/>
            </w:r>
            <w:r w:rsidRPr="00D921BA">
              <w:rPr>
                <w:rFonts w:ascii="GHEA Grapalat" w:hAnsi="GHEA Grapalat"/>
                <w:lang w:val="hy-AM"/>
              </w:rPr>
              <w:t>կություն</w:t>
            </w:r>
            <w:r w:rsidR="001B51A1" w:rsidRPr="00D921BA">
              <w:rPr>
                <w:rFonts w:ascii="GHEA Grapalat" w:hAnsi="GHEA Grapalat"/>
                <w:lang w:val="hy-AM"/>
              </w:rPr>
              <w:softHyphen/>
            </w:r>
            <w:r w:rsidRPr="00D921BA">
              <w:rPr>
                <w:rFonts w:ascii="GHEA Grapalat" w:hAnsi="GHEA Grapalat"/>
                <w:lang w:val="hy-AM"/>
              </w:rPr>
              <w:t>ներով պայմանավորված, չեն բավարարում ՀՀ կառավարության 1997 թվականի նոյեմբերի 29-ի N 545 որոշմամբ հաստատված կարգի (այսուհետ՝ Կարգ)  պահանջներին, օրինակ՝ չունեն օտարերկրյա քաղաքացու կարգավիճակը հաստա</w:t>
            </w:r>
            <w:r w:rsidR="001B51A1" w:rsidRPr="00D921BA">
              <w:rPr>
                <w:rFonts w:ascii="GHEA Grapalat" w:hAnsi="GHEA Grapalat"/>
                <w:lang w:val="hy-AM"/>
              </w:rPr>
              <w:softHyphen/>
            </w:r>
            <w:r w:rsidRPr="00D921BA">
              <w:rPr>
                <w:rFonts w:ascii="GHEA Grapalat" w:hAnsi="GHEA Grapalat"/>
                <w:lang w:val="hy-AM"/>
              </w:rPr>
              <w:t>տող փաստաթուղթ կամ Հայաստանի Հանրապետությունում բնակվել են սահման</w:t>
            </w:r>
            <w:r w:rsidR="001B51A1" w:rsidRPr="00D921BA">
              <w:rPr>
                <w:rFonts w:ascii="GHEA Grapalat" w:hAnsi="GHEA Grapalat"/>
                <w:lang w:val="hy-AM"/>
              </w:rPr>
              <w:softHyphen/>
            </w:r>
            <w:r w:rsidRPr="00D921BA">
              <w:rPr>
                <w:rFonts w:ascii="GHEA Grapalat" w:hAnsi="GHEA Grapalat"/>
                <w:lang w:val="hy-AM"/>
              </w:rPr>
              <w:t xml:space="preserve">ված ժամկետից քիչ, </w:t>
            </w:r>
            <w:proofErr w:type="spellStart"/>
            <w:r w:rsidRPr="00D921BA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D921BA">
              <w:rPr>
                <w:rFonts w:ascii="GHEA Grapalat" w:hAnsi="GHEA Grapalat"/>
                <w:lang w:val="hy-AM"/>
              </w:rPr>
              <w:t xml:space="preserve"> այդ քաղաքացիներին հնարավոր չի լինում տրա</w:t>
            </w:r>
            <w:r w:rsidR="001B51A1" w:rsidRPr="00D921BA">
              <w:rPr>
                <w:rFonts w:ascii="GHEA Grapalat" w:hAnsi="GHEA Grapalat"/>
                <w:lang w:val="hy-AM"/>
              </w:rPr>
              <w:softHyphen/>
            </w:r>
            <w:r w:rsidRPr="00D921BA">
              <w:rPr>
                <w:rFonts w:ascii="GHEA Grapalat" w:hAnsi="GHEA Grapalat"/>
                <w:lang w:val="hy-AM"/>
              </w:rPr>
              <w:t>մադրել պետական և ծառայողական գաղտնիքին իրազեկ լինելու իրավունք:</w:t>
            </w:r>
          </w:p>
          <w:p w14:paraId="4C84420F" w14:textId="77777777" w:rsidR="00882CDA" w:rsidRPr="00D921BA" w:rsidRDefault="00882CDA" w:rsidP="00D921BA">
            <w:pPr>
              <w:tabs>
                <w:tab w:val="left" w:pos="360"/>
                <w:tab w:val="left" w:pos="450"/>
                <w:tab w:val="left" w:pos="540"/>
              </w:tabs>
              <w:spacing w:line="360" w:lineRule="auto"/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D921BA">
              <w:rPr>
                <w:rFonts w:ascii="GHEA Grapalat" w:hAnsi="GHEA Grapalat"/>
                <w:lang w:val="hy-AM"/>
              </w:rPr>
              <w:t>Առաջարկվող կարգավորման առնչությամբ հարկ ենք համարում անդրադառնալ Կարգի որոշ դրույթների: Այսպես.</w:t>
            </w:r>
          </w:p>
          <w:p w14:paraId="08E712D8" w14:textId="77777777" w:rsidR="00882CDA" w:rsidRPr="00D921BA" w:rsidRDefault="00882CDA" w:rsidP="00D921BA">
            <w:pPr>
              <w:tabs>
                <w:tab w:val="left" w:pos="360"/>
                <w:tab w:val="left" w:pos="450"/>
                <w:tab w:val="left" w:pos="540"/>
              </w:tabs>
              <w:spacing w:line="360" w:lineRule="auto"/>
              <w:ind w:firstLine="562"/>
              <w:jc w:val="both"/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</w:pPr>
            <w:r w:rsidRPr="00D921BA">
              <w:rPr>
                <w:rFonts w:ascii="GHEA Grapalat" w:hAnsi="GHEA Grapalat"/>
                <w:lang w:val="hy-AM"/>
              </w:rPr>
              <w:t>Կարգի 1-ին կետի համաձայն՝ օ</w:t>
            </w: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տարերկրյա քաղաքացիները և քաղաքացիություն չունեցող անձինք «Պետական և ծառայողական գաղտնիքի մասին» Հայաստանի Հանրապետության օրենքի 20 հոդվածին համապատասխան կարող են իրազեկ լինել պետական և ծառայողական գաղտնիք կազմող տեղեկություններին:</w:t>
            </w:r>
          </w:p>
          <w:p w14:paraId="088FB1FF" w14:textId="77777777" w:rsidR="00882CDA" w:rsidRPr="00D921BA" w:rsidRDefault="00882CDA" w:rsidP="00D921BA">
            <w:pPr>
              <w:tabs>
                <w:tab w:val="left" w:pos="360"/>
                <w:tab w:val="left" w:pos="450"/>
                <w:tab w:val="left" w:pos="540"/>
              </w:tabs>
              <w:spacing w:line="360" w:lineRule="auto"/>
              <w:ind w:firstLine="562"/>
              <w:jc w:val="both"/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</w:pP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Կարգի 2-րդ կետի համաձայն՝ օտարերկրյա քաղաքացիներին Հայաստանի Հանրապետության պետական և ծառայողական գաղտնիքին իրազեկ լինելու իրավունք տալու վերաբերյալ առաջարկությունը Հայաստանի Հանրապետության </w:t>
            </w: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lastRenderedPageBreak/>
              <w:t>կառավարություն է ներկայացնում պետական և ծառայողական գաղտնիք կազմող տեղեկություններ տնօրինող պետական մարմինը, որի պաշտոնատար անձն օժտված է տեղեկությունները պետական և ծառայողական գաղտնիքի շարքը դասելու լիազորություններով:</w:t>
            </w:r>
          </w:p>
          <w:p w14:paraId="0BAC30EF" w14:textId="77777777" w:rsidR="00882CDA" w:rsidRPr="00D921BA" w:rsidRDefault="00882CDA" w:rsidP="00D921BA">
            <w:pPr>
              <w:tabs>
                <w:tab w:val="left" w:pos="360"/>
                <w:tab w:val="left" w:pos="450"/>
                <w:tab w:val="left" w:pos="540"/>
              </w:tabs>
              <w:spacing w:line="360" w:lineRule="auto"/>
              <w:ind w:firstLine="562"/>
              <w:jc w:val="both"/>
              <w:rPr>
                <w:rStyle w:val="a7"/>
                <w:rFonts w:ascii="GHEA Grapalat" w:hAnsi="GHEA Grapalat"/>
                <w:b/>
                <w:i w:val="0"/>
                <w:iCs w:val="0"/>
                <w:color w:val="000000"/>
                <w:shd w:val="clear" w:color="auto" w:fill="FFFFFF"/>
                <w:lang w:val="hy-AM"/>
              </w:rPr>
            </w:pP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Կարգի 3-րդ կետի համաձայն՝ </w:t>
            </w:r>
            <w:r w:rsidRPr="00D921BA">
              <w:rPr>
                <w:rStyle w:val="a7"/>
                <w:rFonts w:ascii="GHEA Grapalat" w:hAnsi="GHEA Grapalat"/>
                <w:i w:val="0"/>
                <w:iCs w:val="0"/>
                <w:lang w:val="hy-AM"/>
              </w:rPr>
              <w:t>ա</w:t>
            </w: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ռաջարկություն է ներկայացվում այն օտարերկրյա քաղաքացիների վերաբերյալ, որոնք </w:t>
            </w:r>
            <w:proofErr w:type="spellStart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մինչև</w:t>
            </w:r>
            <w:proofErr w:type="spellEnd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 այդ Հայաստանի Հանրապետությունում բնակվել են երեք տարի անընդմեջ, Հայաստանի Հանրապետության օրենսդրությամբ սահմանված կարգով աշխատում են պետական մարմիններում և Հայաստանի Հանրապետությունում գտնվելու համար օրենքով սահմանված կարգով ունեն կացության համապատասխան կարգավիճակ:</w:t>
            </w:r>
          </w:p>
          <w:p w14:paraId="67DDFFE0" w14:textId="77777777" w:rsidR="00882CDA" w:rsidRPr="00D921BA" w:rsidRDefault="00882CDA" w:rsidP="00D921BA">
            <w:pPr>
              <w:tabs>
                <w:tab w:val="left" w:pos="360"/>
                <w:tab w:val="left" w:pos="450"/>
                <w:tab w:val="left" w:pos="540"/>
              </w:tabs>
              <w:spacing w:line="360" w:lineRule="auto"/>
              <w:ind w:firstLine="562"/>
              <w:jc w:val="both"/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</w:pP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Կարգի 5-րդ կետով թվարկվում են այն փաստաթղթերը, որոնք առաջարկություն ներկայացնող պետական և ծառայողական գաղտնիք կազմող տեղեկություններ տնօրինող պետական մարմինը ներկայացնում է Հայաստանի Հանրապետության կառավարություն: Ի </w:t>
            </w:r>
            <w:proofErr w:type="spellStart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թիվնս</w:t>
            </w:r>
            <w:proofErr w:type="spellEnd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 այլնի, այդ փաստաթղթերից է նաև օտարերկրյա քաղաքացու կացության կարգավիճակը հաստատող փաստաթղթի պատճենը:</w:t>
            </w:r>
          </w:p>
          <w:p w14:paraId="4AAE1BAA" w14:textId="1663A792" w:rsidR="00882CDA" w:rsidRPr="00D921BA" w:rsidRDefault="00882CDA" w:rsidP="00D921BA">
            <w:pPr>
              <w:tabs>
                <w:tab w:val="left" w:pos="360"/>
                <w:tab w:val="left" w:pos="450"/>
                <w:tab w:val="left" w:pos="540"/>
              </w:tabs>
              <w:spacing w:line="360" w:lineRule="auto"/>
              <w:ind w:firstLine="562"/>
              <w:jc w:val="both"/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</w:pP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Նախագծով, ըստ էության, առաջարկվում է բացառիկ դեպքերում նախատեսել բացառություն օտարերկրյա քաղաքացիների՝ </w:t>
            </w:r>
            <w:proofErr w:type="spellStart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մինչև</w:t>
            </w:r>
            <w:proofErr w:type="spellEnd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 այդ Հայաստանի Հանրապետությունում երեք տարի անընդմեջ բնակվելու, Հայաստանի Հանրապետության օրենսդրությամբ սահմանված կարգով պետական մարմիններում աշխատելու և Հայաստանի Հանրապետությունում գտնվելու համար օրենքով </w:t>
            </w: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lastRenderedPageBreak/>
              <w:t>սահմանված կարգով կացության համապատասխան կարգավիճակ ունենալու պահանջից՝ այն հիմնավորմամբ, որ գործնականում երբեմն հնարավոր չի լինում ապահովել օտարերկրյա քաղաքացիների՝ նշված պահանջին համապատաս</w:t>
            </w:r>
            <w:r w:rsidR="001B51A1"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softHyphen/>
            </w: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խանու</w:t>
            </w:r>
            <w:r w:rsidR="001B51A1"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softHyphen/>
            </w: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թյունը:</w:t>
            </w:r>
          </w:p>
          <w:p w14:paraId="03324321" w14:textId="77777777" w:rsidR="00882CDA" w:rsidRPr="00D921BA" w:rsidRDefault="00882CDA" w:rsidP="00D921BA">
            <w:pPr>
              <w:tabs>
                <w:tab w:val="left" w:pos="360"/>
                <w:tab w:val="left" w:pos="450"/>
                <w:tab w:val="left" w:pos="540"/>
              </w:tabs>
              <w:spacing w:line="360" w:lineRule="auto"/>
              <w:ind w:firstLine="562"/>
              <w:jc w:val="both"/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</w:pP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Մինչդեռ գտնում ենք, որ առանձին դեպքերում օտարերկրյա քաղաքացիների՝ Կարգով սահմանված պահանջներին անհամապատասխանությունը բավարար հիմնավորում չէ Կարգով սահմանված պահանջները չկիրառելու համար, քանի որ նման մոտեցումն ինքնին, ինքնանպատակ է դարձնում Կարգով որոշակի պահանջների սահմանումը: </w:t>
            </w:r>
            <w:proofErr w:type="spellStart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 գտնում ենք, որ Կարգով սահմանված պահանջների գործնական կիրառության ընթացքում ի հայտ եկած խնդիրները լուծելու նպատակով անհրաժեշտ է դիտարկել ոչ թե առանձին դեպքերում դրանք չկիրառելու, այլ անհրաժեշտության դեպքում այդ պահանջները վերանայելու </w:t>
            </w:r>
            <w:proofErr w:type="spellStart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նպատակահարմության</w:t>
            </w:r>
            <w:proofErr w:type="spellEnd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 հարցը:</w:t>
            </w:r>
          </w:p>
          <w:p w14:paraId="3A460395" w14:textId="74E25C39" w:rsidR="00882CDA" w:rsidRPr="00D921BA" w:rsidRDefault="00882CDA" w:rsidP="00D921BA">
            <w:pPr>
              <w:tabs>
                <w:tab w:val="left" w:pos="360"/>
                <w:tab w:val="left" w:pos="450"/>
                <w:tab w:val="left" w:pos="540"/>
              </w:tabs>
              <w:spacing w:line="360" w:lineRule="auto"/>
              <w:ind w:firstLine="562"/>
              <w:jc w:val="both"/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</w:pP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 Ավելին, Նախագծով առաջարկվում է նշված պահանջը չկիրառել բացառիկ դեպքերում ՀՀ վարչապետի աշխատակազմի առաջարկությամբ այն պարագայում, երբ Կարգի տրամաբանությունից բխում է, որ համապատասխան առաջարկությամբ պետք է հանդես գա պետական և ծառայողական գաղտնիք կազմող տեղեկություններ տնօրինող այն պետական մարմինը, որի պաշտոնատար անձն օժտված է տեղեկությունները պետական և ծառայողական գաղտնիքի շարքը դասելու լիազորություններով:</w:t>
            </w:r>
          </w:p>
          <w:p w14:paraId="2B04469F" w14:textId="77777777" w:rsidR="00882CDA" w:rsidRPr="00D921BA" w:rsidRDefault="00882CDA" w:rsidP="00D921BA">
            <w:pPr>
              <w:tabs>
                <w:tab w:val="left" w:pos="360"/>
                <w:tab w:val="left" w:pos="450"/>
                <w:tab w:val="left" w:pos="540"/>
              </w:tabs>
              <w:spacing w:line="360" w:lineRule="auto"/>
              <w:ind w:firstLine="562"/>
              <w:jc w:val="both"/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</w:pP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lastRenderedPageBreak/>
              <w:t xml:space="preserve">Բացի այդ, հիշյալ կարգավորումը </w:t>
            </w:r>
            <w:proofErr w:type="spellStart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խնդրահարույց</w:t>
            </w:r>
            <w:proofErr w:type="spellEnd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 է նաև իրավական որոշակիության տեսանկյունից, քանի որ պարզ չէ՝ որոնք են այն բացառիկ դեպքերը, որոնց պարագայում հնարավոր է Կարգի պահանջներից նախատեսել բացառություն, ինչը նշված կարգավորման մեկնաբանման հարցում ստեղծում է լայն հայեցողության հնարավորություն:</w:t>
            </w:r>
          </w:p>
          <w:p w14:paraId="5016DA43" w14:textId="08205C24" w:rsidR="00882CDA" w:rsidRPr="00D921BA" w:rsidRDefault="00882CDA" w:rsidP="00D921BA">
            <w:pPr>
              <w:tabs>
                <w:tab w:val="left" w:pos="360"/>
                <w:tab w:val="left" w:pos="450"/>
                <w:tab w:val="left" w:pos="540"/>
              </w:tabs>
              <w:spacing w:line="360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Ամփոփելով վերոգրյալը՝ գտնում ենք, որ Նախագիծը բարձրացված խնդիրների համատեքստում </w:t>
            </w:r>
            <w:proofErr w:type="spellStart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>խնդրահարույց</w:t>
            </w:r>
            <w:proofErr w:type="spellEnd"/>
            <w:r w:rsidRPr="00D921BA">
              <w:rPr>
                <w:rStyle w:val="a7"/>
                <w:rFonts w:ascii="GHEA Grapalat" w:hAnsi="GHEA Grapalat"/>
                <w:i w:val="0"/>
                <w:iCs w:val="0"/>
                <w:color w:val="000000"/>
                <w:shd w:val="clear" w:color="auto" w:fill="FFFFFF"/>
                <w:lang w:val="hy-AM"/>
              </w:rPr>
              <w:t xml:space="preserve"> է և բավարար չափով հիմնավորված չէ: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2D379" w14:textId="77777777" w:rsidR="00882CDA" w:rsidRPr="00D921BA" w:rsidRDefault="001B51A1" w:rsidP="00D921BA">
            <w:pPr>
              <w:spacing w:line="360" w:lineRule="auto"/>
              <w:ind w:left="66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921BA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Ընդունվել է</w:t>
            </w:r>
          </w:p>
          <w:p w14:paraId="17C02099" w14:textId="1929C249" w:rsidR="001B51A1" w:rsidRPr="00D921BA" w:rsidRDefault="001B51A1" w:rsidP="00D921BA">
            <w:pPr>
              <w:spacing w:line="360" w:lineRule="auto"/>
              <w:ind w:left="66"/>
              <w:jc w:val="both"/>
              <w:rPr>
                <w:rFonts w:ascii="GHEA Grapalat" w:hAnsi="GHEA Grapalat" w:cs="Sylfaen"/>
                <w:lang w:val="hy-AM"/>
              </w:rPr>
            </w:pPr>
            <w:r w:rsidRPr="00D921BA">
              <w:rPr>
                <w:rFonts w:ascii="GHEA Grapalat" w:hAnsi="GHEA Grapalat" w:cs="Sylfaen"/>
                <w:lang w:val="hy-AM"/>
              </w:rPr>
              <w:t xml:space="preserve">Տես ՀՀ տարածքային կառավարման և ենթակառուցվածքների նախարարության 1-ին առաջարկության </w:t>
            </w:r>
            <w:r w:rsidR="0095690F" w:rsidRPr="00D921BA">
              <w:rPr>
                <w:rFonts w:ascii="GHEA Grapalat" w:hAnsi="GHEA Grapalat" w:cs="Sylfaen"/>
                <w:lang w:val="hy-AM"/>
              </w:rPr>
              <w:t>ընդունման հիմնավորումը։</w:t>
            </w:r>
          </w:p>
        </w:tc>
      </w:tr>
    </w:tbl>
    <w:p w14:paraId="122EB443" w14:textId="24C634D9" w:rsidR="00EF77E3" w:rsidRPr="00D921BA" w:rsidRDefault="00EF77E3" w:rsidP="00D921BA">
      <w:pPr>
        <w:spacing w:line="360" w:lineRule="auto"/>
        <w:rPr>
          <w:rFonts w:ascii="GHEA Grapalat" w:hAnsi="GHEA Grapalat"/>
          <w:lang w:val="hy-AM"/>
        </w:rPr>
      </w:pPr>
    </w:p>
    <w:p w14:paraId="62E63FBF" w14:textId="36287733" w:rsidR="00EF77E3" w:rsidRPr="00D921BA" w:rsidRDefault="00EF77E3" w:rsidP="00D921BA">
      <w:pPr>
        <w:spacing w:line="360" w:lineRule="auto"/>
        <w:rPr>
          <w:rFonts w:ascii="GHEA Grapalat" w:hAnsi="GHEA Grapalat"/>
          <w:lang w:val="hy-AM"/>
        </w:rPr>
      </w:pPr>
    </w:p>
    <w:sectPr w:rsidR="00EF77E3" w:rsidRPr="00D921BA" w:rsidSect="00BF5772">
      <w:headerReference w:type="even" r:id="rId6"/>
      <w:headerReference w:type="default" r:id="rId7"/>
      <w:headerReference w:type="first" r:id="rId8"/>
      <w:pgSz w:w="16838" w:h="11906" w:orient="landscape"/>
      <w:pgMar w:top="426" w:right="180" w:bottom="850" w:left="180" w:header="42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D7430" w14:textId="77777777" w:rsidR="007E072E" w:rsidRDefault="007E072E">
      <w:r>
        <w:separator/>
      </w:r>
    </w:p>
  </w:endnote>
  <w:endnote w:type="continuationSeparator" w:id="0">
    <w:p w14:paraId="69082C58" w14:textId="77777777" w:rsidR="007E072E" w:rsidRDefault="007E0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FD656" w14:textId="77777777" w:rsidR="007E072E" w:rsidRDefault="007E072E">
      <w:r>
        <w:separator/>
      </w:r>
    </w:p>
  </w:footnote>
  <w:footnote w:type="continuationSeparator" w:id="0">
    <w:p w14:paraId="29B03216" w14:textId="77777777" w:rsidR="007E072E" w:rsidRDefault="007E0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DF339" w14:textId="0E910B1F" w:rsidR="00224F56" w:rsidRDefault="006B5D39" w:rsidP="00CF1E2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B2370">
      <w:rPr>
        <w:rStyle w:val="a5"/>
        <w:noProof/>
      </w:rPr>
      <w:t>2</w:t>
    </w:r>
    <w:r>
      <w:rPr>
        <w:rStyle w:val="a5"/>
      </w:rPr>
      <w:fldChar w:fldCharType="end"/>
    </w:r>
  </w:p>
  <w:p w14:paraId="6C78CB50" w14:textId="77777777" w:rsidR="00224F56" w:rsidRDefault="00000000" w:rsidP="00EF77E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0993840"/>
      <w:docPartObj>
        <w:docPartGallery w:val="Page Numbers (Top of Page)"/>
        <w:docPartUnique/>
      </w:docPartObj>
    </w:sdtPr>
    <w:sdtContent>
      <w:p w14:paraId="29CC18AB" w14:textId="11E26108" w:rsidR="00BF5772" w:rsidRDefault="00BF577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779944" w14:textId="77777777" w:rsidR="00BF5772" w:rsidRDefault="00BF577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0FB69" w14:textId="3FDA3F84" w:rsidR="00FB2370" w:rsidRDefault="00FB2370">
    <w:pPr>
      <w:pStyle w:val="a3"/>
      <w:jc w:val="center"/>
    </w:pPr>
  </w:p>
  <w:p w14:paraId="7182019E" w14:textId="77777777" w:rsidR="002435A1" w:rsidRDefault="002435A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311"/>
    <w:rsid w:val="00027AA4"/>
    <w:rsid w:val="000678C9"/>
    <w:rsid w:val="00075F85"/>
    <w:rsid w:val="000F5CF9"/>
    <w:rsid w:val="001A327F"/>
    <w:rsid w:val="001B3E9C"/>
    <w:rsid w:val="001B51A1"/>
    <w:rsid w:val="002106A5"/>
    <w:rsid w:val="00223882"/>
    <w:rsid w:val="002435A1"/>
    <w:rsid w:val="00263205"/>
    <w:rsid w:val="00265A90"/>
    <w:rsid w:val="002A4BA7"/>
    <w:rsid w:val="002C64E4"/>
    <w:rsid w:val="003053A8"/>
    <w:rsid w:val="00314504"/>
    <w:rsid w:val="00344038"/>
    <w:rsid w:val="003843C1"/>
    <w:rsid w:val="0039414C"/>
    <w:rsid w:val="003B0DCE"/>
    <w:rsid w:val="004525FD"/>
    <w:rsid w:val="004846CC"/>
    <w:rsid w:val="00552850"/>
    <w:rsid w:val="0059605B"/>
    <w:rsid w:val="006027BF"/>
    <w:rsid w:val="006B5D39"/>
    <w:rsid w:val="006F1DC9"/>
    <w:rsid w:val="007256B9"/>
    <w:rsid w:val="00754CFB"/>
    <w:rsid w:val="007C4CAF"/>
    <w:rsid w:val="007E072E"/>
    <w:rsid w:val="007E25D3"/>
    <w:rsid w:val="00882CDA"/>
    <w:rsid w:val="008A3436"/>
    <w:rsid w:val="008C4BDC"/>
    <w:rsid w:val="008C5F51"/>
    <w:rsid w:val="00904237"/>
    <w:rsid w:val="009052CA"/>
    <w:rsid w:val="00907732"/>
    <w:rsid w:val="00923EC8"/>
    <w:rsid w:val="0095690F"/>
    <w:rsid w:val="00957993"/>
    <w:rsid w:val="00AD18B2"/>
    <w:rsid w:val="00AE3554"/>
    <w:rsid w:val="00B108C7"/>
    <w:rsid w:val="00B10972"/>
    <w:rsid w:val="00B5213C"/>
    <w:rsid w:val="00B96279"/>
    <w:rsid w:val="00BB05EA"/>
    <w:rsid w:val="00BF5772"/>
    <w:rsid w:val="00C93EF1"/>
    <w:rsid w:val="00C95293"/>
    <w:rsid w:val="00CA3D43"/>
    <w:rsid w:val="00CC7753"/>
    <w:rsid w:val="00CF4311"/>
    <w:rsid w:val="00D07AE5"/>
    <w:rsid w:val="00D921BA"/>
    <w:rsid w:val="00DC1CED"/>
    <w:rsid w:val="00E37435"/>
    <w:rsid w:val="00E47093"/>
    <w:rsid w:val="00ED5586"/>
    <w:rsid w:val="00EF77E3"/>
    <w:rsid w:val="00F62A19"/>
    <w:rsid w:val="00F7059B"/>
    <w:rsid w:val="00F70B84"/>
    <w:rsid w:val="00FB2370"/>
    <w:rsid w:val="00FC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CB88AB"/>
  <w15:chartTrackingRefBased/>
  <w15:docId w15:val="{9E49AB0B-4D7E-4CBC-8039-31A7BAD42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586"/>
    <w:pPr>
      <w:spacing w:line="240" w:lineRule="auto"/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B5D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B5D39"/>
    <w:rPr>
      <w:rFonts w:ascii="Times New Roman" w:eastAsia="Times New Roman" w:hAnsi="Times New Roman" w:cs="Times New Roman"/>
      <w:szCs w:val="24"/>
      <w:lang w:val="ru-RU" w:eastAsia="ru-RU"/>
    </w:rPr>
  </w:style>
  <w:style w:type="character" w:styleId="a5">
    <w:name w:val="page number"/>
    <w:basedOn w:val="a0"/>
    <w:rsid w:val="006B5D39"/>
  </w:style>
  <w:style w:type="paragraph" w:styleId="a6">
    <w:name w:val="Block Text"/>
    <w:basedOn w:val="a"/>
    <w:unhideWhenUsed/>
    <w:rsid w:val="006B5D39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character" w:styleId="a7">
    <w:name w:val="Emphasis"/>
    <w:qFormat/>
    <w:rsid w:val="000F5CF9"/>
    <w:rPr>
      <w:i/>
      <w:iCs/>
    </w:rPr>
  </w:style>
  <w:style w:type="paragraph" w:styleId="a8">
    <w:name w:val="footer"/>
    <w:basedOn w:val="a"/>
    <w:link w:val="a9"/>
    <w:uiPriority w:val="99"/>
    <w:unhideWhenUsed/>
    <w:rsid w:val="002435A1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435A1"/>
    <w:rPr>
      <w:rFonts w:ascii="Times New Roman" w:eastAsia="Times New Roman" w:hAnsi="Times New Roman" w:cs="Times New Roman"/>
      <w:szCs w:val="24"/>
      <w:lang w:val="ru-RU" w:eastAsia="ru-RU"/>
    </w:rPr>
  </w:style>
  <w:style w:type="character" w:styleId="aa">
    <w:name w:val="Strong"/>
    <w:basedOn w:val="a0"/>
    <w:uiPriority w:val="22"/>
    <w:qFormat/>
    <w:rsid w:val="00EF77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96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1140</Words>
  <Characters>6499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https://mul2.gov.am/tasks/728332/oneclick/ampopatert.docx?token=584317bb96efae9b76288bd5b889f4f3</cp:keywords>
  <dc:description/>
  <cp:lastModifiedBy>User</cp:lastModifiedBy>
  <cp:revision>47</cp:revision>
  <cp:lastPrinted>2022-12-26T07:36:00Z</cp:lastPrinted>
  <dcterms:created xsi:type="dcterms:W3CDTF">2022-11-07T19:24:00Z</dcterms:created>
  <dcterms:modified xsi:type="dcterms:W3CDTF">2023-01-03T13:36:00Z</dcterms:modified>
</cp:coreProperties>
</file>