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E105C" w14:textId="77777777" w:rsidR="00613EE8" w:rsidRPr="007E3440" w:rsidRDefault="00613EE8" w:rsidP="00C4753C">
      <w:pPr>
        <w:spacing w:line="360" w:lineRule="auto"/>
        <w:jc w:val="center"/>
        <w:rPr>
          <w:rFonts w:ascii="GHEA Grapalat" w:hAnsi="GHEA Grapalat" w:cs="Times New Roman"/>
          <w:b/>
          <w:sz w:val="20"/>
          <w:szCs w:val="20"/>
          <w:lang w:val="hy-AM"/>
        </w:rPr>
      </w:pPr>
      <w:r w:rsidRPr="007E3440">
        <w:rPr>
          <w:rFonts w:ascii="GHEA Grapalat" w:hAnsi="GHEA Grapalat" w:cs="Times Armenian"/>
          <w:b/>
          <w:color w:val="000000"/>
          <w:lang w:val="hy-AM"/>
        </w:rPr>
        <w:t>ՀԻՄՆԱՎՈՐՈՒՄ</w:t>
      </w:r>
    </w:p>
    <w:p w14:paraId="59B29EEE" w14:textId="6EF080BB" w:rsidR="00613EE8" w:rsidRPr="0072579C" w:rsidRDefault="00764026" w:rsidP="00764026">
      <w:pPr>
        <w:spacing w:line="360" w:lineRule="auto"/>
        <w:jc w:val="center"/>
        <w:rPr>
          <w:rFonts w:ascii="GHEA Grapalat" w:eastAsia="Times New Roman" w:hAnsi="GHEA Grapalat" w:cs="Times New Roman"/>
          <w:b/>
          <w:lang w:val="hy-AM"/>
        </w:rPr>
      </w:pPr>
      <w:r>
        <w:rPr>
          <w:rFonts w:ascii="GHEA Grapalat" w:hAnsi="GHEA Grapalat" w:cs="Times Armenian"/>
          <w:b/>
          <w:bCs/>
          <w:color w:val="000000"/>
          <w:lang w:val="hy-AM"/>
        </w:rPr>
        <w:t>«</w:t>
      </w:r>
      <w:bookmarkStart w:id="0" w:name="_Hlk114746841"/>
      <w:r w:rsidRPr="00764026">
        <w:rPr>
          <w:rFonts w:ascii="GHEA Grapalat" w:hAnsi="GHEA Grapalat" w:cs="Times Armenian"/>
          <w:b/>
          <w:bCs/>
          <w:color w:val="000000"/>
          <w:lang w:val="hy-AM"/>
        </w:rPr>
        <w:t xml:space="preserve">ՀԱՅԱՍՏԱՆԻ ՀԱՆՐԱՊԵՏՈՒԹՅԱՆ ԿԱՌԱՎԱՐՈՒԹՅԱՆ 2021 ԹՎԱԿԱՆԻ </w:t>
      </w:r>
      <w:r w:rsidRPr="00764026">
        <w:rPr>
          <w:rFonts w:ascii="GHEA Grapalat" w:eastAsia="NSimSun" w:hAnsi="GHEA Grapalat" w:cs="Lucida Sans"/>
          <w:b/>
          <w:bCs/>
          <w:kern w:val="2"/>
          <w:lang w:val="hy-AM" w:eastAsia="zh-CN" w:bidi="hi-IN"/>
        </w:rPr>
        <w:t>ՀՈԿՏԵՄԲԵՐԻ 7-Ի</w:t>
      </w:r>
      <w:r w:rsidRPr="00764026">
        <w:rPr>
          <w:rFonts w:ascii="GHEA Grapalat" w:hAnsi="GHEA Grapalat"/>
          <w:b/>
          <w:bCs/>
          <w:lang w:val="hy-AM"/>
        </w:rPr>
        <w:t xml:space="preserve"> </w:t>
      </w:r>
      <w:r w:rsidRPr="00764026">
        <w:rPr>
          <w:rFonts w:ascii="GHEA Grapalat" w:eastAsia="NSimSun" w:hAnsi="GHEA Grapalat" w:cs="Lucida Sans"/>
          <w:b/>
          <w:bCs/>
          <w:kern w:val="2"/>
          <w:lang w:val="hy-AM" w:eastAsia="zh-CN" w:bidi="hi-IN"/>
        </w:rPr>
        <w:t xml:space="preserve">N 1661–Ա </w:t>
      </w:r>
      <w:r>
        <w:rPr>
          <w:rFonts w:ascii="GHEA Grapalat" w:eastAsia="NSimSun" w:hAnsi="GHEA Grapalat" w:cs="Lucida Sans"/>
          <w:b/>
          <w:bCs/>
          <w:kern w:val="2"/>
          <w:lang w:val="hy-AM" w:eastAsia="zh-CN" w:bidi="hi-IN"/>
        </w:rPr>
        <w:t xml:space="preserve"> ՈՐՈՇՄԱՆ ՄԵՋ ԼՐԱՑՈՒՄՆԵՐ ԵՎ ՓՈՓՈԽՈՒԹՅՈՒՆՆԵՐ ԿԱՏԱՐԵԼՈՒ ՄԱՍԻՆ</w:t>
      </w:r>
      <w:bookmarkEnd w:id="0"/>
      <w:r w:rsidRPr="003F5DC6">
        <w:rPr>
          <w:rFonts w:ascii="GHEA Grapalat" w:eastAsia="NSimSun" w:hAnsi="GHEA Grapalat" w:cs="Lucida Sans"/>
          <w:b/>
          <w:bCs/>
          <w:kern w:val="2"/>
          <w:lang w:val="hy-AM" w:eastAsia="zh-CN" w:bidi="hi-IN"/>
        </w:rPr>
        <w:t xml:space="preserve">» </w:t>
      </w:r>
      <w:r w:rsidR="00613EE8" w:rsidRPr="003F5DC6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 xml:space="preserve">ՀԱՅԱՍՏԱՆԻ ՀԱՆՐԱՊԵՏՈՒԹՅԱՆ ԿԱՌԱՎԱՐՈՒԹՅԱՆ ՈՐՈՇՄԱՆ ԸՆԴՈՒՆՄԱՆ ԱՆՀՐԱԺԵՇՏՈՒԹՅԱՆ </w:t>
      </w:r>
      <w:r w:rsidR="003F5DC6" w:rsidRPr="003F5DC6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>ՎԵՐԱԲԵՐՅԱԼ</w:t>
      </w:r>
    </w:p>
    <w:p w14:paraId="3487EB0D" w14:textId="77777777" w:rsidR="00613EE8" w:rsidRPr="007E3440" w:rsidRDefault="00613EE8" w:rsidP="00C4753C">
      <w:pPr>
        <w:spacing w:line="36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77AD9B7C" w14:textId="0CC5B5AA" w:rsidR="00D62D8C" w:rsidRPr="001954A5" w:rsidRDefault="00613EE8" w:rsidP="00C4753C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4047F6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02956F16" w14:textId="53226CD5" w:rsidR="00020420" w:rsidRDefault="000C471F" w:rsidP="00E9286D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color w:val="000000"/>
          <w:lang w:val="hy-AM"/>
        </w:rPr>
        <w:t xml:space="preserve">Նախագծի </w:t>
      </w:r>
      <w:r w:rsidR="005B162A" w:rsidRPr="00110FF5">
        <w:rPr>
          <w:rFonts w:ascii="GHEA Grapalat" w:hAnsi="GHEA Grapalat" w:cs="Times Armenian"/>
          <w:color w:val="000000"/>
          <w:lang w:val="hy-AM"/>
        </w:rPr>
        <w:t>ընդունման անհրաժեշտությունը բխում է Հայաստանի Հանրապետության կառավարության</w:t>
      </w:r>
      <w:r w:rsidR="00CA0DDD" w:rsidRPr="00110FF5">
        <w:rPr>
          <w:rFonts w:ascii="GHEA Grapalat" w:hAnsi="GHEA Grapalat" w:cs="Times Armenian"/>
          <w:color w:val="000000"/>
          <w:lang w:val="hy-AM"/>
        </w:rPr>
        <w:t xml:space="preserve"> 202</w:t>
      </w:r>
      <w:r w:rsidR="00554D41" w:rsidRPr="00110FF5">
        <w:rPr>
          <w:rFonts w:ascii="GHEA Grapalat" w:hAnsi="GHEA Grapalat" w:cs="Times Armenian"/>
          <w:color w:val="000000"/>
          <w:lang w:val="hy-AM"/>
        </w:rPr>
        <w:t>1</w:t>
      </w:r>
      <w:r w:rsidR="00CA0DDD" w:rsidRPr="00110FF5">
        <w:rPr>
          <w:rFonts w:ascii="GHEA Grapalat" w:hAnsi="GHEA Grapalat" w:cs="Times Armenian"/>
          <w:color w:val="000000"/>
          <w:lang w:val="hy-AM"/>
        </w:rPr>
        <w:t xml:space="preserve"> </w:t>
      </w:r>
      <w:r w:rsidR="005B162A" w:rsidRPr="00110FF5">
        <w:rPr>
          <w:rFonts w:ascii="GHEA Grapalat" w:hAnsi="GHEA Grapalat" w:cs="Times Armenian"/>
          <w:color w:val="000000"/>
          <w:lang w:val="hy-AM"/>
        </w:rPr>
        <w:t xml:space="preserve">թվականի </w:t>
      </w:r>
      <w:r w:rsidR="00554D41" w:rsidRPr="00110FF5">
        <w:rPr>
          <w:rFonts w:ascii="GHEA Grapalat" w:eastAsia="NSimSun" w:hAnsi="GHEA Grapalat" w:cs="Lucida Sans"/>
          <w:kern w:val="2"/>
          <w:lang w:val="hy-AM" w:eastAsia="zh-CN" w:bidi="hi-IN"/>
        </w:rPr>
        <w:t>հոկտեմբերի 7-ի</w:t>
      </w:r>
      <w:r w:rsidR="00D82B04" w:rsidRPr="00110FF5">
        <w:rPr>
          <w:rFonts w:ascii="GHEA Grapalat" w:eastAsia="NSimSun" w:hAnsi="GHEA Grapalat" w:cs="Lucida Sans"/>
          <w:kern w:val="2"/>
          <w:lang w:val="hy-AM" w:eastAsia="zh-CN" w:bidi="hi-IN"/>
        </w:rPr>
        <w:t xml:space="preserve"> </w:t>
      </w:r>
      <w:r w:rsidR="00110FF5" w:rsidRPr="00110FF5">
        <w:rPr>
          <w:rFonts w:ascii="GHEA Grapalat" w:hAnsi="GHEA Grapalat" w:cs="Times Armenian"/>
          <w:color w:val="000000"/>
          <w:lang w:val="hy-AM"/>
        </w:rPr>
        <w:t>«</w:t>
      </w:r>
      <w:r w:rsidR="00110FF5" w:rsidRPr="00110FF5">
        <w:rPr>
          <w:rFonts w:ascii="GHEA Grapalat" w:eastAsia="Times New Roman" w:hAnsi="GHEA Grapalat"/>
          <w:lang w:val="hy-AM"/>
        </w:rPr>
        <w:t xml:space="preserve">Հայաստանի Հանրապետության Արագածոտնի </w:t>
      </w:r>
      <w:r w:rsidR="00110FF5">
        <w:rPr>
          <w:rFonts w:ascii="GHEA Grapalat" w:eastAsia="Times New Roman" w:hAnsi="GHEA Grapalat"/>
          <w:lang w:val="hy-AM"/>
        </w:rPr>
        <w:t>մ</w:t>
      </w:r>
      <w:r w:rsidR="00110FF5" w:rsidRPr="00110FF5">
        <w:rPr>
          <w:rFonts w:ascii="GHEA Grapalat" w:eastAsia="Times New Roman" w:hAnsi="GHEA Grapalat"/>
          <w:lang w:val="hy-AM"/>
        </w:rPr>
        <w:t xml:space="preserve">արզի Ապարան Համայնքում </w:t>
      </w:r>
      <w:r w:rsidR="00D43DB6" w:rsidRPr="00110FF5">
        <w:rPr>
          <w:rFonts w:ascii="GHEA Grapalat" w:eastAsia="Times New Roman" w:hAnsi="GHEA Grapalat"/>
          <w:lang w:val="hy-AM"/>
        </w:rPr>
        <w:t>գտնվող որոշ տարածքների նկատմամբ հանրության գերակա շահ ճանաչելու մասին</w:t>
      </w:r>
      <w:r w:rsidR="00D43DB6" w:rsidRPr="00110FF5">
        <w:rPr>
          <w:rFonts w:ascii="GHEA Grapalat" w:hAnsi="GHEA Grapalat" w:cs="Times Armenian"/>
          <w:color w:val="000000"/>
          <w:lang w:val="hy-AM"/>
        </w:rPr>
        <w:t>»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  <w:r w:rsidR="007A76B5" w:rsidRPr="00110FF5">
        <w:rPr>
          <w:rFonts w:ascii="GHEA Grapalat" w:eastAsia="NSimSun" w:hAnsi="GHEA Grapalat" w:cs="Lucida Sans"/>
          <w:kern w:val="2"/>
          <w:lang w:val="hy-AM" w:eastAsia="zh-CN" w:bidi="hi-IN"/>
        </w:rPr>
        <w:t xml:space="preserve">N 1661–Ա </w:t>
      </w:r>
      <w:r>
        <w:rPr>
          <w:rFonts w:ascii="GHEA Grapalat" w:hAnsi="GHEA Grapalat" w:cs="Times Armenian"/>
          <w:color w:val="000000"/>
          <w:lang w:val="hy-AM"/>
        </w:rPr>
        <w:t xml:space="preserve">որոշմամբ </w:t>
      </w:r>
      <w:r w:rsidR="001B60C7" w:rsidRPr="001B60C7">
        <w:rPr>
          <w:rFonts w:ascii="GHEA Grapalat" w:hAnsi="GHEA Grapalat" w:cs="Times Armenian"/>
          <w:color w:val="000000"/>
          <w:lang w:val="hy-AM"/>
        </w:rPr>
        <w:t>(</w:t>
      </w:r>
      <w:r w:rsidR="001B60C7" w:rsidRPr="00D632AA">
        <w:rPr>
          <w:rFonts w:ascii="GHEA Grapalat" w:hAnsi="GHEA Grapalat" w:cs="Times Armenian"/>
          <w:color w:val="000000"/>
          <w:lang w:val="hy-AM"/>
        </w:rPr>
        <w:t xml:space="preserve">այսուհետ՝ Որոշում) </w:t>
      </w:r>
      <w:r w:rsidRPr="00D632AA">
        <w:rPr>
          <w:rFonts w:ascii="GHEA Grapalat" w:hAnsi="GHEA Grapalat" w:cs="Times Armenian"/>
          <w:color w:val="000000"/>
          <w:lang w:val="hy-AM"/>
        </w:rPr>
        <w:t>սահմանված</w:t>
      </w:r>
      <w:r w:rsidR="00AC7702" w:rsidRPr="00D632AA">
        <w:rPr>
          <w:rFonts w:ascii="GHEA Grapalat" w:hAnsi="GHEA Grapalat" w:cs="Times Armenian"/>
          <w:color w:val="000000"/>
          <w:lang w:val="hy-AM"/>
        </w:rPr>
        <w:t xml:space="preserve"> գերակա շահ ճանաչված</w:t>
      </w:r>
      <w:r w:rsidRPr="00D632AA">
        <w:rPr>
          <w:rFonts w:ascii="GHEA Grapalat" w:hAnsi="GHEA Grapalat" w:cs="Times Armenian"/>
          <w:color w:val="000000"/>
          <w:lang w:val="hy-AM"/>
        </w:rPr>
        <w:t xml:space="preserve"> </w:t>
      </w:r>
      <w:r w:rsidR="00AC7702" w:rsidRPr="00D632AA">
        <w:rPr>
          <w:rFonts w:ascii="GHEA Grapalat" w:hAnsi="GHEA Grapalat" w:cs="Times Armenian"/>
          <w:color w:val="000000"/>
          <w:lang w:val="hy-AM"/>
        </w:rPr>
        <w:t>հողտարածքներում առաջացած ճշգրտումներով</w:t>
      </w:r>
      <w:r w:rsidR="00E9286D" w:rsidRPr="00E9286D">
        <w:rPr>
          <w:rFonts w:ascii="GHEA Grapalat" w:hAnsi="GHEA Grapalat" w:cs="Times Armenian"/>
          <w:color w:val="000000"/>
          <w:lang w:val="hy-AM"/>
        </w:rPr>
        <w:t xml:space="preserve"> </w:t>
      </w:r>
      <w:r w:rsidR="00E9286D">
        <w:rPr>
          <w:rFonts w:ascii="GHEA Grapalat" w:hAnsi="GHEA Grapalat" w:cs="Times Armenian"/>
          <w:color w:val="000000"/>
          <w:lang w:val="hy-AM"/>
        </w:rPr>
        <w:t xml:space="preserve">և </w:t>
      </w:r>
      <w:r w:rsidR="00E9286D" w:rsidRPr="00D632AA">
        <w:rPr>
          <w:rFonts w:ascii="GHEA Grapalat" w:hAnsi="GHEA Grapalat" w:cs="Times Armenian"/>
          <w:color w:val="000000"/>
          <w:lang w:val="hy-AM"/>
        </w:rPr>
        <w:t>Հայաստանի Հանրապետության կառավարության 2021 թվականի հուլիսի 29-ի N 1246–Ա որոշմամ</w:t>
      </w:r>
      <w:r w:rsidR="00E9286D">
        <w:rPr>
          <w:rFonts w:ascii="GHEA Grapalat" w:hAnsi="GHEA Grapalat" w:cs="Times Armenian"/>
          <w:color w:val="000000"/>
          <w:lang w:val="hy-AM"/>
        </w:rPr>
        <w:t>բ հաստա</w:t>
      </w:r>
      <w:r w:rsidR="00BB1E71">
        <w:rPr>
          <w:rFonts w:ascii="GHEA Grapalat" w:hAnsi="GHEA Grapalat" w:cs="Times Armenian"/>
          <w:color w:val="000000"/>
          <w:lang w:val="hy-AM"/>
        </w:rPr>
        <w:t>տ</w:t>
      </w:r>
      <w:r w:rsidR="00E9286D">
        <w:rPr>
          <w:rFonts w:ascii="GHEA Grapalat" w:hAnsi="GHEA Grapalat" w:cs="Times Armenian"/>
          <w:color w:val="000000"/>
          <w:lang w:val="hy-AM"/>
        </w:rPr>
        <w:t>ված</w:t>
      </w:r>
      <w:r w:rsidR="00E9286D" w:rsidRPr="00D632AA">
        <w:rPr>
          <w:rFonts w:ascii="GHEA Grapalat" w:hAnsi="GHEA Grapalat" w:cs="Times Armenian"/>
          <w:color w:val="000000"/>
          <w:lang w:val="hy-AM"/>
        </w:rPr>
        <w:t>՝ «Մայլեռ» ներդրումային ծրագ</w:t>
      </w:r>
      <w:r w:rsidR="00E9286D">
        <w:rPr>
          <w:rFonts w:ascii="GHEA Grapalat" w:hAnsi="GHEA Grapalat" w:cs="Times Armenian"/>
          <w:color w:val="000000"/>
          <w:lang w:val="hy-AM"/>
        </w:rPr>
        <w:t>րի</w:t>
      </w:r>
      <w:r w:rsidR="00E9286D" w:rsidRPr="00D632AA">
        <w:rPr>
          <w:rFonts w:ascii="GHEA Grapalat" w:hAnsi="GHEA Grapalat" w:cs="Times Armenian"/>
          <w:color w:val="000000"/>
          <w:lang w:val="hy-AM"/>
        </w:rPr>
        <w:t xml:space="preserve"> (Ծրագիր)</w:t>
      </w:r>
      <w:r w:rsidR="00E9286D">
        <w:rPr>
          <w:rFonts w:ascii="GHEA Grapalat" w:hAnsi="GHEA Grapalat" w:cs="Times Armenian"/>
          <w:color w:val="000000"/>
          <w:lang w:val="hy-AM"/>
        </w:rPr>
        <w:t xml:space="preserve"> իրականացման արդյունավետությամբ։</w:t>
      </w:r>
    </w:p>
    <w:p w14:paraId="53F1E597" w14:textId="77777777" w:rsidR="00672E07" w:rsidRPr="00E9286D" w:rsidRDefault="00672E07" w:rsidP="00E9286D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41BC1CE6" w14:textId="29ECF824" w:rsidR="00D62D8C" w:rsidRPr="00020420" w:rsidRDefault="00020420" w:rsidP="00020420">
      <w:pPr>
        <w:spacing w:line="360" w:lineRule="auto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b/>
          <w:bCs/>
          <w:color w:val="000000"/>
          <w:lang w:val="hy-AM"/>
        </w:rPr>
        <w:t xml:space="preserve">  2</w:t>
      </w:r>
      <w:r>
        <w:rPr>
          <w:rFonts w:ascii="Cambria Math" w:hAnsi="Cambria Math" w:cs="Times Armenian"/>
          <w:b/>
          <w:bCs/>
          <w:color w:val="000000"/>
          <w:lang w:val="hy-AM"/>
        </w:rPr>
        <w:t xml:space="preserve">․  </w:t>
      </w:r>
      <w:r w:rsidR="00D62D8C" w:rsidRPr="00020420">
        <w:rPr>
          <w:rFonts w:ascii="GHEA Grapalat" w:hAnsi="GHEA Grapalat" w:cs="Times Armenian"/>
          <w:b/>
          <w:bCs/>
          <w:color w:val="000000"/>
          <w:lang w:val="hy-AM"/>
        </w:rPr>
        <w:t>Կարգավորման նպատակը և բնույթը</w:t>
      </w:r>
    </w:p>
    <w:p w14:paraId="6589544B" w14:textId="48A958E9" w:rsidR="00A92EF5" w:rsidRDefault="00A92EF5" w:rsidP="00A92EF5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D632AA">
        <w:rPr>
          <w:rFonts w:ascii="GHEA Grapalat" w:hAnsi="GHEA Grapalat" w:cs="Times Armenian"/>
          <w:color w:val="000000"/>
          <w:lang w:val="hy-AM"/>
        </w:rPr>
        <w:t>Հարկ է նշել, որ Հայաստանի Հանրապետության կառավարության 2021 թվականի հուլիսի 29-ի N 1246–Ա որոշմամբ հավանության է ա</w:t>
      </w:r>
      <w:r w:rsidR="005F7A2D">
        <w:rPr>
          <w:rFonts w:ascii="GHEA Grapalat" w:hAnsi="GHEA Grapalat" w:cs="Times Armenian"/>
          <w:color w:val="000000"/>
          <w:lang w:val="hy-AM"/>
        </w:rPr>
        <w:t>րժանացել</w:t>
      </w:r>
      <w:r w:rsidRPr="00D632AA">
        <w:rPr>
          <w:rFonts w:ascii="GHEA Grapalat" w:hAnsi="GHEA Grapalat" w:cs="Times Armenian"/>
          <w:color w:val="000000"/>
          <w:lang w:val="hy-AM"/>
        </w:rPr>
        <w:t>՝ «Մայլեռ» ներդրումային ծրագիրը (Ծրագիր)։ Ծրագրով նախատեսված աշխատանքների իրականացման ընթացքու</w:t>
      </w:r>
      <w:r>
        <w:rPr>
          <w:rFonts w:ascii="GHEA Grapalat" w:hAnsi="GHEA Grapalat" w:cs="Times Armenian"/>
          <w:color w:val="000000"/>
          <w:lang w:val="hy-AM"/>
        </w:rPr>
        <w:t>մ</w:t>
      </w:r>
      <w:r w:rsidRPr="00D632AA">
        <w:rPr>
          <w:rFonts w:ascii="GHEA Grapalat" w:hAnsi="GHEA Grapalat" w:cs="Times Armenian"/>
          <w:color w:val="000000"/>
          <w:lang w:val="hy-AM"/>
        </w:rPr>
        <w:t xml:space="preserve"> </w:t>
      </w:r>
      <w:r>
        <w:rPr>
          <w:rFonts w:ascii="GHEA Grapalat" w:hAnsi="GHEA Grapalat" w:cs="Times Armenian"/>
          <w:color w:val="000000"/>
          <w:lang w:val="hy-AM"/>
        </w:rPr>
        <w:t>ի հայտ են եկել որոշ հողատարածքների ծածկագրերի մասով խնդիրներ, որոնք ներկայումս հստակեցվել են և ներառվել Նախագծում։</w:t>
      </w:r>
    </w:p>
    <w:p w14:paraId="38863418" w14:textId="6FFB13F2" w:rsidR="00E229BE" w:rsidRDefault="00A92EF5" w:rsidP="00A92EF5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color w:val="000000"/>
          <w:lang w:val="hy-AM"/>
        </w:rPr>
        <w:t>Բաց</w:t>
      </w:r>
      <w:r w:rsidR="00795E82">
        <w:rPr>
          <w:rFonts w:ascii="GHEA Grapalat" w:hAnsi="GHEA Grapalat" w:cs="Times Armenian"/>
          <w:color w:val="000000"/>
          <w:lang w:val="hy-AM"/>
        </w:rPr>
        <w:t>ի</w:t>
      </w:r>
      <w:r>
        <w:rPr>
          <w:rFonts w:ascii="GHEA Grapalat" w:hAnsi="GHEA Grapalat" w:cs="Times Armenian"/>
          <w:color w:val="000000"/>
          <w:lang w:val="hy-AM"/>
        </w:rPr>
        <w:t xml:space="preserve"> այդ,</w:t>
      </w:r>
      <w:r w:rsidRPr="0012540B">
        <w:rPr>
          <w:rFonts w:ascii="GHEA Grapalat" w:hAnsi="GHEA Grapalat" w:cs="Times Armenian"/>
          <w:color w:val="000000"/>
          <w:lang w:val="hy-AM"/>
        </w:rPr>
        <w:t xml:space="preserve"> </w:t>
      </w:r>
      <w:r w:rsidR="00E229BE">
        <w:rPr>
          <w:rFonts w:ascii="GHEA Grapalat" w:hAnsi="GHEA Grapalat" w:cs="Times Armenian"/>
          <w:color w:val="000000"/>
          <w:lang w:val="hy-AM"/>
        </w:rPr>
        <w:t xml:space="preserve">Որոշման Հավելված </w:t>
      </w:r>
      <w:r w:rsidR="00E229BE" w:rsidRPr="00E229BE">
        <w:rPr>
          <w:rFonts w:ascii="GHEA Grapalat" w:hAnsi="GHEA Grapalat" w:cs="Times Armenian"/>
          <w:color w:val="000000"/>
          <w:lang w:val="hy-AM"/>
        </w:rPr>
        <w:t xml:space="preserve">N </w:t>
      </w:r>
      <w:r w:rsidR="00E229BE">
        <w:rPr>
          <w:rFonts w:ascii="GHEA Grapalat" w:hAnsi="GHEA Grapalat" w:cs="Times Armenian"/>
          <w:color w:val="000000"/>
          <w:lang w:val="hy-AM"/>
        </w:rPr>
        <w:t xml:space="preserve">1 և </w:t>
      </w:r>
      <w:r w:rsidR="00E229BE" w:rsidRPr="00E229BE">
        <w:rPr>
          <w:rFonts w:ascii="GHEA Grapalat" w:hAnsi="GHEA Grapalat" w:cs="Times Armenian"/>
          <w:color w:val="000000"/>
          <w:lang w:val="hy-AM"/>
        </w:rPr>
        <w:t xml:space="preserve">N </w:t>
      </w:r>
      <w:r w:rsidR="00E229BE">
        <w:rPr>
          <w:rFonts w:ascii="GHEA Grapalat" w:hAnsi="GHEA Grapalat" w:cs="Times Armenian"/>
          <w:color w:val="000000"/>
          <w:lang w:val="hy-AM"/>
        </w:rPr>
        <w:t>2</w:t>
      </w:r>
      <w:r w:rsidR="00795E82">
        <w:rPr>
          <w:rFonts w:ascii="GHEA Grapalat" w:hAnsi="GHEA Grapalat" w:cs="Times Armenian"/>
          <w:color w:val="000000"/>
          <w:lang w:val="hy-AM"/>
        </w:rPr>
        <w:t>-ում</w:t>
      </w:r>
      <w:r w:rsidR="00E229BE">
        <w:rPr>
          <w:rFonts w:ascii="GHEA Grapalat" w:hAnsi="GHEA Grapalat" w:cs="Times Armenian"/>
          <w:color w:val="000000"/>
          <w:lang w:val="hy-AM"/>
        </w:rPr>
        <w:t xml:space="preserve"> ներառված</w:t>
      </w:r>
      <w:r w:rsidRPr="00D632AA">
        <w:rPr>
          <w:rFonts w:ascii="GHEA Grapalat" w:hAnsi="GHEA Grapalat" w:cs="Times Armenian"/>
          <w:color w:val="000000"/>
          <w:lang w:val="hy-AM"/>
        </w:rPr>
        <w:t xml:space="preserve"> հողատարածքներ</w:t>
      </w:r>
      <w:r w:rsidR="00083425">
        <w:rPr>
          <w:rFonts w:ascii="GHEA Grapalat" w:hAnsi="GHEA Grapalat" w:cs="Times Armenian"/>
          <w:color w:val="000000"/>
          <w:lang w:val="hy-AM"/>
        </w:rPr>
        <w:t>ի</w:t>
      </w:r>
      <w:r>
        <w:rPr>
          <w:rFonts w:ascii="GHEA Grapalat" w:hAnsi="GHEA Grapalat" w:cs="Times Armenian"/>
          <w:color w:val="000000"/>
          <w:lang w:val="hy-AM"/>
        </w:rPr>
        <w:t>, որոն</w:t>
      </w:r>
      <w:r w:rsidR="00E229BE">
        <w:rPr>
          <w:rFonts w:ascii="GHEA Grapalat" w:hAnsi="GHEA Grapalat" w:cs="Times Armenian"/>
          <w:color w:val="000000"/>
          <w:lang w:val="hy-AM"/>
        </w:rPr>
        <w:t xml:space="preserve">ց նկատմամբ </w:t>
      </w:r>
      <w:r w:rsidR="00083425">
        <w:rPr>
          <w:rFonts w:ascii="GHEA Grapalat" w:hAnsi="GHEA Grapalat" w:cs="Times Armenian"/>
          <w:color w:val="000000"/>
          <w:lang w:val="hy-AM"/>
        </w:rPr>
        <w:t xml:space="preserve">ճանաչված է հանրային գերակա շահ, մի մասը ճշգրտումների արդյունքում պարզվել է, որ հանդիսանում </w:t>
      </w:r>
      <w:r w:rsidR="00432A13">
        <w:rPr>
          <w:rFonts w:ascii="GHEA Grapalat" w:hAnsi="GHEA Grapalat" w:cs="Times Armenian"/>
          <w:color w:val="000000"/>
          <w:lang w:val="hy-AM"/>
        </w:rPr>
        <w:t>են</w:t>
      </w:r>
      <w:r w:rsidR="00083425">
        <w:rPr>
          <w:rFonts w:ascii="GHEA Grapalat" w:hAnsi="GHEA Grapalat" w:cs="Times Armenian"/>
          <w:color w:val="000000"/>
          <w:lang w:val="hy-AM"/>
        </w:rPr>
        <w:t xml:space="preserve"> պետական սեփականություն, ուստի հաշվի առնելով, որ օրենսդրությամբ գերակա շահ կարող է </w:t>
      </w:r>
      <w:r w:rsidR="0026629E">
        <w:rPr>
          <w:rFonts w:ascii="GHEA Grapalat" w:hAnsi="GHEA Grapalat" w:cs="Times Armenian"/>
          <w:color w:val="000000"/>
          <w:lang w:val="hy-AM"/>
        </w:rPr>
        <w:t>ճանաչվել իրավաբանական և ֆիզիկական անձանց ու համայնքային սեփականություն հողատարածների նկատմամբ</w:t>
      </w:r>
      <w:r w:rsidR="006B7EE5">
        <w:rPr>
          <w:rFonts w:ascii="GHEA Grapalat" w:hAnsi="GHEA Grapalat" w:cs="Times Armenian"/>
          <w:color w:val="000000"/>
          <w:lang w:val="hy-AM"/>
        </w:rPr>
        <w:t>, իսկ այդ</w:t>
      </w:r>
      <w:r w:rsidR="00432A13">
        <w:rPr>
          <w:rFonts w:ascii="GHEA Grapalat" w:hAnsi="GHEA Grapalat" w:cs="Times Armenian"/>
          <w:color w:val="000000"/>
          <w:lang w:val="hy-AM"/>
        </w:rPr>
        <w:t xml:space="preserve"> հիշյալ</w:t>
      </w:r>
      <w:r w:rsidR="006B7EE5">
        <w:rPr>
          <w:rFonts w:ascii="GHEA Grapalat" w:hAnsi="GHEA Grapalat" w:cs="Times Armenian"/>
          <w:color w:val="000000"/>
          <w:lang w:val="hy-AM"/>
        </w:rPr>
        <w:t xml:space="preserve"> Հ</w:t>
      </w:r>
      <w:r w:rsidR="00432A13">
        <w:rPr>
          <w:rFonts w:ascii="GHEA Grapalat" w:hAnsi="GHEA Grapalat" w:cs="Times Armenian"/>
          <w:color w:val="000000"/>
          <w:lang w:val="hy-AM"/>
        </w:rPr>
        <w:t>ա</w:t>
      </w:r>
      <w:r w:rsidR="006B7EE5">
        <w:rPr>
          <w:rFonts w:ascii="GHEA Grapalat" w:hAnsi="GHEA Grapalat" w:cs="Times Armenian"/>
          <w:color w:val="000000"/>
          <w:lang w:val="hy-AM"/>
        </w:rPr>
        <w:t xml:space="preserve">վելվածներում </w:t>
      </w:r>
      <w:r w:rsidR="00432A13">
        <w:rPr>
          <w:rFonts w:ascii="GHEA Grapalat" w:hAnsi="GHEA Grapalat" w:cs="Times Armenian"/>
          <w:color w:val="000000"/>
          <w:lang w:val="hy-AM"/>
        </w:rPr>
        <w:t xml:space="preserve">առկա </w:t>
      </w:r>
      <w:r w:rsidR="006B7EE5">
        <w:rPr>
          <w:rFonts w:ascii="GHEA Grapalat" w:hAnsi="GHEA Grapalat" w:cs="Times Armenian"/>
          <w:color w:val="000000"/>
          <w:lang w:val="hy-AM"/>
        </w:rPr>
        <w:t>հողատարածքներն անհրաժեշտ են Ծրագրի արդյունավետ իրականացման համար</w:t>
      </w:r>
      <w:r w:rsidR="00432A13">
        <w:rPr>
          <w:rFonts w:ascii="GHEA Grapalat" w:hAnsi="GHEA Grapalat" w:cs="Times Armenian"/>
          <w:color w:val="000000"/>
          <w:lang w:val="hy-AM"/>
        </w:rPr>
        <w:t>՝</w:t>
      </w:r>
      <w:r w:rsidR="006B7EE5">
        <w:rPr>
          <w:rFonts w:ascii="GHEA Grapalat" w:hAnsi="GHEA Grapalat" w:cs="Times Armenian"/>
          <w:color w:val="000000"/>
          <w:lang w:val="hy-AM"/>
        </w:rPr>
        <w:t xml:space="preserve"> նպատակահարմար է </w:t>
      </w:r>
      <w:r w:rsidR="001B13BC">
        <w:rPr>
          <w:rFonts w:ascii="GHEA Grapalat" w:hAnsi="GHEA Grapalat" w:cs="Times Armenian"/>
          <w:color w:val="000000"/>
          <w:lang w:val="hy-AM"/>
        </w:rPr>
        <w:t>գտնվել</w:t>
      </w:r>
      <w:r w:rsidR="00AE2706">
        <w:rPr>
          <w:rFonts w:ascii="GHEA Grapalat" w:hAnsi="GHEA Grapalat" w:cs="Times Armenian"/>
          <w:color w:val="000000"/>
          <w:lang w:val="hy-AM"/>
        </w:rPr>
        <w:t xml:space="preserve"> Որոշման մեջ կատարել փոփոխություն և այդ տարածքներն ուղղակի վաճառքի ձևով օտարել ընկերությանը։</w:t>
      </w:r>
    </w:p>
    <w:p w14:paraId="572E3F63" w14:textId="3E30664E" w:rsidR="00E9286D" w:rsidRPr="002C434A" w:rsidRDefault="00E9286D" w:rsidP="00E9286D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2C434A">
        <w:rPr>
          <w:rFonts w:ascii="GHEA Grapalat" w:hAnsi="GHEA Grapalat" w:cs="Times Armenian"/>
          <w:color w:val="000000"/>
          <w:lang w:val="hy-AM"/>
        </w:rPr>
        <w:lastRenderedPageBreak/>
        <w:t>Հարկ է նշել, որ Ծրագրով նախատեսված էր, որ բացի այն հատվածները, որոնք կճանաչվեն հանր</w:t>
      </w:r>
      <w:r w:rsidR="00C54BBE">
        <w:rPr>
          <w:rFonts w:ascii="GHEA Grapalat" w:hAnsi="GHEA Grapalat" w:cs="Times Armenian"/>
          <w:color w:val="000000"/>
          <w:lang w:val="hy-AM"/>
        </w:rPr>
        <w:t>ությա</w:t>
      </w:r>
      <w:r w:rsidRPr="002C434A">
        <w:rPr>
          <w:rFonts w:ascii="GHEA Grapalat" w:hAnsi="GHEA Grapalat" w:cs="Times Armenian"/>
          <w:color w:val="000000"/>
          <w:lang w:val="hy-AM"/>
        </w:rPr>
        <w:t>ն գերակա շահ</w:t>
      </w:r>
      <w:r w:rsidR="00CA0B5C" w:rsidRPr="00BF477F">
        <w:rPr>
          <w:rFonts w:ascii="GHEA Grapalat" w:hAnsi="GHEA Grapalat" w:cs="Times Armenian"/>
          <w:color w:val="000000"/>
          <w:lang w:val="hy-AM"/>
        </w:rPr>
        <w:t>,</w:t>
      </w:r>
      <w:r w:rsidRPr="002C434A">
        <w:rPr>
          <w:rFonts w:ascii="GHEA Grapalat" w:hAnsi="GHEA Grapalat" w:cs="Times Armenian"/>
          <w:color w:val="000000"/>
          <w:lang w:val="hy-AM"/>
        </w:rPr>
        <w:t xml:space="preserve"> </w:t>
      </w:r>
      <w:r w:rsidR="00516A60" w:rsidRPr="002C434A">
        <w:rPr>
          <w:rFonts w:ascii="GHEA Grapalat" w:hAnsi="GHEA Grapalat" w:cs="Times Armenian"/>
          <w:color w:val="000000"/>
          <w:lang w:val="hy-AM"/>
        </w:rPr>
        <w:t xml:space="preserve">Ծրագրի իրականացման համար </w:t>
      </w:r>
      <w:r w:rsidRPr="002C434A">
        <w:rPr>
          <w:rFonts w:ascii="GHEA Grapalat" w:hAnsi="GHEA Grapalat" w:cs="Times Armenian"/>
          <w:color w:val="000000"/>
          <w:lang w:val="hy-AM"/>
        </w:rPr>
        <w:t>առկա է ևս 1500 հա տարածք</w:t>
      </w:r>
      <w:r w:rsidR="00A317D8">
        <w:rPr>
          <w:rFonts w:ascii="GHEA Grapalat" w:hAnsi="GHEA Grapalat" w:cs="Times Armenian"/>
          <w:color w:val="000000"/>
          <w:lang w:val="hy-AM"/>
        </w:rPr>
        <w:t xml:space="preserve"> </w:t>
      </w:r>
      <w:r w:rsidR="00A317D8" w:rsidRPr="00A317D8">
        <w:rPr>
          <w:rFonts w:ascii="GHEA Grapalat" w:hAnsi="GHEA Grapalat" w:cs="Times Armenian"/>
          <w:color w:val="000000"/>
          <w:lang w:val="hy-AM"/>
        </w:rPr>
        <w:t>(</w:t>
      </w:r>
      <w:r w:rsidR="00A317D8">
        <w:rPr>
          <w:rFonts w:ascii="GHEA Grapalat" w:hAnsi="GHEA Grapalat" w:cs="Times Armenian"/>
          <w:color w:val="000000"/>
          <w:lang w:val="hy-AM"/>
        </w:rPr>
        <w:t xml:space="preserve">այդ տարածքը նույնպես ներառված է </w:t>
      </w:r>
      <w:r w:rsidR="00A317D8" w:rsidRPr="007E5179">
        <w:rPr>
          <w:rFonts w:ascii="GHEA Grapalat" w:hAnsi="GHEA Grapalat" w:cs="Times Armenian"/>
          <w:color w:val="000000"/>
          <w:lang w:val="hy-AM"/>
        </w:rPr>
        <w:t>Որոշման</w:t>
      </w:r>
      <w:r w:rsidR="007E5179">
        <w:rPr>
          <w:rFonts w:ascii="GHEA Grapalat" w:hAnsi="GHEA Grapalat" w:cs="Times Armenian"/>
          <w:color w:val="000000"/>
          <w:lang w:val="hy-AM"/>
        </w:rPr>
        <w:t xml:space="preserve"> </w:t>
      </w:r>
      <w:r w:rsidR="00A317D8">
        <w:rPr>
          <w:rFonts w:ascii="GHEA Grapalat" w:hAnsi="GHEA Grapalat" w:cs="Times Armenian"/>
          <w:color w:val="000000"/>
          <w:lang w:val="hy-AM"/>
        </w:rPr>
        <w:t>հավելված 2-ում</w:t>
      </w:r>
      <w:r w:rsidR="00A317D8" w:rsidRPr="00A317D8">
        <w:rPr>
          <w:rFonts w:ascii="GHEA Grapalat" w:hAnsi="GHEA Grapalat" w:cs="Times Armenian"/>
          <w:color w:val="000000"/>
          <w:lang w:val="hy-AM"/>
        </w:rPr>
        <w:t>)</w:t>
      </w:r>
      <w:r w:rsidR="00516A60" w:rsidRPr="002C434A">
        <w:rPr>
          <w:rFonts w:ascii="GHEA Grapalat" w:hAnsi="GHEA Grapalat" w:cs="Times Armenian"/>
          <w:color w:val="000000"/>
          <w:lang w:val="hy-AM"/>
        </w:rPr>
        <w:t>, որտեղ նախատեսվում է ենթակառուցվածքների կառուցում։ Այդ հողատարածքներ</w:t>
      </w:r>
      <w:r w:rsidR="00BF477F">
        <w:rPr>
          <w:rFonts w:ascii="GHEA Grapalat" w:hAnsi="GHEA Grapalat" w:cs="Times Armenian"/>
          <w:color w:val="000000"/>
          <w:lang w:val="hy-AM"/>
        </w:rPr>
        <w:t>ն</w:t>
      </w:r>
      <w:r w:rsidRPr="002C434A">
        <w:rPr>
          <w:rFonts w:ascii="GHEA Grapalat" w:hAnsi="GHEA Grapalat" w:cs="Times Armenian"/>
          <w:color w:val="000000"/>
          <w:lang w:val="hy-AM"/>
        </w:rPr>
        <w:t xml:space="preserve"> Ընկերությունը կարող է օգտագործել վարձակալական հիմունքներով, ինչպես նաև այդ տարածքից որոշ հատվածներ կարող են ձեռք բեր</w:t>
      </w:r>
      <w:r w:rsidR="00355724">
        <w:rPr>
          <w:rFonts w:ascii="GHEA Grapalat" w:hAnsi="GHEA Grapalat" w:cs="Times Armenian"/>
          <w:color w:val="000000"/>
          <w:lang w:val="hy-AM"/>
        </w:rPr>
        <w:t>վ</w:t>
      </w:r>
      <w:r w:rsidRPr="002C434A">
        <w:rPr>
          <w:rFonts w:ascii="GHEA Grapalat" w:hAnsi="GHEA Grapalat" w:cs="Times Armenian"/>
          <w:color w:val="000000"/>
          <w:lang w:val="hy-AM"/>
        </w:rPr>
        <w:t>ել սեփականության իրավունքով, մասնավորապես՝ այն հատվածները, որոնք անհրաժեշտ կլինեն ճոպանուղու ենթակառուցվածքների և շինությունների կառուցման համար։</w:t>
      </w:r>
    </w:p>
    <w:p w14:paraId="2442AE14" w14:textId="5B91237E" w:rsidR="00E9286D" w:rsidRDefault="00E9286D" w:rsidP="00E9286D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2C434A">
        <w:rPr>
          <w:rFonts w:ascii="GHEA Grapalat" w:hAnsi="GHEA Grapalat" w:cs="Times Armenian"/>
          <w:color w:val="000000"/>
          <w:lang w:val="hy-AM"/>
        </w:rPr>
        <w:t xml:space="preserve">Ներկա փուլում արդեն իսկ </w:t>
      </w:r>
      <w:r w:rsidR="004A222B">
        <w:rPr>
          <w:rFonts w:ascii="GHEA Grapalat" w:hAnsi="GHEA Grapalat" w:cs="Times Armenian"/>
          <w:color w:val="000000"/>
          <w:lang w:val="hy-AM"/>
        </w:rPr>
        <w:t>հստակեցվել</w:t>
      </w:r>
      <w:r w:rsidRPr="002C434A">
        <w:rPr>
          <w:rFonts w:ascii="GHEA Grapalat" w:hAnsi="GHEA Grapalat" w:cs="Times Armenian"/>
          <w:color w:val="000000"/>
          <w:lang w:val="hy-AM"/>
        </w:rPr>
        <w:t xml:space="preserve"> են ճոպանուղու սյուների</w:t>
      </w:r>
      <w:r w:rsidR="00516A60" w:rsidRPr="002C434A">
        <w:rPr>
          <w:rFonts w:ascii="GHEA Grapalat" w:hAnsi="GHEA Grapalat" w:cs="Times Armenian"/>
          <w:color w:val="000000"/>
          <w:lang w:val="hy-AM"/>
        </w:rPr>
        <w:t>,</w:t>
      </w:r>
      <w:r w:rsidRPr="002C434A">
        <w:rPr>
          <w:rFonts w:ascii="GHEA Grapalat" w:hAnsi="GHEA Grapalat" w:cs="Times Armenian"/>
          <w:color w:val="000000"/>
          <w:lang w:val="hy-AM"/>
        </w:rPr>
        <w:t xml:space="preserve"> կայանների</w:t>
      </w:r>
      <w:r w:rsidR="00516A60" w:rsidRPr="002C434A">
        <w:rPr>
          <w:rFonts w:ascii="GHEA Grapalat" w:hAnsi="GHEA Grapalat" w:cs="Times Armenian"/>
          <w:color w:val="000000"/>
          <w:lang w:val="hy-AM"/>
        </w:rPr>
        <w:t xml:space="preserve"> և այլ շինությունների</w:t>
      </w:r>
      <w:r w:rsidRPr="002C434A">
        <w:rPr>
          <w:rFonts w:ascii="GHEA Grapalat" w:hAnsi="GHEA Grapalat" w:cs="Times Armenian"/>
          <w:color w:val="000000"/>
          <w:lang w:val="hy-AM"/>
        </w:rPr>
        <w:t xml:space="preserve"> համար նախատեսված տարածքները, </w:t>
      </w:r>
      <w:r w:rsidR="004A222B">
        <w:rPr>
          <w:rFonts w:ascii="GHEA Grapalat" w:hAnsi="GHEA Grapalat" w:cs="Times Armenian"/>
          <w:color w:val="000000"/>
          <w:lang w:val="hy-AM"/>
        </w:rPr>
        <w:t>որոնք չեն գտնվում հանր</w:t>
      </w:r>
      <w:r w:rsidR="00714F15">
        <w:rPr>
          <w:rFonts w:ascii="GHEA Grapalat" w:hAnsi="GHEA Grapalat" w:cs="Times Armenian"/>
          <w:color w:val="000000"/>
          <w:lang w:val="hy-AM"/>
        </w:rPr>
        <w:t>ու</w:t>
      </w:r>
      <w:r w:rsidR="004A222B">
        <w:rPr>
          <w:rFonts w:ascii="GHEA Grapalat" w:hAnsi="GHEA Grapalat" w:cs="Times Armenian"/>
          <w:color w:val="000000"/>
          <w:lang w:val="hy-AM"/>
        </w:rPr>
        <w:t xml:space="preserve">թյան գերակա շահ ճանաչված տարածքում, այլ հարակից են այդ հատվածին և գտնվում են վերոնշյալ </w:t>
      </w:r>
      <w:r w:rsidR="00714F15">
        <w:rPr>
          <w:rFonts w:ascii="GHEA Grapalat" w:hAnsi="GHEA Grapalat" w:cs="Times Armenian"/>
          <w:color w:val="000000"/>
          <w:lang w:val="hy-AM"/>
        </w:rPr>
        <w:t>1500 հա տարածքում, և</w:t>
      </w:r>
      <w:r w:rsidRPr="002C434A">
        <w:rPr>
          <w:rFonts w:ascii="GHEA Grapalat" w:hAnsi="GHEA Grapalat" w:cs="Times Armenian"/>
          <w:color w:val="000000"/>
          <w:lang w:val="hy-AM"/>
        </w:rPr>
        <w:t xml:space="preserve"> Նախագծով առաջարկվում է Ընկերությանն ուղղակի վաճառքի ձևով օտարելու գործընթացի կազմակերպ</w:t>
      </w:r>
      <w:r w:rsidR="00714F15">
        <w:rPr>
          <w:rFonts w:ascii="GHEA Grapalat" w:hAnsi="GHEA Grapalat" w:cs="Times Armenian"/>
          <w:color w:val="000000"/>
          <w:lang w:val="hy-AM"/>
        </w:rPr>
        <w:t>ու</w:t>
      </w:r>
      <w:r w:rsidRPr="002C434A">
        <w:rPr>
          <w:rFonts w:ascii="GHEA Grapalat" w:hAnsi="GHEA Grapalat" w:cs="Times Armenian"/>
          <w:color w:val="000000"/>
          <w:lang w:val="hy-AM"/>
        </w:rPr>
        <w:t>մ</w:t>
      </w:r>
      <w:r w:rsidR="00516A60" w:rsidRPr="002C434A">
        <w:rPr>
          <w:rFonts w:ascii="GHEA Grapalat" w:hAnsi="GHEA Grapalat" w:cs="Times Armenian"/>
          <w:color w:val="000000"/>
          <w:lang w:val="hy-AM"/>
        </w:rPr>
        <w:t>, ինչը նույնպես կապահովի Ծրագրի արդյունավետ իրականացումը</w:t>
      </w:r>
      <w:r w:rsidRPr="002C434A">
        <w:rPr>
          <w:rFonts w:ascii="GHEA Grapalat" w:hAnsi="GHEA Grapalat" w:cs="Times Armenian"/>
          <w:color w:val="000000"/>
          <w:lang w:val="hy-AM"/>
        </w:rPr>
        <w:t>։</w:t>
      </w:r>
      <w:r w:rsidR="00C504B9">
        <w:rPr>
          <w:rFonts w:ascii="GHEA Grapalat" w:hAnsi="GHEA Grapalat" w:cs="Times Armenian"/>
          <w:color w:val="000000"/>
          <w:lang w:val="hy-AM"/>
        </w:rPr>
        <w:t xml:space="preserve"> Հարկ է նշել, որ այդ հստակեցված տարածքները հանդիսանում են համայնքային սեփականություն։</w:t>
      </w:r>
    </w:p>
    <w:p w14:paraId="4B69B11B" w14:textId="11B7DBD0" w:rsidR="00516A60" w:rsidRDefault="00516A60" w:rsidP="00E9286D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color w:val="000000"/>
          <w:lang w:val="hy-AM"/>
        </w:rPr>
        <w:t>Միաժամանակ</w:t>
      </w:r>
      <w:r w:rsidR="00355724">
        <w:rPr>
          <w:rFonts w:ascii="GHEA Grapalat" w:hAnsi="GHEA Grapalat" w:cs="Times Armenian"/>
          <w:color w:val="000000"/>
          <w:lang w:val="hy-AM"/>
        </w:rPr>
        <w:t>,</w:t>
      </w:r>
      <w:r>
        <w:rPr>
          <w:rFonts w:ascii="GHEA Grapalat" w:hAnsi="GHEA Grapalat" w:cs="Times Armenian"/>
          <w:color w:val="000000"/>
          <w:lang w:val="hy-AM"/>
        </w:rPr>
        <w:t xml:space="preserve"> այդ տարածքների </w:t>
      </w:r>
      <w:r w:rsidR="00714F15">
        <w:rPr>
          <w:rFonts w:ascii="GHEA Grapalat" w:hAnsi="GHEA Grapalat" w:cs="Times Armenian"/>
          <w:color w:val="000000"/>
          <w:lang w:val="hy-AM"/>
        </w:rPr>
        <w:t>հստակեցման</w:t>
      </w:r>
      <w:r>
        <w:rPr>
          <w:rFonts w:ascii="GHEA Grapalat" w:hAnsi="GHEA Grapalat" w:cs="Times Armenian"/>
          <w:color w:val="000000"/>
          <w:lang w:val="hy-AM"/>
        </w:rPr>
        <w:t xml:space="preserve"> արդյունքում պարզվել է, որ մի շինության համար նախատեսվող հողատարածքի մի մասը պատկանում է Նաիրի համայնքին, ուստի անհրաժեշտություն է առաջացել այն ներառել Նախագծում։</w:t>
      </w:r>
    </w:p>
    <w:p w14:paraId="7D2A3488" w14:textId="47536D34" w:rsidR="00E9286D" w:rsidRDefault="00516A60" w:rsidP="00516A60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color w:val="000000"/>
          <w:lang w:val="hy-AM"/>
        </w:rPr>
        <w:t>Հարկ է նշել, որ Նախագծով առաջարկվող փոփոխությունների և լրացումների արդյունքում Որոշմամբ սահմանված գերակա շահ ճանաչված հողատարածքների ընդհանուր մակերեսի փոփոխություն չի նախատեսվում։</w:t>
      </w:r>
    </w:p>
    <w:p w14:paraId="66914944" w14:textId="77777777" w:rsidR="00355724" w:rsidRPr="00516A60" w:rsidRDefault="00355724" w:rsidP="00516A60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3FD89AC6" w14:textId="07AF3440" w:rsidR="00B66795" w:rsidRPr="009511AD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3</w:t>
      </w:r>
      <w:r w:rsidR="00B66795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B66795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Նախագծի մշակման գործընթացում ներգրավված ինստիտուտները և անձինք</w:t>
      </w:r>
    </w:p>
    <w:p w14:paraId="2EC662E3" w14:textId="6EB4ACB0" w:rsidR="00613EE8" w:rsidRDefault="00613EE8" w:rsidP="00692D43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7E3440">
        <w:rPr>
          <w:rFonts w:ascii="GHEA Grapalat" w:hAnsi="GHEA Grapalat" w:cs="Times Armenian"/>
          <w:color w:val="000000"/>
          <w:lang w:val="hy-AM"/>
        </w:rPr>
        <w:t>Նախագիծը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մշակվել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է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="001913D4" w:rsidRPr="007E3440">
        <w:rPr>
          <w:rFonts w:ascii="GHEA Grapalat" w:hAnsi="GHEA Grapalat" w:cs="Times Armenian"/>
          <w:color w:val="000000"/>
          <w:lang w:val="hy-AM"/>
        </w:rPr>
        <w:t>ՀՀ</w:t>
      </w:r>
      <w:r w:rsidR="00A812E6">
        <w:rPr>
          <w:rFonts w:ascii="GHEA Grapalat" w:hAnsi="GHEA Grapalat" w:cs="Times Armenian"/>
          <w:color w:val="000000"/>
          <w:lang w:val="hy-AM"/>
        </w:rPr>
        <w:t xml:space="preserve"> </w:t>
      </w:r>
      <w:r w:rsidR="008501E0">
        <w:rPr>
          <w:rFonts w:ascii="GHEA Grapalat" w:hAnsi="GHEA Grapalat" w:cs="Times Armenian"/>
          <w:color w:val="000000"/>
          <w:lang w:val="hy-AM"/>
        </w:rPr>
        <w:t>Է</w:t>
      </w:r>
      <w:r w:rsidRPr="007E3440">
        <w:rPr>
          <w:rFonts w:ascii="GHEA Grapalat" w:hAnsi="GHEA Grapalat" w:cs="Times Armenian"/>
          <w:color w:val="000000"/>
          <w:lang w:val="hy-AM"/>
        </w:rPr>
        <w:t>կոնոմիկայի</w:t>
      </w:r>
      <w:r w:rsidRPr="007E3440">
        <w:rPr>
          <w:rFonts w:ascii="Calibri" w:hAnsi="Calibri" w:cs="Calibri"/>
          <w:color w:val="000000"/>
          <w:lang w:val="hy-AM"/>
        </w:rPr>
        <w:t> </w:t>
      </w:r>
      <w:r w:rsidRPr="007E3440">
        <w:rPr>
          <w:rFonts w:ascii="GHEA Grapalat" w:hAnsi="GHEA Grapalat" w:cs="Times Armenian"/>
          <w:color w:val="000000"/>
          <w:lang w:val="hy-AM"/>
        </w:rPr>
        <w:t>նախարարության</w:t>
      </w:r>
      <w:r w:rsidR="001913D4" w:rsidRPr="007E3440">
        <w:rPr>
          <w:rFonts w:ascii="GHEA Grapalat" w:hAnsi="GHEA Grapalat" w:cs="Times New Roman"/>
          <w:color w:val="000000"/>
          <w:lang w:val="hy-AM"/>
        </w:rPr>
        <w:t xml:space="preserve"> </w:t>
      </w:r>
      <w:r w:rsidR="00692D43">
        <w:rPr>
          <w:rFonts w:ascii="GHEA Grapalat" w:hAnsi="GHEA Grapalat" w:cs="Times New Roman"/>
          <w:color w:val="000000"/>
          <w:lang w:val="hy-AM"/>
        </w:rPr>
        <w:t>կողմից։</w:t>
      </w:r>
    </w:p>
    <w:p w14:paraId="2451C6DD" w14:textId="77777777" w:rsidR="00355724" w:rsidRDefault="00355724" w:rsidP="00692D43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6DEFF785" w14:textId="708A57B8" w:rsidR="00613EE8" w:rsidRPr="00573828" w:rsidRDefault="001954A5" w:rsidP="00C4753C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lang w:val="hy-AM"/>
        </w:rPr>
        <w:t>4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9511AD">
        <w:rPr>
          <w:rFonts w:ascii="GHEA Grapalat" w:eastAsia="Times New Roman" w:hAnsi="GHEA Grapalat" w:cs="Times New Roman"/>
          <w:b/>
          <w:bCs/>
          <w:lang w:val="hy-AM"/>
        </w:rPr>
        <w:tab/>
        <w:t>Ակնկալվող արդյունքը</w:t>
      </w:r>
      <w:r w:rsidR="00613EE8" w:rsidRPr="007E3440">
        <w:rPr>
          <w:rFonts w:ascii="GHEA Grapalat" w:hAnsi="GHEA Grapalat" w:cs="Times New Roman"/>
          <w:color w:val="000000"/>
          <w:lang w:val="hy-AM"/>
        </w:rPr>
        <w:t>         </w:t>
      </w:r>
    </w:p>
    <w:p w14:paraId="683DCE59" w14:textId="4E0CFB4D" w:rsidR="00573828" w:rsidRDefault="008562D8" w:rsidP="00C4753C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110FF5">
        <w:rPr>
          <w:rFonts w:ascii="GHEA Grapalat" w:hAnsi="GHEA Grapalat" w:cs="Times Armenian"/>
          <w:color w:val="000000"/>
          <w:lang w:val="hy-AM"/>
        </w:rPr>
        <w:t xml:space="preserve">Հայաստանի Հանրապետության կառավարության 2021 թվականի </w:t>
      </w:r>
      <w:r w:rsidRPr="00110FF5">
        <w:rPr>
          <w:rFonts w:ascii="GHEA Grapalat" w:eastAsia="NSimSun" w:hAnsi="GHEA Grapalat" w:cs="Lucida Sans"/>
          <w:kern w:val="2"/>
          <w:lang w:val="hy-AM" w:eastAsia="zh-CN" w:bidi="hi-IN"/>
        </w:rPr>
        <w:t>հոկտեմբերի 7-ի</w:t>
      </w:r>
      <w:r w:rsidRPr="00110FF5">
        <w:rPr>
          <w:rFonts w:ascii="GHEA Grapalat" w:hAnsi="GHEA Grapalat"/>
          <w:bCs/>
          <w:lang w:val="hy-AM"/>
        </w:rPr>
        <w:t xml:space="preserve"> </w:t>
      </w:r>
      <w:r w:rsidRPr="00110FF5">
        <w:rPr>
          <w:rFonts w:ascii="GHEA Grapalat" w:hAnsi="GHEA Grapalat" w:cs="Times Armenian"/>
          <w:color w:val="000000"/>
          <w:lang w:val="hy-AM"/>
        </w:rPr>
        <w:t>«</w:t>
      </w:r>
      <w:r w:rsidRPr="00110FF5">
        <w:rPr>
          <w:rFonts w:ascii="GHEA Grapalat" w:eastAsia="Times New Roman" w:hAnsi="GHEA Grapalat"/>
          <w:lang w:val="hy-AM"/>
        </w:rPr>
        <w:t xml:space="preserve">Հայաստանի Հանրապետության Արագածոտնի </w:t>
      </w:r>
      <w:r>
        <w:rPr>
          <w:rFonts w:ascii="GHEA Grapalat" w:eastAsia="Times New Roman" w:hAnsi="GHEA Grapalat"/>
          <w:lang w:val="hy-AM"/>
        </w:rPr>
        <w:t>մ</w:t>
      </w:r>
      <w:r w:rsidRPr="00110FF5">
        <w:rPr>
          <w:rFonts w:ascii="GHEA Grapalat" w:eastAsia="Times New Roman" w:hAnsi="GHEA Grapalat"/>
          <w:lang w:val="hy-AM"/>
        </w:rPr>
        <w:t>արզի Ապարան Համայնքում գտնվող որոշ տարածքների նկատմամբ հանրության գերակա շահ ճանաչելու մասին</w:t>
      </w:r>
      <w:r w:rsidRPr="00110FF5">
        <w:rPr>
          <w:rFonts w:ascii="GHEA Grapalat" w:hAnsi="GHEA Grapalat" w:cs="Times Armenian"/>
          <w:color w:val="000000"/>
          <w:lang w:val="hy-AM"/>
        </w:rPr>
        <w:t>»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  <w:r w:rsidR="00072490" w:rsidRPr="00110FF5">
        <w:rPr>
          <w:rFonts w:ascii="GHEA Grapalat" w:eastAsia="NSimSun" w:hAnsi="GHEA Grapalat" w:cs="Lucida Sans"/>
          <w:kern w:val="2"/>
          <w:lang w:val="hy-AM" w:eastAsia="zh-CN" w:bidi="hi-IN"/>
        </w:rPr>
        <w:t xml:space="preserve">N 1661 – Ա </w:t>
      </w:r>
      <w:r>
        <w:rPr>
          <w:rFonts w:ascii="GHEA Grapalat" w:hAnsi="GHEA Grapalat" w:cs="Times Armenian"/>
          <w:color w:val="000000"/>
          <w:lang w:val="hy-AM"/>
        </w:rPr>
        <w:t>որոշմամբ</w:t>
      </w:r>
      <w:r w:rsidR="000C00E3" w:rsidRPr="000C00E3">
        <w:rPr>
          <w:lang w:val="hy-AM"/>
        </w:rPr>
        <w:t xml:space="preserve"> </w:t>
      </w:r>
      <w:r w:rsidR="000C00E3" w:rsidRPr="000C00E3">
        <w:rPr>
          <w:rFonts w:ascii="GHEA Grapalat" w:hAnsi="GHEA Grapalat" w:cs="Times New Roman"/>
          <w:color w:val="000000"/>
          <w:lang w:val="hy-AM"/>
        </w:rPr>
        <w:t xml:space="preserve">նախատեսված հողատարածքների նկատմամբ </w:t>
      </w:r>
      <w:r>
        <w:rPr>
          <w:rFonts w:ascii="GHEA Grapalat" w:hAnsi="GHEA Grapalat" w:cs="Times New Roman"/>
          <w:color w:val="000000"/>
          <w:lang w:val="hy-AM"/>
        </w:rPr>
        <w:t>ճշգրտ</w:t>
      </w:r>
      <w:r w:rsidR="00516A60">
        <w:rPr>
          <w:rFonts w:ascii="GHEA Grapalat" w:hAnsi="GHEA Grapalat" w:cs="Times New Roman"/>
          <w:color w:val="000000"/>
          <w:lang w:val="hy-AM"/>
        </w:rPr>
        <w:t xml:space="preserve">ում, Ծրագրի </w:t>
      </w:r>
      <w:r w:rsidR="00516A60">
        <w:rPr>
          <w:rFonts w:ascii="GHEA Grapalat" w:hAnsi="GHEA Grapalat" w:cs="Times New Roman"/>
          <w:color w:val="000000"/>
          <w:lang w:val="hy-AM"/>
        </w:rPr>
        <w:lastRenderedPageBreak/>
        <w:t xml:space="preserve">իրականացման արդյունավետության ապահովում, </w:t>
      </w:r>
      <w:r>
        <w:rPr>
          <w:rFonts w:ascii="GHEA Grapalat" w:hAnsi="GHEA Grapalat" w:cs="Times New Roman"/>
          <w:color w:val="000000"/>
          <w:lang w:val="hy-AM"/>
        </w:rPr>
        <w:t>ինչպես</w:t>
      </w:r>
      <w:r w:rsidR="00516A60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նաև</w:t>
      </w:r>
      <w:r w:rsidR="000C00E3" w:rsidRPr="000C00E3">
        <w:rPr>
          <w:rFonts w:ascii="GHEA Grapalat" w:hAnsi="GHEA Grapalat" w:cs="Times New Roman"/>
          <w:color w:val="000000"/>
          <w:lang w:val="hy-AM"/>
        </w:rPr>
        <w:t xml:space="preserve"> օրենսդրությամբ սահմանված </w:t>
      </w:r>
      <w:r w:rsidR="000C00E3">
        <w:rPr>
          <w:rFonts w:ascii="GHEA Grapalat" w:hAnsi="GHEA Grapalat" w:cs="Times New Roman"/>
          <w:color w:val="000000"/>
          <w:lang w:val="hy-AM"/>
        </w:rPr>
        <w:t>գործընթաց</w:t>
      </w:r>
      <w:r>
        <w:rPr>
          <w:rFonts w:ascii="GHEA Grapalat" w:hAnsi="GHEA Grapalat" w:cs="Times New Roman"/>
          <w:color w:val="000000"/>
          <w:lang w:val="hy-AM"/>
        </w:rPr>
        <w:t>ի ապահով</w:t>
      </w:r>
      <w:r w:rsidR="00516A60">
        <w:rPr>
          <w:rFonts w:ascii="GHEA Grapalat" w:hAnsi="GHEA Grapalat" w:cs="Times New Roman"/>
          <w:color w:val="000000"/>
          <w:lang w:val="hy-AM"/>
        </w:rPr>
        <w:t>ու</w:t>
      </w:r>
      <w:r>
        <w:rPr>
          <w:rFonts w:ascii="GHEA Grapalat" w:hAnsi="GHEA Grapalat" w:cs="Times New Roman"/>
          <w:color w:val="000000"/>
          <w:lang w:val="hy-AM"/>
        </w:rPr>
        <w:t>մ</w:t>
      </w:r>
      <w:r w:rsidR="00692D43" w:rsidRPr="00692D43">
        <w:rPr>
          <w:rFonts w:ascii="GHEA Grapalat" w:hAnsi="GHEA Grapalat" w:cs="Times New Roman"/>
          <w:color w:val="000000"/>
          <w:lang w:val="hy-AM"/>
        </w:rPr>
        <w:t>:</w:t>
      </w:r>
    </w:p>
    <w:p w14:paraId="121EF528" w14:textId="77777777" w:rsidR="00FB258B" w:rsidRPr="00FB258B" w:rsidRDefault="00FB258B" w:rsidP="00FB258B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B258B">
        <w:rPr>
          <w:rFonts w:ascii="GHEA Grapalat" w:hAnsi="GHEA Grapalat" w:cs="Sylfaen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8AFBED8" w14:textId="6AB60E1A" w:rsidR="00FB258B" w:rsidRPr="00FB258B" w:rsidRDefault="00FB258B" w:rsidP="00FB258B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258B">
        <w:rPr>
          <w:rFonts w:ascii="GHEA Grapalat" w:hAnsi="GHEA Grapalat" w:cs="Sylfaen"/>
          <w:sz w:val="24"/>
          <w:szCs w:val="24"/>
          <w:lang w:val="hy-AM"/>
        </w:rPr>
        <w:tab/>
        <w:t xml:space="preserve">Նախագծի ընդունմամբ լրացուցիչ ֆինանսական միջոցների անհրաժեշտություն, </w:t>
      </w:r>
      <w:r w:rsidRPr="009F3AAD">
        <w:rPr>
          <w:rFonts w:ascii="GHEA Grapalat" w:hAnsi="GHEA Grapalat" w:cs="Sylfaen"/>
          <w:sz w:val="24"/>
          <w:szCs w:val="24"/>
          <w:lang w:val="hy-AM"/>
        </w:rPr>
        <w:t>ինչպես նաև պետական բյուջեի ծախսերում փոփոխություններ չեն առաջանա</w:t>
      </w:r>
      <w:r w:rsidR="00B83A3B" w:rsidRPr="009F3AAD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5A7496" w:rsidRPr="009F3AAD">
        <w:rPr>
          <w:rFonts w:ascii="GHEA Grapalat" w:hAnsi="GHEA Grapalat" w:cs="Sylfaen"/>
          <w:sz w:val="24"/>
          <w:szCs w:val="24"/>
          <w:lang w:val="hy-AM"/>
        </w:rPr>
        <w:t>համա</w:t>
      </w:r>
      <w:r w:rsidR="00BB1E71">
        <w:rPr>
          <w:rFonts w:ascii="GHEA Grapalat" w:hAnsi="GHEA Grapalat" w:cs="Sylfaen"/>
          <w:sz w:val="24"/>
          <w:szCs w:val="24"/>
          <w:lang w:val="hy-AM"/>
        </w:rPr>
        <w:t>յ</w:t>
      </w:r>
      <w:r w:rsidR="005A7496" w:rsidRPr="009F3AAD">
        <w:rPr>
          <w:rFonts w:ascii="GHEA Grapalat" w:hAnsi="GHEA Grapalat" w:cs="Sylfaen"/>
          <w:sz w:val="24"/>
          <w:szCs w:val="24"/>
          <w:lang w:val="hy-AM"/>
        </w:rPr>
        <w:t xml:space="preserve">նքային </w:t>
      </w:r>
      <w:r w:rsidR="00B83A3B" w:rsidRPr="009F3AAD">
        <w:rPr>
          <w:rFonts w:ascii="GHEA Grapalat" w:hAnsi="GHEA Grapalat" w:cs="Sylfaen"/>
          <w:sz w:val="24"/>
          <w:szCs w:val="24"/>
          <w:lang w:val="hy-AM"/>
        </w:rPr>
        <w:t>բյուջե</w:t>
      </w:r>
      <w:r w:rsidR="005A7496" w:rsidRPr="009F3AAD">
        <w:rPr>
          <w:rFonts w:ascii="GHEA Grapalat" w:hAnsi="GHEA Grapalat" w:cs="Sylfaen"/>
          <w:sz w:val="24"/>
          <w:szCs w:val="24"/>
          <w:lang w:val="hy-AM"/>
        </w:rPr>
        <w:t>ներ</w:t>
      </w:r>
      <w:r w:rsidR="00B83A3B" w:rsidRPr="009F3AAD">
        <w:rPr>
          <w:rFonts w:ascii="GHEA Grapalat" w:hAnsi="GHEA Grapalat" w:cs="Sylfaen"/>
          <w:sz w:val="24"/>
          <w:szCs w:val="24"/>
          <w:lang w:val="hy-AM"/>
        </w:rPr>
        <w:t>ի եկամուտներում նախատեսվում է ավելացում</w:t>
      </w:r>
      <w:r w:rsidR="009F3AAD">
        <w:rPr>
          <w:rFonts w:ascii="GHEA Grapalat" w:hAnsi="GHEA Grapalat" w:cs="Sylfaen"/>
          <w:sz w:val="24"/>
          <w:szCs w:val="24"/>
          <w:lang w:val="hy-AM"/>
        </w:rPr>
        <w:t>։</w:t>
      </w:r>
      <w:r w:rsidR="005A74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3AAD">
        <w:rPr>
          <w:rFonts w:ascii="GHEA Grapalat" w:hAnsi="GHEA Grapalat" w:cs="Sylfaen"/>
          <w:sz w:val="24"/>
          <w:szCs w:val="24"/>
          <w:lang w:val="hy-AM"/>
        </w:rPr>
        <w:t>Մ</w:t>
      </w:r>
      <w:r w:rsidR="005A7496">
        <w:rPr>
          <w:rFonts w:ascii="GHEA Grapalat" w:hAnsi="GHEA Grapalat" w:cs="Sylfaen"/>
          <w:sz w:val="24"/>
          <w:szCs w:val="24"/>
          <w:lang w:val="hy-AM"/>
        </w:rPr>
        <w:t>իաժամանակ երկարաժամկետ հատվածում ծրագրի իրականացումը կապահովի ավելացում նաև պետական բյուջեի եկամուտներում</w:t>
      </w:r>
      <w:r w:rsidRPr="00FB258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93950F8" w14:textId="77777777" w:rsidR="00FB258B" w:rsidRPr="00FB258B" w:rsidRDefault="00FB258B" w:rsidP="00FB258B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E3EE2B" w14:textId="77777777" w:rsidR="00FB258B" w:rsidRPr="00FB258B" w:rsidRDefault="00FB258B" w:rsidP="00FB258B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FB258B">
        <w:rPr>
          <w:rFonts w:ascii="GHEA Grapalat" w:hAnsi="GHEA Grapalat"/>
          <w:b/>
          <w:spacing w:val="-8"/>
          <w:sz w:val="24"/>
          <w:szCs w:val="24"/>
          <w:lang w:val="hy-AM"/>
        </w:rPr>
        <w:t>6.</w:t>
      </w:r>
      <w:r w:rsidRPr="00FB258B">
        <w:rPr>
          <w:rFonts w:ascii="GHEA Grapalat" w:hAnsi="GHEA Grapalat"/>
          <w:b/>
          <w:spacing w:val="-8"/>
          <w:sz w:val="24"/>
          <w:szCs w:val="24"/>
          <w:lang w:val="hy-AM"/>
        </w:rPr>
        <w:tab/>
        <w:t xml:space="preserve">Կապը ռազմավարական փաստաթղթերի հետ </w:t>
      </w:r>
    </w:p>
    <w:p w14:paraId="3134CAAD" w14:textId="77777777" w:rsidR="00FB258B" w:rsidRPr="00FB258B" w:rsidRDefault="00FB258B" w:rsidP="00FB258B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  <w:r w:rsidRPr="00FB258B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072490">
        <w:rPr>
          <w:rFonts w:ascii="GHEA Grapalat" w:hAnsi="GHEA Grapalat" w:cs="Sylfaen"/>
          <w:sz w:val="24"/>
          <w:szCs w:val="24"/>
          <w:lang w:val="hy-AM"/>
        </w:rPr>
        <w:t>Նախագիծը «Հայաստանի վերափոխման ռազմավարություն 2050» փաստաթղթին, Կառավարության 2021-2026թթ. գործունեության միջոցառումների ծրագրին, ոլորտային և/կամ այլ ռազմավարություններին չի առնչվում։</w:t>
      </w:r>
    </w:p>
    <w:p w14:paraId="3AEEB4DB" w14:textId="77777777" w:rsidR="00FB258B" w:rsidRPr="00FB258B" w:rsidRDefault="00FB258B" w:rsidP="00C4753C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</w:p>
    <w:p w14:paraId="18C2CC89" w14:textId="77777777" w:rsidR="00692D43" w:rsidRPr="00FB258B" w:rsidRDefault="00692D43" w:rsidP="00C4753C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18C30D1B" w14:textId="08060724" w:rsidR="00147533" w:rsidRPr="007E3440" w:rsidRDefault="00147533" w:rsidP="00FB258B">
      <w:pPr>
        <w:spacing w:line="360" w:lineRule="auto"/>
        <w:rPr>
          <w:rFonts w:ascii="GHEA Grapalat" w:hAnsi="GHEA Grapalat" w:cs="Times New Roman"/>
          <w:color w:val="000000"/>
          <w:lang w:val="hy-AM"/>
        </w:rPr>
      </w:pPr>
    </w:p>
    <w:p w14:paraId="65D15707" w14:textId="77777777" w:rsidR="00376D6D" w:rsidRPr="007E3440" w:rsidRDefault="00376D6D" w:rsidP="00C4753C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376D6D" w:rsidRPr="007E3440" w:rsidSect="007E3440">
      <w:pgSz w:w="11900" w:h="16840"/>
      <w:pgMar w:top="652" w:right="680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A7D3E"/>
    <w:multiLevelType w:val="hybridMultilevel"/>
    <w:tmpl w:val="1BA87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861E5"/>
    <w:multiLevelType w:val="hybridMultilevel"/>
    <w:tmpl w:val="B4C8D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3763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483" w:hanging="360"/>
      </w:pPr>
    </w:lvl>
    <w:lvl w:ilvl="2" w:tplc="0409001B" w:tentative="1">
      <w:start w:val="1"/>
      <w:numFmt w:val="lowerRoman"/>
      <w:lvlText w:val="%3."/>
      <w:lvlJc w:val="right"/>
      <w:pPr>
        <w:ind w:left="5203" w:hanging="180"/>
      </w:pPr>
    </w:lvl>
    <w:lvl w:ilvl="3" w:tplc="0409000F" w:tentative="1">
      <w:start w:val="1"/>
      <w:numFmt w:val="decimal"/>
      <w:lvlText w:val="%4."/>
      <w:lvlJc w:val="left"/>
      <w:pPr>
        <w:ind w:left="5923" w:hanging="360"/>
      </w:pPr>
    </w:lvl>
    <w:lvl w:ilvl="4" w:tplc="04090019" w:tentative="1">
      <w:start w:val="1"/>
      <w:numFmt w:val="lowerLetter"/>
      <w:lvlText w:val="%5."/>
      <w:lvlJc w:val="left"/>
      <w:pPr>
        <w:ind w:left="6643" w:hanging="360"/>
      </w:pPr>
    </w:lvl>
    <w:lvl w:ilvl="5" w:tplc="0409001B" w:tentative="1">
      <w:start w:val="1"/>
      <w:numFmt w:val="lowerRoman"/>
      <w:lvlText w:val="%6."/>
      <w:lvlJc w:val="right"/>
      <w:pPr>
        <w:ind w:left="7363" w:hanging="180"/>
      </w:pPr>
    </w:lvl>
    <w:lvl w:ilvl="6" w:tplc="0409000F" w:tentative="1">
      <w:start w:val="1"/>
      <w:numFmt w:val="decimal"/>
      <w:lvlText w:val="%7."/>
      <w:lvlJc w:val="left"/>
      <w:pPr>
        <w:ind w:left="8083" w:hanging="360"/>
      </w:pPr>
    </w:lvl>
    <w:lvl w:ilvl="7" w:tplc="04090019" w:tentative="1">
      <w:start w:val="1"/>
      <w:numFmt w:val="lowerLetter"/>
      <w:lvlText w:val="%8."/>
      <w:lvlJc w:val="left"/>
      <w:pPr>
        <w:ind w:left="8803" w:hanging="360"/>
      </w:pPr>
    </w:lvl>
    <w:lvl w:ilvl="8" w:tplc="0409001B" w:tentative="1">
      <w:start w:val="1"/>
      <w:numFmt w:val="lowerRoman"/>
      <w:lvlText w:val="%9."/>
      <w:lvlJc w:val="right"/>
      <w:pPr>
        <w:ind w:left="9523" w:hanging="180"/>
      </w:pPr>
    </w:lvl>
  </w:abstractNum>
  <w:num w:numId="1" w16cid:durableId="37820943">
    <w:abstractNumId w:val="2"/>
  </w:num>
  <w:num w:numId="2" w16cid:durableId="1135216219">
    <w:abstractNumId w:val="1"/>
  </w:num>
  <w:num w:numId="3" w16cid:durableId="1201014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EE8"/>
    <w:rsid w:val="00020420"/>
    <w:rsid w:val="00034634"/>
    <w:rsid w:val="00072490"/>
    <w:rsid w:val="00083425"/>
    <w:rsid w:val="000A6A0F"/>
    <w:rsid w:val="000B03D6"/>
    <w:rsid w:val="000B48D4"/>
    <w:rsid w:val="000C00E3"/>
    <w:rsid w:val="000C471F"/>
    <w:rsid w:val="000E69D2"/>
    <w:rsid w:val="00110FF5"/>
    <w:rsid w:val="00115CA3"/>
    <w:rsid w:val="0013187A"/>
    <w:rsid w:val="00147533"/>
    <w:rsid w:val="00147CD1"/>
    <w:rsid w:val="001913D4"/>
    <w:rsid w:val="001954A5"/>
    <w:rsid w:val="001B13BC"/>
    <w:rsid w:val="001B60C7"/>
    <w:rsid w:val="001D1839"/>
    <w:rsid w:val="002403CE"/>
    <w:rsid w:val="0026629E"/>
    <w:rsid w:val="002A193A"/>
    <w:rsid w:val="002B732E"/>
    <w:rsid w:val="002C434A"/>
    <w:rsid w:val="00355724"/>
    <w:rsid w:val="00376D6D"/>
    <w:rsid w:val="003A41F6"/>
    <w:rsid w:val="003A520F"/>
    <w:rsid w:val="003F5DC6"/>
    <w:rsid w:val="004047F6"/>
    <w:rsid w:val="00432A13"/>
    <w:rsid w:val="00450886"/>
    <w:rsid w:val="004508A2"/>
    <w:rsid w:val="0045135F"/>
    <w:rsid w:val="00451C2E"/>
    <w:rsid w:val="00453F6E"/>
    <w:rsid w:val="0046554F"/>
    <w:rsid w:val="0047026E"/>
    <w:rsid w:val="0049233A"/>
    <w:rsid w:val="004A222B"/>
    <w:rsid w:val="00504E98"/>
    <w:rsid w:val="00511E80"/>
    <w:rsid w:val="00516A60"/>
    <w:rsid w:val="00516FAA"/>
    <w:rsid w:val="00554D41"/>
    <w:rsid w:val="00570787"/>
    <w:rsid w:val="00573828"/>
    <w:rsid w:val="005962D0"/>
    <w:rsid w:val="005A63C8"/>
    <w:rsid w:val="005A7496"/>
    <w:rsid w:val="005B162A"/>
    <w:rsid w:val="005F7A2D"/>
    <w:rsid w:val="00607F1A"/>
    <w:rsid w:val="00612E74"/>
    <w:rsid w:val="00613EE8"/>
    <w:rsid w:val="00620266"/>
    <w:rsid w:val="00672E07"/>
    <w:rsid w:val="00692D43"/>
    <w:rsid w:val="006B7EE5"/>
    <w:rsid w:val="006D771B"/>
    <w:rsid w:val="006F3EE7"/>
    <w:rsid w:val="00714F15"/>
    <w:rsid w:val="0072579C"/>
    <w:rsid w:val="00741600"/>
    <w:rsid w:val="00764026"/>
    <w:rsid w:val="00795E82"/>
    <w:rsid w:val="007A76B5"/>
    <w:rsid w:val="007E3440"/>
    <w:rsid w:val="007E5179"/>
    <w:rsid w:val="00802069"/>
    <w:rsid w:val="008143AF"/>
    <w:rsid w:val="0082122D"/>
    <w:rsid w:val="008501E0"/>
    <w:rsid w:val="008521F3"/>
    <w:rsid w:val="008560CA"/>
    <w:rsid w:val="008562D8"/>
    <w:rsid w:val="008D2927"/>
    <w:rsid w:val="0093100F"/>
    <w:rsid w:val="00976626"/>
    <w:rsid w:val="00981C3A"/>
    <w:rsid w:val="00982626"/>
    <w:rsid w:val="0099750B"/>
    <w:rsid w:val="009D5C56"/>
    <w:rsid w:val="009F3AAD"/>
    <w:rsid w:val="009F48F3"/>
    <w:rsid w:val="00A317D8"/>
    <w:rsid w:val="00A34DA9"/>
    <w:rsid w:val="00A37EB7"/>
    <w:rsid w:val="00A62BFE"/>
    <w:rsid w:val="00A812E6"/>
    <w:rsid w:val="00A86BB3"/>
    <w:rsid w:val="00A92EF5"/>
    <w:rsid w:val="00AA37AA"/>
    <w:rsid w:val="00AC7702"/>
    <w:rsid w:val="00AE2706"/>
    <w:rsid w:val="00AF50B7"/>
    <w:rsid w:val="00B42E6B"/>
    <w:rsid w:val="00B66795"/>
    <w:rsid w:val="00B83A3B"/>
    <w:rsid w:val="00B92676"/>
    <w:rsid w:val="00B94979"/>
    <w:rsid w:val="00B9757C"/>
    <w:rsid w:val="00BB1E71"/>
    <w:rsid w:val="00BF477F"/>
    <w:rsid w:val="00C00DB5"/>
    <w:rsid w:val="00C10963"/>
    <w:rsid w:val="00C40C9E"/>
    <w:rsid w:val="00C4753C"/>
    <w:rsid w:val="00C504B9"/>
    <w:rsid w:val="00C54BBE"/>
    <w:rsid w:val="00C95BA9"/>
    <w:rsid w:val="00CA0B5C"/>
    <w:rsid w:val="00CA0DDD"/>
    <w:rsid w:val="00D43DB6"/>
    <w:rsid w:val="00D62D8C"/>
    <w:rsid w:val="00D632AA"/>
    <w:rsid w:val="00D63843"/>
    <w:rsid w:val="00D82B04"/>
    <w:rsid w:val="00E229BE"/>
    <w:rsid w:val="00E31B4B"/>
    <w:rsid w:val="00E36400"/>
    <w:rsid w:val="00E75374"/>
    <w:rsid w:val="00E76045"/>
    <w:rsid w:val="00E9286D"/>
    <w:rsid w:val="00E93725"/>
    <w:rsid w:val="00E93E25"/>
    <w:rsid w:val="00ED1CFB"/>
    <w:rsid w:val="00EF07F5"/>
    <w:rsid w:val="00EF4413"/>
    <w:rsid w:val="00F15BB8"/>
    <w:rsid w:val="00F34599"/>
    <w:rsid w:val="00F42EF6"/>
    <w:rsid w:val="00F70D66"/>
    <w:rsid w:val="00F73190"/>
    <w:rsid w:val="00F819DB"/>
    <w:rsid w:val="00F966DF"/>
    <w:rsid w:val="00FB258B"/>
    <w:rsid w:val="00FC4213"/>
    <w:rsid w:val="00FD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11CFA"/>
  <w14:defaultImageDpi w14:val="300"/>
  <w15:docId w15:val="{352CE3B1-159F-4A54-B3A6-B7F500EC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613EE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C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CD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47F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F07F5"/>
    <w:rPr>
      <w:b/>
      <w:bCs/>
    </w:rPr>
  </w:style>
  <w:style w:type="character" w:customStyle="1" w:styleId="NormalWebChar">
    <w:name w:val="Normal (Web) Char"/>
    <w:link w:val="NormalWeb"/>
    <w:locked/>
    <w:rsid w:val="00FB258B"/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55F5-2618-4534-B698-60063957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ArmanYeva</dc:creator>
  <cp:keywords/>
  <dc:description/>
  <cp:lastModifiedBy>Mher S. Shahinyan</cp:lastModifiedBy>
  <cp:revision>16</cp:revision>
  <cp:lastPrinted>2021-05-24T12:24:00Z</cp:lastPrinted>
  <dcterms:created xsi:type="dcterms:W3CDTF">2022-09-23T09:19:00Z</dcterms:created>
  <dcterms:modified xsi:type="dcterms:W3CDTF">2022-12-23T07:35:00Z</dcterms:modified>
</cp:coreProperties>
</file>