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BD9" w:rsidRPr="00AD2BD9" w:rsidRDefault="00AD2BD9" w:rsidP="00AD2BD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bookmarkStart w:id="0" w:name="_GoBack"/>
      <w:bookmarkEnd w:id="0"/>
      <w:r w:rsidRPr="00AD2BD9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AD2BD9" w:rsidRPr="00AD2BD9" w:rsidRDefault="00AD2BD9" w:rsidP="00AD2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D2BD9" w:rsidRPr="00AD2BD9" w:rsidRDefault="00AD2BD9" w:rsidP="00AD2BD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 ակտերի նախագծերի հանրային քննարկման վերաբերյալ</w:t>
      </w:r>
    </w:p>
    <w:p w:rsidR="00AD2BD9" w:rsidRPr="00AD2BD9" w:rsidRDefault="00AD2BD9" w:rsidP="00AD2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նախագծի անվանում</w:t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ԿԱՌԱՎԱՐՈՒԹՅԱՆ 2008 ԹՎԱԿԱՆԻ ՀՈԿՏԵՄԲԵՐԻ 10-Ի N 113-Ն ՈՐՈՇՄԱՆ ՄԵՋ ՓՈՓՈԽՈՒԹՅՈՒՆՆԵՐ ԵՎ ԼՐԱՑՈՒՄՆԵՐ ԿԱՏԱՐԵԼՈՒ ՄԱՍԻՆ</w:t>
      </w:r>
    </w:p>
    <w:p w:rsidR="00AD2BD9" w:rsidRPr="00AD2BD9" w:rsidRDefault="00AD2BD9" w:rsidP="00AD2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նախագիծ մշակող մարմնի անվանում</w:t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Տարածքային կառավարման և ենթակառուցվածքների նախարարություն</w:t>
      </w:r>
    </w:p>
    <w:p w:rsidR="00AD2BD9" w:rsidRPr="00AD2BD9" w:rsidRDefault="00AD2BD9" w:rsidP="00AD2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տեսակ</w:t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</w:p>
    <w:p w:rsidR="00AD2BD9" w:rsidRPr="00AD2BD9" w:rsidRDefault="00AD2BD9" w:rsidP="00AD2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Տրանսպորտ, Ճանապարհային երթևեկության անվտանգություն</w:t>
      </w:r>
    </w:p>
    <w:p w:rsidR="00AD2BD9" w:rsidRPr="00AD2BD9" w:rsidRDefault="00AD2BD9" w:rsidP="00AD2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 քննարկման ժամկետ</w:t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07/11/2022 - 25/11/2022</w:t>
      </w:r>
    </w:p>
    <w:p w:rsidR="00AD2BD9" w:rsidRPr="00AD2BD9" w:rsidRDefault="00AD2BD9" w:rsidP="00AD2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 առաջարկների արդյունքներ</w:t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 ստացվել</w:t>
      </w:r>
    </w:p>
    <w:p w:rsidR="00AD2BD9" w:rsidRPr="00AD2BD9" w:rsidRDefault="00AD2BD9" w:rsidP="00AD2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 արդյունքներ</w:t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3 կողմ</w:t>
      </w:r>
    </w:p>
    <w:p w:rsidR="00AD2BD9" w:rsidRPr="00AD2BD9" w:rsidRDefault="00AD2BD9" w:rsidP="00AD2B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3 դեմ</w:t>
      </w:r>
    </w:p>
    <w:p w:rsidR="00AD2BD9" w:rsidRPr="00AD2BD9" w:rsidRDefault="00AD2BD9" w:rsidP="00AD2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AD2BD9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D2BD9" w:rsidRPr="00AD2BD9" w:rsidRDefault="00AD2BD9" w:rsidP="00AD2BD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 գեներացվել է www.e-draft.am կայքի կողմից</w:t>
      </w:r>
    </w:p>
    <w:p w:rsidR="00AD2BD9" w:rsidRPr="00AD2BD9" w:rsidRDefault="00AD2BD9" w:rsidP="00AD2BD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D2BD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29/11/2022</w:t>
      </w:r>
    </w:p>
    <w:p w:rsidR="000E5369" w:rsidRDefault="000E5369"/>
    <w:sectPr w:rsidR="000E5369" w:rsidSect="000E5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BD9"/>
    <w:rsid w:val="000A0563"/>
    <w:rsid w:val="000E5369"/>
    <w:rsid w:val="006633F1"/>
    <w:rsid w:val="00AD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E0138A-3814-43FF-9BB5-42F51D5C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369"/>
  </w:style>
  <w:style w:type="paragraph" w:styleId="Heading4">
    <w:name w:val="heading 4"/>
    <w:basedOn w:val="Normal"/>
    <w:link w:val="Heading4Char"/>
    <w:uiPriority w:val="9"/>
    <w:qFormat/>
    <w:rsid w:val="00AD2B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AD2BD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D2B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AD2B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AD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AD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8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Marina Vardanyan</cp:lastModifiedBy>
  <cp:revision>2</cp:revision>
  <dcterms:created xsi:type="dcterms:W3CDTF">2022-12-29T12:13:00Z</dcterms:created>
  <dcterms:modified xsi:type="dcterms:W3CDTF">2022-12-29T12:13:00Z</dcterms:modified>
</cp:coreProperties>
</file>