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B0A49" w:rsidRPr="00EB0A49" w:rsidRDefault="00965ACF" w:rsidP="00EB0A49">
      <w:pPr>
        <w:pStyle w:val="ListParagraph"/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402149">
        <w:rPr>
          <w:rFonts w:ascii="GHEA Mariam" w:hAnsi="GHEA Mariam"/>
          <w:sz w:val="24"/>
          <w:szCs w:val="24"/>
          <w:lang w:val="hy-AM"/>
        </w:rPr>
        <w:t>9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EB0A49" w:rsidRPr="00EB0A49">
        <w:rPr>
          <w:rFonts w:ascii="GHEA Mariam" w:hAnsi="GHEA Mariam"/>
          <w:sz w:val="24"/>
          <w:szCs w:val="24"/>
        </w:rPr>
        <w:t>- Ա</w:t>
      </w:r>
    </w:p>
    <w:p w:rsidR="00EB0A49" w:rsidRPr="00EB0A49" w:rsidRDefault="00EB0A49" w:rsidP="00EB0A49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EB0A49" w:rsidRDefault="00EB0A49" w:rsidP="00EB0A4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EB0A49">
        <w:rPr>
          <w:rFonts w:ascii="GHEA Mariam" w:eastAsia="GHEA Grapalat" w:hAnsi="GHEA Mariam" w:cs="GHEA Grapalat"/>
          <w:lang w:val="hy-AM"/>
        </w:rPr>
        <w:t xml:space="preserve"> </w:t>
      </w:r>
      <w:r w:rsidRPr="005D3608">
        <w:rPr>
          <w:rFonts w:ascii="GHEA Mariam" w:eastAsia="GHEA Grapalat" w:hAnsi="GHEA Mariam" w:cs="GHEA Grapalat"/>
          <w:spacing w:val="-8"/>
          <w:lang w:val="hy-AM"/>
        </w:rPr>
        <w:t>«</w:t>
      </w:r>
      <w:r w:rsidRPr="005D3608">
        <w:rPr>
          <w:rStyle w:val="Strong"/>
          <w:rFonts w:ascii="GHEA Mariam" w:eastAsia="Arial Unicode" w:hAnsi="GHEA Mariam" w:cs="Sylfaen"/>
          <w:b w:val="0"/>
          <w:color w:val="000000"/>
          <w:spacing w:val="-8"/>
          <w:lang w:val="hy-AM"/>
        </w:rPr>
        <w:t>ՀԱՅԱՍՏԱՆԻ ՀԱՆՐԱՊԵՏՈՒԹՅԱՆ ՔՐԵԱԿԱՆ ՕՐԵՆՍԳՐՔՈՒՄ</w:t>
      </w:r>
      <w:r w:rsidRPr="00EB0A49">
        <w:rPr>
          <w:rStyle w:val="Strong"/>
          <w:rFonts w:ascii="GHEA Mariam" w:eastAsia="Arial Unicode" w:hAnsi="GHEA Mariam" w:cs="Sylfaen"/>
          <w:b w:val="0"/>
          <w:color w:val="000000"/>
          <w:lang w:val="hy-AM"/>
        </w:rPr>
        <w:t xml:space="preserve"> ԼՐԱՑՈՒՄՆԵՐ ԿԱՏԱՐԵԼՈՒ ՄԱՍԻՆ</w:t>
      </w:r>
      <w:r w:rsidRPr="00EB0A49">
        <w:rPr>
          <w:rFonts w:ascii="GHEA Mariam" w:eastAsia="GHEA Grapalat" w:hAnsi="GHEA Mariam" w:cs="GHEA Grapalat"/>
          <w:lang w:val="hy-AM"/>
        </w:rPr>
        <w:t xml:space="preserve">» ՕՐԵՆՔԻ </w:t>
      </w:r>
      <w:r w:rsidRPr="00EB0A49">
        <w:rPr>
          <w:rFonts w:ascii="GHEA Mariam" w:hAnsi="GHEA Mariam"/>
          <w:lang w:val="hy-AM"/>
        </w:rPr>
        <w:t>ՆԱԽԱԳԾԻՆ ՀԱՎԱՆՈՒԹՅՈՒՆ ՏԱԼՈՒ ՄԱՍԻՆ</w:t>
      </w:r>
    </w:p>
    <w:p w:rsidR="00EB0A49" w:rsidRPr="00EB0A49" w:rsidRDefault="00EB0A49" w:rsidP="00EB0A4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eastAsia="Arial Unicode" w:hAnsi="GHEA Mariam" w:cs="Arial Unicode"/>
          <w:color w:val="000000"/>
          <w:lang w:val="hy-AM"/>
        </w:rPr>
      </w:pPr>
      <w:bookmarkStart w:id="0" w:name="_GoBack"/>
      <w:bookmarkEnd w:id="0"/>
      <w:r>
        <w:rPr>
          <w:rFonts w:ascii="GHEA Mariam" w:hAnsi="GHEA Mariam"/>
          <w:lang w:val="hy-AM"/>
        </w:rPr>
        <w:t>--------------------------------------------------------------------------------------------</w:t>
      </w:r>
    </w:p>
    <w:p w:rsidR="00EB0A49" w:rsidRPr="00337652" w:rsidRDefault="00EB0A49" w:rsidP="00EB0A49">
      <w:pPr>
        <w:spacing w:line="360" w:lineRule="auto"/>
        <w:jc w:val="center"/>
        <w:rPr>
          <w:b/>
          <w:sz w:val="24"/>
          <w:szCs w:val="24"/>
          <w:lang w:val="hy-AM"/>
        </w:rPr>
      </w:pPr>
    </w:p>
    <w:p w:rsidR="00EB0A49" w:rsidRDefault="00EB0A49" w:rsidP="00EB0A49">
      <w:pPr>
        <w:spacing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EB0A49" w:rsidRPr="00EB0A49" w:rsidRDefault="00EB0A49" w:rsidP="00EB0A49">
      <w:pPr>
        <w:spacing w:line="360" w:lineRule="auto"/>
        <w:ind w:firstLine="708"/>
        <w:jc w:val="both"/>
        <w:rPr>
          <w:rFonts w:ascii="GHEA Mariam" w:hAnsi="GHEA Mariam" w:cs="Tahoma"/>
          <w:sz w:val="24"/>
          <w:szCs w:val="24"/>
          <w:lang w:val="hy-AM"/>
        </w:rPr>
      </w:pPr>
      <w:r w:rsidRPr="00EB0A49">
        <w:rPr>
          <w:rFonts w:ascii="GHEA Mariam" w:hAnsi="GHEA Mariam" w:cs="Tahoma"/>
          <w:sz w:val="24"/>
          <w:szCs w:val="24"/>
          <w:lang w:val="hy-AM"/>
        </w:rPr>
        <w:t xml:space="preserve">Հիմք ընդունելով «Ազգային ժողովի կանոնակարգ» </w:t>
      </w:r>
      <w:r w:rsidRPr="00EB0A4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B0A4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B0A4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B0A49">
        <w:rPr>
          <w:rFonts w:ascii="GHEA Mariam" w:hAnsi="GHEA Mariam" w:cs="Tahoma"/>
          <w:sz w:val="24"/>
          <w:szCs w:val="24"/>
          <w:lang w:val="hy-AM"/>
        </w:rPr>
        <w:t xml:space="preserve">սահմանադրական օրենքի 65-րդ հոդվածի 3-րդ մասը՝ </w:t>
      </w:r>
      <w:r w:rsidRPr="00EB0A4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B0A4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B0A4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B0A49">
        <w:rPr>
          <w:rFonts w:ascii="GHEA Mariam" w:hAnsi="GHEA Mariam" w:cs="Tahoma"/>
          <w:sz w:val="24"/>
          <w:szCs w:val="24"/>
          <w:lang w:val="hy-AM"/>
        </w:rPr>
        <w:t>կ</w:t>
      </w:r>
      <w:r w:rsidRPr="00EB0A49">
        <w:rPr>
          <w:rFonts w:ascii="GHEA Mariam" w:hAnsi="GHEA Mariam" w:cs="Tahoma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Tahoma"/>
          <w:sz w:val="24"/>
          <w:szCs w:val="24"/>
          <w:lang w:val="hy-AM"/>
        </w:rPr>
        <w:t xml:space="preserve">    </w:t>
      </w:r>
      <w:r w:rsidRPr="00EB0A49">
        <w:rPr>
          <w:rFonts w:ascii="GHEA Mariam" w:hAnsi="GHEA Mariam" w:cs="Tahoma"/>
          <w:sz w:val="24"/>
          <w:szCs w:val="24"/>
          <w:lang w:val="hy-AM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B0A49">
        <w:rPr>
          <w:rFonts w:ascii="GHEA Mariam" w:hAnsi="GHEA Mariam" w:cs="Tahoma"/>
          <w:sz w:val="24"/>
          <w:szCs w:val="24"/>
          <w:lang w:val="hy-AM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B0A49">
        <w:rPr>
          <w:rFonts w:ascii="GHEA Mariam" w:hAnsi="GHEA Mariam" w:cs="Tahoma"/>
          <w:sz w:val="24"/>
          <w:szCs w:val="24"/>
          <w:lang w:val="hy-AM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B0A49">
        <w:rPr>
          <w:rFonts w:ascii="GHEA Mariam" w:hAnsi="GHEA Mariam" w:cs="Tahoma"/>
          <w:sz w:val="24"/>
          <w:szCs w:val="24"/>
          <w:lang w:val="hy-AM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B0A49">
        <w:rPr>
          <w:rFonts w:ascii="GHEA Mariam" w:hAnsi="GHEA Mariam" w:cs="Tahoma"/>
          <w:sz w:val="24"/>
          <w:szCs w:val="24"/>
          <w:lang w:val="hy-AM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B0A49">
        <w:rPr>
          <w:rFonts w:ascii="GHEA Mariam" w:hAnsi="GHEA Mariam" w:cs="Tahoma"/>
          <w:sz w:val="24"/>
          <w:szCs w:val="24"/>
          <w:lang w:val="hy-AM"/>
        </w:rPr>
        <w:t>մ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EB0A49">
        <w:rPr>
          <w:rFonts w:ascii="GHEA Mariam" w:hAnsi="GHEA Mariam" w:cs="Tahoma"/>
          <w:sz w:val="24"/>
          <w:szCs w:val="24"/>
          <w:lang w:val="hy-AM"/>
        </w:rPr>
        <w:t xml:space="preserve"> է.</w:t>
      </w:r>
    </w:p>
    <w:p w:rsidR="00EB0A49" w:rsidRPr="00EB0A49" w:rsidRDefault="00EB0A49" w:rsidP="00EB0A49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eastAsiaTheme="minorHAnsi" w:hAnsi="GHEA Mariam" w:cs="Tahoma"/>
          <w:sz w:val="24"/>
          <w:szCs w:val="24"/>
          <w:lang w:val="hy-AM"/>
        </w:rPr>
      </w:pPr>
      <w:r w:rsidRPr="00EB0A49">
        <w:rPr>
          <w:rFonts w:ascii="GHEA Mariam" w:eastAsiaTheme="minorHAnsi" w:hAnsi="GHEA Mariam" w:cs="Tahoma"/>
          <w:spacing w:val="-8"/>
          <w:sz w:val="24"/>
          <w:szCs w:val="24"/>
          <w:lang w:val="hy-AM"/>
        </w:rPr>
        <w:t>Հավանություն տալ «Հայաստանի Հանրապետության քրեական օրենսգրքում</w:t>
      </w:r>
      <w:r w:rsidRPr="00EB0A49">
        <w:rPr>
          <w:rFonts w:ascii="GHEA Mariam" w:eastAsiaTheme="minorHAnsi" w:hAnsi="GHEA Mariam" w:cs="Tahoma"/>
          <w:sz w:val="24"/>
          <w:szCs w:val="24"/>
          <w:lang w:val="hy-AM"/>
        </w:rPr>
        <w:t xml:space="preserve"> լրացումներ կատարելու մասին» օրենքի նախագծի վերաբերյալ </w:t>
      </w:r>
      <w:r w:rsidRPr="00EB0A4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EB0A49">
        <w:rPr>
          <w:rFonts w:ascii="GHEA Mariam" w:eastAsiaTheme="minorHAns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EB0A4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eastAsiaTheme="minorHAnsi" w:hAnsi="GHEA Mariam" w:cs="Tahoma"/>
          <w:sz w:val="24"/>
          <w:szCs w:val="24"/>
          <w:lang w:val="hy-AM"/>
        </w:rPr>
        <w:t xml:space="preserve"> կ</w:t>
      </w:r>
      <w:r w:rsidRPr="00EB0A49">
        <w:rPr>
          <w:rFonts w:ascii="GHEA Mariam" w:eastAsiaTheme="minorHAnsi" w:hAnsi="GHEA Mariam" w:cs="Tahoma"/>
          <w:sz w:val="24"/>
          <w:szCs w:val="24"/>
          <w:lang w:val="hy-AM"/>
        </w:rPr>
        <w:t>առավարության օրենսդրական նախաձեռնությանը:</w:t>
      </w:r>
    </w:p>
    <w:p w:rsidR="00EB0A49" w:rsidRPr="00EB0A49" w:rsidRDefault="00EB0A49" w:rsidP="00EB0A49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eastAsiaTheme="minorHAnsi" w:hAnsi="GHEA Mariam" w:cs="Tahoma"/>
          <w:sz w:val="24"/>
          <w:szCs w:val="24"/>
          <w:lang w:val="hy-AM"/>
        </w:rPr>
      </w:pPr>
      <w:r w:rsidRPr="00EB0A4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EB0A49">
        <w:rPr>
          <w:rFonts w:ascii="GHEA Mariam" w:eastAsiaTheme="minorHAns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EB0A4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Pr="00EB0A49">
        <w:rPr>
          <w:rFonts w:ascii="GHEA Mariam" w:eastAsiaTheme="minorHAnsi" w:hAnsi="GHEA Mariam" w:cs="Tahoma"/>
          <w:spacing w:val="-2"/>
          <w:sz w:val="24"/>
          <w:szCs w:val="24"/>
          <w:lang w:val="hy-AM"/>
        </w:rPr>
        <w:t xml:space="preserve"> կ</w:t>
      </w:r>
      <w:r w:rsidRPr="00EB0A49">
        <w:rPr>
          <w:rFonts w:ascii="GHEA Mariam" w:eastAsiaTheme="minorHAnsi" w:hAnsi="GHEA Mariam" w:cs="Tahoma"/>
          <w:spacing w:val="-2"/>
          <w:sz w:val="24"/>
          <w:szCs w:val="24"/>
          <w:lang w:val="hy-AM"/>
        </w:rPr>
        <w:t>առավարության օրենսդրական նախա</w:t>
      </w:r>
      <w:r w:rsidRPr="00EB0A49">
        <w:rPr>
          <w:rFonts w:ascii="GHEA Mariam" w:eastAsiaTheme="minorHAnsi" w:hAnsi="GHEA Mariam" w:cs="Tahoma"/>
          <w:spacing w:val="-2"/>
          <w:sz w:val="24"/>
          <w:szCs w:val="24"/>
          <w:lang w:val="hy-AM"/>
        </w:rPr>
        <w:softHyphen/>
      </w:r>
      <w:r w:rsidRPr="00EB0A49">
        <w:rPr>
          <w:rFonts w:ascii="GHEA Mariam" w:eastAsiaTheme="minorHAnsi" w:hAnsi="GHEA Mariam" w:cs="Tahoma"/>
          <w:spacing w:val="-2"/>
          <w:sz w:val="24"/>
          <w:szCs w:val="24"/>
          <w:lang w:val="hy-AM"/>
        </w:rPr>
        <w:t>ձեռնությունը</w:t>
      </w:r>
      <w:r w:rsidRPr="00EB0A49">
        <w:rPr>
          <w:rFonts w:ascii="GHEA Mariam" w:eastAsiaTheme="minorHAnsi" w:hAnsi="GHEA Mariam" w:cs="Tahoma"/>
          <w:sz w:val="24"/>
          <w:szCs w:val="24"/>
          <w:lang w:val="hy-AM"/>
        </w:rPr>
        <w:t xml:space="preserve"> սահմանված կարգով ներկայացնել </w:t>
      </w:r>
      <w:r w:rsidRPr="00EB0A4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EB0A49">
        <w:rPr>
          <w:rFonts w:ascii="GHEA Mariam" w:eastAsiaTheme="minorHAns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EB0A4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eastAsiaTheme="minorHAnsi" w:hAnsi="GHEA Mariam" w:cs="Tahoma"/>
          <w:sz w:val="24"/>
          <w:szCs w:val="24"/>
          <w:lang w:val="hy-AM"/>
        </w:rPr>
        <w:t xml:space="preserve"> </w:t>
      </w:r>
      <w:r w:rsidRPr="00EB0A49">
        <w:rPr>
          <w:rFonts w:ascii="GHEA Mariam" w:eastAsiaTheme="minorHAnsi" w:hAnsi="GHEA Mariam" w:cs="Tahoma"/>
          <w:sz w:val="24"/>
          <w:szCs w:val="24"/>
          <w:lang w:val="hy-AM"/>
        </w:rPr>
        <w:t>Ազգային ժողով:</w:t>
      </w:r>
    </w:p>
    <w:p w:rsidR="001F225D" w:rsidRDefault="001F225D" w:rsidP="00477447">
      <w:pPr>
        <w:rPr>
          <w:rFonts w:asciiTheme="minorHAnsi" w:hAnsiTheme="minorHAnsi"/>
          <w:lang w:val="hy-AM"/>
        </w:rPr>
      </w:pPr>
    </w:p>
    <w:p w:rsidR="004B6E7D" w:rsidRPr="004B6E7D" w:rsidRDefault="004B6E7D" w:rsidP="00477447">
      <w:pPr>
        <w:rPr>
          <w:rFonts w:asciiTheme="minorHAnsi" w:hAnsiTheme="minorHAnsi"/>
          <w:lang w:val="hy-AM"/>
        </w:rPr>
      </w:pPr>
    </w:p>
    <w:p w:rsidR="00296E5B" w:rsidRPr="00EB0A4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</w:t>
      </w:r>
      <w:r w:rsidR="004B6E7D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B0A49">
      <w:headerReference w:type="even" r:id="rId8"/>
      <w:headerReference w:type="default" r:id="rId9"/>
      <w:footerReference w:type="even" r:id="rId10"/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DFE" w:rsidRDefault="00A50DFE">
      <w:r>
        <w:separator/>
      </w:r>
    </w:p>
  </w:endnote>
  <w:endnote w:type="continuationSeparator" w:id="0">
    <w:p w:rsidR="00A50DFE" w:rsidRDefault="00A50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6E7D">
      <w:rPr>
        <w:noProof/>
        <w:sz w:val="18"/>
      </w:rPr>
      <w:t>KA-421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DFE" w:rsidRDefault="00A50DFE">
      <w:r>
        <w:separator/>
      </w:r>
    </w:p>
  </w:footnote>
  <w:footnote w:type="continuationSeparator" w:id="0">
    <w:p w:rsidR="00A50DFE" w:rsidRDefault="00A50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0A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85229"/>
    <w:multiLevelType w:val="hybridMultilevel"/>
    <w:tmpl w:val="79E6DE70"/>
    <w:lvl w:ilvl="0" w:tplc="BC8A6C06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6E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608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DFE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A49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,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3 Char"/>
    <w:link w:val="ListParagraph"/>
    <w:uiPriority w:val="34"/>
    <w:qFormat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B0A4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EB0A49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B0A49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4B6E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B6E7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54</cp:revision>
  <cp:lastPrinted>2022-12-28T05:04:00Z</cp:lastPrinted>
  <dcterms:created xsi:type="dcterms:W3CDTF">2022-03-23T13:26:00Z</dcterms:created>
  <dcterms:modified xsi:type="dcterms:W3CDTF">2022-12-28T05:05:00Z</dcterms:modified>
</cp:coreProperties>
</file>