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B90294" w:rsidRDefault="00F56F36" w:rsidP="00570F2C">
      <w:pPr>
        <w:pStyle w:val="mechtex"/>
        <w:spacing w:line="360" w:lineRule="auto"/>
        <w:jc w:val="right"/>
        <w:rPr>
          <w:rFonts w:ascii="GHEA Grapalat" w:hAnsi="GHEA Grapalat"/>
          <w:u w:val="single"/>
        </w:rPr>
      </w:pPr>
      <w:r w:rsidRPr="00B90294">
        <w:rPr>
          <w:rFonts w:ascii="GHEA Grapalat" w:hAnsi="GHEA Grapalat"/>
          <w:u w:val="single"/>
        </w:rPr>
        <w:t>ՆԱԽԱԳԻԾ</w:t>
      </w:r>
    </w:p>
    <w:p w:rsidR="00F56F36" w:rsidRPr="00B90294" w:rsidRDefault="00F56F36" w:rsidP="00570F2C">
      <w:pPr>
        <w:spacing w:after="0" w:line="360" w:lineRule="auto"/>
        <w:ind w:hanging="9"/>
        <w:jc w:val="center"/>
        <w:rPr>
          <w:rFonts w:ascii="GHEA Grapalat" w:hAnsi="GHEA Grapalat" w:cs="Sylfaen"/>
          <w:b/>
          <w:bCs/>
          <w:lang w:eastAsia="en-GB"/>
        </w:rPr>
      </w:pPr>
    </w:p>
    <w:p w:rsidR="00F56F36" w:rsidRPr="00B90294" w:rsidRDefault="00F56F36" w:rsidP="00570F2C">
      <w:pPr>
        <w:spacing w:after="0" w:line="360" w:lineRule="auto"/>
        <w:ind w:hanging="9"/>
        <w:jc w:val="center"/>
        <w:rPr>
          <w:rFonts w:ascii="GHEA Grapalat" w:hAnsi="GHEA Grapalat" w:cs="Sylfaen"/>
          <w:b/>
          <w:bCs/>
          <w:lang w:eastAsia="en-GB"/>
        </w:rPr>
      </w:pPr>
    </w:p>
    <w:p w:rsidR="00F56F36" w:rsidRPr="00B90294" w:rsidRDefault="00F56F36" w:rsidP="00570F2C">
      <w:pPr>
        <w:spacing w:after="0" w:line="360" w:lineRule="auto"/>
        <w:ind w:hanging="9"/>
        <w:jc w:val="center"/>
        <w:rPr>
          <w:rFonts w:ascii="GHEA Grapalat" w:hAnsi="GHEA Grapalat"/>
          <w:lang w:eastAsia="en-GB"/>
        </w:rPr>
      </w:pPr>
      <w:r w:rsidRPr="00B90294">
        <w:rPr>
          <w:rFonts w:ascii="GHEA Grapalat" w:hAnsi="GHEA Grapalat" w:cs="Sylfaen"/>
          <w:b/>
          <w:bCs/>
          <w:lang w:eastAsia="en-GB"/>
        </w:rPr>
        <w:t>ՀԱՅԱՍՏԱՆԻ</w:t>
      </w:r>
      <w:r w:rsidR="000063CA" w:rsidRPr="00B90294">
        <w:rPr>
          <w:rFonts w:ascii="GHEA Grapalat" w:hAnsi="GHEA Grapalat" w:cs="Sylfaen"/>
          <w:b/>
          <w:bCs/>
          <w:lang w:eastAsia="en-GB"/>
        </w:rPr>
        <w:t xml:space="preserve"> </w:t>
      </w:r>
      <w:r w:rsidRPr="00B90294">
        <w:rPr>
          <w:rFonts w:ascii="GHEA Grapalat" w:hAnsi="GHEA Grapalat" w:cs="Sylfaen"/>
          <w:b/>
          <w:bCs/>
          <w:lang w:eastAsia="en-GB"/>
        </w:rPr>
        <w:t>ՀԱՆՐԱՊԵՏՈՒԹՅԱՆ</w:t>
      </w:r>
      <w:r w:rsidR="000063CA" w:rsidRPr="00B90294">
        <w:rPr>
          <w:rFonts w:ascii="GHEA Grapalat" w:hAnsi="GHEA Grapalat" w:cs="Sylfaen"/>
          <w:b/>
          <w:bCs/>
          <w:lang w:eastAsia="en-GB"/>
        </w:rPr>
        <w:t xml:space="preserve"> </w:t>
      </w:r>
      <w:r w:rsidRPr="00B90294">
        <w:rPr>
          <w:rFonts w:ascii="GHEA Grapalat" w:hAnsi="GHEA Grapalat" w:cs="Sylfaen"/>
          <w:b/>
          <w:bCs/>
          <w:lang w:eastAsia="en-GB"/>
        </w:rPr>
        <w:t>ԿԱՌԱՎԱՐՈՒԹՅՈՒ</w:t>
      </w:r>
      <w:r w:rsidRPr="00B90294">
        <w:rPr>
          <w:rFonts w:ascii="GHEA Grapalat" w:hAnsi="GHEA Grapalat"/>
          <w:b/>
          <w:bCs/>
          <w:lang w:eastAsia="en-GB"/>
        </w:rPr>
        <w:t>Ն</w:t>
      </w:r>
    </w:p>
    <w:p w:rsidR="00F56F36" w:rsidRPr="00B90294" w:rsidRDefault="00F56F36" w:rsidP="00570F2C">
      <w:pPr>
        <w:spacing w:after="0" w:line="360" w:lineRule="auto"/>
        <w:ind w:hanging="9"/>
        <w:jc w:val="center"/>
        <w:rPr>
          <w:rFonts w:ascii="GHEA Grapalat" w:hAnsi="GHEA Grapalat"/>
          <w:lang w:eastAsia="en-GB"/>
        </w:rPr>
      </w:pPr>
      <w:r w:rsidRPr="00B90294">
        <w:rPr>
          <w:rFonts w:ascii="Calibri" w:hAnsi="Calibri" w:cs="Calibri"/>
          <w:lang w:eastAsia="en-GB"/>
        </w:rPr>
        <w:t> </w:t>
      </w:r>
      <w:r w:rsidRPr="00B90294">
        <w:rPr>
          <w:rFonts w:ascii="Calibri" w:hAnsi="Calibri" w:cs="Calibri"/>
          <w:b/>
          <w:bCs/>
          <w:lang w:eastAsia="en-GB"/>
        </w:rPr>
        <w:t> </w:t>
      </w:r>
      <w:r w:rsidRPr="00B90294">
        <w:rPr>
          <w:rFonts w:ascii="GHEA Grapalat" w:hAnsi="GHEA Grapalat"/>
          <w:b/>
          <w:bCs/>
          <w:lang w:eastAsia="en-GB"/>
        </w:rPr>
        <w:t xml:space="preserve"> Ո Ր Ո Շ ՈՒ Մ</w:t>
      </w:r>
    </w:p>
    <w:p w:rsidR="00F56F36" w:rsidRPr="00B90294" w:rsidRDefault="00F56F36" w:rsidP="00570F2C">
      <w:pPr>
        <w:pStyle w:val="mechtex"/>
        <w:spacing w:line="360" w:lineRule="auto"/>
        <w:rPr>
          <w:rFonts w:ascii="GHEA Grapalat" w:hAnsi="GHEA Grapalat"/>
        </w:rPr>
      </w:pPr>
    </w:p>
    <w:p w:rsidR="00F56F36" w:rsidRPr="00B90294" w:rsidRDefault="00F56F36" w:rsidP="00570F2C">
      <w:pPr>
        <w:pStyle w:val="mechtex"/>
        <w:spacing w:line="360" w:lineRule="auto"/>
        <w:rPr>
          <w:rFonts w:ascii="GHEA Grapalat" w:hAnsi="GHEA Grapalat"/>
        </w:rPr>
      </w:pPr>
    </w:p>
    <w:p w:rsidR="00F56F36" w:rsidRPr="00B90294" w:rsidRDefault="00F56F36" w:rsidP="00570F2C">
      <w:pPr>
        <w:spacing w:after="0" w:line="360" w:lineRule="auto"/>
        <w:jc w:val="center"/>
        <w:rPr>
          <w:rFonts w:ascii="GHEA Grapalat" w:hAnsi="GHEA Grapalat"/>
        </w:rPr>
      </w:pPr>
      <w:r w:rsidRPr="00B90294">
        <w:rPr>
          <w:rFonts w:ascii="GHEA Grapalat" w:hAnsi="GHEA Grapalat" w:cs="Sylfaen"/>
        </w:rPr>
        <w:t xml:space="preserve">   _</w:t>
      </w:r>
      <w:r w:rsidR="00E16DE1" w:rsidRPr="00B90294">
        <w:rPr>
          <w:rFonts w:ascii="GHEA Grapalat" w:hAnsi="GHEA Grapalat" w:cs="Sylfaen"/>
          <w:lang w:val="hy-AM"/>
        </w:rPr>
        <w:t xml:space="preserve"> դեկտեմբերի</w:t>
      </w:r>
      <w:r w:rsidR="00F4362B" w:rsidRPr="00B90294">
        <w:rPr>
          <w:rFonts w:ascii="GHEA Grapalat" w:hAnsi="GHEA Grapalat"/>
        </w:rPr>
        <w:t xml:space="preserve"> 202</w:t>
      </w:r>
      <w:r w:rsidR="00917327" w:rsidRPr="00B90294">
        <w:rPr>
          <w:rFonts w:ascii="GHEA Grapalat" w:hAnsi="GHEA Grapalat"/>
          <w:lang w:val="hy-AM"/>
        </w:rPr>
        <w:t xml:space="preserve">2 </w:t>
      </w:r>
      <w:proofErr w:type="spellStart"/>
      <w:proofErr w:type="gramStart"/>
      <w:r w:rsidRPr="00B90294">
        <w:rPr>
          <w:rFonts w:ascii="GHEA Grapalat" w:hAnsi="GHEA Grapalat"/>
        </w:rPr>
        <w:t>թվականի</w:t>
      </w:r>
      <w:proofErr w:type="spellEnd"/>
      <w:r w:rsidRPr="00B90294">
        <w:rPr>
          <w:rFonts w:ascii="GHEA Grapalat" w:hAnsi="GHEA Grapalat"/>
        </w:rPr>
        <w:t xml:space="preserve">  N</w:t>
      </w:r>
      <w:proofErr w:type="gramEnd"/>
      <w:r w:rsidRPr="00B90294">
        <w:rPr>
          <w:rFonts w:ascii="GHEA Grapalat" w:hAnsi="GHEA Grapalat"/>
        </w:rPr>
        <w:t xml:space="preserve">             - Լ</w:t>
      </w:r>
    </w:p>
    <w:p w:rsidR="00F56F36" w:rsidRPr="00B90294" w:rsidRDefault="00F56F36" w:rsidP="00570F2C">
      <w:pPr>
        <w:spacing w:after="0" w:line="360" w:lineRule="auto"/>
        <w:rPr>
          <w:rFonts w:ascii="GHEA Grapalat" w:hAnsi="GHEA Grapalat" w:cs="Sylfaen"/>
          <w:spacing w:val="10"/>
          <w:lang w:val="af-ZA"/>
        </w:rPr>
      </w:pPr>
    </w:p>
    <w:p w:rsidR="00F56F36" w:rsidRPr="00B90294" w:rsidRDefault="00EF5C75" w:rsidP="00570F2C">
      <w:pPr>
        <w:spacing w:after="0" w:line="276" w:lineRule="auto"/>
        <w:ind w:left="851" w:right="713"/>
        <w:jc w:val="both"/>
        <w:rPr>
          <w:rFonts w:ascii="GHEA Grapalat" w:eastAsia="Times New Roman" w:hAnsi="GHEA Grapalat" w:cs="Tahoma"/>
          <w:lang w:val="af-ZA" w:eastAsia="ru-RU"/>
        </w:rPr>
      </w:pPr>
      <w:r w:rsidRPr="00B90294">
        <w:rPr>
          <w:rFonts w:ascii="GHEA Grapalat" w:hAnsi="GHEA Grapalat" w:cs="Sylfaen"/>
          <w:spacing w:val="10"/>
          <w:lang w:val="af-ZA"/>
        </w:rPr>
        <w:t>«</w:t>
      </w:r>
      <w:r w:rsidRPr="00B90294">
        <w:rPr>
          <w:rFonts w:ascii="GHEA Grapalat" w:eastAsia="Times New Roman" w:hAnsi="GHEA Grapalat" w:cs="Tahoma"/>
          <w:lang w:eastAsia="ru-RU"/>
        </w:rPr>
        <w:t>ՀԱՅՐԵՆԻՔԻ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ՊԱՇՏՊԱՆՈՒԹՅԱՆ</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ՀԱՄԱՐ</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ԶՈՀՎԱԾ</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ԶԻՆԾԱՌԱՅՈՂԻ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ԸՆՏԱՆԻՔԻ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ԱՆԴԱՄՆԵՐԻ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ԵՐԱՇԽԻՔՆԵՐԻ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ՄԱՍԻՆ</w:t>
      </w:r>
      <w:r w:rsidRPr="00B90294">
        <w:rPr>
          <w:rFonts w:ascii="GHEA Grapalat" w:eastAsia="Times New Roman" w:hAnsi="GHEA Grapalat" w:cs="Tahoma"/>
          <w:lang w:val="af-ZA" w:eastAsia="ru-RU"/>
        </w:rPr>
        <w:t xml:space="preserve">» </w:t>
      </w:r>
      <w:r w:rsidR="00F56F36" w:rsidRPr="00B90294">
        <w:rPr>
          <w:rFonts w:ascii="GHEA Grapalat" w:eastAsia="Times New Roman" w:hAnsi="GHEA Grapalat" w:cs="Tahoma"/>
          <w:lang w:eastAsia="ru-RU"/>
        </w:rPr>
        <w:t>ՀԱՅԱՍՏԱ</w:t>
      </w:r>
      <w:r w:rsidR="00F56F36" w:rsidRPr="00B90294">
        <w:rPr>
          <w:rFonts w:ascii="GHEA Grapalat" w:eastAsia="Times New Roman" w:hAnsi="GHEA Grapalat" w:cs="Tahoma"/>
          <w:lang w:val="af-ZA" w:eastAsia="ru-RU"/>
        </w:rPr>
        <w:softHyphen/>
      </w:r>
      <w:r w:rsidR="00F56F36" w:rsidRPr="00B90294">
        <w:rPr>
          <w:rFonts w:ascii="GHEA Grapalat" w:eastAsia="Times New Roman" w:hAnsi="GHEA Grapalat" w:cs="Tahoma"/>
          <w:lang w:eastAsia="ru-RU"/>
        </w:rPr>
        <w:t>ՆԻ</w:t>
      </w:r>
      <w:r w:rsidR="00F56F36" w:rsidRPr="00B90294">
        <w:rPr>
          <w:rFonts w:ascii="GHEA Grapalat" w:eastAsia="Times New Roman" w:hAnsi="GHEA Grapalat" w:cs="Tahoma"/>
          <w:lang w:val="af-ZA" w:eastAsia="ru-RU"/>
        </w:rPr>
        <w:t xml:space="preserve"> </w:t>
      </w:r>
      <w:r w:rsidR="00F56F36" w:rsidRPr="00B90294">
        <w:rPr>
          <w:rFonts w:ascii="GHEA Grapalat" w:eastAsia="Times New Roman" w:hAnsi="GHEA Grapalat" w:cs="Tahoma"/>
          <w:lang w:eastAsia="ru-RU"/>
        </w:rPr>
        <w:t>ՀԱՆՐԱՊԵՏՈՒԹՅԱՆ</w:t>
      </w:r>
      <w:r w:rsidR="00F56F36" w:rsidRPr="00B90294">
        <w:rPr>
          <w:rFonts w:ascii="GHEA Grapalat" w:eastAsia="Times New Roman" w:hAnsi="GHEA Grapalat" w:cs="Tahoma"/>
          <w:lang w:val="af-ZA" w:eastAsia="ru-RU"/>
        </w:rPr>
        <w:t xml:space="preserve"> </w:t>
      </w:r>
      <w:r w:rsidR="00F56F36" w:rsidRPr="00B90294">
        <w:rPr>
          <w:rFonts w:ascii="GHEA Grapalat" w:eastAsia="Times New Roman" w:hAnsi="GHEA Grapalat" w:cs="Tahoma"/>
          <w:lang w:eastAsia="ru-RU"/>
        </w:rPr>
        <w:t>ՕՐԵՆՔԻ</w:t>
      </w:r>
      <w:r w:rsidR="00F56F36" w:rsidRPr="00B90294">
        <w:rPr>
          <w:rFonts w:ascii="GHEA Grapalat" w:eastAsia="Times New Roman" w:hAnsi="GHEA Grapalat" w:cs="Tahoma"/>
          <w:lang w:val="af-ZA" w:eastAsia="ru-RU"/>
        </w:rPr>
        <w:t xml:space="preserve"> </w:t>
      </w:r>
      <w:r w:rsidR="00F56F36" w:rsidRPr="00B90294">
        <w:rPr>
          <w:rFonts w:ascii="GHEA Grapalat" w:eastAsia="Times New Roman" w:hAnsi="GHEA Grapalat" w:cs="Tahoma"/>
          <w:lang w:eastAsia="ru-RU"/>
        </w:rPr>
        <w:t>ՆԱԽԱԳԾԻ</w:t>
      </w:r>
      <w:r w:rsidR="000063CA" w:rsidRPr="00B90294">
        <w:rPr>
          <w:rFonts w:ascii="GHEA Grapalat" w:eastAsia="Times New Roman" w:hAnsi="GHEA Grapalat" w:cs="Tahoma"/>
          <w:lang w:val="af-ZA" w:eastAsia="ru-RU"/>
        </w:rPr>
        <w:t xml:space="preserve"> </w:t>
      </w:r>
      <w:r w:rsidR="00501F2E" w:rsidRPr="00B90294">
        <w:rPr>
          <w:rFonts w:ascii="GHEA Grapalat" w:eastAsia="Times New Roman" w:hAnsi="GHEA Grapalat" w:cs="Tahoma"/>
          <w:lang w:eastAsia="ru-RU"/>
        </w:rPr>
        <w:t>ՎԵՐԱԲԵՐՅԱԼ</w:t>
      </w:r>
      <w:r w:rsidR="00501F2E" w:rsidRPr="00B90294">
        <w:rPr>
          <w:rFonts w:ascii="GHEA Grapalat" w:eastAsia="Times New Roman" w:hAnsi="GHEA Grapalat" w:cs="Tahoma"/>
          <w:lang w:val="af-ZA" w:eastAsia="ru-RU"/>
        </w:rPr>
        <w:t xml:space="preserve"> </w:t>
      </w:r>
      <w:r w:rsidR="00F56F36" w:rsidRPr="00B90294">
        <w:rPr>
          <w:rFonts w:ascii="GHEA Grapalat" w:eastAsia="Times New Roman" w:hAnsi="GHEA Grapalat" w:cs="Tahoma"/>
          <w:lang w:eastAsia="ru-RU"/>
        </w:rPr>
        <w:t>ՀԱՅԱՍՏԱՆԻ</w:t>
      </w:r>
      <w:r w:rsidR="00F56F36" w:rsidRPr="00B90294">
        <w:rPr>
          <w:rFonts w:ascii="GHEA Grapalat" w:eastAsia="Times New Roman" w:hAnsi="GHEA Grapalat" w:cs="Tahoma"/>
          <w:lang w:val="af-ZA" w:eastAsia="ru-RU"/>
        </w:rPr>
        <w:t xml:space="preserve"> </w:t>
      </w:r>
      <w:r w:rsidR="00F56F36" w:rsidRPr="00B90294">
        <w:rPr>
          <w:rFonts w:ascii="GHEA Grapalat" w:eastAsia="Times New Roman" w:hAnsi="GHEA Grapalat" w:cs="Tahoma"/>
          <w:lang w:eastAsia="ru-RU"/>
        </w:rPr>
        <w:t>ՀԱՆՐԱՊԵՏՈՒԹՅԱՆ</w:t>
      </w:r>
      <w:r w:rsidR="00F56F36" w:rsidRPr="00B90294">
        <w:rPr>
          <w:rFonts w:ascii="GHEA Grapalat" w:eastAsia="Times New Roman" w:hAnsi="GHEA Grapalat" w:cs="Tahoma"/>
          <w:lang w:val="af-ZA" w:eastAsia="ru-RU"/>
        </w:rPr>
        <w:t xml:space="preserve"> </w:t>
      </w:r>
      <w:r w:rsidR="00F56F36" w:rsidRPr="00B90294">
        <w:rPr>
          <w:rFonts w:ascii="GHEA Grapalat" w:eastAsia="Times New Roman" w:hAnsi="GHEA Grapalat" w:cs="Tahoma"/>
          <w:lang w:eastAsia="ru-RU"/>
        </w:rPr>
        <w:t>ԿԱՌԱՎԱՐՈՒԹՅԱՆ</w:t>
      </w:r>
      <w:r w:rsidR="00F56F36" w:rsidRPr="00B90294">
        <w:rPr>
          <w:rFonts w:ascii="GHEA Grapalat" w:eastAsia="Times New Roman" w:hAnsi="GHEA Grapalat" w:cs="Tahoma"/>
          <w:lang w:val="af-ZA" w:eastAsia="ru-RU"/>
        </w:rPr>
        <w:t xml:space="preserve"> </w:t>
      </w:r>
      <w:r w:rsidR="00F56F36" w:rsidRPr="00B90294">
        <w:rPr>
          <w:rFonts w:ascii="GHEA Grapalat" w:eastAsia="Times New Roman" w:hAnsi="GHEA Grapalat" w:cs="Tahoma"/>
          <w:lang w:eastAsia="ru-RU"/>
        </w:rPr>
        <w:t>ԱՌԱՋԱՐԿՈՒԹՅԱՆ</w:t>
      </w:r>
      <w:r w:rsidR="00F56F36" w:rsidRPr="00B90294">
        <w:rPr>
          <w:rFonts w:ascii="GHEA Grapalat" w:eastAsia="Times New Roman" w:hAnsi="GHEA Grapalat" w:cs="Tahoma"/>
          <w:lang w:val="af-ZA" w:eastAsia="ru-RU"/>
        </w:rPr>
        <w:t xml:space="preserve"> </w:t>
      </w:r>
      <w:r w:rsidR="00F56F36" w:rsidRPr="00B90294">
        <w:rPr>
          <w:rFonts w:ascii="GHEA Grapalat" w:eastAsia="Times New Roman" w:hAnsi="GHEA Grapalat" w:cs="Tahoma"/>
          <w:lang w:eastAsia="ru-RU"/>
        </w:rPr>
        <w:t>ՄԱՍԻՆ</w:t>
      </w:r>
    </w:p>
    <w:p w:rsidR="00F56F36" w:rsidRPr="00B90294" w:rsidRDefault="007E431F" w:rsidP="00570F2C">
      <w:pPr>
        <w:pStyle w:val="mechtex"/>
        <w:spacing w:line="360" w:lineRule="auto"/>
        <w:jc w:val="left"/>
        <w:rPr>
          <w:rFonts w:ascii="GHEA Grapalat" w:eastAsia="Times New Roman" w:hAnsi="GHEA Grapalat" w:cs="Tahoma"/>
          <w:lang w:val="af-ZA"/>
        </w:rPr>
      </w:pPr>
      <w:r w:rsidRPr="00B90294">
        <w:rPr>
          <w:rFonts w:ascii="GHEA Grapalat" w:eastAsia="Times New Roman" w:hAnsi="GHEA Grapalat" w:cs="Tahoma"/>
          <w:lang w:val="af-ZA"/>
        </w:rPr>
        <w:t xml:space="preserve">             </w:t>
      </w:r>
      <w:r w:rsidR="00F56F36" w:rsidRPr="00B90294">
        <w:rPr>
          <w:rFonts w:ascii="GHEA Grapalat" w:eastAsia="Times New Roman" w:hAnsi="GHEA Grapalat" w:cs="Tahoma"/>
          <w:lang w:val="af-ZA"/>
        </w:rPr>
        <w:t xml:space="preserve"> -------------------------------------------------------------------------------------------------------</w:t>
      </w:r>
    </w:p>
    <w:p w:rsidR="00F56F36" w:rsidRPr="00B90294" w:rsidRDefault="00F56F36" w:rsidP="00570F2C">
      <w:pPr>
        <w:pStyle w:val="mechtex"/>
        <w:spacing w:line="360" w:lineRule="auto"/>
        <w:rPr>
          <w:rFonts w:ascii="GHEA Grapalat" w:eastAsia="Times New Roman" w:hAnsi="GHEA Grapalat" w:cs="Tahoma"/>
          <w:lang w:val="af-ZA"/>
        </w:rPr>
      </w:pPr>
    </w:p>
    <w:p w:rsidR="00F56F36" w:rsidRPr="00B90294" w:rsidRDefault="00F56F36" w:rsidP="00570F2C">
      <w:pPr>
        <w:pStyle w:val="norm"/>
        <w:spacing w:line="360" w:lineRule="auto"/>
        <w:rPr>
          <w:rFonts w:ascii="GHEA Grapalat" w:hAnsi="GHEA Grapalat" w:cs="Tahoma"/>
          <w:szCs w:val="22"/>
          <w:lang w:val="af-ZA"/>
        </w:rPr>
      </w:pPr>
      <w:proofErr w:type="spellStart"/>
      <w:r w:rsidRPr="00B90294">
        <w:rPr>
          <w:rFonts w:ascii="GHEA Grapalat" w:hAnsi="GHEA Grapalat" w:cs="Tahoma"/>
          <w:szCs w:val="22"/>
        </w:rPr>
        <w:t>Հիմք</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ընդունելով</w:t>
      </w:r>
      <w:proofErr w:type="spellEnd"/>
      <w:r w:rsidRPr="00B90294">
        <w:rPr>
          <w:rFonts w:ascii="GHEA Grapalat" w:hAnsi="GHEA Grapalat" w:cs="Tahoma"/>
          <w:szCs w:val="22"/>
          <w:lang w:val="af-ZA"/>
        </w:rPr>
        <w:t xml:space="preserve"> «</w:t>
      </w:r>
      <w:proofErr w:type="spellStart"/>
      <w:r w:rsidRPr="00B90294">
        <w:rPr>
          <w:rFonts w:ascii="GHEA Grapalat" w:hAnsi="GHEA Grapalat" w:cs="Tahoma"/>
          <w:szCs w:val="22"/>
        </w:rPr>
        <w:t>Ազգային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ժողովի</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կանոնակարգ</w:t>
      </w:r>
      <w:proofErr w:type="spellEnd"/>
      <w:r w:rsidRPr="00B90294">
        <w:rPr>
          <w:rFonts w:ascii="GHEA Grapalat" w:hAnsi="GHEA Grapalat" w:cs="Tahoma"/>
          <w:szCs w:val="22"/>
          <w:lang w:val="af-ZA"/>
        </w:rPr>
        <w:t xml:space="preserve">» </w:t>
      </w:r>
      <w:proofErr w:type="spellStart"/>
      <w:r w:rsidRPr="00B90294">
        <w:rPr>
          <w:rFonts w:ascii="GHEA Grapalat" w:hAnsi="GHEA Grapalat" w:cs="Tahoma"/>
          <w:szCs w:val="22"/>
        </w:rPr>
        <w:t>սահմանադրական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օրենքի</w:t>
      </w:r>
      <w:proofErr w:type="spellEnd"/>
      <w:r w:rsidRPr="00B90294">
        <w:rPr>
          <w:rFonts w:ascii="GHEA Grapalat" w:hAnsi="GHEA Grapalat" w:cs="Tahoma"/>
          <w:szCs w:val="22"/>
          <w:lang w:val="af-ZA"/>
        </w:rPr>
        <w:t xml:space="preserve"> 77-</w:t>
      </w:r>
      <w:proofErr w:type="spellStart"/>
      <w:r w:rsidRPr="00B90294">
        <w:rPr>
          <w:rFonts w:ascii="GHEA Grapalat" w:hAnsi="GHEA Grapalat" w:cs="Tahoma"/>
          <w:szCs w:val="22"/>
        </w:rPr>
        <w:t>րդ</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հոդվածի</w:t>
      </w:r>
      <w:proofErr w:type="spellEnd"/>
      <w:r w:rsidRPr="00B90294">
        <w:rPr>
          <w:rFonts w:ascii="GHEA Grapalat" w:hAnsi="GHEA Grapalat" w:cs="Tahoma"/>
          <w:szCs w:val="22"/>
          <w:lang w:val="af-ZA"/>
        </w:rPr>
        <w:t xml:space="preserve"> 1-</w:t>
      </w:r>
      <w:proofErr w:type="spellStart"/>
      <w:r w:rsidRPr="00B90294">
        <w:rPr>
          <w:rFonts w:ascii="GHEA Grapalat" w:hAnsi="GHEA Grapalat" w:cs="Tahoma"/>
          <w:szCs w:val="22"/>
        </w:rPr>
        <w:t>ին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մասը</w:t>
      </w:r>
      <w:proofErr w:type="spellEnd"/>
      <w:r w:rsidRPr="00B90294">
        <w:rPr>
          <w:rFonts w:ascii="GHEA Grapalat" w:hAnsi="GHEA Grapalat" w:cs="Tahoma"/>
          <w:szCs w:val="22"/>
        </w:rPr>
        <w:t>՝</w:t>
      </w:r>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Հայաստանի</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Հանրապետության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կառավարությունը</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որոշում</w:t>
      </w:r>
      <w:proofErr w:type="spellEnd"/>
      <w:r w:rsidR="000063CA" w:rsidRPr="00B90294">
        <w:rPr>
          <w:rFonts w:ascii="GHEA Grapalat" w:hAnsi="GHEA Grapalat" w:cs="Tahoma"/>
          <w:szCs w:val="22"/>
          <w:lang w:val="af-ZA"/>
        </w:rPr>
        <w:t xml:space="preserve"> </w:t>
      </w:r>
      <w:r w:rsidRPr="00B90294">
        <w:rPr>
          <w:rFonts w:ascii="GHEA Grapalat" w:hAnsi="GHEA Grapalat" w:cs="Tahoma"/>
          <w:szCs w:val="22"/>
        </w:rPr>
        <w:t>է</w:t>
      </w:r>
      <w:r w:rsidRPr="00B90294">
        <w:rPr>
          <w:rFonts w:ascii="GHEA Grapalat" w:hAnsi="GHEA Grapalat" w:cs="Tahoma"/>
          <w:szCs w:val="22"/>
          <w:lang w:val="af-ZA"/>
        </w:rPr>
        <w:t>.</w:t>
      </w:r>
    </w:p>
    <w:p w:rsidR="00F56F36" w:rsidRPr="00B90294" w:rsidRDefault="00F56F36" w:rsidP="00570F2C">
      <w:pPr>
        <w:pStyle w:val="norm"/>
        <w:spacing w:line="360" w:lineRule="auto"/>
        <w:rPr>
          <w:rFonts w:ascii="GHEA Grapalat" w:hAnsi="GHEA Grapalat" w:cs="Tahoma"/>
          <w:szCs w:val="22"/>
          <w:lang w:val="af-ZA"/>
        </w:rPr>
      </w:pPr>
      <w:r w:rsidRPr="00B90294">
        <w:rPr>
          <w:rFonts w:ascii="GHEA Grapalat" w:hAnsi="GHEA Grapalat" w:cs="Tahoma"/>
          <w:szCs w:val="22"/>
          <w:lang w:val="af-ZA"/>
        </w:rPr>
        <w:t xml:space="preserve">1. </w:t>
      </w:r>
      <w:proofErr w:type="spellStart"/>
      <w:r w:rsidRPr="00B90294">
        <w:rPr>
          <w:rFonts w:ascii="GHEA Grapalat" w:hAnsi="GHEA Grapalat" w:cs="Tahoma"/>
          <w:szCs w:val="22"/>
        </w:rPr>
        <w:t>Հավանություն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տալ</w:t>
      </w:r>
      <w:proofErr w:type="spellEnd"/>
      <w:r w:rsidR="000063CA" w:rsidRPr="00B90294">
        <w:rPr>
          <w:rFonts w:ascii="GHEA Grapalat" w:hAnsi="GHEA Grapalat" w:cs="Tahoma"/>
          <w:szCs w:val="22"/>
          <w:lang w:val="af-ZA"/>
        </w:rPr>
        <w:t xml:space="preserve"> </w:t>
      </w:r>
      <w:r w:rsidR="00EF5C75" w:rsidRPr="00B90294">
        <w:rPr>
          <w:rFonts w:ascii="GHEA Grapalat" w:hAnsi="GHEA Grapalat" w:cs="Tahoma"/>
          <w:szCs w:val="22"/>
          <w:lang w:val="hy-AM"/>
        </w:rPr>
        <w:t>«</w:t>
      </w:r>
      <w:proofErr w:type="spellStart"/>
      <w:r w:rsidR="00EF5C75" w:rsidRPr="00B90294">
        <w:rPr>
          <w:rFonts w:ascii="GHEA Grapalat" w:hAnsi="GHEA Grapalat" w:cs="Arial"/>
          <w:szCs w:val="22"/>
        </w:rPr>
        <w:t>Հայրենիքի</w:t>
      </w:r>
      <w:proofErr w:type="spellEnd"/>
      <w:r w:rsidR="00EF5C75" w:rsidRPr="00B90294">
        <w:rPr>
          <w:rFonts w:ascii="GHEA Grapalat" w:hAnsi="GHEA Grapalat"/>
          <w:szCs w:val="22"/>
          <w:lang w:val="af-ZA"/>
        </w:rPr>
        <w:t xml:space="preserve"> </w:t>
      </w:r>
      <w:proofErr w:type="spellStart"/>
      <w:r w:rsidR="00EF5C75" w:rsidRPr="00B90294">
        <w:rPr>
          <w:rFonts w:ascii="GHEA Grapalat" w:hAnsi="GHEA Grapalat" w:cs="Arial"/>
          <w:szCs w:val="22"/>
        </w:rPr>
        <w:t>պաշտպանության</w:t>
      </w:r>
      <w:proofErr w:type="spellEnd"/>
      <w:r w:rsidR="00EF5C75" w:rsidRPr="00B90294">
        <w:rPr>
          <w:rFonts w:ascii="GHEA Grapalat" w:hAnsi="GHEA Grapalat"/>
          <w:szCs w:val="22"/>
          <w:lang w:val="af-ZA"/>
        </w:rPr>
        <w:t xml:space="preserve"> </w:t>
      </w:r>
      <w:proofErr w:type="spellStart"/>
      <w:r w:rsidR="00EF5C75" w:rsidRPr="00B90294">
        <w:rPr>
          <w:rFonts w:ascii="GHEA Grapalat" w:hAnsi="GHEA Grapalat" w:cs="Arial"/>
          <w:szCs w:val="22"/>
        </w:rPr>
        <w:t>համար</w:t>
      </w:r>
      <w:proofErr w:type="spellEnd"/>
      <w:r w:rsidR="00EF5C75" w:rsidRPr="00B90294">
        <w:rPr>
          <w:rFonts w:ascii="GHEA Grapalat" w:hAnsi="GHEA Grapalat"/>
          <w:szCs w:val="22"/>
          <w:lang w:val="af-ZA"/>
        </w:rPr>
        <w:t xml:space="preserve"> </w:t>
      </w:r>
      <w:proofErr w:type="spellStart"/>
      <w:r w:rsidR="00EF5C75" w:rsidRPr="00B90294">
        <w:rPr>
          <w:rFonts w:ascii="GHEA Grapalat" w:hAnsi="GHEA Grapalat" w:cs="Arial"/>
          <w:szCs w:val="22"/>
        </w:rPr>
        <w:t>զոհված</w:t>
      </w:r>
      <w:proofErr w:type="spellEnd"/>
      <w:r w:rsidR="00EF5C75" w:rsidRPr="00B90294">
        <w:rPr>
          <w:rFonts w:ascii="GHEA Grapalat" w:hAnsi="GHEA Grapalat"/>
          <w:szCs w:val="22"/>
          <w:lang w:val="af-ZA"/>
        </w:rPr>
        <w:t xml:space="preserve"> </w:t>
      </w:r>
      <w:proofErr w:type="spellStart"/>
      <w:r w:rsidR="00EF5C75" w:rsidRPr="00B90294">
        <w:rPr>
          <w:rFonts w:ascii="GHEA Grapalat" w:hAnsi="GHEA Grapalat" w:cs="Arial"/>
          <w:szCs w:val="22"/>
        </w:rPr>
        <w:t>զինծառայողի</w:t>
      </w:r>
      <w:proofErr w:type="spellEnd"/>
      <w:r w:rsidR="00EF5C75" w:rsidRPr="00B90294">
        <w:rPr>
          <w:rFonts w:ascii="GHEA Grapalat" w:hAnsi="GHEA Grapalat"/>
          <w:szCs w:val="22"/>
          <w:lang w:val="af-ZA"/>
        </w:rPr>
        <w:t xml:space="preserve"> </w:t>
      </w:r>
      <w:proofErr w:type="spellStart"/>
      <w:r w:rsidR="00EF5C75" w:rsidRPr="00B90294">
        <w:rPr>
          <w:rFonts w:ascii="GHEA Grapalat" w:hAnsi="GHEA Grapalat" w:cs="Arial"/>
          <w:szCs w:val="22"/>
        </w:rPr>
        <w:t>ընտանիքի</w:t>
      </w:r>
      <w:proofErr w:type="spellEnd"/>
      <w:r w:rsidR="00EF5C75" w:rsidRPr="00B90294">
        <w:rPr>
          <w:rFonts w:ascii="GHEA Grapalat" w:hAnsi="GHEA Grapalat"/>
          <w:szCs w:val="22"/>
          <w:lang w:val="af-ZA"/>
        </w:rPr>
        <w:t xml:space="preserve"> </w:t>
      </w:r>
      <w:proofErr w:type="spellStart"/>
      <w:r w:rsidR="00EF5C75" w:rsidRPr="00B90294">
        <w:rPr>
          <w:rFonts w:ascii="GHEA Grapalat" w:hAnsi="GHEA Grapalat" w:cs="Arial"/>
          <w:szCs w:val="22"/>
        </w:rPr>
        <w:t>անդամների</w:t>
      </w:r>
      <w:proofErr w:type="spellEnd"/>
      <w:r w:rsidR="00EF5C75" w:rsidRPr="00B90294">
        <w:rPr>
          <w:rFonts w:ascii="GHEA Grapalat" w:hAnsi="GHEA Grapalat"/>
          <w:szCs w:val="22"/>
          <w:lang w:val="af-ZA"/>
        </w:rPr>
        <w:t xml:space="preserve"> </w:t>
      </w:r>
      <w:proofErr w:type="spellStart"/>
      <w:r w:rsidR="00EF5C75" w:rsidRPr="00B90294">
        <w:rPr>
          <w:rFonts w:ascii="GHEA Grapalat" w:hAnsi="GHEA Grapalat" w:cs="Arial"/>
          <w:szCs w:val="22"/>
        </w:rPr>
        <w:t>երաշխիքների</w:t>
      </w:r>
      <w:proofErr w:type="spellEnd"/>
      <w:r w:rsidR="00EF5C75" w:rsidRPr="00B90294">
        <w:rPr>
          <w:rFonts w:ascii="GHEA Grapalat" w:hAnsi="GHEA Grapalat"/>
          <w:szCs w:val="22"/>
          <w:lang w:val="af-ZA"/>
        </w:rPr>
        <w:t xml:space="preserve"> </w:t>
      </w:r>
      <w:proofErr w:type="spellStart"/>
      <w:r w:rsidR="00EF5C75" w:rsidRPr="00B90294">
        <w:rPr>
          <w:rFonts w:ascii="GHEA Grapalat" w:hAnsi="GHEA Grapalat" w:cs="Arial"/>
          <w:szCs w:val="22"/>
        </w:rPr>
        <w:t>մասին</w:t>
      </w:r>
      <w:proofErr w:type="spellEnd"/>
      <w:r w:rsidR="00EF5C75" w:rsidRPr="00B90294">
        <w:rPr>
          <w:rFonts w:ascii="GHEA Grapalat" w:hAnsi="GHEA Grapalat" w:cs="Arial"/>
          <w:szCs w:val="22"/>
          <w:lang w:val="hy-AM"/>
        </w:rPr>
        <w:t>»</w:t>
      </w:r>
      <w:r w:rsidRPr="00B90294">
        <w:rPr>
          <w:rFonts w:ascii="GHEA Grapalat" w:hAnsi="GHEA Grapalat" w:cs="Tahoma"/>
          <w:szCs w:val="22"/>
          <w:lang w:val="af-ZA"/>
        </w:rPr>
        <w:t xml:space="preserve"> </w:t>
      </w:r>
      <w:proofErr w:type="spellStart"/>
      <w:r w:rsidRPr="00B90294">
        <w:rPr>
          <w:rFonts w:ascii="GHEA Grapalat" w:hAnsi="GHEA Grapalat" w:cs="Tahoma"/>
          <w:szCs w:val="22"/>
        </w:rPr>
        <w:t>Հայաստանի</w:t>
      </w:r>
      <w:proofErr w:type="spellEnd"/>
      <w:r w:rsidR="000063CA" w:rsidRPr="00B90294">
        <w:rPr>
          <w:rFonts w:ascii="GHEA Grapalat" w:hAnsi="GHEA Grapalat" w:cs="Tahoma"/>
          <w:szCs w:val="22"/>
          <w:lang w:val="af-ZA"/>
        </w:rPr>
        <w:t xml:space="preserve"> </w:t>
      </w:r>
      <w:proofErr w:type="spellStart"/>
      <w:r w:rsidR="00613A8B" w:rsidRPr="00B90294">
        <w:rPr>
          <w:rFonts w:ascii="GHEA Grapalat" w:hAnsi="GHEA Grapalat" w:cs="Tahoma"/>
          <w:szCs w:val="22"/>
        </w:rPr>
        <w:t>Հանրա</w:t>
      </w:r>
      <w:r w:rsidRPr="00B90294">
        <w:rPr>
          <w:rFonts w:ascii="GHEA Grapalat" w:hAnsi="GHEA Grapalat" w:cs="Tahoma"/>
          <w:szCs w:val="22"/>
        </w:rPr>
        <w:t>պետության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օրենքի</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նախագծի</w:t>
      </w:r>
      <w:proofErr w:type="spellEnd"/>
      <w:r w:rsidRPr="00B90294">
        <w:rPr>
          <w:rFonts w:ascii="GHEA Grapalat" w:hAnsi="GHEA Grapalat" w:cs="Tahoma"/>
          <w:szCs w:val="22"/>
          <w:lang w:val="af-ZA"/>
        </w:rPr>
        <w:t xml:space="preserve"> (</w:t>
      </w:r>
      <w:hyperlink r:id="rId5" w:tgtFrame="_new" w:history="1">
        <w:r w:rsidR="00EF5C75" w:rsidRPr="00B90294">
          <w:rPr>
            <w:rFonts w:ascii="GHEA Grapalat" w:hAnsi="GHEA Grapalat" w:cs="Tahoma"/>
            <w:szCs w:val="22"/>
          </w:rPr>
          <w:t>Խ</w:t>
        </w:r>
        <w:r w:rsidR="00EF5C75" w:rsidRPr="00B90294">
          <w:rPr>
            <w:rFonts w:ascii="GHEA Grapalat" w:hAnsi="GHEA Grapalat" w:cs="Tahoma"/>
            <w:szCs w:val="22"/>
            <w:lang w:val="af-ZA"/>
          </w:rPr>
          <w:t>-451-02.12.2022-</w:t>
        </w:r>
        <w:r w:rsidR="00EF5C75" w:rsidRPr="00B90294">
          <w:rPr>
            <w:rFonts w:ascii="GHEA Grapalat" w:hAnsi="GHEA Grapalat" w:cs="Tahoma"/>
            <w:szCs w:val="22"/>
          </w:rPr>
          <w:t>ՊԱ</w:t>
        </w:r>
        <w:r w:rsidR="00EF5C75" w:rsidRPr="00B90294">
          <w:rPr>
            <w:rFonts w:ascii="GHEA Grapalat" w:hAnsi="GHEA Grapalat" w:cs="Tahoma"/>
            <w:szCs w:val="22"/>
            <w:lang w:val="af-ZA"/>
          </w:rPr>
          <w:t>-011/0</w:t>
        </w:r>
      </w:hyperlink>
      <w:r w:rsidRPr="00B90294">
        <w:rPr>
          <w:rFonts w:ascii="GHEA Grapalat" w:hAnsi="GHEA Grapalat" w:cs="Tahoma"/>
          <w:szCs w:val="22"/>
          <w:lang w:val="af-ZA"/>
        </w:rPr>
        <w:t xml:space="preserve">) </w:t>
      </w:r>
      <w:proofErr w:type="spellStart"/>
      <w:r w:rsidRPr="00B90294">
        <w:rPr>
          <w:rFonts w:ascii="GHEA Grapalat" w:hAnsi="GHEA Grapalat" w:cs="Tahoma"/>
          <w:szCs w:val="22"/>
        </w:rPr>
        <w:t>վերաբերյալ</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Հայաստանի</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Հանրապետության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կառավարության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առաջարկությանը</w:t>
      </w:r>
      <w:proofErr w:type="spellEnd"/>
      <w:r w:rsidRPr="00B90294">
        <w:rPr>
          <w:rFonts w:ascii="GHEA Grapalat" w:hAnsi="GHEA Grapalat" w:cs="Tahoma"/>
          <w:szCs w:val="22"/>
          <w:lang w:val="af-ZA"/>
        </w:rPr>
        <w:t xml:space="preserve">: </w:t>
      </w:r>
    </w:p>
    <w:p w:rsidR="00F56F36" w:rsidRPr="00B90294" w:rsidRDefault="00F56F36" w:rsidP="00570F2C">
      <w:pPr>
        <w:pStyle w:val="norm"/>
        <w:spacing w:line="360" w:lineRule="auto"/>
        <w:rPr>
          <w:rFonts w:ascii="GHEA Grapalat" w:hAnsi="GHEA Grapalat" w:cs="Tahoma"/>
          <w:szCs w:val="22"/>
          <w:lang w:val="af-ZA"/>
        </w:rPr>
      </w:pPr>
      <w:r w:rsidRPr="00B90294">
        <w:rPr>
          <w:rFonts w:ascii="GHEA Grapalat" w:hAnsi="GHEA Grapalat" w:cs="Tahoma"/>
          <w:szCs w:val="22"/>
          <w:lang w:val="af-ZA"/>
        </w:rPr>
        <w:t xml:space="preserve">2. </w:t>
      </w:r>
      <w:proofErr w:type="spellStart"/>
      <w:r w:rsidRPr="00B90294">
        <w:rPr>
          <w:rFonts w:ascii="GHEA Grapalat" w:hAnsi="GHEA Grapalat" w:cs="Tahoma"/>
          <w:szCs w:val="22"/>
        </w:rPr>
        <w:t>Հայաստանի</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Հանրապետության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կառավարության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առաջարկությունը</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սահմանված</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կարգով</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ներկայացնել</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Հայաստանի</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Հանրապետության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Ազգային</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ժողովի</w:t>
      </w:r>
      <w:proofErr w:type="spellEnd"/>
      <w:r w:rsidR="000063CA" w:rsidRPr="00B90294">
        <w:rPr>
          <w:rFonts w:ascii="GHEA Grapalat" w:hAnsi="GHEA Grapalat" w:cs="Tahoma"/>
          <w:szCs w:val="22"/>
          <w:lang w:val="af-ZA"/>
        </w:rPr>
        <w:t xml:space="preserve"> </w:t>
      </w:r>
      <w:proofErr w:type="spellStart"/>
      <w:r w:rsidRPr="00B90294">
        <w:rPr>
          <w:rFonts w:ascii="GHEA Grapalat" w:hAnsi="GHEA Grapalat" w:cs="Tahoma"/>
          <w:szCs w:val="22"/>
        </w:rPr>
        <w:t>աշխատակազմ</w:t>
      </w:r>
      <w:proofErr w:type="spellEnd"/>
      <w:r w:rsidRPr="00B90294">
        <w:rPr>
          <w:rFonts w:ascii="GHEA Grapalat" w:hAnsi="GHEA Grapalat" w:cs="Tahoma"/>
          <w:szCs w:val="22"/>
          <w:lang w:val="af-ZA"/>
        </w:rPr>
        <w:t>:</w:t>
      </w:r>
    </w:p>
    <w:p w:rsidR="00F56F36" w:rsidRPr="00B90294" w:rsidRDefault="00F56F36" w:rsidP="00570F2C">
      <w:pPr>
        <w:pStyle w:val="norm"/>
        <w:spacing w:line="360" w:lineRule="auto"/>
        <w:rPr>
          <w:rFonts w:ascii="GHEA Grapalat" w:hAnsi="GHEA Grapalat" w:cs="Tahoma"/>
          <w:szCs w:val="22"/>
          <w:lang w:val="af-ZA"/>
        </w:rPr>
      </w:pPr>
    </w:p>
    <w:p w:rsidR="00F56F36" w:rsidRPr="00B90294" w:rsidRDefault="00F56F36" w:rsidP="00570F2C">
      <w:pPr>
        <w:pStyle w:val="norm"/>
        <w:spacing w:line="360" w:lineRule="auto"/>
        <w:rPr>
          <w:rFonts w:ascii="GHEA Grapalat" w:hAnsi="GHEA Grapalat" w:cs="Sylfaen"/>
          <w:bCs/>
          <w:caps/>
          <w:color w:val="000000"/>
          <w:spacing w:val="-8"/>
          <w:szCs w:val="22"/>
          <w:lang w:val="fr-FR" w:eastAsia="en-US"/>
        </w:rPr>
      </w:pPr>
    </w:p>
    <w:p w:rsidR="00F56F36" w:rsidRPr="00B90294" w:rsidRDefault="00F56F36" w:rsidP="00570F2C">
      <w:pPr>
        <w:pStyle w:val="mechtex"/>
        <w:spacing w:line="360" w:lineRule="auto"/>
        <w:jc w:val="left"/>
        <w:rPr>
          <w:rFonts w:ascii="GHEA Grapalat" w:hAnsi="GHEA Grapalat"/>
          <w:caps/>
          <w:lang w:val="af-ZA"/>
        </w:rPr>
      </w:pPr>
      <w:r w:rsidRPr="00B90294">
        <w:rPr>
          <w:rFonts w:ascii="GHEA Grapalat" w:hAnsi="GHEA Grapalat" w:cs="Sylfaen"/>
          <w:bCs/>
          <w:caps/>
          <w:color w:val="000000"/>
          <w:spacing w:val="-8"/>
          <w:lang w:val="fr-FR" w:eastAsia="en-US"/>
        </w:rPr>
        <w:t>Հայաստանի Հանրապետության</w:t>
      </w:r>
    </w:p>
    <w:p w:rsidR="00F56F36" w:rsidRPr="00B90294" w:rsidRDefault="000063CA" w:rsidP="00570F2C">
      <w:pPr>
        <w:pStyle w:val="mechtex"/>
        <w:spacing w:line="360" w:lineRule="auto"/>
        <w:jc w:val="left"/>
        <w:rPr>
          <w:rFonts w:ascii="GHEA Grapalat" w:hAnsi="GHEA Grapalat" w:cs="Arial Armenian"/>
          <w:lang w:val="af-ZA"/>
        </w:rPr>
      </w:pPr>
      <w:r w:rsidRPr="00B90294">
        <w:rPr>
          <w:rFonts w:ascii="GHEA Grapalat" w:hAnsi="GHEA Grapalat" w:cs="Sylfaen"/>
          <w:lang w:val="af-ZA"/>
        </w:rPr>
        <w:t xml:space="preserve">               </w:t>
      </w:r>
      <w:r w:rsidR="00F56F36" w:rsidRPr="00B90294">
        <w:rPr>
          <w:rFonts w:ascii="GHEA Grapalat" w:hAnsi="GHEA Grapalat" w:cs="Sylfaen"/>
        </w:rPr>
        <w:t>ՎԱՐՉԱՊԵՏ</w:t>
      </w:r>
      <w:r w:rsidR="00F56F36" w:rsidRPr="00B90294">
        <w:rPr>
          <w:rFonts w:ascii="GHEA Grapalat" w:hAnsi="GHEA Grapalat" w:cs="Arial Armenian"/>
          <w:lang w:val="af-ZA"/>
        </w:rPr>
        <w:tab/>
      </w:r>
      <w:r w:rsidR="00F56F36" w:rsidRPr="00B90294">
        <w:rPr>
          <w:rFonts w:ascii="GHEA Grapalat" w:hAnsi="GHEA Grapalat" w:cs="Arial Armenian"/>
          <w:lang w:val="af-ZA"/>
        </w:rPr>
        <w:tab/>
      </w:r>
      <w:r w:rsidR="00F56F36" w:rsidRPr="00B90294">
        <w:rPr>
          <w:rFonts w:ascii="GHEA Grapalat" w:hAnsi="GHEA Grapalat" w:cs="Arial Armenian"/>
          <w:lang w:val="af-ZA"/>
        </w:rPr>
        <w:tab/>
      </w:r>
      <w:r w:rsidR="00731A73" w:rsidRPr="00B90294">
        <w:rPr>
          <w:rFonts w:ascii="GHEA Grapalat" w:hAnsi="GHEA Grapalat" w:cs="Arial Armenian"/>
          <w:lang w:val="fr-FR"/>
        </w:rPr>
        <w:t xml:space="preserve">                                     </w:t>
      </w:r>
      <w:r w:rsidR="00F56F36" w:rsidRPr="00B90294">
        <w:rPr>
          <w:rFonts w:ascii="GHEA Grapalat" w:hAnsi="GHEA Grapalat" w:cs="Arial Armenian"/>
        </w:rPr>
        <w:t>Ն</w:t>
      </w:r>
      <w:r w:rsidR="00F56F36" w:rsidRPr="00B90294">
        <w:rPr>
          <w:rFonts w:ascii="GHEA Grapalat" w:hAnsi="GHEA Grapalat" w:cs="Sylfaen"/>
          <w:lang w:val="af-ZA"/>
        </w:rPr>
        <w:t>.</w:t>
      </w:r>
      <w:r w:rsidR="00F56F36" w:rsidRPr="00B90294">
        <w:rPr>
          <w:rFonts w:ascii="GHEA Grapalat" w:hAnsi="GHEA Grapalat" w:cs="Arial Armenian"/>
          <w:lang w:val="af-ZA"/>
        </w:rPr>
        <w:t xml:space="preserve"> ՓԱՇԻՆ</w:t>
      </w:r>
      <w:r w:rsidR="00F56F36" w:rsidRPr="00B90294">
        <w:rPr>
          <w:rFonts w:ascii="GHEA Grapalat" w:hAnsi="GHEA Grapalat" w:cs="Sylfaen"/>
        </w:rPr>
        <w:t>ՅԱՆ</w:t>
      </w:r>
    </w:p>
    <w:p w:rsidR="00F56F36" w:rsidRPr="00B90294" w:rsidRDefault="00F56F36" w:rsidP="00570F2C">
      <w:pPr>
        <w:spacing w:after="0" w:line="360" w:lineRule="auto"/>
        <w:rPr>
          <w:rFonts w:ascii="GHEA Grapalat" w:hAnsi="GHEA Grapalat"/>
          <w:lang w:val="af-ZA"/>
        </w:rPr>
      </w:pPr>
    </w:p>
    <w:p w:rsidR="00F56F36" w:rsidRPr="00B90294" w:rsidRDefault="00917327" w:rsidP="00570F2C">
      <w:pPr>
        <w:spacing w:after="0" w:line="360" w:lineRule="auto"/>
        <w:rPr>
          <w:rFonts w:ascii="GHEA Grapalat" w:hAnsi="GHEA Grapalat"/>
          <w:spacing w:val="-4"/>
          <w:lang w:val="hy-AM"/>
        </w:rPr>
      </w:pPr>
      <w:r w:rsidRPr="00B90294">
        <w:rPr>
          <w:rFonts w:ascii="GHEA Grapalat" w:hAnsi="GHEA Grapalat"/>
          <w:lang w:val="af-ZA"/>
        </w:rPr>
        <w:tab/>
        <w:t xml:space="preserve">   2022</w:t>
      </w:r>
      <w:r w:rsidR="00F56F36" w:rsidRPr="00B90294">
        <w:rPr>
          <w:rFonts w:ascii="GHEA Grapalat" w:hAnsi="GHEA Grapalat" w:cs="Sylfaen"/>
        </w:rPr>
        <w:t>թ</w:t>
      </w:r>
      <w:r w:rsidR="00F56F36" w:rsidRPr="00B90294">
        <w:rPr>
          <w:rFonts w:ascii="GHEA Grapalat" w:hAnsi="GHEA Grapalat" w:cs="Arial Armenian"/>
          <w:lang w:val="af-ZA"/>
        </w:rPr>
        <w:t xml:space="preserve">. </w:t>
      </w:r>
      <w:r w:rsidR="00E16DE1" w:rsidRPr="00B90294">
        <w:rPr>
          <w:rFonts w:ascii="GHEA Grapalat" w:hAnsi="GHEA Grapalat" w:cs="IRTEK Courier"/>
          <w:spacing w:val="-4"/>
          <w:lang w:val="hy-AM"/>
        </w:rPr>
        <w:t>դեկտեմբերի</w:t>
      </w:r>
    </w:p>
    <w:p w:rsidR="00F56F36" w:rsidRPr="00B90294" w:rsidRDefault="00F56F36" w:rsidP="00570F2C">
      <w:pPr>
        <w:pStyle w:val="mechtex"/>
        <w:spacing w:line="360" w:lineRule="auto"/>
        <w:jc w:val="left"/>
        <w:rPr>
          <w:rFonts w:ascii="GHEA Grapalat" w:hAnsi="GHEA Grapalat" w:cs="Sylfaen"/>
          <w:lang w:val="af-ZA"/>
        </w:rPr>
      </w:pPr>
      <w:r w:rsidRPr="00B90294">
        <w:rPr>
          <w:rFonts w:ascii="GHEA Grapalat" w:hAnsi="GHEA Grapalat"/>
          <w:lang w:val="af-ZA"/>
        </w:rPr>
        <w:tab/>
      </w:r>
      <w:r w:rsidR="000063CA" w:rsidRPr="00B90294">
        <w:rPr>
          <w:rFonts w:ascii="GHEA Grapalat" w:hAnsi="GHEA Grapalat"/>
          <w:lang w:val="af-ZA"/>
        </w:rPr>
        <w:t xml:space="preserve">         </w:t>
      </w:r>
      <w:proofErr w:type="spellStart"/>
      <w:r w:rsidRPr="00B90294">
        <w:rPr>
          <w:rFonts w:ascii="GHEA Grapalat" w:hAnsi="GHEA Grapalat" w:cs="Sylfaen"/>
        </w:rPr>
        <w:t>Երևան</w:t>
      </w:r>
      <w:proofErr w:type="spellEnd"/>
    </w:p>
    <w:p w:rsidR="00A356BD" w:rsidRPr="00B90294" w:rsidRDefault="00A356BD" w:rsidP="00570F2C">
      <w:pPr>
        <w:spacing w:after="0" w:line="276" w:lineRule="auto"/>
        <w:ind w:left="851" w:right="713"/>
        <w:jc w:val="both"/>
        <w:rPr>
          <w:rFonts w:ascii="GHEA Grapalat" w:eastAsia="Times New Roman" w:hAnsi="GHEA Grapalat" w:cs="Tahoma"/>
          <w:lang w:val="af-ZA" w:eastAsia="ru-RU"/>
        </w:rPr>
      </w:pPr>
      <w:r w:rsidRPr="00B90294">
        <w:rPr>
          <w:rFonts w:ascii="GHEA Grapalat" w:hAnsi="GHEA Grapalat" w:cs="Sylfaen"/>
          <w:spacing w:val="10"/>
          <w:lang w:val="af-ZA"/>
        </w:rPr>
        <w:lastRenderedPageBreak/>
        <w:t>«</w:t>
      </w:r>
      <w:r w:rsidRPr="00B90294">
        <w:rPr>
          <w:rFonts w:ascii="GHEA Grapalat" w:eastAsia="Times New Roman" w:hAnsi="GHEA Grapalat" w:cs="Tahoma"/>
          <w:lang w:eastAsia="ru-RU"/>
        </w:rPr>
        <w:t>ՀԱՅՐԵՆԻՔԻ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ՊԱՇՏՊԱՆՈՒԹՅԱՆ</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ՀԱՄԱՐ</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ԶՈՀՎԱԾ</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ԶԻՆԾԱՌԱՅՈՂԻ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ԸՆՏԱՆԻՔԻ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ԱՆԴԱՄՆԵՐԻ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ԵՐԱՇԽԻՔՆԵՐԻ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ՄԱՍԻՆ</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ՀԱՅԱՍՏԱ</w:t>
      </w:r>
      <w:r w:rsidRPr="00B90294">
        <w:rPr>
          <w:rFonts w:ascii="GHEA Grapalat" w:eastAsia="Times New Roman" w:hAnsi="GHEA Grapalat" w:cs="Tahoma"/>
          <w:lang w:val="af-ZA" w:eastAsia="ru-RU"/>
        </w:rPr>
        <w:softHyphen/>
      </w:r>
      <w:r w:rsidRPr="00B90294">
        <w:rPr>
          <w:rFonts w:ascii="GHEA Grapalat" w:eastAsia="Times New Roman" w:hAnsi="GHEA Grapalat" w:cs="Tahoma"/>
          <w:lang w:eastAsia="ru-RU"/>
        </w:rPr>
        <w:t>ՆԻ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ՀԱՆՐԱՊԵՏՈՒԹՅԱՆ</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ՕՐԵՆՔԻ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ՆԱԽԱԳԾԻ</w:t>
      </w:r>
      <w:r w:rsidRPr="00B90294">
        <w:rPr>
          <w:rFonts w:ascii="GHEA Grapalat" w:eastAsia="Times New Roman" w:hAnsi="GHEA Grapalat" w:cs="Tahoma"/>
          <w:lang w:val="af-ZA" w:eastAsia="ru-RU"/>
        </w:rPr>
        <w:t xml:space="preserve"> </w:t>
      </w:r>
      <w:r w:rsidRPr="00B90294">
        <w:rPr>
          <w:rFonts w:ascii="GHEA Grapalat" w:hAnsi="GHEA Grapalat" w:cs="Tahoma"/>
          <w:lang w:val="af-ZA"/>
        </w:rPr>
        <w:t>(</w:t>
      </w:r>
      <w:hyperlink r:id="rId6" w:tgtFrame="_new" w:history="1">
        <w:r w:rsidRPr="00B90294">
          <w:rPr>
            <w:rFonts w:ascii="GHEA Grapalat" w:hAnsi="GHEA Grapalat" w:cs="Tahoma"/>
          </w:rPr>
          <w:t>Խ</w:t>
        </w:r>
        <w:r w:rsidRPr="00B90294">
          <w:rPr>
            <w:rFonts w:ascii="GHEA Grapalat" w:hAnsi="GHEA Grapalat" w:cs="Tahoma"/>
            <w:lang w:val="af-ZA"/>
          </w:rPr>
          <w:t>-451-02.12.2022-</w:t>
        </w:r>
        <w:r w:rsidRPr="00B90294">
          <w:rPr>
            <w:rFonts w:ascii="GHEA Grapalat" w:hAnsi="GHEA Grapalat" w:cs="Tahoma"/>
          </w:rPr>
          <w:t>ՊԱ</w:t>
        </w:r>
        <w:r w:rsidRPr="00B90294">
          <w:rPr>
            <w:rFonts w:ascii="GHEA Grapalat" w:hAnsi="GHEA Grapalat" w:cs="Tahoma"/>
            <w:lang w:val="af-ZA"/>
          </w:rPr>
          <w:t>-011/0</w:t>
        </w:r>
      </w:hyperlink>
      <w:r w:rsidRPr="00B90294">
        <w:rPr>
          <w:rFonts w:ascii="GHEA Grapalat" w:hAnsi="GHEA Grapalat" w:cs="Tahoma"/>
          <w:lang w:val="af-ZA"/>
        </w:rPr>
        <w:t xml:space="preserve">) </w:t>
      </w:r>
      <w:r w:rsidRPr="00B90294">
        <w:rPr>
          <w:rFonts w:ascii="GHEA Grapalat" w:eastAsia="Times New Roman" w:hAnsi="GHEA Grapalat" w:cs="Tahoma"/>
          <w:lang w:eastAsia="ru-RU"/>
        </w:rPr>
        <w:t>ՎԵՐԱԲԵՐՅԱԼ</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ՀԱՅԱՍՏԱՆԻ</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ՀԱՆՐԱՊԵՏՈՒԹՅԱՆ</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ԿԱՌԱՎԱՐՈՒԹՅԱՆ</w:t>
      </w:r>
      <w:r w:rsidRPr="00B90294">
        <w:rPr>
          <w:rFonts w:ascii="GHEA Grapalat" w:eastAsia="Times New Roman" w:hAnsi="GHEA Grapalat" w:cs="Tahoma"/>
          <w:lang w:val="af-ZA" w:eastAsia="ru-RU"/>
        </w:rPr>
        <w:t xml:space="preserve"> </w:t>
      </w:r>
      <w:r w:rsidRPr="00B90294">
        <w:rPr>
          <w:rFonts w:ascii="GHEA Grapalat" w:eastAsia="Times New Roman" w:hAnsi="GHEA Grapalat" w:cs="Tahoma"/>
          <w:lang w:eastAsia="ru-RU"/>
        </w:rPr>
        <w:t>ԱՌԱՋԱՐԿՈՒԹՅՈՒՆԸ</w:t>
      </w:r>
    </w:p>
    <w:p w:rsidR="00A356BD" w:rsidRPr="00B90294" w:rsidRDefault="00A356BD" w:rsidP="00570F2C">
      <w:pPr>
        <w:spacing w:after="0" w:line="360" w:lineRule="auto"/>
        <w:rPr>
          <w:rFonts w:ascii="GHEA Grapalat" w:hAnsi="GHEA Grapalat"/>
          <w:lang w:val="af-ZA"/>
        </w:rPr>
      </w:pPr>
    </w:p>
    <w:p w:rsidR="00A356BD" w:rsidRPr="00B90294" w:rsidRDefault="00A356BD" w:rsidP="00570F2C">
      <w:pPr>
        <w:spacing w:after="0" w:line="360" w:lineRule="auto"/>
        <w:rPr>
          <w:rFonts w:ascii="GHEA Grapalat" w:hAnsi="GHEA Grapalat"/>
          <w:lang w:val="fr-FR"/>
        </w:rPr>
      </w:pPr>
    </w:p>
    <w:p w:rsidR="0045209D" w:rsidRPr="00B90294" w:rsidRDefault="00B404C1" w:rsidP="00570F2C">
      <w:pPr>
        <w:spacing w:after="0" w:line="360" w:lineRule="auto"/>
        <w:ind w:firstLine="709"/>
        <w:jc w:val="both"/>
        <w:rPr>
          <w:rFonts w:ascii="GHEA Grapalat" w:hAnsi="GHEA Grapalat"/>
          <w:lang w:val="hy-AM"/>
        </w:rPr>
      </w:pPr>
      <w:r w:rsidRPr="00B90294">
        <w:rPr>
          <w:rFonts w:ascii="GHEA Grapalat" w:hAnsi="GHEA Grapalat"/>
          <w:lang w:val="hy-AM"/>
        </w:rPr>
        <w:t>«Հայրենիքի պաշտպանու</w:t>
      </w:r>
      <w:r w:rsidRPr="00B90294">
        <w:rPr>
          <w:rFonts w:ascii="GHEA Grapalat" w:hAnsi="GHEA Grapalat"/>
          <w:lang w:val="hy-AM"/>
        </w:rPr>
        <w:softHyphen/>
        <w:t>թյան համար զոհված զինծառայողի ընտանիքի անդամ</w:t>
      </w:r>
      <w:r w:rsidR="0045209D" w:rsidRPr="00B90294">
        <w:rPr>
          <w:rFonts w:ascii="GHEA Grapalat" w:hAnsi="GHEA Grapalat"/>
          <w:lang w:val="hy-AM"/>
        </w:rPr>
        <w:softHyphen/>
      </w:r>
      <w:r w:rsidRPr="00B90294">
        <w:rPr>
          <w:rFonts w:ascii="GHEA Grapalat" w:hAnsi="GHEA Grapalat"/>
          <w:lang w:val="hy-AM"/>
        </w:rPr>
        <w:t>ների երաշխիքների մասին» Հայաստանի Հանրապետության օրենքի նախագծով (այսու</w:t>
      </w:r>
      <w:r w:rsidR="0045209D" w:rsidRPr="00B90294">
        <w:rPr>
          <w:rFonts w:ascii="GHEA Grapalat" w:hAnsi="GHEA Grapalat"/>
          <w:lang w:val="hy-AM"/>
        </w:rPr>
        <w:softHyphen/>
      </w:r>
      <w:r w:rsidRPr="00B90294">
        <w:rPr>
          <w:rFonts w:ascii="GHEA Grapalat" w:hAnsi="GHEA Grapalat"/>
          <w:lang w:val="hy-AM"/>
        </w:rPr>
        <w:t xml:space="preserve">հետ՝ </w:t>
      </w:r>
      <w:r w:rsidR="0045209D" w:rsidRPr="00B90294">
        <w:rPr>
          <w:rFonts w:ascii="GHEA Grapalat" w:hAnsi="GHEA Grapalat"/>
          <w:lang w:val="hy-AM"/>
        </w:rPr>
        <w:t>Ն</w:t>
      </w:r>
      <w:r w:rsidRPr="00B90294">
        <w:rPr>
          <w:rFonts w:ascii="GHEA Grapalat" w:hAnsi="GHEA Grapalat"/>
          <w:lang w:val="hy-AM"/>
        </w:rPr>
        <w:t>ախագիծ</w:t>
      </w:r>
      <w:r w:rsidR="0045209D" w:rsidRPr="00B90294">
        <w:rPr>
          <w:rFonts w:ascii="GHEA Grapalat" w:hAnsi="GHEA Grapalat"/>
          <w:lang w:val="hy-AM"/>
        </w:rPr>
        <w:t>)</w:t>
      </w:r>
      <w:r w:rsidRPr="00B90294">
        <w:rPr>
          <w:rFonts w:ascii="GHEA Grapalat" w:hAnsi="GHEA Grapalat"/>
          <w:lang w:val="hy-AM"/>
        </w:rPr>
        <w:t xml:space="preserve"> առաջարկվում է օրեն</w:t>
      </w:r>
      <w:r w:rsidRPr="00B90294">
        <w:rPr>
          <w:rFonts w:ascii="GHEA Grapalat" w:hAnsi="GHEA Grapalat"/>
          <w:lang w:val="hy-AM"/>
        </w:rPr>
        <w:softHyphen/>
        <w:t>քով սահմանել հայրենիքի պաշտպանության համար զոհված զինծառայողի ընտանիքի անդամների երաշխիքները, դրանց տրամադրման պայմաններն ու կարգը, ինչպես նաև ֆինանսավորման աղբյուրները:</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 xml:space="preserve">Նախագծին կից ներկայացված հիմանվորման համաձայն՝ </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«Հանուն Հայրենիքի իրենց կյանքը զոհաբերած անձանց ընտանիքների անդամ</w:t>
      </w:r>
      <w:r w:rsidRPr="00B90294">
        <w:rPr>
          <w:rFonts w:ascii="GHEA Grapalat" w:hAnsi="GHEA Grapalat"/>
          <w:lang w:val="hy-AM"/>
        </w:rPr>
        <w:softHyphen/>
        <w:t>ների բարեկեցիկ կյանքն ապահովելը յուրաքանչյուր երկրի և ժողովրդի համար պետք է լինի պատվի և արժանապատվության հարց, իսկ յուրաքանչյուր պետության համար' առաջ</w:t>
      </w:r>
      <w:r w:rsidR="0045209D" w:rsidRPr="00B90294">
        <w:rPr>
          <w:rFonts w:ascii="GHEA Grapalat" w:hAnsi="GHEA Grapalat"/>
          <w:lang w:val="hy-AM"/>
        </w:rPr>
        <w:softHyphen/>
      </w:r>
      <w:r w:rsidRPr="00B90294">
        <w:rPr>
          <w:rFonts w:ascii="GHEA Grapalat" w:hAnsi="GHEA Grapalat"/>
          <w:lang w:val="hy-AM"/>
        </w:rPr>
        <w:t>նահերթություն: Արցախյան 44-օրյա պատերազմը իր հետևից բերեց նաև բազում խնդիրներ իրական կյանքում այն ընտանիքների համար, ովքեր կորցրեցին ընտանիքի հիմնական կերակրողին: Այսօր գործող օրենսդրությամբ սահմանված են որոշակի երաշխիքներ զոհ</w:t>
      </w:r>
      <w:r w:rsidR="0045209D" w:rsidRPr="00B90294">
        <w:rPr>
          <w:rFonts w:ascii="GHEA Grapalat" w:hAnsi="GHEA Grapalat"/>
          <w:lang w:val="hy-AM"/>
        </w:rPr>
        <w:softHyphen/>
      </w:r>
      <w:r w:rsidRPr="00B90294">
        <w:rPr>
          <w:rFonts w:ascii="GHEA Grapalat" w:hAnsi="GHEA Grapalat"/>
          <w:lang w:val="hy-AM"/>
        </w:rPr>
        <w:t>ված զինծառայողների ընտանիքների անդամների համար: Մասնա</w:t>
      </w:r>
      <w:r w:rsidRPr="00B90294">
        <w:rPr>
          <w:rFonts w:ascii="GHEA Grapalat" w:hAnsi="GHEA Grapalat"/>
          <w:lang w:val="hy-AM"/>
        </w:rPr>
        <w:softHyphen/>
        <w:t>վորապես, «Հայաստանի Հանրապետության պաշտպանության ժամանակ զինծառա</w:t>
      </w:r>
      <w:r w:rsidRPr="00B90294">
        <w:rPr>
          <w:rFonts w:ascii="GHEA Grapalat" w:hAnsi="GHEA Grapalat"/>
          <w:lang w:val="hy-AM"/>
        </w:rPr>
        <w:softHyphen/>
        <w:t>յող</w:t>
      </w:r>
      <w:r w:rsidRPr="00B90294">
        <w:rPr>
          <w:rFonts w:ascii="GHEA Grapalat" w:hAnsi="GHEA Grapalat"/>
          <w:lang w:val="hy-AM"/>
        </w:rPr>
        <w:softHyphen/>
        <w:t>ների կյանքին կամ առողջու</w:t>
      </w:r>
      <w:r w:rsidR="0045209D" w:rsidRPr="00B90294">
        <w:rPr>
          <w:rFonts w:ascii="GHEA Grapalat" w:hAnsi="GHEA Grapalat"/>
          <w:lang w:val="hy-AM"/>
        </w:rPr>
        <w:softHyphen/>
      </w:r>
      <w:r w:rsidRPr="00B90294">
        <w:rPr>
          <w:rFonts w:ascii="GHEA Grapalat" w:hAnsi="GHEA Grapalat"/>
          <w:lang w:val="hy-AM"/>
        </w:rPr>
        <w:t>թյանը պատճառված վնասների հատուցման մասին» օրենքի համաձայն' զոհված զինծա</w:t>
      </w:r>
      <w:r w:rsidR="0045209D" w:rsidRPr="00B90294">
        <w:rPr>
          <w:rFonts w:ascii="GHEA Grapalat" w:hAnsi="GHEA Grapalat"/>
          <w:lang w:val="hy-AM"/>
        </w:rPr>
        <w:softHyphen/>
      </w:r>
      <w:r w:rsidRPr="00B90294">
        <w:rPr>
          <w:rFonts w:ascii="GHEA Grapalat" w:hAnsi="GHEA Grapalat"/>
          <w:lang w:val="hy-AM"/>
        </w:rPr>
        <w:t xml:space="preserve">ռայողների ընտանիքները </w:t>
      </w:r>
      <w:r w:rsidR="00C659AC" w:rsidRPr="00B90294">
        <w:rPr>
          <w:rFonts w:ascii="GHEA Grapalat" w:hAnsi="GHEA Grapalat"/>
          <w:lang w:val="hy-AM"/>
        </w:rPr>
        <w:t>ստանում</w:t>
      </w:r>
      <w:r w:rsidRPr="00B90294">
        <w:rPr>
          <w:rFonts w:ascii="GHEA Grapalat" w:hAnsi="GHEA Grapalat"/>
          <w:lang w:val="hy-AM"/>
        </w:rPr>
        <w:t xml:space="preserve"> են դրամական հատուցում, որի մի մասը' 10 մլն դրամը վճարվում է միանվագ, իսկ մնացած մասը' ամ</w:t>
      </w:r>
      <w:r w:rsidRPr="00B90294">
        <w:rPr>
          <w:rFonts w:ascii="GHEA Grapalat" w:hAnsi="GHEA Grapalat"/>
          <w:lang w:val="hy-AM"/>
        </w:rPr>
        <w:softHyphen/>
        <w:t>սական հավասար վճարներով 20 տարվա ընթացքում:</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Համապատասխան երաշխիքներ և արտոնություններ են սահմանված նաև մի շարք այլ օրենքներով: Սակայն, վերը նշված երաշխիքները և արտոնությունները, դրանց տրա</w:t>
      </w:r>
      <w:r w:rsidR="00510B80" w:rsidRPr="00B90294">
        <w:rPr>
          <w:rFonts w:ascii="GHEA Grapalat" w:hAnsi="GHEA Grapalat"/>
          <w:lang w:val="hy-AM"/>
        </w:rPr>
        <w:softHyphen/>
      </w:r>
      <w:r w:rsidRPr="00B90294">
        <w:rPr>
          <w:rFonts w:ascii="GHEA Grapalat" w:hAnsi="GHEA Grapalat"/>
          <w:lang w:val="hy-AM"/>
        </w:rPr>
        <w:t>մադրման ընթացակարգերը ոչ միշտ են կրում ինստիտուցիոնալ բնույթ: Խնդրո առարկա է նաև այն հանգամանքը, որ բացակայում է այդ արտոնությունների և երաշ</w:t>
      </w:r>
      <w:r w:rsidR="00510B80" w:rsidRPr="00B90294">
        <w:rPr>
          <w:rFonts w:ascii="GHEA Grapalat" w:hAnsi="GHEA Grapalat"/>
          <w:lang w:val="hy-AM"/>
        </w:rPr>
        <w:softHyphen/>
      </w:r>
      <w:r w:rsidRPr="00B90294">
        <w:rPr>
          <w:rFonts w:ascii="GHEA Grapalat" w:hAnsi="GHEA Grapalat"/>
          <w:lang w:val="hy-AM"/>
        </w:rPr>
        <w:t>խիքների տրա</w:t>
      </w:r>
      <w:r w:rsidR="00510B80" w:rsidRPr="00B90294">
        <w:rPr>
          <w:rFonts w:ascii="GHEA Grapalat" w:hAnsi="GHEA Grapalat"/>
          <w:lang w:val="hy-AM"/>
        </w:rPr>
        <w:softHyphen/>
      </w:r>
      <w:r w:rsidRPr="00B90294">
        <w:rPr>
          <w:rFonts w:ascii="GHEA Grapalat" w:hAnsi="GHEA Grapalat"/>
          <w:lang w:val="hy-AM"/>
        </w:rPr>
        <w:t>մա</w:t>
      </w:r>
      <w:r w:rsidR="00510B80" w:rsidRPr="00B90294">
        <w:rPr>
          <w:rFonts w:ascii="GHEA Grapalat" w:hAnsi="GHEA Grapalat"/>
          <w:lang w:val="hy-AM"/>
        </w:rPr>
        <w:softHyphen/>
      </w:r>
      <w:r w:rsidRPr="00B90294">
        <w:rPr>
          <w:rFonts w:ascii="GHEA Grapalat" w:hAnsi="GHEA Grapalat"/>
          <w:lang w:val="hy-AM"/>
        </w:rPr>
        <w:t xml:space="preserve">դրման համար պատասխանատու մեկ միասնական մարմինը: Արդյունքում, շահառուն այս կամ այն երաշխիքից կամ արտոնությունից օգտվելու համար ստիպված է լինում բախել </w:t>
      </w:r>
      <w:r w:rsidRPr="00B90294">
        <w:rPr>
          <w:rFonts w:ascii="GHEA Grapalat" w:hAnsi="GHEA Grapalat"/>
          <w:lang w:val="hy-AM"/>
        </w:rPr>
        <w:lastRenderedPageBreak/>
        <w:t>տարատեսակ դռներ: Երբեմն, պոտենցիալ շահա</w:t>
      </w:r>
      <w:r w:rsidRPr="00B90294">
        <w:rPr>
          <w:rFonts w:ascii="GHEA Grapalat" w:hAnsi="GHEA Grapalat"/>
          <w:lang w:val="hy-AM"/>
        </w:rPr>
        <w:softHyphen/>
      </w:r>
      <w:r w:rsidR="00C659AC" w:rsidRPr="00B90294">
        <w:rPr>
          <w:rFonts w:ascii="GHEA Grapalat" w:hAnsi="GHEA Grapalat"/>
          <w:lang w:val="hy-AM"/>
        </w:rPr>
        <w:t>ռուի</w:t>
      </w:r>
      <w:r w:rsidRPr="00B90294">
        <w:rPr>
          <w:rFonts w:ascii="GHEA Grapalat" w:hAnsi="GHEA Grapalat"/>
          <w:lang w:val="hy-AM"/>
        </w:rPr>
        <w:t xml:space="preserve"> համար մեծ դժվարություն է ներ</w:t>
      </w:r>
      <w:r w:rsidR="00510B80" w:rsidRPr="00B90294">
        <w:rPr>
          <w:rFonts w:ascii="GHEA Grapalat" w:hAnsi="GHEA Grapalat"/>
          <w:lang w:val="hy-AM"/>
        </w:rPr>
        <w:softHyphen/>
      </w:r>
      <w:r w:rsidRPr="00B90294">
        <w:rPr>
          <w:rFonts w:ascii="GHEA Grapalat" w:hAnsi="GHEA Grapalat"/>
          <w:lang w:val="hy-AM"/>
        </w:rPr>
        <w:t>կայաց</w:t>
      </w:r>
      <w:r w:rsidR="00510B80" w:rsidRPr="00B90294">
        <w:rPr>
          <w:rFonts w:ascii="GHEA Grapalat" w:hAnsi="GHEA Grapalat"/>
          <w:lang w:val="hy-AM"/>
        </w:rPr>
        <w:softHyphen/>
      </w:r>
      <w:r w:rsidRPr="00B90294">
        <w:rPr>
          <w:rFonts w:ascii="GHEA Grapalat" w:hAnsi="GHEA Grapalat"/>
          <w:lang w:val="hy-AM"/>
        </w:rPr>
        <w:t>նում ոչ միայն այս կամ այն երաշխիքից կամ արտոնությունից օգտվելը, այլև հենց այդ երաշ</w:t>
      </w:r>
      <w:r w:rsidR="00510B80" w:rsidRPr="00B90294">
        <w:rPr>
          <w:rFonts w:ascii="GHEA Grapalat" w:hAnsi="GHEA Grapalat"/>
          <w:lang w:val="hy-AM"/>
        </w:rPr>
        <w:softHyphen/>
      </w:r>
      <w:r w:rsidRPr="00B90294">
        <w:rPr>
          <w:rFonts w:ascii="GHEA Grapalat" w:hAnsi="GHEA Grapalat"/>
          <w:lang w:val="hy-AM"/>
        </w:rPr>
        <w:t>խիքի կամ արտոնության ու դրանց տրամադրման ընթացակարգերի մասին տեղե</w:t>
      </w:r>
      <w:r w:rsidR="00510B80" w:rsidRPr="00B90294">
        <w:rPr>
          <w:rFonts w:ascii="GHEA Grapalat" w:hAnsi="GHEA Grapalat"/>
          <w:lang w:val="hy-AM"/>
        </w:rPr>
        <w:softHyphen/>
      </w:r>
      <w:r w:rsidRPr="00B90294">
        <w:rPr>
          <w:rFonts w:ascii="GHEA Grapalat" w:hAnsi="GHEA Grapalat"/>
          <w:lang w:val="hy-AM"/>
        </w:rPr>
        <w:t>կատ</w:t>
      </w:r>
      <w:r w:rsidR="00510B80" w:rsidRPr="00B90294">
        <w:rPr>
          <w:rFonts w:ascii="GHEA Grapalat" w:hAnsi="GHEA Grapalat"/>
          <w:lang w:val="hy-AM"/>
        </w:rPr>
        <w:softHyphen/>
      </w:r>
      <w:r w:rsidRPr="00B90294">
        <w:rPr>
          <w:rFonts w:ascii="GHEA Grapalat" w:hAnsi="GHEA Grapalat"/>
          <w:lang w:val="hy-AM"/>
        </w:rPr>
        <w:t>վություն ստանալը: Արդյունքում, երբեմն դրանք մնում են թղթի վրա, այսինքն՝ կրում են ձևական բնույթ:</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Այդ նպատակով առաջարկվում է Հայրենիքի պաշտպանության համար զոհված զինծառայողի ընտանիքի անդամների համար սահմանել հետևյալ երաշխիքները.</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 xml:space="preserve">1) </w:t>
      </w:r>
      <w:proofErr w:type="spellStart"/>
      <w:r w:rsidR="00331DAE">
        <w:rPr>
          <w:rFonts w:ascii="GHEA Grapalat" w:hAnsi="GHEA Grapalat"/>
          <w:lang w:val="hy-AM"/>
        </w:rPr>
        <w:t>հիփ</w:t>
      </w:r>
      <w:r w:rsidRPr="00B90294">
        <w:rPr>
          <w:rFonts w:ascii="GHEA Grapalat" w:hAnsi="GHEA Grapalat"/>
          <w:lang w:val="hy-AM"/>
        </w:rPr>
        <w:t>ոթեկային</w:t>
      </w:r>
      <w:proofErr w:type="spellEnd"/>
      <w:r w:rsidRPr="00B90294">
        <w:rPr>
          <w:rFonts w:ascii="GHEA Grapalat" w:hAnsi="GHEA Grapalat"/>
          <w:lang w:val="hy-AM"/>
        </w:rPr>
        <w:t xml:space="preserve"> վարկը մարելու նպատակով ընտանիքի անդամի աջակցությունը,</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2) ընտանիքի անդամի որոշակի ծախսերի փոխհատուցումը,</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3) ընտանիքի անդամի այլ արտոնություններ:</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r>
      <w:proofErr w:type="spellStart"/>
      <w:r w:rsidR="00331DAE">
        <w:rPr>
          <w:rFonts w:ascii="GHEA Grapalat" w:hAnsi="GHEA Grapalat"/>
          <w:lang w:val="hy-AM"/>
        </w:rPr>
        <w:t>Հիփ</w:t>
      </w:r>
      <w:r w:rsidRPr="00B90294">
        <w:rPr>
          <w:rFonts w:ascii="GHEA Grapalat" w:hAnsi="GHEA Grapalat"/>
          <w:lang w:val="hy-AM"/>
        </w:rPr>
        <w:t>ոթեկային</w:t>
      </w:r>
      <w:proofErr w:type="spellEnd"/>
      <w:r w:rsidRPr="00B90294">
        <w:rPr>
          <w:rFonts w:ascii="GHEA Grapalat" w:hAnsi="GHEA Grapalat"/>
          <w:lang w:val="hy-AM"/>
        </w:rPr>
        <w:t xml:space="preserve"> վարկը մարելու նպատակով ընտանիքի անդամի աջակցությունը ներառում է.</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 xml:space="preserve">1) զոհված զինծառայողի </w:t>
      </w:r>
      <w:proofErr w:type="spellStart"/>
      <w:r w:rsidR="00331DAE">
        <w:rPr>
          <w:rFonts w:ascii="GHEA Grapalat" w:hAnsi="GHEA Grapalat"/>
          <w:lang w:val="hy-AM"/>
        </w:rPr>
        <w:t>հի</w:t>
      </w:r>
      <w:r w:rsidRPr="00B90294">
        <w:rPr>
          <w:rFonts w:ascii="GHEA Grapalat" w:hAnsi="GHEA Grapalat"/>
          <w:lang w:val="hy-AM"/>
        </w:rPr>
        <w:t>ոթեկային</w:t>
      </w:r>
      <w:proofErr w:type="spellEnd"/>
      <w:r w:rsidRPr="00B90294">
        <w:rPr>
          <w:rFonts w:ascii="GHEA Grapalat" w:hAnsi="GHEA Grapalat"/>
          <w:lang w:val="hy-AM"/>
        </w:rPr>
        <w:t xml:space="preserve"> վարկի պարտավորությունների մարումը՝ այդ թվում՝ զոհվելու օրվա դրությամբ ժամկետանց պարտավորությունների մարումը և վարկի ամբողջական մարումները զինծառայողի զոհվելու օրվան հաջորդող 18 ամիսների համար,</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 xml:space="preserve">2) </w:t>
      </w:r>
      <w:proofErr w:type="spellStart"/>
      <w:r w:rsidR="00331DAE">
        <w:rPr>
          <w:rFonts w:ascii="GHEA Grapalat" w:hAnsi="GHEA Grapalat"/>
          <w:lang w:val="hy-AM"/>
        </w:rPr>
        <w:t>հիփ</w:t>
      </w:r>
      <w:r w:rsidRPr="00B90294">
        <w:rPr>
          <w:rFonts w:ascii="GHEA Grapalat" w:hAnsi="GHEA Grapalat"/>
          <w:lang w:val="hy-AM"/>
        </w:rPr>
        <w:t>ոթեկային</w:t>
      </w:r>
      <w:proofErr w:type="spellEnd"/>
      <w:r w:rsidRPr="00B90294">
        <w:rPr>
          <w:rFonts w:ascii="GHEA Grapalat" w:hAnsi="GHEA Grapalat"/>
          <w:lang w:val="hy-AM"/>
        </w:rPr>
        <w:t xml:space="preserve"> վարկով ձեռք բերված բնակելի անշարժ գույքի նկատմամբ սեփա</w:t>
      </w:r>
      <w:r w:rsidR="0045209D" w:rsidRPr="00B90294">
        <w:rPr>
          <w:rFonts w:ascii="GHEA Grapalat" w:hAnsi="GHEA Grapalat"/>
          <w:lang w:val="hy-AM"/>
        </w:rPr>
        <w:softHyphen/>
      </w:r>
      <w:r w:rsidRPr="00B90294">
        <w:rPr>
          <w:rFonts w:ascii="GHEA Grapalat" w:hAnsi="GHEA Grapalat"/>
          <w:lang w:val="hy-AM"/>
        </w:rPr>
        <w:t>կանության իրավունքը զինծառայողի ընտանիքի անդամին անցնելու (ընտանիքի անդամի անվամբ գրանցվելու) դեպքում՝</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ա. այդ օրվա դրությամբ վարկի ժամկետանց պարտավորությունների (մայր գումարի և սպասարկման համար վճարվող տոկոսների գումարների) միանվագ մասնակի մարումը,</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 xml:space="preserve">բ. այդ օրվանից հետո </w:t>
      </w:r>
      <w:proofErr w:type="spellStart"/>
      <w:r w:rsidR="00331DAE">
        <w:rPr>
          <w:rFonts w:ascii="GHEA Grapalat" w:hAnsi="GHEA Grapalat"/>
          <w:lang w:val="hy-AM"/>
        </w:rPr>
        <w:t>հիփ</w:t>
      </w:r>
      <w:r w:rsidRPr="00B90294">
        <w:rPr>
          <w:rFonts w:ascii="GHEA Grapalat" w:hAnsi="GHEA Grapalat"/>
          <w:lang w:val="hy-AM"/>
        </w:rPr>
        <w:t>ոթեկային</w:t>
      </w:r>
      <w:proofErr w:type="spellEnd"/>
      <w:r w:rsidRPr="00B90294">
        <w:rPr>
          <w:rFonts w:ascii="GHEA Grapalat" w:hAnsi="GHEA Grapalat"/>
          <w:lang w:val="hy-AM"/>
        </w:rPr>
        <w:t xml:space="preserve"> վարկի սպասարկման համար վճարվող տոկոս</w:t>
      </w:r>
      <w:r w:rsidR="0045209D" w:rsidRPr="00B90294">
        <w:rPr>
          <w:rFonts w:ascii="GHEA Grapalat" w:hAnsi="GHEA Grapalat"/>
          <w:lang w:val="hy-AM"/>
        </w:rPr>
        <w:softHyphen/>
      </w:r>
      <w:r w:rsidRPr="00B90294">
        <w:rPr>
          <w:rFonts w:ascii="GHEA Grapalat" w:hAnsi="GHEA Grapalat"/>
          <w:lang w:val="hy-AM"/>
        </w:rPr>
        <w:t>ների գումարների մասնակի վճարումը,</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 xml:space="preserve">3) զինծառայողի զոհվելու օրվա դրությամբ կամ դրանից հետո ընտանիքի անդամին տրված </w:t>
      </w:r>
      <w:proofErr w:type="spellStart"/>
      <w:r w:rsidR="00331DAE">
        <w:rPr>
          <w:rFonts w:ascii="GHEA Grapalat" w:hAnsi="GHEA Grapalat"/>
          <w:lang w:val="hy-AM"/>
        </w:rPr>
        <w:t>հիփ</w:t>
      </w:r>
      <w:r w:rsidRPr="00B90294">
        <w:rPr>
          <w:rFonts w:ascii="GHEA Grapalat" w:hAnsi="GHEA Grapalat"/>
          <w:lang w:val="hy-AM"/>
        </w:rPr>
        <w:t>ոթեկային</w:t>
      </w:r>
      <w:proofErr w:type="spellEnd"/>
      <w:r w:rsidRPr="00B90294">
        <w:rPr>
          <w:rFonts w:ascii="GHEA Grapalat" w:hAnsi="GHEA Grapalat"/>
          <w:lang w:val="hy-AM"/>
        </w:rPr>
        <w:t xml:space="preserve"> վարկի սպասարկման համար վճարվող տոկոսների գումարների մասնակի վճարումը կամ այդ ուղղությամբ կատարված ծախսերի մասնակի փոխհատու</w:t>
      </w:r>
      <w:r w:rsidR="0045209D" w:rsidRPr="00B90294">
        <w:rPr>
          <w:rFonts w:ascii="GHEA Grapalat" w:hAnsi="GHEA Grapalat"/>
          <w:lang w:val="hy-AM"/>
        </w:rPr>
        <w:softHyphen/>
      </w:r>
      <w:r w:rsidRPr="00B90294">
        <w:rPr>
          <w:rFonts w:ascii="GHEA Grapalat" w:hAnsi="GHEA Grapalat"/>
          <w:lang w:val="hy-AM"/>
        </w:rPr>
        <w:t xml:space="preserve">ցումը, եթե զինծառայողի ընտանիքի անդամներից մեկն ունի այդ </w:t>
      </w:r>
      <w:proofErr w:type="spellStart"/>
      <w:r w:rsidR="00331DAE">
        <w:rPr>
          <w:rFonts w:ascii="GHEA Grapalat" w:hAnsi="GHEA Grapalat"/>
          <w:lang w:val="hy-AM"/>
        </w:rPr>
        <w:t>հիփ</w:t>
      </w:r>
      <w:r w:rsidRPr="00B90294">
        <w:rPr>
          <w:rFonts w:ascii="GHEA Grapalat" w:hAnsi="GHEA Grapalat"/>
          <w:lang w:val="hy-AM"/>
        </w:rPr>
        <w:t>ոթեկային</w:t>
      </w:r>
      <w:proofErr w:type="spellEnd"/>
      <w:r w:rsidRPr="00B90294">
        <w:rPr>
          <w:rFonts w:ascii="GHEA Grapalat" w:hAnsi="GHEA Grapalat"/>
          <w:lang w:val="hy-AM"/>
        </w:rPr>
        <w:t xml:space="preserve"> վարկով ձեռք բերված բնակելի անշարժ գույքի նկատմամբ սեփականության իրավունք:</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Ընտանիքի անդամի որոշակի ծախսերի փոխհատուցումը ներառում է.</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1) ընտանիքի անդամի առողջապահական ծախսերի մասնակի փոխհատուցում,</w:t>
      </w:r>
      <w:r w:rsidRPr="00B90294">
        <w:rPr>
          <w:rFonts w:ascii="GHEA Grapalat" w:hAnsi="GHEA Grapalat"/>
          <w:lang w:val="hy-AM"/>
        </w:rPr>
        <w:tab/>
        <w:t xml:space="preserve">2) ընտանիքի անդամի կրթական ծախսերի փոխհատուցում, այդ թվում՝ աշխարհի </w:t>
      </w:r>
      <w:r w:rsidRPr="00B90294">
        <w:rPr>
          <w:rFonts w:ascii="GHEA Grapalat" w:hAnsi="GHEA Grapalat"/>
          <w:lang w:val="hy-AM"/>
        </w:rPr>
        <w:lastRenderedPageBreak/>
        <w:t>լավագույն հաստատություններում սովորելու ուսման վարձի և կեցության ծախսերի վճա</w:t>
      </w:r>
      <w:r w:rsidR="0045209D" w:rsidRPr="00B90294">
        <w:rPr>
          <w:rFonts w:ascii="GHEA Grapalat" w:hAnsi="GHEA Grapalat"/>
          <w:lang w:val="hy-AM"/>
        </w:rPr>
        <w:softHyphen/>
      </w:r>
      <w:r w:rsidRPr="00B90294">
        <w:rPr>
          <w:rFonts w:ascii="GHEA Grapalat" w:hAnsi="GHEA Grapalat"/>
          <w:lang w:val="hy-AM"/>
        </w:rPr>
        <w:t>րում,</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3) զինծառայողի զոհվելու օրվա դրությամբ ընտանիքի անդամին պատկանող գյու</w:t>
      </w:r>
      <w:r w:rsidR="0045209D" w:rsidRPr="00B90294">
        <w:rPr>
          <w:rFonts w:ascii="GHEA Grapalat" w:hAnsi="GHEA Grapalat"/>
          <w:lang w:val="hy-AM"/>
        </w:rPr>
        <w:softHyphen/>
      </w:r>
      <w:r w:rsidRPr="00B90294">
        <w:rPr>
          <w:rFonts w:ascii="GHEA Grapalat" w:hAnsi="GHEA Grapalat"/>
          <w:lang w:val="hy-AM"/>
        </w:rPr>
        <w:t>ղատնտեսական նշանակության հողի համար փաստացի վճարված անշարժ գույքի հարկի, այդ հողի ոռոգման ջրի վարձավճարի գումարի ամբողջական փոխհատուցում,</w:t>
      </w:r>
      <w:r w:rsidRPr="00B90294">
        <w:rPr>
          <w:rFonts w:ascii="GHEA Grapalat" w:hAnsi="GHEA Grapalat"/>
          <w:lang w:val="hy-AM"/>
        </w:rPr>
        <w:tab/>
      </w:r>
    </w:p>
    <w:p w:rsidR="00F94AF6" w:rsidRPr="00B90294" w:rsidRDefault="00B404C1" w:rsidP="00570F2C">
      <w:pPr>
        <w:spacing w:after="0" w:line="360" w:lineRule="auto"/>
        <w:ind w:firstLine="709"/>
        <w:jc w:val="both"/>
        <w:rPr>
          <w:rFonts w:ascii="GHEA Grapalat" w:hAnsi="GHEA Grapalat"/>
          <w:lang w:val="hy-AM"/>
        </w:rPr>
      </w:pPr>
      <w:r w:rsidRPr="00B90294">
        <w:rPr>
          <w:rFonts w:ascii="GHEA Grapalat" w:hAnsi="GHEA Grapalat"/>
          <w:lang w:val="hy-AM"/>
        </w:rPr>
        <w:t>4) զինծառայողի զոհվելու օրվա դրությամբ ընտանիքի անդամին պատկանող ան</w:t>
      </w:r>
      <w:r w:rsidR="0045209D" w:rsidRPr="00B90294">
        <w:rPr>
          <w:rFonts w:ascii="GHEA Grapalat" w:hAnsi="GHEA Grapalat"/>
          <w:lang w:val="hy-AM"/>
        </w:rPr>
        <w:softHyphen/>
      </w:r>
      <w:r w:rsidRPr="00B90294">
        <w:rPr>
          <w:rFonts w:ascii="GHEA Grapalat" w:hAnsi="GHEA Grapalat"/>
          <w:lang w:val="hy-AM"/>
        </w:rPr>
        <w:t>շարժ գույքի համար փաստացի վճարված անշարժ գույքի հարկի գումարի ամբողջական փոխհատուցում,</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5) ընտանիքի անդամների բնակության վայրի հասցեում սպառված էլեկտրաէներգի</w:t>
      </w:r>
      <w:r w:rsidR="0045209D" w:rsidRPr="00B90294">
        <w:rPr>
          <w:rFonts w:ascii="GHEA Grapalat" w:hAnsi="GHEA Grapalat"/>
          <w:lang w:val="hy-AM"/>
        </w:rPr>
        <w:softHyphen/>
      </w:r>
      <w:r w:rsidRPr="00B90294">
        <w:rPr>
          <w:rFonts w:ascii="GHEA Grapalat" w:hAnsi="GHEA Grapalat"/>
          <w:lang w:val="hy-AM"/>
        </w:rPr>
        <w:t>այի և բնական գազի ծախսերի մասնակի փոխհատուցում՝ հաշվի առնելով այդ հասցեում բնակվող ընտանիքի անդամների և այլ անձանց թիվը:</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Ընտանիքի անդամների այլ արտոնությունները ներառում են՝</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1) զոհված զինծւսռայողի ընտանիքի անդամի իրավունքը՝ արտահերթ ընդունվելու բնակչության սոցիալական պաշտպանության և խնամքի պետական կազմակերպություն</w:t>
      </w:r>
      <w:r w:rsidR="00C659AC" w:rsidRPr="00B90294">
        <w:rPr>
          <w:rFonts w:ascii="GHEA Grapalat" w:hAnsi="GHEA Grapalat"/>
          <w:lang w:val="hy-AM"/>
        </w:rPr>
        <w:softHyphen/>
      </w:r>
      <w:r w:rsidRPr="00B90294">
        <w:rPr>
          <w:rFonts w:ascii="GHEA Grapalat" w:hAnsi="GHEA Grapalat"/>
          <w:lang w:val="hy-AM"/>
        </w:rPr>
        <w:t>ներ, արտահերթ (անմիջապես) ստանալու առողջապահական ծառայություններ պետական բյուջեի միջոցների հաշվին,</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2) զոհված զինծառայողի երեխայի իրավունքը՝ արտահերթ ընդունվելու պետա</w:t>
      </w:r>
      <w:r w:rsidRPr="00B90294">
        <w:rPr>
          <w:rFonts w:ascii="GHEA Grapalat" w:hAnsi="GHEA Grapalat"/>
          <w:lang w:val="hy-AM"/>
        </w:rPr>
        <w:softHyphen/>
        <w:t>կան և տեղական ինքնակառավարման մարմինների ենթակայությամբ գործող նախա</w:t>
      </w:r>
      <w:r w:rsidRPr="00B90294">
        <w:rPr>
          <w:rFonts w:ascii="GHEA Grapalat" w:hAnsi="GHEA Grapalat"/>
          <w:lang w:val="hy-AM"/>
        </w:rPr>
        <w:softHyphen/>
        <w:t>դպ</w:t>
      </w:r>
      <w:r w:rsidRPr="00B90294">
        <w:rPr>
          <w:rFonts w:ascii="GHEA Grapalat" w:hAnsi="GHEA Grapalat"/>
          <w:lang w:val="hy-AM"/>
        </w:rPr>
        <w:softHyphen/>
        <w:t>րոցական ուսումնական հաստատություն (մանկապարտեզ), հանրակրթական ուսում</w:t>
      </w:r>
      <w:r w:rsidRPr="00B90294">
        <w:rPr>
          <w:rFonts w:ascii="GHEA Grapalat" w:hAnsi="GHEA Grapalat"/>
          <w:lang w:val="hy-AM"/>
        </w:rPr>
        <w:softHyphen/>
        <w:t>նական հաստա</w:t>
      </w:r>
      <w:r w:rsidR="00C659AC" w:rsidRPr="00B90294">
        <w:rPr>
          <w:rFonts w:ascii="GHEA Grapalat" w:hAnsi="GHEA Grapalat"/>
          <w:lang w:val="hy-AM"/>
        </w:rPr>
        <w:softHyphen/>
      </w:r>
      <w:r w:rsidRPr="00B90294">
        <w:rPr>
          <w:rFonts w:ascii="GHEA Grapalat" w:hAnsi="GHEA Grapalat"/>
          <w:lang w:val="hy-AM"/>
        </w:rPr>
        <w:t>տու</w:t>
      </w:r>
      <w:r w:rsidR="00C659AC" w:rsidRPr="00B90294">
        <w:rPr>
          <w:rFonts w:ascii="GHEA Grapalat" w:hAnsi="GHEA Grapalat"/>
          <w:lang w:val="hy-AM"/>
        </w:rPr>
        <w:softHyphen/>
      </w:r>
      <w:r w:rsidRPr="00B90294">
        <w:rPr>
          <w:rFonts w:ascii="GHEA Grapalat" w:hAnsi="GHEA Grapalat"/>
          <w:lang w:val="hy-AM"/>
        </w:rPr>
        <w:t>թյուն (դպրոց)՝ անկախ բնակության վայրից, բացառությամբ եթե այդ ուսումնական հաստատություն ընդունելությունը իրականացվում է մրցութային կարգով:»:</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Զինծառայողների և նրանց ընտանիքների անդամների, ներառյալ՝ զոհված (մահա</w:t>
      </w:r>
      <w:r w:rsidR="0045209D" w:rsidRPr="00B90294">
        <w:rPr>
          <w:rFonts w:ascii="GHEA Grapalat" w:hAnsi="GHEA Grapalat"/>
          <w:lang w:val="hy-AM"/>
        </w:rPr>
        <w:softHyphen/>
      </w:r>
      <w:r w:rsidRPr="00B90294">
        <w:rPr>
          <w:rFonts w:ascii="GHEA Grapalat" w:hAnsi="GHEA Grapalat"/>
          <w:lang w:val="hy-AM"/>
        </w:rPr>
        <w:t>ցած) զինծառայողների ընտանիքների անդամների սոցիալական երաշխիքները սահման</w:t>
      </w:r>
      <w:r w:rsidR="0045209D" w:rsidRPr="00B90294">
        <w:rPr>
          <w:rFonts w:ascii="GHEA Grapalat" w:hAnsi="GHEA Grapalat"/>
          <w:lang w:val="hy-AM"/>
        </w:rPr>
        <w:softHyphen/>
      </w:r>
      <w:r w:rsidRPr="00B90294">
        <w:rPr>
          <w:rFonts w:ascii="GHEA Grapalat" w:hAnsi="GHEA Grapalat"/>
          <w:lang w:val="hy-AM"/>
        </w:rPr>
        <w:t>ված են «Զինվորական ծառայության և զինծառայողի կարգավիճակի մասին», «Հայաստանի Հանրապետության պաշտպանության ժամանակ զինծառայողների կյան</w:t>
      </w:r>
      <w:r w:rsidRPr="00B90294">
        <w:rPr>
          <w:rFonts w:ascii="GHEA Grapalat" w:hAnsi="GHEA Grapalat"/>
          <w:lang w:val="hy-AM"/>
        </w:rPr>
        <w:softHyphen/>
        <w:t>քին կամ առողջու</w:t>
      </w:r>
      <w:r w:rsidR="0045209D" w:rsidRPr="00B90294">
        <w:rPr>
          <w:rFonts w:ascii="GHEA Grapalat" w:hAnsi="GHEA Grapalat"/>
          <w:lang w:val="hy-AM"/>
        </w:rPr>
        <w:softHyphen/>
      </w:r>
      <w:r w:rsidRPr="00B90294">
        <w:rPr>
          <w:rFonts w:ascii="GHEA Grapalat" w:hAnsi="GHEA Grapalat"/>
          <w:lang w:val="hy-AM"/>
        </w:rPr>
        <w:t xml:space="preserve">թյանը պատճառված վնասների հատուցման մասին» և այլ օրենքներով, այդ թվում՝ </w:t>
      </w:r>
      <w:r w:rsidR="0045209D" w:rsidRPr="00B90294">
        <w:rPr>
          <w:rFonts w:ascii="GHEA Grapalat" w:hAnsi="GHEA Grapalat"/>
          <w:lang w:val="hy-AM"/>
        </w:rPr>
        <w:t>Հայաստանի Հանրապետության</w:t>
      </w:r>
      <w:r w:rsidRPr="00B90294">
        <w:rPr>
          <w:rFonts w:ascii="GHEA Grapalat" w:hAnsi="GHEA Grapalat"/>
          <w:lang w:val="hy-AM"/>
        </w:rPr>
        <w:t xml:space="preserve"> հարկային օրենսգրքով, ինչպես նաև այդ օրենսդրական ակտերի կիրարկումն ապահովող ենթաօրենսդրական նորմատիվ ակտերով: </w:t>
      </w:r>
      <w:r w:rsidR="00570F2C" w:rsidRPr="00B90294">
        <w:rPr>
          <w:rFonts w:ascii="GHEA Grapalat" w:hAnsi="GHEA Grapalat"/>
          <w:lang w:val="hy-AM"/>
        </w:rPr>
        <w:t>Ն</w:t>
      </w:r>
      <w:r w:rsidRPr="00B90294">
        <w:rPr>
          <w:rFonts w:ascii="GHEA Grapalat" w:hAnsi="GHEA Grapalat"/>
          <w:lang w:val="hy-AM"/>
        </w:rPr>
        <w:t>ախագծով սահմանված երաշխիքների վերլուծությունը ցույց է տալիս, որ այդ երաշխիք</w:t>
      </w:r>
      <w:r w:rsidR="0045209D" w:rsidRPr="00B90294">
        <w:rPr>
          <w:rFonts w:ascii="GHEA Grapalat" w:hAnsi="GHEA Grapalat"/>
          <w:lang w:val="hy-AM"/>
        </w:rPr>
        <w:softHyphen/>
      </w:r>
      <w:r w:rsidRPr="00B90294">
        <w:rPr>
          <w:rFonts w:ascii="GHEA Grapalat" w:hAnsi="GHEA Grapalat"/>
          <w:lang w:val="hy-AM"/>
        </w:rPr>
        <w:t>ների մեծ մասը ներկայումս սահմանված են այլ օրենքներով և ենթա</w:t>
      </w:r>
      <w:r w:rsidRPr="00B90294">
        <w:rPr>
          <w:rFonts w:ascii="GHEA Grapalat" w:hAnsi="GHEA Grapalat"/>
          <w:lang w:val="hy-AM"/>
        </w:rPr>
        <w:softHyphen/>
        <w:t>օրենսդրական ակտե</w:t>
      </w:r>
      <w:r w:rsidR="0045209D" w:rsidRPr="00B90294">
        <w:rPr>
          <w:rFonts w:ascii="GHEA Grapalat" w:hAnsi="GHEA Grapalat"/>
          <w:lang w:val="hy-AM"/>
        </w:rPr>
        <w:softHyphen/>
      </w:r>
      <w:r w:rsidRPr="00B90294">
        <w:rPr>
          <w:rFonts w:ascii="GHEA Grapalat" w:hAnsi="GHEA Grapalat"/>
          <w:lang w:val="hy-AM"/>
        </w:rPr>
        <w:t xml:space="preserve">րով, սակայն </w:t>
      </w:r>
      <w:r w:rsidRPr="00B90294">
        <w:rPr>
          <w:rFonts w:ascii="GHEA Grapalat" w:hAnsi="GHEA Grapalat"/>
          <w:lang w:val="hy-AM"/>
        </w:rPr>
        <w:lastRenderedPageBreak/>
        <w:t>օրենքի նախագծով անդրադարձ չի կատարվում օրենքի նախագծի ընդունման արդյունքում գործող օրենքներով և կարգավորիչ այլ ակտերով սահմանված նույնաբովան</w:t>
      </w:r>
      <w:r w:rsidR="0045209D" w:rsidRPr="00B90294">
        <w:rPr>
          <w:rFonts w:ascii="GHEA Grapalat" w:hAnsi="GHEA Grapalat"/>
          <w:lang w:val="hy-AM"/>
        </w:rPr>
        <w:softHyphen/>
      </w:r>
      <w:r w:rsidRPr="00B90294">
        <w:rPr>
          <w:rFonts w:ascii="GHEA Grapalat" w:hAnsi="GHEA Grapalat"/>
          <w:lang w:val="hy-AM"/>
        </w:rPr>
        <w:t>դակ երաշ</w:t>
      </w:r>
      <w:r w:rsidR="00C659AC" w:rsidRPr="00B90294">
        <w:rPr>
          <w:rFonts w:ascii="GHEA Grapalat" w:hAnsi="GHEA Grapalat"/>
          <w:lang w:val="hy-AM"/>
        </w:rPr>
        <w:softHyphen/>
      </w:r>
      <w:r w:rsidRPr="00B90294">
        <w:rPr>
          <w:rFonts w:ascii="GHEA Grapalat" w:hAnsi="GHEA Grapalat"/>
          <w:lang w:val="hy-AM"/>
        </w:rPr>
        <w:t>խիք</w:t>
      </w:r>
      <w:r w:rsidR="00C659AC" w:rsidRPr="00B90294">
        <w:rPr>
          <w:rFonts w:ascii="GHEA Grapalat" w:hAnsi="GHEA Grapalat"/>
          <w:lang w:val="hy-AM"/>
        </w:rPr>
        <w:softHyphen/>
      </w:r>
      <w:r w:rsidRPr="00B90294">
        <w:rPr>
          <w:rFonts w:ascii="GHEA Grapalat" w:hAnsi="GHEA Grapalat"/>
          <w:lang w:val="hy-AM"/>
        </w:rPr>
        <w:t xml:space="preserve">ների հարաբերակցությանը, որի պարագայում </w:t>
      </w:r>
      <w:r w:rsidR="00F94AF6" w:rsidRPr="00B90294">
        <w:rPr>
          <w:rFonts w:ascii="GHEA Grapalat" w:hAnsi="GHEA Grapalat"/>
          <w:lang w:val="hy-AM"/>
        </w:rPr>
        <w:t xml:space="preserve">առաջանում </w:t>
      </w:r>
      <w:r w:rsidR="0045209D" w:rsidRPr="00B90294">
        <w:rPr>
          <w:rFonts w:ascii="GHEA Grapalat" w:hAnsi="GHEA Grapalat"/>
          <w:lang w:val="hy-AM"/>
        </w:rPr>
        <w:t>են</w:t>
      </w:r>
      <w:r w:rsidR="00F94AF6" w:rsidRPr="00B90294">
        <w:rPr>
          <w:rFonts w:ascii="GHEA Grapalat" w:hAnsi="GHEA Grapalat"/>
          <w:lang w:val="hy-AM"/>
        </w:rPr>
        <w:t xml:space="preserve"> </w:t>
      </w:r>
      <w:r w:rsidR="00CD6BF6" w:rsidRPr="00B90294">
        <w:rPr>
          <w:rFonts w:ascii="GHEA Grapalat" w:hAnsi="GHEA Grapalat"/>
          <w:lang w:val="hy-AM"/>
        </w:rPr>
        <w:t>հակասու</w:t>
      </w:r>
      <w:r w:rsidR="0045209D" w:rsidRPr="00B90294">
        <w:rPr>
          <w:rFonts w:ascii="GHEA Grapalat" w:hAnsi="GHEA Grapalat"/>
          <w:lang w:val="hy-AM"/>
        </w:rPr>
        <w:softHyphen/>
      </w:r>
      <w:r w:rsidR="00CD6BF6" w:rsidRPr="00B90294">
        <w:rPr>
          <w:rFonts w:ascii="GHEA Grapalat" w:hAnsi="GHEA Grapalat"/>
          <w:lang w:val="hy-AM"/>
        </w:rPr>
        <w:t xml:space="preserve">թյուններ, անհարկի կրկնություններ և </w:t>
      </w:r>
      <w:r w:rsidRPr="00B90294">
        <w:rPr>
          <w:rFonts w:ascii="GHEA Grapalat" w:hAnsi="GHEA Grapalat"/>
          <w:lang w:val="hy-AM"/>
        </w:rPr>
        <w:t>փաստացի ապահովված չէ օրենքի ընդունման նպա</w:t>
      </w:r>
      <w:r w:rsidR="0045209D" w:rsidRPr="00B90294">
        <w:rPr>
          <w:rFonts w:ascii="GHEA Grapalat" w:hAnsi="GHEA Grapalat"/>
          <w:lang w:val="hy-AM"/>
        </w:rPr>
        <w:softHyphen/>
      </w:r>
      <w:r w:rsidRPr="00B90294">
        <w:rPr>
          <w:rFonts w:ascii="GHEA Grapalat" w:hAnsi="GHEA Grapalat"/>
          <w:lang w:val="hy-AM"/>
        </w:rPr>
        <w:t>տակը՝ բոլոր երաշ</w:t>
      </w:r>
      <w:r w:rsidR="00C659AC" w:rsidRPr="00B90294">
        <w:rPr>
          <w:rFonts w:ascii="GHEA Grapalat" w:hAnsi="GHEA Grapalat"/>
          <w:lang w:val="hy-AM"/>
        </w:rPr>
        <w:softHyphen/>
      </w:r>
      <w:r w:rsidRPr="00B90294">
        <w:rPr>
          <w:rFonts w:ascii="GHEA Grapalat" w:hAnsi="GHEA Grapalat"/>
          <w:lang w:val="hy-AM"/>
        </w:rPr>
        <w:t>խիքները սահմանել մեկ միասնական օրենքով և դրանց ապահովումն իրականացնել մեկ լիազոր մարմնի կողմից</w:t>
      </w:r>
      <w:r w:rsidR="00F94AF6" w:rsidRPr="00B90294">
        <w:rPr>
          <w:rFonts w:ascii="GHEA Grapalat" w:hAnsi="GHEA Grapalat"/>
          <w:lang w:val="hy-AM"/>
        </w:rPr>
        <w:t xml:space="preserve">: </w:t>
      </w:r>
    </w:p>
    <w:p w:rsidR="00507B50" w:rsidRPr="00D910E5" w:rsidRDefault="00B404C1" w:rsidP="00D910E5">
      <w:pPr>
        <w:spacing w:after="0" w:line="360" w:lineRule="auto"/>
        <w:ind w:firstLine="709"/>
        <w:jc w:val="both"/>
        <w:rPr>
          <w:rFonts w:ascii="GHEA Grapalat" w:hAnsi="GHEA Grapalat"/>
          <w:b/>
          <w:i/>
          <w:lang w:val="hy-AM"/>
        </w:rPr>
      </w:pPr>
      <w:r w:rsidRPr="00B90294">
        <w:rPr>
          <w:rFonts w:ascii="GHEA Grapalat" w:hAnsi="GHEA Grapalat"/>
          <w:lang w:val="hy-AM"/>
        </w:rPr>
        <w:tab/>
        <w:t>Անդրադառնալով օրենքի նախագծով առաջարկվող սոցիալական երաշխիքների տեսակներին,</w:t>
      </w:r>
      <w:r w:rsidR="003021AC" w:rsidRPr="00B90294">
        <w:rPr>
          <w:rFonts w:ascii="GHEA Grapalat" w:hAnsi="GHEA Grapalat"/>
          <w:lang w:val="hy-AM"/>
        </w:rPr>
        <w:t xml:space="preserve"> հայտնում ենք հետևյալը.</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 xml:space="preserve">1) </w:t>
      </w:r>
      <w:r w:rsidR="00331DAE">
        <w:rPr>
          <w:rFonts w:ascii="GHEA Grapalat" w:hAnsi="GHEA Grapalat"/>
          <w:lang w:val="hy-AM"/>
        </w:rPr>
        <w:t>հիփ</w:t>
      </w:r>
      <w:r w:rsidRPr="000D342D">
        <w:rPr>
          <w:rFonts w:ascii="GHEA Grapalat" w:hAnsi="GHEA Grapalat"/>
          <w:lang w:val="hy-AM"/>
        </w:rPr>
        <w:t>ոթեքային վարկը մարելու</w:t>
      </w:r>
      <w:r w:rsidRPr="00B90294">
        <w:rPr>
          <w:rFonts w:ascii="GHEA Grapalat" w:hAnsi="GHEA Grapalat"/>
          <w:lang w:val="hy-AM"/>
        </w:rPr>
        <w:t xml:space="preserve"> նպատակով աջակցության հետ կապված սոցիա</w:t>
      </w:r>
      <w:r w:rsidR="0045209D" w:rsidRPr="00B90294">
        <w:rPr>
          <w:rFonts w:ascii="GHEA Grapalat" w:hAnsi="GHEA Grapalat"/>
          <w:lang w:val="hy-AM"/>
        </w:rPr>
        <w:softHyphen/>
      </w:r>
      <w:r w:rsidRPr="00B90294">
        <w:rPr>
          <w:rFonts w:ascii="GHEA Grapalat" w:hAnsi="GHEA Grapalat"/>
          <w:lang w:val="hy-AM"/>
        </w:rPr>
        <w:t xml:space="preserve">լական երաշխիքները սահմանված են </w:t>
      </w:r>
      <w:r w:rsidR="0045209D" w:rsidRPr="00B90294">
        <w:rPr>
          <w:rFonts w:ascii="GHEA Grapalat" w:hAnsi="GHEA Grapalat"/>
          <w:lang w:val="hy-AM"/>
        </w:rPr>
        <w:t xml:space="preserve">Հայաստանի Հանրապետության </w:t>
      </w:r>
      <w:r w:rsidRPr="00B90294">
        <w:rPr>
          <w:rFonts w:ascii="GHEA Grapalat" w:hAnsi="GHEA Grapalat"/>
          <w:lang w:val="hy-AM"/>
        </w:rPr>
        <w:t xml:space="preserve">կառավարության 2019թ. օգոստոսի 22-ի N 1091-Ն որոշմամբ  հաստատված </w:t>
      </w:r>
      <w:r w:rsidR="0045209D" w:rsidRPr="00B90294">
        <w:rPr>
          <w:rFonts w:ascii="GHEA Grapalat" w:hAnsi="GHEA Grapalat"/>
          <w:lang w:val="hy-AM"/>
        </w:rPr>
        <w:t>Հայաստանի Հանրապետության</w:t>
      </w:r>
      <w:r w:rsidRPr="00B90294">
        <w:rPr>
          <w:rFonts w:ascii="GHEA Grapalat" w:hAnsi="GHEA Grapalat"/>
          <w:lang w:val="hy-AM"/>
        </w:rPr>
        <w:t xml:space="preserve"> պաշտպանության նախարարության հա</w:t>
      </w:r>
      <w:r w:rsidRPr="00B90294">
        <w:rPr>
          <w:rFonts w:ascii="GHEA Grapalat" w:hAnsi="GHEA Grapalat"/>
          <w:lang w:val="hy-AM"/>
        </w:rPr>
        <w:softHyphen/>
        <w:t>մա</w:t>
      </w:r>
      <w:r w:rsidRPr="00B90294">
        <w:rPr>
          <w:rFonts w:ascii="GHEA Grapalat" w:hAnsi="GHEA Grapalat"/>
          <w:lang w:val="hy-AM"/>
        </w:rPr>
        <w:softHyphen/>
        <w:t>կար</w:t>
      </w:r>
      <w:r w:rsidRPr="00B90294">
        <w:rPr>
          <w:rFonts w:ascii="GHEA Grapalat" w:hAnsi="GHEA Grapalat"/>
          <w:lang w:val="hy-AM"/>
        </w:rPr>
        <w:softHyphen/>
        <w:t>գի սպայական ու ավագ ենթասպայական կազմերի պայմանագրային զինծա</w:t>
      </w:r>
      <w:r w:rsidRPr="00B90294">
        <w:rPr>
          <w:rFonts w:ascii="GHEA Grapalat" w:hAnsi="GHEA Grapalat"/>
          <w:lang w:val="hy-AM"/>
        </w:rPr>
        <w:softHyphen/>
        <w:t>ռայողների կողմից բնակարանի կամ բնակելի տան ձեռքբերման կամ բնակելի տան կառուցման նպատակով մատչելի և արտոնյալ պայման</w:t>
      </w:r>
      <w:r w:rsidR="0045209D" w:rsidRPr="00B90294">
        <w:rPr>
          <w:rFonts w:ascii="GHEA Grapalat" w:hAnsi="GHEA Grapalat"/>
          <w:lang w:val="hy-AM"/>
        </w:rPr>
        <w:softHyphen/>
      </w:r>
      <w:r w:rsidRPr="00B90294">
        <w:rPr>
          <w:rFonts w:ascii="GHEA Grapalat" w:hAnsi="GHEA Grapalat"/>
          <w:lang w:val="hy-AM"/>
        </w:rPr>
        <w:t>ներով երկարաժամկետ հիփո</w:t>
      </w:r>
      <w:r w:rsidRPr="00B90294">
        <w:rPr>
          <w:rFonts w:ascii="GHEA Grapalat" w:hAnsi="GHEA Grapalat"/>
          <w:lang w:val="hy-AM"/>
        </w:rPr>
        <w:softHyphen/>
        <w:t xml:space="preserve">թեքային վարկավորման կարգի 1-ին հավելվածի 8-րդ կետում, </w:t>
      </w:r>
      <w:r w:rsidRPr="00D910E5">
        <w:rPr>
          <w:rFonts w:ascii="GHEA Grapalat" w:hAnsi="GHEA Grapalat"/>
          <w:lang w:val="hy-AM"/>
        </w:rPr>
        <w:t>որի պահանջների հա</w:t>
      </w:r>
      <w:r w:rsidRPr="00D910E5">
        <w:rPr>
          <w:rFonts w:ascii="GHEA Grapalat" w:hAnsi="GHEA Grapalat"/>
          <w:lang w:val="hy-AM"/>
        </w:rPr>
        <w:softHyphen/>
      </w:r>
      <w:r w:rsidRPr="00D910E5">
        <w:rPr>
          <w:rFonts w:ascii="GHEA Grapalat" w:hAnsi="GHEA Grapalat"/>
          <w:lang w:val="hy-AM"/>
        </w:rPr>
        <w:softHyphen/>
        <w:t>մա</w:t>
      </w:r>
      <w:r w:rsidRPr="00D910E5">
        <w:rPr>
          <w:rFonts w:ascii="GHEA Grapalat" w:hAnsi="GHEA Grapalat"/>
          <w:lang w:val="hy-AM"/>
        </w:rPr>
        <w:softHyphen/>
        <w:t>ձայն՝ վարկավորման ծրագրի ընթացքում Հայաստանի Հանրապե</w:t>
      </w:r>
      <w:r w:rsidR="0045209D" w:rsidRPr="00D910E5">
        <w:rPr>
          <w:rFonts w:ascii="GHEA Grapalat" w:hAnsi="GHEA Grapalat"/>
          <w:lang w:val="hy-AM"/>
        </w:rPr>
        <w:softHyphen/>
      </w:r>
      <w:r w:rsidRPr="00D910E5">
        <w:rPr>
          <w:rFonts w:ascii="GHEA Grapalat" w:hAnsi="GHEA Grapalat"/>
          <w:lang w:val="hy-AM"/>
        </w:rPr>
        <w:t>տության պաշտ</w:t>
      </w:r>
      <w:r w:rsidRPr="00D910E5">
        <w:rPr>
          <w:rFonts w:ascii="GHEA Grapalat" w:hAnsi="GHEA Grapalat"/>
          <w:lang w:val="hy-AM"/>
        </w:rPr>
        <w:softHyphen/>
        <w:t>պանության մարտական գործողությունների կամ հակառակորդի հետ շփման գծում մարտական հերթապահության կամ հատուկ առաջադրանք կատարելու ժա</w:t>
      </w:r>
      <w:r w:rsidR="00C659AC" w:rsidRPr="00D910E5">
        <w:rPr>
          <w:rFonts w:ascii="GHEA Grapalat" w:hAnsi="GHEA Grapalat"/>
          <w:lang w:val="hy-AM"/>
        </w:rPr>
        <w:softHyphen/>
      </w:r>
      <w:r w:rsidRPr="00D910E5">
        <w:rPr>
          <w:rFonts w:ascii="GHEA Grapalat" w:hAnsi="GHEA Grapalat"/>
          <w:lang w:val="hy-AM"/>
        </w:rPr>
        <w:t>մա</w:t>
      </w:r>
      <w:r w:rsidR="00C659AC" w:rsidRPr="00D910E5">
        <w:rPr>
          <w:rFonts w:ascii="GHEA Grapalat" w:hAnsi="GHEA Grapalat"/>
          <w:lang w:val="hy-AM"/>
        </w:rPr>
        <w:softHyphen/>
      </w:r>
      <w:r w:rsidRPr="00D910E5">
        <w:rPr>
          <w:rFonts w:ascii="GHEA Grapalat" w:hAnsi="GHEA Grapalat"/>
          <w:lang w:val="hy-AM"/>
        </w:rPr>
        <w:t>նակ զինծառայողի զոհվելու (մահանալու) դեպքում</w:t>
      </w:r>
      <w:r w:rsidR="00D910E5">
        <w:rPr>
          <w:rFonts w:ascii="GHEA Grapalat" w:hAnsi="GHEA Grapalat"/>
          <w:lang w:val="hy-AM"/>
        </w:rPr>
        <w:t>,</w:t>
      </w:r>
      <w:r w:rsidRPr="00D910E5">
        <w:rPr>
          <w:rFonts w:ascii="GHEA Grapalat" w:hAnsi="GHEA Grapalat"/>
          <w:lang w:val="hy-AM"/>
        </w:rPr>
        <w:t xml:space="preserve"> </w:t>
      </w:r>
      <w:r w:rsidR="00D910E5" w:rsidRPr="00D910E5">
        <w:rPr>
          <w:rFonts w:ascii="GHEA Grapalat" w:hAnsi="GHEA Grapalat"/>
          <w:lang w:val="hy-AM"/>
        </w:rPr>
        <w:t>դեպքի օրվա դրու</w:t>
      </w:r>
      <w:r w:rsidR="00D910E5" w:rsidRPr="00D910E5">
        <w:rPr>
          <w:rFonts w:ascii="GHEA Grapalat" w:hAnsi="GHEA Grapalat"/>
          <w:lang w:val="hy-AM"/>
        </w:rPr>
        <w:softHyphen/>
        <w:t>թյամբ</w:t>
      </w:r>
      <w:r w:rsidR="00D910E5">
        <w:rPr>
          <w:rFonts w:ascii="GHEA Grapalat" w:hAnsi="GHEA Grapalat"/>
          <w:lang w:val="hy-AM"/>
        </w:rPr>
        <w:t>,</w:t>
      </w:r>
      <w:bookmarkStart w:id="0" w:name="_GoBack"/>
      <w:bookmarkEnd w:id="0"/>
      <w:r w:rsidR="00D910E5" w:rsidRPr="00D910E5">
        <w:rPr>
          <w:rFonts w:ascii="GHEA Grapalat" w:hAnsi="GHEA Grapalat"/>
          <w:lang w:val="hy-AM"/>
        </w:rPr>
        <w:t xml:space="preserve"> </w:t>
      </w:r>
      <w:r w:rsidRPr="00D910E5">
        <w:rPr>
          <w:rFonts w:ascii="GHEA Grapalat" w:hAnsi="GHEA Grapalat"/>
          <w:lang w:val="hy-AM"/>
        </w:rPr>
        <w:t xml:space="preserve">նրա </w:t>
      </w:r>
      <w:r w:rsidR="00D910E5" w:rsidRPr="00D910E5">
        <w:rPr>
          <w:rFonts w:ascii="GHEA Grapalat" w:hAnsi="GHEA Grapalat"/>
          <w:lang w:val="hy-AM"/>
        </w:rPr>
        <w:t>ընտանիքի</w:t>
      </w:r>
      <w:r w:rsidRPr="00D910E5">
        <w:rPr>
          <w:rFonts w:ascii="GHEA Grapalat" w:hAnsi="GHEA Grapalat"/>
          <w:lang w:val="hy-AM"/>
        </w:rPr>
        <w:t xml:space="preserve"> </w:t>
      </w:r>
      <w:r w:rsidR="00D910E5" w:rsidRPr="00D910E5">
        <w:rPr>
          <w:rFonts w:ascii="GHEA Grapalat" w:hAnsi="GHEA Grapalat"/>
          <w:lang w:val="hy-AM"/>
        </w:rPr>
        <w:t>հիփոթեքային վարկի չմարված գումարն ամբողջությամբ</w:t>
      </w:r>
      <w:r w:rsidR="00D910E5" w:rsidRPr="00D910E5">
        <w:rPr>
          <w:rFonts w:ascii="GHEA Grapalat" w:hAnsi="GHEA Grapalat"/>
          <w:lang w:val="hy-AM"/>
        </w:rPr>
        <w:t xml:space="preserve"> </w:t>
      </w:r>
      <w:r w:rsidR="00D910E5" w:rsidRPr="00D910E5">
        <w:rPr>
          <w:rFonts w:ascii="GHEA Grapalat" w:hAnsi="GHEA Grapalat"/>
          <w:lang w:val="hy-AM"/>
        </w:rPr>
        <w:t>մարվում է</w:t>
      </w:r>
      <w:r w:rsidR="00D910E5" w:rsidRPr="00D910E5">
        <w:rPr>
          <w:rFonts w:ascii="GHEA Grapalat" w:hAnsi="GHEA Grapalat"/>
          <w:lang w:val="hy-AM"/>
        </w:rPr>
        <w:t xml:space="preserve"> </w:t>
      </w:r>
      <w:r w:rsidRPr="00D910E5">
        <w:rPr>
          <w:rFonts w:ascii="GHEA Grapalat" w:hAnsi="GHEA Grapalat"/>
          <w:lang w:val="hy-AM"/>
        </w:rPr>
        <w:t>Հայաստանի Հանրա</w:t>
      </w:r>
      <w:r w:rsidRPr="00D910E5">
        <w:rPr>
          <w:rFonts w:ascii="GHEA Grapalat" w:hAnsi="GHEA Grapalat"/>
          <w:lang w:val="hy-AM"/>
        </w:rPr>
        <w:softHyphen/>
        <w:t>պետության պետական բյուջեի միջոցների հաշվին</w:t>
      </w:r>
      <w:r w:rsidR="0045209D" w:rsidRPr="00D910E5">
        <w:rPr>
          <w:rFonts w:ascii="GHEA Grapalat" w:hAnsi="GHEA Grapalat"/>
          <w:lang w:val="hy-AM"/>
        </w:rPr>
        <w:t>,</w:t>
      </w:r>
      <w:r w:rsidRPr="00331DAE">
        <w:rPr>
          <w:rFonts w:ascii="GHEA Grapalat" w:hAnsi="GHEA Grapalat"/>
          <w:i/>
          <w:lang w:val="hy-AM"/>
        </w:rPr>
        <w:tab/>
      </w:r>
      <w:r w:rsidRPr="00B90294">
        <w:rPr>
          <w:rFonts w:ascii="GHEA Grapalat" w:hAnsi="GHEA Grapalat"/>
          <w:lang w:val="hy-AM"/>
        </w:rPr>
        <w:br/>
      </w:r>
      <w:r w:rsidRPr="00B90294">
        <w:rPr>
          <w:rFonts w:ascii="GHEA Grapalat" w:hAnsi="GHEA Grapalat"/>
          <w:lang w:val="hy-AM"/>
        </w:rPr>
        <w:tab/>
        <w:t xml:space="preserve">2) </w:t>
      </w:r>
      <w:r w:rsidRPr="000D342D">
        <w:rPr>
          <w:rFonts w:ascii="GHEA Grapalat" w:hAnsi="GHEA Grapalat"/>
          <w:lang w:val="hy-AM"/>
        </w:rPr>
        <w:t>ընտանիքի անդամի որոշակի ծախսերի փոխհատուցման</w:t>
      </w:r>
      <w:r w:rsidRPr="00B90294">
        <w:rPr>
          <w:rFonts w:ascii="GHEA Grapalat" w:hAnsi="GHEA Grapalat"/>
          <w:lang w:val="hy-AM"/>
        </w:rPr>
        <w:t xml:space="preserve"> շրջանակներում՝</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ա. «Զինվորական ծառայության և զինծառայողի կարգավիճակի մասին» օրենքի (այ</w:t>
      </w:r>
      <w:r w:rsidR="00DE5AC7" w:rsidRPr="00B90294">
        <w:rPr>
          <w:rFonts w:ascii="GHEA Grapalat" w:hAnsi="GHEA Grapalat"/>
          <w:lang w:val="hy-AM"/>
        </w:rPr>
        <w:softHyphen/>
      </w:r>
      <w:r w:rsidRPr="00B90294">
        <w:rPr>
          <w:rFonts w:ascii="GHEA Grapalat" w:hAnsi="GHEA Grapalat"/>
          <w:lang w:val="hy-AM"/>
        </w:rPr>
        <w:t>սուհետ՝ օրենք) 64-րդ հոդվածի 5-րդ մասի պահանջների համաձայն՝ զինվորական ծառա</w:t>
      </w:r>
      <w:r w:rsidR="00DE5AC7" w:rsidRPr="00B90294">
        <w:rPr>
          <w:rFonts w:ascii="GHEA Grapalat" w:hAnsi="GHEA Grapalat"/>
          <w:lang w:val="hy-AM"/>
        </w:rPr>
        <w:softHyphen/>
      </w:r>
      <w:r w:rsidRPr="00B90294">
        <w:rPr>
          <w:rFonts w:ascii="GHEA Grapalat" w:hAnsi="GHEA Grapalat"/>
          <w:lang w:val="hy-AM"/>
        </w:rPr>
        <w:t>յության հետ պատճառական կապով զոհված (մահացած) զինծառայողի ընտա</w:t>
      </w:r>
      <w:r w:rsidRPr="00B90294">
        <w:rPr>
          <w:rFonts w:ascii="GHEA Grapalat" w:hAnsi="GHEA Grapalat"/>
          <w:lang w:val="hy-AM"/>
        </w:rPr>
        <w:softHyphen/>
        <w:t>նիքի անդամ</w:t>
      </w:r>
      <w:r w:rsidR="00DE5AC7" w:rsidRPr="00B90294">
        <w:rPr>
          <w:rFonts w:ascii="GHEA Grapalat" w:hAnsi="GHEA Grapalat"/>
          <w:lang w:val="hy-AM"/>
        </w:rPr>
        <w:softHyphen/>
      </w:r>
      <w:r w:rsidRPr="00B90294">
        <w:rPr>
          <w:rFonts w:ascii="GHEA Grapalat" w:hAnsi="GHEA Grapalat"/>
          <w:lang w:val="hy-AM"/>
        </w:rPr>
        <w:t>ները բժշկական օգնությամբ ապահովվում են սույն հոդվածով սահ</w:t>
      </w:r>
      <w:r w:rsidRPr="00B90294">
        <w:rPr>
          <w:rFonts w:ascii="GHEA Grapalat" w:hAnsi="GHEA Grapalat"/>
          <w:lang w:val="hy-AM"/>
        </w:rPr>
        <w:softHyphen/>
        <w:t>մանված կարգով, իսկ հոդվածի պահանջների համաձայն՝ զինծառայողները, ինչպես նաև նրանց ընտանիքների անդամները Հայաստանի Հանրապետության պետական բյուջեի միջոցների հաշվին ապա</w:t>
      </w:r>
      <w:r w:rsidR="00DE5AC7" w:rsidRPr="00B90294">
        <w:rPr>
          <w:rFonts w:ascii="GHEA Grapalat" w:hAnsi="GHEA Grapalat"/>
          <w:lang w:val="hy-AM"/>
        </w:rPr>
        <w:softHyphen/>
      </w:r>
      <w:r w:rsidRPr="00B90294">
        <w:rPr>
          <w:rFonts w:ascii="GHEA Grapalat" w:hAnsi="GHEA Grapalat"/>
          <w:lang w:val="hy-AM"/>
        </w:rPr>
        <w:t>հովվում են որակյալ բժշկական օգնությամբ` համա</w:t>
      </w:r>
      <w:r w:rsidRPr="00B90294">
        <w:rPr>
          <w:rFonts w:ascii="GHEA Grapalat" w:hAnsi="GHEA Grapalat"/>
          <w:lang w:val="hy-AM"/>
        </w:rPr>
        <w:softHyphen/>
        <w:t>պա</w:t>
      </w:r>
      <w:r w:rsidRPr="00B90294">
        <w:rPr>
          <w:rFonts w:ascii="GHEA Grapalat" w:hAnsi="GHEA Grapalat"/>
          <w:lang w:val="hy-AM"/>
        </w:rPr>
        <w:softHyphen/>
        <w:t>տասխան գերատեսչական ռազմա</w:t>
      </w:r>
      <w:r w:rsidR="00DE5AC7" w:rsidRPr="00B90294">
        <w:rPr>
          <w:rFonts w:ascii="GHEA Grapalat" w:hAnsi="GHEA Grapalat"/>
          <w:lang w:val="hy-AM"/>
        </w:rPr>
        <w:softHyphen/>
      </w:r>
      <w:r w:rsidRPr="00B90294">
        <w:rPr>
          <w:rFonts w:ascii="GHEA Grapalat" w:hAnsi="GHEA Grapalat"/>
          <w:lang w:val="hy-AM"/>
        </w:rPr>
        <w:t>բժշկական հաստատություններում: Այլ բժշկա</w:t>
      </w:r>
      <w:r w:rsidRPr="00B90294">
        <w:rPr>
          <w:rFonts w:ascii="GHEA Grapalat" w:hAnsi="GHEA Grapalat"/>
          <w:lang w:val="hy-AM"/>
        </w:rPr>
        <w:softHyphen/>
        <w:t xml:space="preserve">կան հաստատություններում զինծառայողները </w:t>
      </w:r>
      <w:r w:rsidRPr="00B90294">
        <w:rPr>
          <w:rFonts w:ascii="GHEA Grapalat" w:hAnsi="GHEA Grapalat"/>
          <w:lang w:val="hy-AM"/>
        </w:rPr>
        <w:lastRenderedPageBreak/>
        <w:t xml:space="preserve">և նրանց ընտանիքների անդամները բժշկական օգնություն և սպասարկում ստանում են </w:t>
      </w:r>
      <w:r w:rsidR="0045209D" w:rsidRPr="00B90294">
        <w:rPr>
          <w:rFonts w:ascii="GHEA Grapalat" w:hAnsi="GHEA Grapalat"/>
          <w:lang w:val="hy-AM"/>
        </w:rPr>
        <w:t>Հայաստանի Հանրապետության</w:t>
      </w:r>
      <w:r w:rsidRPr="00B90294">
        <w:rPr>
          <w:rFonts w:ascii="GHEA Grapalat" w:hAnsi="GHEA Grapalat"/>
          <w:lang w:val="hy-AM"/>
        </w:rPr>
        <w:t xml:space="preserve"> կառավարության սահմանած կարգով: Զոհված (մահացած) զինծառայողի ընտանիքի անդամների՝ պետության կողմից երաշխավորված անվճար և ար</w:t>
      </w:r>
      <w:r w:rsidR="00DE5AC7" w:rsidRPr="00B90294">
        <w:rPr>
          <w:rFonts w:ascii="GHEA Grapalat" w:hAnsi="GHEA Grapalat"/>
          <w:lang w:val="hy-AM"/>
        </w:rPr>
        <w:softHyphen/>
      </w:r>
      <w:r w:rsidRPr="00B90294">
        <w:rPr>
          <w:rFonts w:ascii="GHEA Grapalat" w:hAnsi="GHEA Grapalat"/>
          <w:lang w:val="hy-AM"/>
        </w:rPr>
        <w:t xml:space="preserve">տոնյալ պայմաններով բժշկական օգնության և սպասարկման պայմանները սահմանված են   </w:t>
      </w:r>
      <w:r w:rsidR="0045209D" w:rsidRPr="00B90294">
        <w:rPr>
          <w:rFonts w:ascii="GHEA Grapalat" w:hAnsi="GHEA Grapalat"/>
          <w:lang w:val="hy-AM"/>
        </w:rPr>
        <w:t>Հայաստանի Հանրապետության</w:t>
      </w:r>
      <w:r w:rsidRPr="00B90294">
        <w:rPr>
          <w:rFonts w:ascii="GHEA Grapalat" w:hAnsi="GHEA Grapalat"/>
          <w:lang w:val="hy-AM"/>
        </w:rPr>
        <w:t xml:space="preserve"> կառավարության 2004թ. մարտի 4-ի N 318-N որոշմամբ</w:t>
      </w:r>
      <w:r w:rsidR="00DE5AC7" w:rsidRPr="00B90294">
        <w:rPr>
          <w:rFonts w:ascii="GHEA Grapalat" w:hAnsi="GHEA Grapalat"/>
          <w:lang w:val="hy-AM"/>
        </w:rPr>
        <w:t>.</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բ. օրենքի 67-րդ հոդվածի պահանջների համաձայն՝ պետությունը երաշխա</w:t>
      </w:r>
      <w:r w:rsidRPr="00B90294">
        <w:rPr>
          <w:rFonts w:ascii="GHEA Grapalat" w:hAnsi="GHEA Grapalat"/>
          <w:lang w:val="hy-AM"/>
        </w:rPr>
        <w:softHyphen/>
        <w:t>վորում է ժամկետային պարտադիր զինվորական ծառայության ժամանակ ծառայողա</w:t>
      </w:r>
      <w:r w:rsidRPr="00B90294">
        <w:rPr>
          <w:rFonts w:ascii="GHEA Grapalat" w:hAnsi="GHEA Grapalat"/>
          <w:lang w:val="hy-AM"/>
        </w:rPr>
        <w:softHyphen/>
        <w:t>կան պարտա</w:t>
      </w:r>
      <w:r w:rsidR="00DE5AC7" w:rsidRPr="00B90294">
        <w:rPr>
          <w:rFonts w:ascii="GHEA Grapalat" w:hAnsi="GHEA Grapalat"/>
          <w:lang w:val="hy-AM"/>
        </w:rPr>
        <w:softHyphen/>
      </w:r>
      <w:r w:rsidRPr="00B90294">
        <w:rPr>
          <w:rFonts w:ascii="GHEA Grapalat" w:hAnsi="GHEA Grapalat"/>
          <w:lang w:val="hy-AM"/>
        </w:rPr>
        <w:t>կանությունները կատարելիս 1-ին կամ 2-րդ խմբի հաշմանդամության զինվորական կենսա</w:t>
      </w:r>
      <w:r w:rsidR="00DE5AC7" w:rsidRPr="00B90294">
        <w:rPr>
          <w:rFonts w:ascii="GHEA Grapalat" w:hAnsi="GHEA Grapalat"/>
          <w:lang w:val="hy-AM"/>
        </w:rPr>
        <w:softHyphen/>
      </w:r>
      <w:r w:rsidRPr="00B90294">
        <w:rPr>
          <w:rFonts w:ascii="GHEA Grapalat" w:hAnsi="GHEA Grapalat"/>
          <w:lang w:val="hy-AM"/>
        </w:rPr>
        <w:t>թոշակի իրավունք ունեցող նախկին զինծառայողների, ինչպես նաև զոհված (մահացած) զինծառայողների մինչև 27 տարեկան զավակների, ծնող</w:t>
      </w:r>
      <w:r w:rsidRPr="00B90294">
        <w:rPr>
          <w:rFonts w:ascii="GHEA Grapalat" w:hAnsi="GHEA Grapalat"/>
          <w:lang w:val="hy-AM"/>
        </w:rPr>
        <w:softHyphen/>
        <w:t>ների, ամուսնու (կնոջ)` Հայաստանի Հանրապետությունում գործող հավատարմա</w:t>
      </w:r>
      <w:r w:rsidRPr="00B90294">
        <w:rPr>
          <w:rFonts w:ascii="GHEA Grapalat" w:hAnsi="GHEA Grapalat"/>
          <w:lang w:val="hy-AM"/>
        </w:rPr>
        <w:softHyphen/>
        <w:t>գրված բարձրագույն և պետական ու հավա</w:t>
      </w:r>
      <w:r w:rsidR="00DE5AC7" w:rsidRPr="00B90294">
        <w:rPr>
          <w:rFonts w:ascii="GHEA Grapalat" w:hAnsi="GHEA Grapalat"/>
          <w:lang w:val="hy-AM"/>
        </w:rPr>
        <w:softHyphen/>
      </w:r>
      <w:r w:rsidRPr="00B90294">
        <w:rPr>
          <w:rFonts w:ascii="GHEA Grapalat" w:hAnsi="GHEA Grapalat"/>
          <w:lang w:val="hy-AM"/>
        </w:rPr>
        <w:t>տարմագրված ոչ պետական նախնական մասնագիտական (արհեստագործական) և (կամ) միջին մասնագիտական կրթական ծրագրեր իրականացնող ուսումնական հաստատություն</w:t>
      </w:r>
      <w:r w:rsidR="00DE5AC7" w:rsidRPr="00B90294">
        <w:rPr>
          <w:rFonts w:ascii="GHEA Grapalat" w:hAnsi="GHEA Grapalat"/>
          <w:lang w:val="hy-AM"/>
        </w:rPr>
        <w:softHyphen/>
      </w:r>
      <w:r w:rsidRPr="00B90294">
        <w:rPr>
          <w:rFonts w:ascii="GHEA Grapalat" w:hAnsi="GHEA Grapalat"/>
          <w:lang w:val="hy-AM"/>
        </w:rPr>
        <w:t>ներ ընդհանուր մրցույթից դուրս, առանձին մրցույթով (քննությունները դրական միավոր</w:t>
      </w:r>
      <w:r w:rsidR="00DE5AC7" w:rsidRPr="00B90294">
        <w:rPr>
          <w:rFonts w:ascii="GHEA Grapalat" w:hAnsi="GHEA Grapalat"/>
          <w:lang w:val="hy-AM"/>
        </w:rPr>
        <w:softHyphen/>
      </w:r>
      <w:r w:rsidRPr="00B90294">
        <w:rPr>
          <w:rFonts w:ascii="GHEA Grapalat" w:hAnsi="GHEA Grapalat"/>
          <w:lang w:val="hy-AM"/>
        </w:rPr>
        <w:t>ներով հանձնելու դեպքում) ընդունելությունը և ուսումնառությունը Հայաստանի Հանրապե</w:t>
      </w:r>
      <w:r w:rsidR="00DE5AC7" w:rsidRPr="00B90294">
        <w:rPr>
          <w:rFonts w:ascii="GHEA Grapalat" w:hAnsi="GHEA Grapalat"/>
          <w:lang w:val="hy-AM"/>
        </w:rPr>
        <w:softHyphen/>
      </w:r>
      <w:r w:rsidRPr="00B90294">
        <w:rPr>
          <w:rFonts w:ascii="GHEA Grapalat" w:hAnsi="GHEA Grapalat"/>
          <w:lang w:val="hy-AM"/>
        </w:rPr>
        <w:t xml:space="preserve">տության պետական բյուջեի միջոցների հաշվին` </w:t>
      </w:r>
      <w:r w:rsidR="0045209D" w:rsidRPr="00B90294">
        <w:rPr>
          <w:rFonts w:ascii="GHEA Grapalat" w:hAnsi="GHEA Grapalat"/>
          <w:lang w:val="hy-AM"/>
        </w:rPr>
        <w:t>Հայաստանի Հանրապետության</w:t>
      </w:r>
      <w:r w:rsidRPr="00B90294">
        <w:rPr>
          <w:rFonts w:ascii="GHEA Grapalat" w:hAnsi="GHEA Grapalat"/>
          <w:lang w:val="hy-AM"/>
        </w:rPr>
        <w:t xml:space="preserve"> կառավա</w:t>
      </w:r>
      <w:r w:rsidR="00DE5AC7" w:rsidRPr="00B90294">
        <w:rPr>
          <w:rFonts w:ascii="GHEA Grapalat" w:hAnsi="GHEA Grapalat"/>
          <w:lang w:val="hy-AM"/>
        </w:rPr>
        <w:softHyphen/>
      </w:r>
      <w:r w:rsidRPr="00B90294">
        <w:rPr>
          <w:rFonts w:ascii="GHEA Grapalat" w:hAnsi="GHEA Grapalat"/>
          <w:lang w:val="hy-AM"/>
        </w:rPr>
        <w:t>րության սահմանած կարգով: Պետությունը սույն հոդվածով սահմանված ուսումնական հաս</w:t>
      </w:r>
      <w:r w:rsidR="00DE5AC7" w:rsidRPr="00B90294">
        <w:rPr>
          <w:rFonts w:ascii="GHEA Grapalat" w:hAnsi="GHEA Grapalat"/>
          <w:lang w:val="hy-AM"/>
        </w:rPr>
        <w:softHyphen/>
      </w:r>
      <w:r w:rsidRPr="00B90294">
        <w:rPr>
          <w:rFonts w:ascii="GHEA Grapalat" w:hAnsi="GHEA Grapalat"/>
          <w:lang w:val="hy-AM"/>
        </w:rPr>
        <w:t>տատությունների վճարովի համակարգի այն սովորողներին, որոնք ուսումնառության ընթաց</w:t>
      </w:r>
      <w:r w:rsidR="003A0A1C" w:rsidRPr="00B90294">
        <w:rPr>
          <w:rFonts w:ascii="GHEA Grapalat" w:hAnsi="GHEA Grapalat"/>
          <w:lang w:val="hy-AM"/>
        </w:rPr>
        <w:softHyphen/>
      </w:r>
      <w:r w:rsidRPr="00B90294">
        <w:rPr>
          <w:rFonts w:ascii="GHEA Grapalat" w:hAnsi="GHEA Grapalat"/>
          <w:lang w:val="hy-AM"/>
        </w:rPr>
        <w:t xml:space="preserve">քում ձեռք են բերել սույն հոդվածով նախատեսված կարգավիճակ, տրամադրում է ուսանողական նպաստի ձևով ուսման վճարի լրիվ փոխհատուցում` </w:t>
      </w:r>
      <w:r w:rsidR="0045209D" w:rsidRPr="00B90294">
        <w:rPr>
          <w:rFonts w:ascii="GHEA Grapalat" w:hAnsi="GHEA Grapalat"/>
          <w:lang w:val="hy-AM"/>
        </w:rPr>
        <w:t>Հայաստանի Հանրա</w:t>
      </w:r>
      <w:r w:rsidR="00DE5AC7" w:rsidRPr="00B90294">
        <w:rPr>
          <w:rFonts w:ascii="GHEA Grapalat" w:hAnsi="GHEA Grapalat"/>
          <w:lang w:val="hy-AM"/>
        </w:rPr>
        <w:softHyphen/>
      </w:r>
      <w:r w:rsidR="0045209D" w:rsidRPr="00B90294">
        <w:rPr>
          <w:rFonts w:ascii="GHEA Grapalat" w:hAnsi="GHEA Grapalat"/>
          <w:lang w:val="hy-AM"/>
        </w:rPr>
        <w:t>պետության</w:t>
      </w:r>
      <w:r w:rsidRPr="00B90294">
        <w:rPr>
          <w:rFonts w:ascii="GHEA Grapalat" w:hAnsi="GHEA Grapalat"/>
          <w:lang w:val="hy-AM"/>
        </w:rPr>
        <w:t xml:space="preserve"> կառավարության սահմանած կարգով: Համապատասխան ընթացակարգերը սահմանված են </w:t>
      </w:r>
      <w:r w:rsidR="00DE5AC7" w:rsidRPr="00B90294">
        <w:rPr>
          <w:rFonts w:ascii="GHEA Grapalat" w:hAnsi="GHEA Grapalat"/>
          <w:lang w:val="hy-AM"/>
        </w:rPr>
        <w:t xml:space="preserve">Հայաստանի Հանրապետության </w:t>
      </w:r>
      <w:r w:rsidRPr="00B90294">
        <w:rPr>
          <w:rFonts w:ascii="GHEA Grapalat" w:hAnsi="GHEA Grapalat"/>
          <w:lang w:val="hy-AM"/>
        </w:rPr>
        <w:t>կառավարության 2006թ. հուլիսի 27-ի թիվ 1183-Ն և 2012թ. ապրիլի 26-ի թիվ 597-Ն որոշումներով</w:t>
      </w:r>
      <w:r w:rsidR="00DE5AC7" w:rsidRPr="00B90294">
        <w:rPr>
          <w:rFonts w:ascii="GHEA Grapalat" w:hAnsi="GHEA Grapalat"/>
          <w:lang w:val="hy-AM"/>
        </w:rPr>
        <w:t>.</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 xml:space="preserve">գ. </w:t>
      </w:r>
      <w:r w:rsidR="0045209D" w:rsidRPr="00B90294">
        <w:rPr>
          <w:rFonts w:ascii="GHEA Grapalat" w:hAnsi="GHEA Grapalat"/>
          <w:lang w:val="hy-AM"/>
        </w:rPr>
        <w:t>Հայաստանի Հանրապետության</w:t>
      </w:r>
      <w:r w:rsidRPr="00B90294">
        <w:rPr>
          <w:rFonts w:ascii="GHEA Grapalat" w:hAnsi="GHEA Grapalat"/>
          <w:lang w:val="hy-AM"/>
        </w:rPr>
        <w:t xml:space="preserve"> հարկային օրենսգրքի 230-րդ հոդվածի պահանջ</w:t>
      </w:r>
      <w:r w:rsidR="00DE5AC7" w:rsidRPr="00B90294">
        <w:rPr>
          <w:rFonts w:ascii="GHEA Grapalat" w:hAnsi="GHEA Grapalat"/>
          <w:lang w:val="hy-AM"/>
        </w:rPr>
        <w:softHyphen/>
      </w:r>
      <w:r w:rsidRPr="00B90294">
        <w:rPr>
          <w:rFonts w:ascii="GHEA Grapalat" w:hAnsi="GHEA Grapalat"/>
          <w:lang w:val="hy-AM"/>
        </w:rPr>
        <w:t>ների համաձայն՝</w:t>
      </w:r>
      <w:r w:rsidR="00570F2C" w:rsidRPr="00B90294">
        <w:rPr>
          <w:rFonts w:ascii="GHEA Grapalat" w:hAnsi="GHEA Grapalat"/>
          <w:lang w:val="hy-AM"/>
        </w:rPr>
        <w:t xml:space="preserve"> </w:t>
      </w:r>
      <w:r w:rsidRPr="00B90294">
        <w:rPr>
          <w:rFonts w:ascii="GHEA Grapalat" w:hAnsi="GHEA Grapalat"/>
          <w:lang w:val="hy-AM"/>
        </w:rPr>
        <w:t>անշարժ գույքի հարկից ազատվում են` Հայաստանի Հանրապետության պաշտ</w:t>
      </w:r>
      <w:r w:rsidR="00570F2C" w:rsidRPr="00B90294">
        <w:rPr>
          <w:rFonts w:ascii="GHEA Grapalat" w:hAnsi="GHEA Grapalat"/>
          <w:lang w:val="hy-AM"/>
        </w:rPr>
        <w:softHyphen/>
      </w:r>
      <w:r w:rsidRPr="00B90294">
        <w:rPr>
          <w:rFonts w:ascii="GHEA Grapalat" w:hAnsi="GHEA Grapalat"/>
          <w:lang w:val="hy-AM"/>
        </w:rPr>
        <w:t xml:space="preserve">պանության մարտական գործողությունների ընթացքում զոհված կամ ծառայողական պարտականությունները կատարելիս անհայտ կորած կամ անհայտ բացակայող կամ մահացած ճանաչված անձանց (կամ նրանց ընտանիքի անդամներին) սեփականության իրավունքով պատկանող հարկման օբյեկտ համարվող անշարժ գույքը` մինչև այդ անձանց զավակներից մեկի 18 տարին լրանալը, իսկ եթե անձն ամուսնացած չի եղել կամ չունի (չի </w:t>
      </w:r>
      <w:r w:rsidRPr="00B90294">
        <w:rPr>
          <w:rFonts w:ascii="GHEA Grapalat" w:hAnsi="GHEA Grapalat"/>
          <w:lang w:val="hy-AM"/>
        </w:rPr>
        <w:lastRenderedPageBreak/>
        <w:t>ունեցել) զավակներ` մինչև հարկման օբյեկտի նկատմամբ ընտանիքի անդամի սեփակա</w:t>
      </w:r>
      <w:r w:rsidR="00DE5AC7" w:rsidRPr="00B90294">
        <w:rPr>
          <w:rFonts w:ascii="GHEA Grapalat" w:hAnsi="GHEA Grapalat"/>
          <w:lang w:val="hy-AM"/>
        </w:rPr>
        <w:softHyphen/>
      </w:r>
      <w:r w:rsidRPr="00B90294">
        <w:rPr>
          <w:rFonts w:ascii="GHEA Grapalat" w:hAnsi="GHEA Grapalat"/>
          <w:lang w:val="hy-AM"/>
        </w:rPr>
        <w:t xml:space="preserve">նության իրավունքի </w:t>
      </w:r>
      <w:r w:rsidR="00DE5AC7" w:rsidRPr="00B90294">
        <w:rPr>
          <w:rFonts w:ascii="GHEA Grapalat" w:hAnsi="GHEA Grapalat"/>
          <w:lang w:val="hy-AM"/>
        </w:rPr>
        <w:t>դադարելը.</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դ. սոցիալապես անապահով ընտանիքների կողմից սպառվող բնական գազի, էլեկտրա</w:t>
      </w:r>
      <w:r w:rsidR="00DE5AC7" w:rsidRPr="00B90294">
        <w:rPr>
          <w:rFonts w:ascii="GHEA Grapalat" w:hAnsi="GHEA Grapalat"/>
          <w:lang w:val="hy-AM"/>
        </w:rPr>
        <w:softHyphen/>
      </w:r>
      <w:r w:rsidRPr="00B90294">
        <w:rPr>
          <w:rFonts w:ascii="GHEA Grapalat" w:hAnsi="GHEA Grapalat"/>
          <w:lang w:val="hy-AM"/>
        </w:rPr>
        <w:t>կան էներգիայի և նրանց մատուցվող խմելու ջրի մատակարարման և ջրահե</w:t>
      </w:r>
      <w:r w:rsidR="00DE5AC7" w:rsidRPr="00B90294">
        <w:rPr>
          <w:rFonts w:ascii="GHEA Grapalat" w:hAnsi="GHEA Grapalat"/>
          <w:lang w:val="hy-AM"/>
        </w:rPr>
        <w:softHyphen/>
      </w:r>
      <w:r w:rsidRPr="00B90294">
        <w:rPr>
          <w:rFonts w:ascii="GHEA Grapalat" w:hAnsi="GHEA Grapalat"/>
          <w:lang w:val="hy-AM"/>
        </w:rPr>
        <w:t>ռաց</w:t>
      </w:r>
      <w:r w:rsidR="00DE5AC7" w:rsidRPr="00B90294">
        <w:rPr>
          <w:rFonts w:ascii="GHEA Grapalat" w:hAnsi="GHEA Grapalat"/>
          <w:lang w:val="hy-AM"/>
        </w:rPr>
        <w:softHyphen/>
      </w:r>
      <w:r w:rsidRPr="00B90294">
        <w:rPr>
          <w:rFonts w:ascii="GHEA Grapalat" w:hAnsi="GHEA Grapalat"/>
          <w:lang w:val="hy-AM"/>
        </w:rPr>
        <w:t xml:space="preserve">ման (կեղտաջրերի մաքրման) ծառայությունների սակագների մեղմացման միջոցառումները սահմանված են </w:t>
      </w:r>
      <w:r w:rsidR="0045209D" w:rsidRPr="00B90294">
        <w:rPr>
          <w:rFonts w:ascii="GHEA Grapalat" w:hAnsi="GHEA Grapalat"/>
          <w:lang w:val="hy-AM"/>
        </w:rPr>
        <w:t xml:space="preserve">Հայաստանի Հանրապետության </w:t>
      </w:r>
      <w:r w:rsidRPr="00B90294">
        <w:rPr>
          <w:rFonts w:ascii="GHEA Grapalat" w:hAnsi="GHEA Grapalat"/>
          <w:lang w:val="hy-AM"/>
        </w:rPr>
        <w:t>կառավարության 2016թ. նոյեմբերի 3-ի թիվ 1122-Ն, իսկ սահմանամերձ բնակավայրերի բնակչությանը տրամադրվելիք բնական գազի, էլեկտրաէներգիայի, ոռոգման ջրի սակագնի մասնակի ու գույքահարկի և հողի հար</w:t>
      </w:r>
      <w:r w:rsidR="00570F2C" w:rsidRPr="00B90294">
        <w:rPr>
          <w:rFonts w:ascii="GHEA Grapalat" w:hAnsi="GHEA Grapalat"/>
          <w:lang w:val="hy-AM"/>
        </w:rPr>
        <w:softHyphen/>
      </w:r>
      <w:r w:rsidRPr="00B90294">
        <w:rPr>
          <w:rFonts w:ascii="GHEA Grapalat" w:hAnsi="GHEA Grapalat"/>
          <w:lang w:val="hy-AM"/>
        </w:rPr>
        <w:t>կի</w:t>
      </w:r>
      <w:r w:rsidR="00570F2C" w:rsidRPr="00B90294">
        <w:rPr>
          <w:rFonts w:ascii="GHEA Grapalat" w:hAnsi="GHEA Grapalat"/>
          <w:lang w:val="hy-AM"/>
        </w:rPr>
        <w:t xml:space="preserve"> </w:t>
      </w:r>
      <w:r w:rsidRPr="00B90294">
        <w:rPr>
          <w:rFonts w:ascii="GHEA Grapalat" w:hAnsi="GHEA Grapalat"/>
          <w:lang w:val="hy-AM"/>
        </w:rPr>
        <w:t xml:space="preserve">փոխհատուցման պայմանները՝ </w:t>
      </w:r>
      <w:r w:rsidR="0045209D" w:rsidRPr="00B90294">
        <w:rPr>
          <w:rFonts w:ascii="GHEA Grapalat" w:hAnsi="GHEA Grapalat"/>
          <w:lang w:val="hy-AM"/>
        </w:rPr>
        <w:t>Հայաստանի Հանրապետության</w:t>
      </w:r>
      <w:r w:rsidRPr="00B90294">
        <w:rPr>
          <w:rFonts w:ascii="GHEA Grapalat" w:hAnsi="GHEA Grapalat"/>
          <w:lang w:val="hy-AM"/>
        </w:rPr>
        <w:t xml:space="preserve"> կառավարության 2014թ. դեկտեմբերի 18-ի թիվ 1444-Ն որոշումներով</w:t>
      </w:r>
      <w:r w:rsidR="00DE5AC7" w:rsidRPr="00B90294">
        <w:rPr>
          <w:rFonts w:ascii="GHEA Grapalat" w:hAnsi="GHEA Grapalat"/>
          <w:lang w:val="hy-AM"/>
        </w:rPr>
        <w:t>,</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 xml:space="preserve">3) </w:t>
      </w:r>
      <w:r w:rsidRPr="000D342D">
        <w:rPr>
          <w:rFonts w:ascii="GHEA Grapalat" w:hAnsi="GHEA Grapalat"/>
          <w:lang w:val="hy-AM"/>
        </w:rPr>
        <w:t>ընտանիքի անդամների այլ արտոնությունների</w:t>
      </w:r>
      <w:r w:rsidRPr="00B90294">
        <w:rPr>
          <w:rFonts w:ascii="GHEA Grapalat" w:hAnsi="GHEA Grapalat"/>
          <w:lang w:val="hy-AM"/>
        </w:rPr>
        <w:t xml:space="preserve"> շրջանակներում՝</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 xml:space="preserve">ա. </w:t>
      </w:r>
      <w:r w:rsidR="0045209D" w:rsidRPr="00B90294">
        <w:rPr>
          <w:rFonts w:ascii="GHEA Grapalat" w:hAnsi="GHEA Grapalat"/>
          <w:lang w:val="hy-AM"/>
        </w:rPr>
        <w:t>Հայաստանի Հանրապետության</w:t>
      </w:r>
      <w:r w:rsidRPr="00B90294">
        <w:rPr>
          <w:rFonts w:ascii="GHEA Grapalat" w:hAnsi="GHEA Grapalat"/>
          <w:lang w:val="hy-AM"/>
        </w:rPr>
        <w:t xml:space="preserve"> օրենսդրությունը չի նախատեսում բնակչության սոցիալական պաշտպանության և խնամքի պետական կազմակերպություններ ընդունելու</w:t>
      </w:r>
      <w:r w:rsidR="00DE5AC7" w:rsidRPr="00B90294">
        <w:rPr>
          <w:rFonts w:ascii="GHEA Grapalat" w:hAnsi="GHEA Grapalat"/>
          <w:lang w:val="hy-AM"/>
        </w:rPr>
        <w:softHyphen/>
      </w:r>
      <w:r w:rsidRPr="00B90294">
        <w:rPr>
          <w:rFonts w:ascii="GHEA Grapalat" w:hAnsi="GHEA Grapalat"/>
          <w:lang w:val="hy-AM"/>
        </w:rPr>
        <w:t>թյան հերթագրում և նման խնդիր ու դրա կարգավորման անհրաժեշտություն առկա չէ,</w:t>
      </w:r>
      <w:r w:rsidRPr="00B90294">
        <w:rPr>
          <w:rFonts w:ascii="GHEA Grapalat" w:hAnsi="GHEA Grapalat"/>
          <w:lang w:val="hy-AM"/>
        </w:rPr>
        <w:tab/>
      </w:r>
      <w:r w:rsidRPr="00B90294">
        <w:rPr>
          <w:rFonts w:ascii="GHEA Grapalat" w:hAnsi="GHEA Grapalat"/>
          <w:lang w:val="hy-AM"/>
        </w:rPr>
        <w:br/>
      </w:r>
      <w:r w:rsidRPr="00B90294">
        <w:rPr>
          <w:rFonts w:ascii="GHEA Grapalat" w:hAnsi="GHEA Grapalat"/>
          <w:lang w:val="hy-AM"/>
        </w:rPr>
        <w:tab/>
        <w:t xml:space="preserve">բ. «Նախադպրոցական կրթության մասին» </w:t>
      </w:r>
      <w:r w:rsidR="0045209D" w:rsidRPr="00B90294">
        <w:rPr>
          <w:rFonts w:ascii="GHEA Grapalat" w:hAnsi="GHEA Grapalat"/>
          <w:lang w:val="hy-AM"/>
        </w:rPr>
        <w:t>Հայաստանի Հանրապետության</w:t>
      </w:r>
      <w:r w:rsidRPr="00B90294">
        <w:rPr>
          <w:rFonts w:ascii="GHEA Grapalat" w:hAnsi="GHEA Grapalat"/>
          <w:lang w:val="hy-AM"/>
        </w:rPr>
        <w:t xml:space="preserve"> օրենքի 7-րդ հոդվածի 6-րդ մասի 1-ին կետի պահանջների համաձայն՝ նախադպրոցական ուսում</w:t>
      </w:r>
      <w:r w:rsidR="00DE5AC7" w:rsidRPr="00B90294">
        <w:rPr>
          <w:rFonts w:ascii="GHEA Grapalat" w:hAnsi="GHEA Grapalat"/>
          <w:lang w:val="hy-AM"/>
        </w:rPr>
        <w:softHyphen/>
      </w:r>
      <w:r w:rsidRPr="00B90294">
        <w:rPr>
          <w:rFonts w:ascii="GHEA Grapalat" w:hAnsi="GHEA Grapalat"/>
          <w:lang w:val="hy-AM"/>
        </w:rPr>
        <w:t>նական հաստատություն ընդունվելու առաջնահերթության իրավունքից, ըստ կրթության պետական կառավարման լիազորված մարմնի սահմանած կարգի, օգտվում են առաջին կամ երկրորդ կարգի հաշմանդամություն կամ երեք և ավելի երեխա ունեցող կամ զինծա</w:t>
      </w:r>
      <w:r w:rsidR="00DE5AC7" w:rsidRPr="00B90294">
        <w:rPr>
          <w:rFonts w:ascii="GHEA Grapalat" w:hAnsi="GHEA Grapalat"/>
          <w:lang w:val="hy-AM"/>
        </w:rPr>
        <w:softHyphen/>
      </w:r>
      <w:r w:rsidRPr="00B90294">
        <w:rPr>
          <w:rFonts w:ascii="GHEA Grapalat" w:hAnsi="GHEA Grapalat"/>
          <w:lang w:val="hy-AM"/>
        </w:rPr>
        <w:t>ռայող ծնողի (ծնողների) երեխաները</w:t>
      </w:r>
      <w:r w:rsidR="00DE5AC7" w:rsidRPr="00B90294">
        <w:rPr>
          <w:rFonts w:ascii="GHEA Grapalat" w:hAnsi="GHEA Grapalat"/>
          <w:lang w:val="hy-AM"/>
        </w:rPr>
        <w:t>,</w:t>
      </w:r>
      <w:r w:rsidRPr="00B90294">
        <w:rPr>
          <w:rFonts w:ascii="GHEA Grapalat" w:hAnsi="GHEA Grapalat"/>
          <w:lang w:val="hy-AM"/>
        </w:rPr>
        <w:tab/>
      </w:r>
    </w:p>
    <w:p w:rsidR="00507B50" w:rsidRPr="00B90294" w:rsidRDefault="00507B50" w:rsidP="00507B50">
      <w:pPr>
        <w:spacing w:after="0" w:line="360" w:lineRule="auto"/>
        <w:ind w:firstLine="709"/>
        <w:jc w:val="both"/>
        <w:rPr>
          <w:rFonts w:ascii="GHEA Grapalat" w:hAnsi="GHEA Grapalat"/>
          <w:lang w:val="hy-AM"/>
        </w:rPr>
      </w:pPr>
      <w:r w:rsidRPr="00B90294">
        <w:rPr>
          <w:rFonts w:ascii="GHEA Grapalat" w:hAnsi="GHEA Grapalat"/>
          <w:lang w:val="hy-AM"/>
        </w:rPr>
        <w:t>Ամփոփելով օրենքի նախագծի բովանդակային կարգավորումների վերաբերյալ նկա</w:t>
      </w:r>
      <w:r w:rsidRPr="00B90294">
        <w:rPr>
          <w:rFonts w:ascii="GHEA Grapalat" w:hAnsi="GHEA Grapalat"/>
          <w:lang w:val="hy-AM"/>
        </w:rPr>
        <w:softHyphen/>
        <w:t>տա</w:t>
      </w:r>
      <w:r w:rsidRPr="00B90294">
        <w:rPr>
          <w:rFonts w:ascii="GHEA Grapalat" w:hAnsi="GHEA Grapalat"/>
          <w:lang w:val="hy-AM"/>
        </w:rPr>
        <w:softHyphen/>
        <w:t>ռումները, անհրաժեշտ է նաև փաստել, որ նախագծով առաջարկվող սո</w:t>
      </w:r>
      <w:r w:rsidRPr="00B90294">
        <w:rPr>
          <w:rFonts w:ascii="GHEA Grapalat" w:hAnsi="GHEA Grapalat"/>
          <w:lang w:val="hy-AM"/>
        </w:rPr>
        <w:softHyphen/>
        <w:t>ցիալական երաշ</w:t>
      </w:r>
      <w:r w:rsidRPr="00B90294">
        <w:rPr>
          <w:rFonts w:ascii="GHEA Grapalat" w:hAnsi="GHEA Grapalat"/>
          <w:lang w:val="hy-AM"/>
        </w:rPr>
        <w:softHyphen/>
        <w:t>խիքների ձևակերպումները հստակ չեն, օգտագործվող տերմինները չեն համապա</w:t>
      </w:r>
      <w:r w:rsidRPr="00B90294">
        <w:rPr>
          <w:rFonts w:ascii="GHEA Grapalat" w:hAnsi="GHEA Grapalat"/>
          <w:lang w:val="hy-AM"/>
        </w:rPr>
        <w:softHyphen/>
        <w:t>տաս</w:t>
      </w:r>
      <w:r w:rsidRPr="00B90294">
        <w:rPr>
          <w:rFonts w:ascii="GHEA Grapalat" w:hAnsi="GHEA Grapalat"/>
          <w:lang w:val="hy-AM"/>
        </w:rPr>
        <w:softHyphen/>
        <w:t>խանում գործող օրենսդրական ակտերի պահանջներին, սոցիա</w:t>
      </w:r>
      <w:r w:rsidRPr="00B90294">
        <w:rPr>
          <w:rFonts w:ascii="GHEA Grapalat" w:hAnsi="GHEA Grapalat"/>
          <w:lang w:val="hy-AM"/>
        </w:rPr>
        <w:softHyphen/>
        <w:t>լական երաշխիքների իրացման պայմանները տարաբնույթ մեկնաբանությունների տեղիք են տալիս:</w:t>
      </w:r>
      <w:r w:rsidRPr="00B90294">
        <w:rPr>
          <w:rFonts w:ascii="GHEA Grapalat" w:hAnsi="GHEA Grapalat"/>
          <w:lang w:val="hy-AM"/>
        </w:rPr>
        <w:tab/>
      </w:r>
    </w:p>
    <w:p w:rsidR="00281B1C" w:rsidRPr="00B90294" w:rsidRDefault="00281B1C" w:rsidP="00281B1C">
      <w:pPr>
        <w:spacing w:after="0" w:line="360" w:lineRule="auto"/>
        <w:ind w:firstLine="709"/>
        <w:jc w:val="both"/>
        <w:rPr>
          <w:rFonts w:ascii="GHEA Grapalat" w:hAnsi="GHEA Grapalat"/>
          <w:color w:val="FF0000"/>
          <w:lang w:val="hy-AM"/>
        </w:rPr>
      </w:pPr>
      <w:r w:rsidRPr="00B90294">
        <w:rPr>
          <w:rFonts w:ascii="GHEA Grapalat" w:hAnsi="GHEA Grapalat"/>
          <w:lang w:val="hy-AM"/>
        </w:rPr>
        <w:t>Նախագծում առկա են նաև խնդրահարույց կարգավորումներ: Մասնավորապես.</w:t>
      </w:r>
    </w:p>
    <w:p w:rsidR="00281B1C" w:rsidRPr="00B90294" w:rsidRDefault="000F2653" w:rsidP="00281B1C">
      <w:pPr>
        <w:spacing w:after="0" w:line="360" w:lineRule="auto"/>
        <w:ind w:firstLine="709"/>
        <w:jc w:val="both"/>
        <w:rPr>
          <w:rFonts w:ascii="GHEA Grapalat" w:hAnsi="GHEA Grapalat"/>
          <w:lang w:val="hy-AM"/>
        </w:rPr>
      </w:pPr>
      <w:r w:rsidRPr="00B90294">
        <w:rPr>
          <w:rFonts w:ascii="GHEA Grapalat" w:hAnsi="GHEA Grapalat"/>
          <w:lang w:val="hy-AM"/>
        </w:rPr>
        <w:t>1</w:t>
      </w:r>
      <w:r w:rsidR="00281B1C" w:rsidRPr="00B90294">
        <w:rPr>
          <w:rFonts w:ascii="GHEA Grapalat" w:hAnsi="GHEA Grapalat"/>
          <w:lang w:val="hy-AM"/>
        </w:rPr>
        <w:t>) Նախագծի 2-րդ հոդվածի 4-րդ մասով տրված է «սեփականության իրավունք» հասկացության բացատրությունը, մինչդեռ, սեփականության իրավունքն արդեն իսկ սահ</w:t>
      </w:r>
      <w:r w:rsidR="00425F48" w:rsidRPr="00B90294">
        <w:rPr>
          <w:rFonts w:ascii="GHEA Grapalat" w:hAnsi="GHEA Grapalat"/>
          <w:lang w:val="hy-AM"/>
        </w:rPr>
        <w:softHyphen/>
      </w:r>
      <w:r w:rsidR="00281B1C" w:rsidRPr="00B90294">
        <w:rPr>
          <w:rFonts w:ascii="GHEA Grapalat" w:hAnsi="GHEA Grapalat"/>
          <w:lang w:val="hy-AM"/>
        </w:rPr>
        <w:t>ման</w:t>
      </w:r>
      <w:r w:rsidR="00425F48" w:rsidRPr="00B90294">
        <w:rPr>
          <w:rFonts w:ascii="GHEA Grapalat" w:hAnsi="GHEA Grapalat"/>
          <w:lang w:val="hy-AM"/>
        </w:rPr>
        <w:softHyphen/>
      </w:r>
      <w:r w:rsidR="00281B1C" w:rsidRPr="00B90294">
        <w:rPr>
          <w:rFonts w:ascii="GHEA Grapalat" w:hAnsi="GHEA Grapalat"/>
          <w:lang w:val="hy-AM"/>
        </w:rPr>
        <w:t>ված է Հայաստանի Հանրապետության քաղաքացիական օրենսգրքով: Բացի այդ ան</w:t>
      </w:r>
      <w:r w:rsidR="00425F48" w:rsidRPr="00B90294">
        <w:rPr>
          <w:rFonts w:ascii="GHEA Grapalat" w:hAnsi="GHEA Grapalat"/>
          <w:lang w:val="hy-AM"/>
        </w:rPr>
        <w:softHyphen/>
      </w:r>
      <w:r w:rsidR="00281B1C" w:rsidRPr="00B90294">
        <w:rPr>
          <w:rFonts w:ascii="GHEA Grapalat" w:hAnsi="GHEA Grapalat"/>
          <w:lang w:val="hy-AM"/>
        </w:rPr>
        <w:lastRenderedPageBreak/>
        <w:t>հաս</w:t>
      </w:r>
      <w:r w:rsidR="00425F48" w:rsidRPr="00B90294">
        <w:rPr>
          <w:rFonts w:ascii="GHEA Grapalat" w:hAnsi="GHEA Grapalat"/>
          <w:lang w:val="hy-AM"/>
        </w:rPr>
        <w:softHyphen/>
      </w:r>
      <w:r w:rsidR="00281B1C" w:rsidRPr="00B90294">
        <w:rPr>
          <w:rFonts w:ascii="GHEA Grapalat" w:hAnsi="GHEA Grapalat"/>
          <w:lang w:val="hy-AM"/>
        </w:rPr>
        <w:t>կանալի է, թե գնման իրավունքն ինչ տրամաբանությամբ է ներառված սեփականության իրավունքի մեջ,</w:t>
      </w:r>
    </w:p>
    <w:p w:rsidR="000F2653" w:rsidRPr="00B90294" w:rsidRDefault="000F2653" w:rsidP="000F2653">
      <w:pPr>
        <w:spacing w:after="0" w:line="360" w:lineRule="auto"/>
        <w:ind w:firstLine="709"/>
        <w:jc w:val="both"/>
        <w:rPr>
          <w:rFonts w:ascii="GHEA Grapalat" w:hAnsi="GHEA Grapalat"/>
          <w:color w:val="FF0000"/>
          <w:lang w:val="hy-AM"/>
        </w:rPr>
      </w:pPr>
      <w:r w:rsidRPr="00B90294">
        <w:rPr>
          <w:rFonts w:ascii="GHEA Grapalat" w:hAnsi="GHEA Grapalat"/>
          <w:lang w:val="hy-AM"/>
        </w:rPr>
        <w:t>2)</w:t>
      </w:r>
      <w:r w:rsidRPr="00B90294">
        <w:rPr>
          <w:rFonts w:ascii="GHEA Grapalat" w:hAnsi="GHEA Grapalat"/>
          <w:color w:val="FF0000"/>
          <w:lang w:val="hy-AM"/>
        </w:rPr>
        <w:t xml:space="preserve"> </w:t>
      </w:r>
      <w:r w:rsidRPr="00B90294">
        <w:rPr>
          <w:rFonts w:ascii="GHEA Grapalat" w:hAnsi="GHEA Grapalat"/>
          <w:lang w:val="hy-AM"/>
        </w:rPr>
        <w:t>Նախագծի 6-րդ հոդվածի 2-րդ մասի համաձայն՝ Լիազոր մարմնին, սույն օրենքի համաձայն, տեղեկություններ և փաստաթղթեր են տրամադրում Հայաստանի Հանրապե</w:t>
      </w:r>
      <w:r w:rsidRPr="00B90294">
        <w:rPr>
          <w:rFonts w:ascii="GHEA Grapalat" w:hAnsi="GHEA Grapalat"/>
          <w:lang w:val="hy-AM"/>
        </w:rPr>
        <w:softHyphen/>
        <w:t>տու</w:t>
      </w:r>
      <w:r w:rsidRPr="00B90294">
        <w:rPr>
          <w:rFonts w:ascii="GHEA Grapalat" w:hAnsi="GHEA Grapalat"/>
          <w:lang w:val="hy-AM"/>
        </w:rPr>
        <w:softHyphen/>
        <w:t>թյունում գործունեություն իրականացնող բանկերը և վարկային կազմակերպությունները: Նույն հոդվածի 3-րդ մասի համաձայն՝ Հայաստանի Հանրապետությունում գործունեություն իրականացնող բանկերը և վարկային կազմակերպությունները Լիազոր մարմնին են տրա</w:t>
      </w:r>
      <w:r w:rsidRPr="00B90294">
        <w:rPr>
          <w:rFonts w:ascii="GHEA Grapalat" w:hAnsi="GHEA Grapalat"/>
          <w:lang w:val="hy-AM"/>
        </w:rPr>
        <w:softHyphen/>
        <w:t xml:space="preserve">մադրում տեղեկություններ </w:t>
      </w:r>
      <w:proofErr w:type="spellStart"/>
      <w:r w:rsidR="00331DAE">
        <w:rPr>
          <w:rFonts w:ascii="GHEA Grapalat" w:hAnsi="GHEA Grapalat"/>
          <w:lang w:val="hy-AM"/>
        </w:rPr>
        <w:t>հիփոթ</w:t>
      </w:r>
      <w:r w:rsidRPr="00B90294">
        <w:rPr>
          <w:rFonts w:ascii="GHEA Grapalat" w:hAnsi="GHEA Grapalat"/>
          <w:lang w:val="hy-AM"/>
        </w:rPr>
        <w:t>եկային</w:t>
      </w:r>
      <w:proofErr w:type="spellEnd"/>
      <w:r w:rsidRPr="00B90294">
        <w:rPr>
          <w:rFonts w:ascii="GHEA Grapalat" w:hAnsi="GHEA Grapalat"/>
          <w:lang w:val="hy-AM"/>
        </w:rPr>
        <w:t xml:space="preserve"> վարկերի վերաբերյալ: Իսկ 4-րդ մասի համաձայն՝ նշված տեղեկությունները և փաստաթղթերը Լիազոր մարմնին տրամադրելու կարգը սահ</w:t>
      </w:r>
      <w:r w:rsidRPr="00B90294">
        <w:rPr>
          <w:rFonts w:ascii="GHEA Grapalat" w:hAnsi="GHEA Grapalat"/>
          <w:lang w:val="hy-AM"/>
        </w:rPr>
        <w:softHyphen/>
        <w:t xml:space="preserve">մանում է Հայաստանի Հանրապետության կառավարությունը: </w:t>
      </w:r>
    </w:p>
    <w:p w:rsidR="000F2653" w:rsidRPr="00B90294" w:rsidRDefault="000F2653" w:rsidP="000F2653">
      <w:pPr>
        <w:spacing w:after="0" w:line="360" w:lineRule="auto"/>
        <w:ind w:firstLine="709"/>
        <w:jc w:val="both"/>
        <w:rPr>
          <w:rFonts w:ascii="GHEA Grapalat" w:hAnsi="GHEA Grapalat"/>
          <w:color w:val="FF0000"/>
          <w:lang w:val="hy-AM"/>
        </w:rPr>
      </w:pPr>
      <w:r w:rsidRPr="00B90294">
        <w:rPr>
          <w:rFonts w:ascii="GHEA Grapalat" w:hAnsi="GHEA Grapalat"/>
          <w:lang w:val="hy-AM"/>
        </w:rPr>
        <w:t>«Բանկային գաղտնիքի մասին» օրենքով հստակ նախատեսված են կառուցակարգեր, առ այն, որ երրորդ անձինք՝ այդ թվում պետական մարմինները, բանկային գաղտնիք կա</w:t>
      </w:r>
      <w:r w:rsidRPr="00B90294">
        <w:rPr>
          <w:rFonts w:ascii="GHEA Grapalat" w:hAnsi="GHEA Grapalat"/>
          <w:lang w:val="hy-AM"/>
        </w:rPr>
        <w:softHyphen/>
        <w:t>րող են ստանալ անձի համաձայնությամբ կամ դատարանի որոշման առկայության պայման</w:t>
      </w:r>
      <w:r w:rsidRPr="00B90294">
        <w:rPr>
          <w:rFonts w:ascii="GHEA Grapalat" w:hAnsi="GHEA Grapalat"/>
          <w:lang w:val="hy-AM"/>
        </w:rPr>
        <w:softHyphen/>
        <w:t xml:space="preserve">ներում, </w:t>
      </w:r>
    </w:p>
    <w:p w:rsidR="000F2653" w:rsidRPr="00B90294" w:rsidRDefault="000F2653" w:rsidP="000F2653">
      <w:pPr>
        <w:spacing w:after="0" w:line="360" w:lineRule="auto"/>
        <w:ind w:firstLine="709"/>
        <w:jc w:val="both"/>
        <w:rPr>
          <w:rFonts w:ascii="GHEA Grapalat" w:hAnsi="GHEA Grapalat"/>
          <w:lang w:val="hy-AM"/>
        </w:rPr>
      </w:pPr>
      <w:r w:rsidRPr="00B90294">
        <w:rPr>
          <w:rFonts w:ascii="GHEA Grapalat" w:hAnsi="GHEA Grapalat"/>
          <w:lang w:val="hy-AM"/>
        </w:rPr>
        <w:t>3) Նախագծի 6-րդ հոդվածի 2-րդ մասի համաձայն` լիազոր մարմնին, տեղեկություն</w:t>
      </w:r>
      <w:r w:rsidRPr="00B90294">
        <w:rPr>
          <w:rFonts w:ascii="GHEA Grapalat" w:hAnsi="GHEA Grapalat"/>
          <w:lang w:val="hy-AM"/>
        </w:rPr>
        <w:softHyphen/>
        <w:t xml:space="preserve">ներ և փաստաթղթեր է տրամադրում առողջապահության ոլորտի լիազոր մարմինը: Սակայն նախագծում հստակցված չէ` ինչ տեղեկություններ և փաստաթղթեր տրամադրելուն է վերաբերում կարգավորումը: </w:t>
      </w:r>
    </w:p>
    <w:p w:rsidR="000F2653" w:rsidRPr="00B90294" w:rsidRDefault="000F2653" w:rsidP="000F2653">
      <w:pPr>
        <w:spacing w:after="0" w:line="360" w:lineRule="auto"/>
        <w:ind w:firstLine="709"/>
        <w:jc w:val="both"/>
        <w:rPr>
          <w:rFonts w:ascii="GHEA Grapalat" w:hAnsi="GHEA Grapalat"/>
          <w:color w:val="FF0000"/>
          <w:lang w:val="hy-AM"/>
        </w:rPr>
      </w:pPr>
      <w:r w:rsidRPr="00B90294">
        <w:rPr>
          <w:rFonts w:ascii="GHEA Grapalat" w:hAnsi="GHEA Grapalat"/>
          <w:lang w:val="hy-AM"/>
        </w:rPr>
        <w:t>Համաձայն «Անձնական</w:t>
      </w:r>
      <w:r w:rsidRPr="00B90294">
        <w:rPr>
          <w:rFonts w:ascii="Calibri" w:hAnsi="Calibri" w:cs="Calibri"/>
          <w:lang w:val="hy-AM"/>
        </w:rPr>
        <w:t> </w:t>
      </w:r>
      <w:r w:rsidRPr="00B90294">
        <w:rPr>
          <w:rFonts w:ascii="GHEA Grapalat" w:hAnsi="GHEA Grapalat"/>
          <w:lang w:val="hy-AM"/>
        </w:rPr>
        <w:t>տվյալների</w:t>
      </w:r>
      <w:r w:rsidRPr="00B90294">
        <w:rPr>
          <w:rFonts w:ascii="Calibri" w:hAnsi="Calibri" w:cs="Calibri"/>
          <w:lang w:val="hy-AM"/>
        </w:rPr>
        <w:t> </w:t>
      </w:r>
      <w:r w:rsidRPr="00B90294">
        <w:rPr>
          <w:rFonts w:ascii="GHEA Grapalat" w:hAnsi="GHEA Grapalat"/>
          <w:lang w:val="hy-AM"/>
        </w:rPr>
        <w:t>պաշտպանության մասին» օրենքի 12-րդ հոդ</w:t>
      </w:r>
      <w:r w:rsidRPr="00B90294">
        <w:rPr>
          <w:rFonts w:ascii="GHEA Grapalat" w:hAnsi="GHEA Grapalat"/>
          <w:lang w:val="hy-AM"/>
        </w:rPr>
        <w:softHyphen/>
        <w:t>վա</w:t>
      </w:r>
      <w:r w:rsidRPr="00B90294">
        <w:rPr>
          <w:rFonts w:ascii="GHEA Grapalat" w:hAnsi="GHEA Grapalat"/>
          <w:lang w:val="hy-AM"/>
        </w:rPr>
        <w:softHyphen/>
        <w:t>ծի 1-ին մասի` առանց անձի համաձայնության արգելվում է հատուկ կատեգորիայի անձ</w:t>
      </w:r>
      <w:r w:rsidRPr="00B90294">
        <w:rPr>
          <w:rFonts w:ascii="GHEA Grapalat" w:hAnsi="GHEA Grapalat"/>
          <w:lang w:val="hy-AM"/>
        </w:rPr>
        <w:softHyphen/>
        <w:t>նա</w:t>
      </w:r>
      <w:r w:rsidRPr="00B90294">
        <w:rPr>
          <w:rFonts w:ascii="GHEA Grapalat" w:hAnsi="GHEA Grapalat"/>
          <w:lang w:val="hy-AM"/>
        </w:rPr>
        <w:softHyphen/>
        <w:t>կան տվյալներ մշակելը, բացառությամբ, երբ տվյալի մշակումն ուղղակիորեն նախատեսված է օրենքով: Նույն օրենքի 3-րդ հոդվածի 1-ին մասին 14-րդ կետի` հատուկ կատեգորիայի անձնական տվյալներ են հանդիսանում, ի թիվս այլնի, առողջական վիճակին վերաբերող տեղեկությունները: Իր հերթին, «Բնակչության բժշկական օգնության և սպասարկման մասին» օրենքի 11-րդ հոդվածի 3-րդ մասը սահմանում է, որ բժշկական</w:t>
      </w:r>
      <w:r w:rsidRPr="00B90294">
        <w:rPr>
          <w:rFonts w:ascii="Calibri" w:hAnsi="Calibri" w:cs="Calibri"/>
          <w:lang w:val="hy-AM"/>
        </w:rPr>
        <w:t> </w:t>
      </w:r>
      <w:r w:rsidRPr="00B90294">
        <w:rPr>
          <w:rFonts w:ascii="GHEA Grapalat" w:hAnsi="GHEA Grapalat"/>
          <w:lang w:val="hy-AM"/>
        </w:rPr>
        <w:t>գաղտնիք համար</w:t>
      </w:r>
      <w:r w:rsidRPr="00B90294">
        <w:rPr>
          <w:rFonts w:ascii="GHEA Grapalat" w:hAnsi="GHEA Grapalat"/>
          <w:lang w:val="hy-AM"/>
        </w:rPr>
        <w:softHyphen/>
        <w:t>վող տվյալները կարող են փոխանցվել պացիենտի կամ նրա օրինական ներկայացուցչի հա</w:t>
      </w:r>
      <w:r w:rsidR="00C61857" w:rsidRPr="00B90294">
        <w:rPr>
          <w:rFonts w:ascii="GHEA Grapalat" w:hAnsi="GHEA Grapalat"/>
          <w:lang w:val="hy-AM"/>
        </w:rPr>
        <w:softHyphen/>
      </w:r>
      <w:r w:rsidRPr="00B90294">
        <w:rPr>
          <w:rFonts w:ascii="GHEA Grapalat" w:hAnsi="GHEA Grapalat"/>
          <w:lang w:val="hy-AM"/>
        </w:rPr>
        <w:t>մա</w:t>
      </w:r>
      <w:r w:rsidR="00C61857" w:rsidRPr="00B90294">
        <w:rPr>
          <w:rFonts w:ascii="GHEA Grapalat" w:hAnsi="GHEA Grapalat"/>
          <w:lang w:val="hy-AM"/>
        </w:rPr>
        <w:softHyphen/>
      </w:r>
      <w:r w:rsidRPr="00B90294">
        <w:rPr>
          <w:rFonts w:ascii="GHEA Grapalat" w:hAnsi="GHEA Grapalat"/>
          <w:lang w:val="hy-AM"/>
        </w:rPr>
        <w:t>ձայնությամբ, բացառությամբ օրենքով ուղղակիորեն նախատեսված դեպքերի: Նույն հոդ</w:t>
      </w:r>
      <w:r w:rsidR="00C61857" w:rsidRPr="00B90294">
        <w:rPr>
          <w:rFonts w:ascii="GHEA Grapalat" w:hAnsi="GHEA Grapalat"/>
          <w:lang w:val="hy-AM"/>
        </w:rPr>
        <w:softHyphen/>
      </w:r>
      <w:r w:rsidRPr="00B90294">
        <w:rPr>
          <w:rFonts w:ascii="GHEA Grapalat" w:hAnsi="GHEA Grapalat"/>
          <w:lang w:val="hy-AM"/>
        </w:rPr>
        <w:t>վածի 5-րդ մասը սահմանում է այն դեպքերի շրջանակը, երբ բժշկական</w:t>
      </w:r>
      <w:r w:rsidRPr="00B90294">
        <w:rPr>
          <w:rFonts w:ascii="Calibri" w:hAnsi="Calibri" w:cs="Calibri"/>
          <w:lang w:val="hy-AM"/>
        </w:rPr>
        <w:t> </w:t>
      </w:r>
      <w:r w:rsidRPr="00B90294">
        <w:rPr>
          <w:rFonts w:ascii="GHEA Grapalat" w:hAnsi="GHEA Grapalat"/>
          <w:lang w:val="hy-AM"/>
        </w:rPr>
        <w:t>գաղտնիք հա</w:t>
      </w:r>
      <w:r w:rsidRPr="00B90294">
        <w:rPr>
          <w:rFonts w:ascii="GHEA Grapalat" w:hAnsi="GHEA Grapalat"/>
          <w:lang w:val="hy-AM"/>
        </w:rPr>
        <w:softHyphen/>
        <w:t>մար</w:t>
      </w:r>
      <w:r w:rsidRPr="00B90294">
        <w:rPr>
          <w:rFonts w:ascii="GHEA Grapalat" w:hAnsi="GHEA Grapalat"/>
          <w:lang w:val="hy-AM"/>
        </w:rPr>
        <w:softHyphen/>
        <w:t>վող տվյալները կարող են փոխանցվել առանց պացիենտի կամ նրա օրինական ներ</w:t>
      </w:r>
      <w:r w:rsidRPr="00B90294">
        <w:rPr>
          <w:rFonts w:ascii="GHEA Grapalat" w:hAnsi="GHEA Grapalat"/>
          <w:lang w:val="hy-AM"/>
        </w:rPr>
        <w:softHyphen/>
        <w:t>կայացուցչի համաձայնության: Հարկ է նկատել, որ Նախագծում նկարագրված դեպքը ներ</w:t>
      </w:r>
      <w:r w:rsidRPr="00B90294">
        <w:rPr>
          <w:rFonts w:ascii="GHEA Grapalat" w:hAnsi="GHEA Grapalat"/>
          <w:lang w:val="hy-AM"/>
        </w:rPr>
        <w:softHyphen/>
      </w:r>
      <w:r w:rsidRPr="00B90294">
        <w:rPr>
          <w:rFonts w:ascii="GHEA Grapalat" w:hAnsi="GHEA Grapalat"/>
          <w:lang w:val="hy-AM"/>
        </w:rPr>
        <w:lastRenderedPageBreak/>
        <w:t>առ</w:t>
      </w:r>
      <w:r w:rsidRPr="00B90294">
        <w:rPr>
          <w:rFonts w:ascii="GHEA Grapalat" w:hAnsi="GHEA Grapalat"/>
          <w:lang w:val="hy-AM"/>
        </w:rPr>
        <w:softHyphen/>
        <w:t>ված չէ «Բնակչության բժշկական օգնության և սպասարկման մասին» օրենքի 11-րդ հոդ</w:t>
      </w:r>
      <w:r w:rsidRPr="00B90294">
        <w:rPr>
          <w:rFonts w:ascii="GHEA Grapalat" w:hAnsi="GHEA Grapalat"/>
          <w:lang w:val="hy-AM"/>
        </w:rPr>
        <w:softHyphen/>
        <w:t xml:space="preserve">վածի 5-րդ մասում, </w:t>
      </w:r>
      <w:r w:rsidR="003A0A1C" w:rsidRPr="00B90294">
        <w:rPr>
          <w:rFonts w:ascii="GHEA Grapalat" w:hAnsi="GHEA Grapalat"/>
          <w:lang w:val="hy-AM"/>
        </w:rPr>
        <w:t>որի</w:t>
      </w:r>
      <w:r w:rsidRPr="00B90294">
        <w:rPr>
          <w:rFonts w:ascii="GHEA Grapalat" w:hAnsi="GHEA Grapalat"/>
          <w:lang w:val="hy-AM"/>
        </w:rPr>
        <w:t xml:space="preserve"> պայմաններում բժշկական գաղտնիք հանդիսացող տեղե</w:t>
      </w:r>
      <w:r w:rsidRPr="00B90294">
        <w:rPr>
          <w:rFonts w:ascii="GHEA Grapalat" w:hAnsi="GHEA Grapalat"/>
          <w:lang w:val="hy-AM"/>
        </w:rPr>
        <w:softHyphen/>
        <w:t>կատ</w:t>
      </w:r>
      <w:r w:rsidR="00C61857" w:rsidRPr="00B90294">
        <w:rPr>
          <w:rFonts w:ascii="GHEA Grapalat" w:hAnsi="GHEA Grapalat"/>
          <w:lang w:val="hy-AM"/>
        </w:rPr>
        <w:softHyphen/>
      </w:r>
      <w:r w:rsidRPr="00B90294">
        <w:rPr>
          <w:rFonts w:ascii="GHEA Grapalat" w:hAnsi="GHEA Grapalat"/>
          <w:lang w:val="hy-AM"/>
        </w:rPr>
        <w:t>վու</w:t>
      </w:r>
      <w:r w:rsidR="00C61857" w:rsidRPr="00B90294">
        <w:rPr>
          <w:rFonts w:ascii="GHEA Grapalat" w:hAnsi="GHEA Grapalat"/>
          <w:lang w:val="hy-AM"/>
        </w:rPr>
        <w:softHyphen/>
      </w:r>
      <w:r w:rsidRPr="00B90294">
        <w:rPr>
          <w:rFonts w:ascii="GHEA Grapalat" w:hAnsi="GHEA Grapalat"/>
          <w:lang w:val="hy-AM"/>
        </w:rPr>
        <w:t>թյունը կարող է տրամադրվել ընդհանուր հիմունքներով,</w:t>
      </w:r>
    </w:p>
    <w:p w:rsidR="00500576" w:rsidRPr="00500576" w:rsidRDefault="000F2653" w:rsidP="00500576">
      <w:pPr>
        <w:spacing w:after="0" w:line="360" w:lineRule="auto"/>
        <w:ind w:firstLine="709"/>
        <w:jc w:val="both"/>
        <w:rPr>
          <w:rFonts w:ascii="GHEA Grapalat" w:hAnsi="GHEA Grapalat"/>
          <w:lang w:val="hy-AM"/>
        </w:rPr>
      </w:pPr>
      <w:r w:rsidRPr="00B90294">
        <w:rPr>
          <w:rFonts w:ascii="GHEA Grapalat" w:hAnsi="GHEA Grapalat"/>
          <w:lang w:val="hy-AM"/>
        </w:rPr>
        <w:t>4</w:t>
      </w:r>
      <w:r w:rsidR="00281B1C" w:rsidRPr="00B90294">
        <w:rPr>
          <w:rFonts w:ascii="GHEA Grapalat" w:hAnsi="GHEA Grapalat"/>
          <w:lang w:val="hy-AM"/>
        </w:rPr>
        <w:t>)</w:t>
      </w:r>
      <w:r w:rsidR="00281B1C" w:rsidRPr="00B90294">
        <w:rPr>
          <w:rFonts w:ascii="GHEA Grapalat" w:hAnsi="GHEA Grapalat"/>
          <w:color w:val="FF0000"/>
          <w:lang w:val="hy-AM"/>
        </w:rPr>
        <w:t xml:space="preserve"> </w:t>
      </w:r>
      <w:r w:rsidR="00500576" w:rsidRPr="00500576">
        <w:rPr>
          <w:rFonts w:ascii="GHEA Grapalat" w:hAnsi="GHEA Grapalat"/>
          <w:lang w:val="hy-AM"/>
        </w:rPr>
        <w:t>Նախագծի 7-րդ հոդվածի 3-րդ մասով առաջարկվում է սահմանել, որ եթե հիփոթեքային վարկի սպասարկման համար վճարվող տոկոսների գումարները վճարվել են կամ այդ ուղղությամբ կատարված ծախսերը փոխհատուցվել են նույն հոդվածով սահմանված կարգով պետական բյուջեի միջոցների հաշվին, այդ տոկոսների գումարները ՀՀ հարկային օրենսգրքի (այսուհետ՝ Օրենսգիրք) 160-րդ հոդվածի 1-ին մասով սահմանված կարգով վերադարձման ենթակա չեն:</w:t>
      </w:r>
    </w:p>
    <w:p w:rsidR="00500576" w:rsidRPr="00500576" w:rsidRDefault="00500576" w:rsidP="00500576">
      <w:pPr>
        <w:spacing w:after="0" w:line="360" w:lineRule="auto"/>
        <w:ind w:firstLine="709"/>
        <w:jc w:val="both"/>
        <w:rPr>
          <w:rFonts w:ascii="GHEA Grapalat" w:hAnsi="GHEA Grapalat"/>
          <w:lang w:val="hy-AM"/>
        </w:rPr>
      </w:pPr>
      <w:r w:rsidRPr="00500576">
        <w:rPr>
          <w:rFonts w:ascii="GHEA Grapalat" w:hAnsi="GHEA Grapalat"/>
          <w:lang w:val="hy-AM"/>
        </w:rPr>
        <w:t>Վերոգրյալի կապակցությամբ, հայտնում ենք, որ ֆիզիկական անձանց կողմից բնակարան կամ անհատական բնակելի տուն ձեռք բերելու, կամ անհատական բնակելի տուն կառուցելու նպատակով ստացված հիփոթեքային վարկերի սպասարկման համար վճարվող տոկոսների գումարների մասով եկամտային հարկի վերադարձման հետ կապված հարաբերությունները կարգավորվում են Օրենսգրքի 160-րդ հոդվածով և օրենքներով եկամտային հարկի վերադարձման հետ կապված հարաբերություններ կարգավորված չեն: Ընդ որում, Օրենսգրքի 160-րդ հոդվածով սահմանված՝ եկամտային համակարգից օգտվելու հանգամանքն այլ աջակցության ծրագրերից օգտվելու հետ կապված չէ:</w:t>
      </w:r>
    </w:p>
    <w:p w:rsidR="00500576" w:rsidRPr="00500576" w:rsidRDefault="00500576" w:rsidP="00500576">
      <w:pPr>
        <w:spacing w:after="0" w:line="360" w:lineRule="auto"/>
        <w:ind w:firstLine="709"/>
        <w:jc w:val="both"/>
        <w:rPr>
          <w:rFonts w:ascii="GHEA Grapalat" w:hAnsi="GHEA Grapalat"/>
          <w:lang w:val="hy-AM"/>
        </w:rPr>
      </w:pPr>
      <w:r w:rsidRPr="00500576">
        <w:rPr>
          <w:rFonts w:ascii="GHEA Grapalat" w:hAnsi="GHEA Grapalat"/>
          <w:lang w:val="hy-AM"/>
        </w:rPr>
        <w:t xml:space="preserve">Մյուս կողմից, առաջարկությունն անխուսափելիորեն հանգեցնելու է հարկային վարչարարության բարդությունների՝ հաշվի առնելով այն, որ կլինեն վարձու աշխատողներ, որոնք կօգտվեն ինչպես հիփոթեքային վարկերի սպասարկման համար վճարվող տոկոսների գումարի վերադարձման գործող համակարգից, այնպես էլ Նախագծով առաջարկվող աջակցության համակարգից: Մասնավորապես, եթե հաշվի առնենք այն հանգամանքը, որ վճարված եկամտային հարկի միևնույն գումարը չի կարող վերադարձվել և՛ որպես տոկոսային գումար, և՛ որպես Նախագծով առաջարկվող աջակցության գումար, ստացվում է, որ այդ գումարներն առանձնացված և աճողական ձևով հաշվառելու անհրաժեշտություն է առաջանալու, ընդ որում՝ անձի նույնականացմամբ: Հակառակ պարագայում կստացվի, որ վարձու աշխատողը պետական բյուջեից ստանում է ավելի շատ գումար, քան իր կողմից վճարված եկամտային հարկի գումարն է: Ընդ որում, տեղեկացնում ենք, որ եկամտային հարկի գումարների վերադարձը ներկայումս իրականացվում է ինքնաշխատ եղանակով «Հարկատու 3» ծրագրային համակարգի միջոցով և </w:t>
      </w:r>
      <w:r w:rsidRPr="00500576">
        <w:rPr>
          <w:rFonts w:ascii="GHEA Grapalat" w:hAnsi="GHEA Grapalat"/>
          <w:lang w:val="hy-AM"/>
        </w:rPr>
        <w:lastRenderedPageBreak/>
        <w:t xml:space="preserve">առաջարկության ընդունման դեպքում անհրաժեշտություն է առաջանալու փոփոխություններ կատարել նաև այդ համակարգում: </w:t>
      </w:r>
    </w:p>
    <w:p w:rsidR="00500576" w:rsidRPr="00500576" w:rsidRDefault="00500576" w:rsidP="00500576">
      <w:pPr>
        <w:spacing w:after="0" w:line="360" w:lineRule="auto"/>
        <w:ind w:firstLine="709"/>
        <w:jc w:val="both"/>
        <w:rPr>
          <w:rFonts w:ascii="GHEA Grapalat" w:hAnsi="GHEA Grapalat"/>
          <w:lang w:val="hy-AM"/>
        </w:rPr>
      </w:pPr>
      <w:r w:rsidRPr="00500576">
        <w:rPr>
          <w:rFonts w:ascii="GHEA Grapalat" w:hAnsi="GHEA Grapalat"/>
          <w:lang w:val="hy-AM"/>
        </w:rPr>
        <w:t>Այս առումով հայտնում ենք, որ Օրենսգրքից տարբերվող՝ այլ օրենքներով եկամտային հարկի վերադարձման հետ կապված հարաբերություններ կարգավորելը և Օրենսգրքի</w:t>
      </w:r>
      <w:r>
        <w:rPr>
          <w:rFonts w:ascii="GHEA Grapalat" w:hAnsi="GHEA Grapalat"/>
          <w:lang w:val="hy-AM"/>
        </w:rPr>
        <w:t xml:space="preserve"> </w:t>
      </w:r>
      <w:r w:rsidRPr="00500576">
        <w:rPr>
          <w:rFonts w:ascii="GHEA Grapalat" w:hAnsi="GHEA Grapalat"/>
          <w:lang w:val="hy-AM"/>
        </w:rPr>
        <w:t>160-րդ հոդվածով սահմանված՝ եկամտային համակարգից օգտվելու իրավունքն այլ աջակցության ծրագրերից օգտված լինելու հետ պայմանավորելն ընդունելի չէ:</w:t>
      </w:r>
    </w:p>
    <w:p w:rsidR="0042321A" w:rsidRPr="00B90294" w:rsidRDefault="0042321A" w:rsidP="00500576">
      <w:pPr>
        <w:spacing w:after="0" w:line="360" w:lineRule="auto"/>
        <w:ind w:firstLine="709"/>
        <w:jc w:val="both"/>
        <w:rPr>
          <w:rFonts w:ascii="GHEA Grapalat" w:hAnsi="GHEA Grapalat"/>
          <w:lang w:val="hy-AM"/>
        </w:rPr>
      </w:pPr>
      <w:r w:rsidRPr="00B90294">
        <w:rPr>
          <w:rFonts w:ascii="GHEA Grapalat" w:hAnsi="GHEA Grapalat" w:cs="Sylfaen"/>
          <w:lang w:val="hy-AM"/>
        </w:rPr>
        <w:t>Անդրադառնալով Նախագծի ընդունման նպատակահարմարությանը՝ հայտնում ենք հետևյալը</w:t>
      </w:r>
      <w:r w:rsidRPr="00B90294">
        <w:rPr>
          <w:rFonts w:ascii="MS Gothic" w:eastAsia="MS Gothic" w:hAnsi="MS Gothic" w:cs="MS Gothic" w:hint="eastAsia"/>
          <w:lang w:val="hy-AM"/>
        </w:rPr>
        <w:t>․</w:t>
      </w:r>
    </w:p>
    <w:p w:rsidR="0042321A" w:rsidRPr="00B90294" w:rsidRDefault="007C767C" w:rsidP="008961CF">
      <w:pPr>
        <w:pStyle w:val="ListParagraph"/>
        <w:tabs>
          <w:tab w:val="left" w:pos="851"/>
        </w:tabs>
        <w:spacing w:before="0" w:after="0" w:line="360" w:lineRule="auto"/>
        <w:ind w:left="0" w:firstLine="567"/>
        <w:jc w:val="both"/>
        <w:rPr>
          <w:rFonts w:ascii="GHEA Grapalat" w:hAnsi="GHEA Grapalat"/>
          <w:lang w:val="hy-AM"/>
        </w:rPr>
      </w:pPr>
      <w:r w:rsidRPr="00B90294">
        <w:rPr>
          <w:rFonts w:ascii="GHEA Grapalat" w:hAnsi="GHEA Grapalat"/>
          <w:lang w:val="hy-AM"/>
        </w:rPr>
        <w:t xml:space="preserve">1) </w:t>
      </w:r>
      <w:r w:rsidR="0042321A" w:rsidRPr="00B90294">
        <w:rPr>
          <w:rFonts w:ascii="GHEA Grapalat" w:hAnsi="GHEA Grapalat"/>
          <w:lang w:val="hy-AM"/>
        </w:rPr>
        <w:t>Նախագծով նախատեսվում է Հայրենիքի պաշտպանության համար զոհված զին</w:t>
      </w:r>
      <w:r w:rsidR="0042321A" w:rsidRPr="00B90294">
        <w:rPr>
          <w:rFonts w:ascii="GHEA Grapalat" w:hAnsi="GHEA Grapalat"/>
          <w:lang w:val="hy-AM"/>
        </w:rPr>
        <w:softHyphen/>
        <w:t>ծա</w:t>
      </w:r>
      <w:r w:rsidR="0042321A" w:rsidRPr="00B90294">
        <w:rPr>
          <w:rFonts w:ascii="GHEA Grapalat" w:hAnsi="GHEA Grapalat"/>
          <w:lang w:val="hy-AM"/>
        </w:rPr>
        <w:softHyphen/>
        <w:t>ռայողի ընտանիքի անդամների համար սահմանել լրացուցիչ սոցիալական երաշխիքներ։ Մասնավորապես առաջարկվում են հիփոթեքային վարկը մարելու նպատակով ընտանիքի անդամի աջակցությունը, ընտանիքի անդամի որոշակի ծախսերի փոխհատուցումը և ընտանիքի անդամի այլ արտոնություններ։ Միաժամանակ նախատեսվում է, որ Նախագծով նախատեսված երաշխիքները չեն բացառում զոհված զինծառայողների ընտանիքների ան</w:t>
      </w:r>
      <w:r w:rsidR="008961CF" w:rsidRPr="00B90294">
        <w:rPr>
          <w:rFonts w:ascii="GHEA Grapalat" w:hAnsi="GHEA Grapalat"/>
          <w:lang w:val="hy-AM"/>
        </w:rPr>
        <w:softHyphen/>
      </w:r>
      <w:r w:rsidR="0042321A" w:rsidRPr="00B90294">
        <w:rPr>
          <w:rFonts w:ascii="GHEA Grapalat" w:hAnsi="GHEA Grapalat"/>
          <w:lang w:val="hy-AM"/>
        </w:rPr>
        <w:t>դամ</w:t>
      </w:r>
      <w:r w:rsidR="008961CF" w:rsidRPr="00B90294">
        <w:rPr>
          <w:rFonts w:ascii="GHEA Grapalat" w:hAnsi="GHEA Grapalat"/>
          <w:lang w:val="hy-AM"/>
        </w:rPr>
        <w:softHyphen/>
      </w:r>
      <w:r w:rsidR="0042321A" w:rsidRPr="00B90294">
        <w:rPr>
          <w:rFonts w:ascii="GHEA Grapalat" w:hAnsi="GHEA Grapalat"/>
          <w:lang w:val="hy-AM"/>
        </w:rPr>
        <w:t>ներին այլ իրավական ակտերով սահմանված երաշխիքների տրամադրումը։</w:t>
      </w:r>
    </w:p>
    <w:p w:rsidR="0042321A" w:rsidRPr="000D342D" w:rsidRDefault="0042321A" w:rsidP="008961CF">
      <w:pPr>
        <w:spacing w:after="0" w:line="360" w:lineRule="auto"/>
        <w:ind w:firstLine="567"/>
        <w:jc w:val="both"/>
        <w:rPr>
          <w:rStyle w:val="Strong"/>
          <w:rFonts w:ascii="GHEA Grapalat" w:hAnsi="GHEA Grapalat"/>
          <w:b w:val="0"/>
          <w:bCs w:val="0"/>
          <w:lang w:val="hy-AM"/>
        </w:rPr>
      </w:pPr>
      <w:r w:rsidRPr="00B90294">
        <w:rPr>
          <w:rFonts w:ascii="GHEA Grapalat" w:hAnsi="GHEA Grapalat"/>
          <w:lang w:val="hy-AM"/>
        </w:rPr>
        <w:t>Այս առումով հարկ է ընդգծել, որ Հ</w:t>
      </w:r>
      <w:r w:rsidR="008961CF" w:rsidRPr="00B90294">
        <w:rPr>
          <w:rFonts w:ascii="GHEA Grapalat" w:hAnsi="GHEA Grapalat"/>
          <w:lang w:val="hy-AM"/>
        </w:rPr>
        <w:t xml:space="preserve">այաստանի </w:t>
      </w:r>
      <w:r w:rsidRPr="00B90294">
        <w:rPr>
          <w:rFonts w:ascii="GHEA Grapalat" w:hAnsi="GHEA Grapalat"/>
          <w:lang w:val="hy-AM"/>
        </w:rPr>
        <w:t>Հ</w:t>
      </w:r>
      <w:r w:rsidR="008961CF" w:rsidRPr="00B90294">
        <w:rPr>
          <w:rFonts w:ascii="GHEA Grapalat" w:hAnsi="GHEA Grapalat"/>
          <w:lang w:val="hy-AM"/>
        </w:rPr>
        <w:t>անրապետության</w:t>
      </w:r>
      <w:r w:rsidRPr="00B90294">
        <w:rPr>
          <w:rFonts w:ascii="GHEA Grapalat" w:hAnsi="GHEA Grapalat"/>
          <w:lang w:val="hy-AM"/>
        </w:rPr>
        <w:t xml:space="preserve"> գործող օրենսդրու</w:t>
      </w:r>
      <w:r w:rsidR="008961CF" w:rsidRPr="00B90294">
        <w:rPr>
          <w:rFonts w:ascii="GHEA Grapalat" w:hAnsi="GHEA Grapalat"/>
          <w:lang w:val="hy-AM"/>
        </w:rPr>
        <w:softHyphen/>
      </w:r>
      <w:r w:rsidRPr="00B90294">
        <w:rPr>
          <w:rFonts w:ascii="GHEA Grapalat" w:hAnsi="GHEA Grapalat"/>
          <w:lang w:val="hy-AM"/>
        </w:rPr>
        <w:t>թյամբ, արդեն իսկ սահմանված են համապատասխան երաշխիքներ և արտոնություններ զոհված զինծառայողների ընտանիքների անդամների համար,</w:t>
      </w:r>
      <w:r w:rsidRPr="00B90294">
        <w:rPr>
          <w:rFonts w:ascii="GHEA Grapalat" w:hAnsi="GHEA Grapalat"/>
          <w:b/>
          <w:lang w:val="hy-AM"/>
        </w:rPr>
        <w:t xml:space="preserve"> </w:t>
      </w:r>
      <w:r w:rsidRPr="000D342D">
        <w:rPr>
          <w:rStyle w:val="Strong"/>
          <w:rFonts w:ascii="GHEA Grapalat" w:hAnsi="GHEA Grapalat"/>
          <w:b w:val="0"/>
          <w:lang w:val="hy-AM"/>
        </w:rPr>
        <w:t xml:space="preserve">որոնք, մեր կարծիքով, անհրաժեշտ ու բավարար են Նախագծի հիմնավորմամբ ներկայացված նպատակներին հասնելու համար։ </w:t>
      </w:r>
    </w:p>
    <w:p w:rsidR="0042321A" w:rsidRPr="00B90294" w:rsidRDefault="0042321A" w:rsidP="007C767C">
      <w:pPr>
        <w:pStyle w:val="NormalWeb"/>
        <w:shd w:val="clear" w:color="auto" w:fill="FFFFFF"/>
        <w:spacing w:before="0" w:beforeAutospacing="0" w:after="0" w:afterAutospacing="0" w:line="360" w:lineRule="auto"/>
        <w:ind w:firstLine="567"/>
        <w:jc w:val="both"/>
        <w:rPr>
          <w:rFonts w:ascii="GHEA Grapalat" w:hAnsi="GHEA Grapalat"/>
          <w:sz w:val="22"/>
          <w:szCs w:val="22"/>
          <w:lang w:val="hy-AM"/>
        </w:rPr>
      </w:pPr>
      <w:r w:rsidRPr="00B90294">
        <w:rPr>
          <w:rFonts w:ascii="GHEA Grapalat" w:hAnsi="GHEA Grapalat"/>
          <w:spacing w:val="-6"/>
          <w:sz w:val="22"/>
          <w:szCs w:val="22"/>
          <w:lang w:val="hy-AM"/>
        </w:rPr>
        <w:t>Միաժամանակ հարկ է նկատի ունենալ, որ ի</w:t>
      </w:r>
      <w:r w:rsidRPr="00B90294">
        <w:rPr>
          <w:rFonts w:ascii="GHEA Grapalat" w:hAnsi="GHEA Grapalat"/>
          <w:sz w:val="22"/>
          <w:szCs w:val="22"/>
          <w:lang w:val="hy-AM"/>
        </w:rPr>
        <w:t>րեն սոցիալական հռչակած պետությունը սահմանադրորեն որդեգրել է սոցիալական քաղաքականության վերաբերյալ հստակ ուղե</w:t>
      </w:r>
      <w:r w:rsidR="008961CF" w:rsidRPr="00B90294">
        <w:rPr>
          <w:rFonts w:ascii="GHEA Grapalat" w:hAnsi="GHEA Grapalat"/>
          <w:sz w:val="22"/>
          <w:szCs w:val="22"/>
          <w:lang w:val="hy-AM"/>
        </w:rPr>
        <w:softHyphen/>
      </w:r>
      <w:r w:rsidRPr="00B90294">
        <w:rPr>
          <w:rFonts w:ascii="GHEA Grapalat" w:hAnsi="GHEA Grapalat"/>
          <w:sz w:val="22"/>
          <w:szCs w:val="22"/>
          <w:lang w:val="hy-AM"/>
        </w:rPr>
        <w:t>նիշ</w:t>
      </w:r>
      <w:r w:rsidR="008961CF" w:rsidRPr="00B90294">
        <w:rPr>
          <w:rFonts w:ascii="GHEA Grapalat" w:hAnsi="GHEA Grapalat"/>
          <w:sz w:val="22"/>
          <w:szCs w:val="22"/>
          <w:lang w:val="hy-AM"/>
        </w:rPr>
        <w:softHyphen/>
      </w:r>
      <w:r w:rsidRPr="00B90294">
        <w:rPr>
          <w:rFonts w:ascii="GHEA Grapalat" w:hAnsi="GHEA Grapalat"/>
          <w:sz w:val="22"/>
          <w:szCs w:val="22"/>
          <w:lang w:val="hy-AM"/>
        </w:rPr>
        <w:t xml:space="preserve">ներ, որոնք, ըստ էության, մեկնաբանվել ու բացահայտվել են </w:t>
      </w:r>
      <w:r w:rsidR="008961CF" w:rsidRPr="00B90294">
        <w:rPr>
          <w:rFonts w:ascii="GHEA Grapalat" w:hAnsi="GHEA Grapalat"/>
          <w:sz w:val="22"/>
          <w:szCs w:val="22"/>
          <w:lang w:val="hy-AM"/>
        </w:rPr>
        <w:t>Հայաստանի Հանրապե</w:t>
      </w:r>
      <w:r w:rsidR="008961CF" w:rsidRPr="00B90294">
        <w:rPr>
          <w:rFonts w:ascii="GHEA Grapalat" w:hAnsi="GHEA Grapalat"/>
          <w:sz w:val="22"/>
          <w:szCs w:val="22"/>
          <w:lang w:val="hy-AM"/>
        </w:rPr>
        <w:softHyphen/>
        <w:t>տության ս</w:t>
      </w:r>
      <w:r w:rsidRPr="00B90294">
        <w:rPr>
          <w:rFonts w:ascii="GHEA Grapalat" w:hAnsi="GHEA Grapalat"/>
          <w:sz w:val="22"/>
          <w:szCs w:val="22"/>
          <w:lang w:val="hy-AM"/>
        </w:rPr>
        <w:t>ահմանադրական դատարանի 2014 թվականի ապրիլի 2-ի թիվ ՍԴՈ-1142 որոշ</w:t>
      </w:r>
      <w:r w:rsidR="008961CF" w:rsidRPr="00B90294">
        <w:rPr>
          <w:rFonts w:ascii="GHEA Grapalat" w:hAnsi="GHEA Grapalat"/>
          <w:sz w:val="22"/>
          <w:szCs w:val="22"/>
          <w:lang w:val="hy-AM"/>
        </w:rPr>
        <w:softHyphen/>
      </w:r>
      <w:r w:rsidRPr="00B90294">
        <w:rPr>
          <w:rFonts w:ascii="GHEA Grapalat" w:hAnsi="GHEA Grapalat"/>
          <w:sz w:val="22"/>
          <w:szCs w:val="22"/>
          <w:lang w:val="hy-AM"/>
        </w:rPr>
        <w:t>ման մեջ:</w:t>
      </w:r>
    </w:p>
    <w:p w:rsidR="0042321A" w:rsidRPr="00B90294" w:rsidRDefault="0042321A" w:rsidP="007C767C">
      <w:pPr>
        <w:pStyle w:val="NormalWeb"/>
        <w:shd w:val="clear" w:color="auto" w:fill="FFFFFF"/>
        <w:spacing w:before="0" w:beforeAutospacing="0" w:after="0" w:afterAutospacing="0" w:line="360" w:lineRule="auto"/>
        <w:ind w:firstLine="567"/>
        <w:jc w:val="both"/>
        <w:rPr>
          <w:rFonts w:ascii="GHEA Grapalat" w:hAnsi="GHEA Grapalat"/>
          <w:sz w:val="22"/>
          <w:szCs w:val="22"/>
          <w:lang w:val="hy-AM"/>
        </w:rPr>
      </w:pPr>
      <w:r w:rsidRPr="00B90294">
        <w:rPr>
          <w:rFonts w:ascii="GHEA Grapalat" w:hAnsi="GHEA Grapalat"/>
          <w:sz w:val="22"/>
          <w:szCs w:val="22"/>
          <w:lang w:val="hy-AM"/>
        </w:rPr>
        <w:t xml:space="preserve">Այսպես, վկայակոչված որոշմամբ </w:t>
      </w:r>
      <w:r w:rsidR="008961CF" w:rsidRPr="00B90294">
        <w:rPr>
          <w:rFonts w:ascii="GHEA Grapalat" w:hAnsi="GHEA Grapalat"/>
          <w:sz w:val="22"/>
          <w:szCs w:val="22"/>
          <w:lang w:val="hy-AM"/>
        </w:rPr>
        <w:t>Հայաստանի Հանրապետության ս</w:t>
      </w:r>
      <w:r w:rsidRPr="00B90294">
        <w:rPr>
          <w:rFonts w:ascii="GHEA Grapalat" w:hAnsi="GHEA Grapalat"/>
          <w:sz w:val="22"/>
          <w:szCs w:val="22"/>
          <w:lang w:val="hy-AM"/>
        </w:rPr>
        <w:t>ահմանադրա</w:t>
      </w:r>
      <w:r w:rsidR="008961CF" w:rsidRPr="00B90294">
        <w:rPr>
          <w:rFonts w:ascii="GHEA Grapalat" w:hAnsi="GHEA Grapalat"/>
          <w:sz w:val="22"/>
          <w:szCs w:val="22"/>
          <w:lang w:val="hy-AM"/>
        </w:rPr>
        <w:softHyphen/>
      </w:r>
      <w:r w:rsidRPr="00B90294">
        <w:rPr>
          <w:rFonts w:ascii="GHEA Grapalat" w:hAnsi="GHEA Grapalat"/>
          <w:sz w:val="22"/>
          <w:szCs w:val="22"/>
          <w:lang w:val="hy-AM"/>
        </w:rPr>
        <w:t>կան դատարանն ընդգծել է, որ սոցիալական քաղաքականության ոլորտում համաչա</w:t>
      </w:r>
      <w:r w:rsidR="008961CF" w:rsidRPr="00B90294">
        <w:rPr>
          <w:rFonts w:ascii="GHEA Grapalat" w:hAnsi="GHEA Grapalat"/>
          <w:sz w:val="22"/>
          <w:szCs w:val="22"/>
          <w:lang w:val="hy-AM"/>
        </w:rPr>
        <w:softHyphen/>
      </w:r>
      <w:r w:rsidRPr="00B90294">
        <w:rPr>
          <w:rFonts w:ascii="GHEA Grapalat" w:hAnsi="GHEA Grapalat"/>
          <w:sz w:val="22"/>
          <w:szCs w:val="22"/>
          <w:lang w:val="hy-AM"/>
        </w:rPr>
        <w:t>փու</w:t>
      </w:r>
      <w:r w:rsidR="008961CF" w:rsidRPr="00B90294">
        <w:rPr>
          <w:rFonts w:ascii="GHEA Grapalat" w:hAnsi="GHEA Grapalat"/>
          <w:sz w:val="22"/>
          <w:szCs w:val="22"/>
          <w:lang w:val="hy-AM"/>
        </w:rPr>
        <w:softHyphen/>
      </w:r>
      <w:r w:rsidRPr="00B90294">
        <w:rPr>
          <w:rFonts w:ascii="GHEA Grapalat" w:hAnsi="GHEA Grapalat"/>
          <w:sz w:val="22"/>
          <w:szCs w:val="22"/>
          <w:lang w:val="hy-AM"/>
        </w:rPr>
        <w:t>թյան և համամասնականության հիմնարար սկզբունքների պահանջներից ելնելով` հայեցո</w:t>
      </w:r>
      <w:r w:rsidR="008961CF" w:rsidRPr="00B90294">
        <w:rPr>
          <w:rFonts w:ascii="GHEA Grapalat" w:hAnsi="GHEA Grapalat"/>
          <w:sz w:val="22"/>
          <w:szCs w:val="22"/>
          <w:lang w:val="hy-AM"/>
        </w:rPr>
        <w:softHyphen/>
      </w:r>
      <w:r w:rsidRPr="00B90294">
        <w:rPr>
          <w:rFonts w:ascii="GHEA Grapalat" w:hAnsi="GHEA Grapalat"/>
          <w:sz w:val="22"/>
          <w:szCs w:val="22"/>
          <w:lang w:val="hy-AM"/>
        </w:rPr>
        <w:t xml:space="preserve">ղության սահմանները պայմանավորվում են, մի կողմից, պետության սոցիալ-տնտեսական հնարավորություններով, մյուս կողմից, սոցիալական պետության սահմանադրական բնույթի </w:t>
      </w:r>
      <w:r w:rsidRPr="00B90294">
        <w:rPr>
          <w:rFonts w:ascii="GHEA Grapalat" w:hAnsi="GHEA Grapalat"/>
          <w:sz w:val="22"/>
          <w:szCs w:val="22"/>
          <w:lang w:val="hy-AM"/>
        </w:rPr>
        <w:lastRenderedPageBreak/>
        <w:t>պահանջներով։ Այլ կերպ ասած, պետությունը սոցիալական քաղաքականության մշակման հարցում օժտված լինելով հայեցողությամբ, միևնույն ժամանակ սահմանափակված է այն</w:t>
      </w:r>
      <w:r w:rsidR="008961CF" w:rsidRPr="00B90294">
        <w:rPr>
          <w:rFonts w:ascii="GHEA Grapalat" w:hAnsi="GHEA Grapalat"/>
          <w:sz w:val="22"/>
          <w:szCs w:val="22"/>
          <w:lang w:val="hy-AM"/>
        </w:rPr>
        <w:softHyphen/>
      </w:r>
      <w:r w:rsidRPr="00B90294">
        <w:rPr>
          <w:rFonts w:ascii="GHEA Grapalat" w:hAnsi="GHEA Grapalat"/>
          <w:sz w:val="22"/>
          <w:szCs w:val="22"/>
          <w:lang w:val="hy-AM"/>
        </w:rPr>
        <w:t>պիսի հարաչափերով, ինչպիսիք են, մի կողմից, պետության տնտեսական ու ֆինանսական ընթացիկ հնարավորությունները և, մյուս կողմից, պետության սոցիալական բնույթից բխող պոզիտիվ պարտավորությունը հասարակության համար ապահովելու ընդհանուր բարեկե</w:t>
      </w:r>
      <w:r w:rsidR="00F15554" w:rsidRPr="00B90294">
        <w:rPr>
          <w:rFonts w:ascii="GHEA Grapalat" w:hAnsi="GHEA Grapalat"/>
          <w:sz w:val="22"/>
          <w:szCs w:val="22"/>
          <w:lang w:val="hy-AM"/>
        </w:rPr>
        <w:softHyphen/>
      </w:r>
      <w:r w:rsidRPr="00B90294">
        <w:rPr>
          <w:rFonts w:ascii="GHEA Grapalat" w:hAnsi="GHEA Grapalat"/>
          <w:sz w:val="22"/>
          <w:szCs w:val="22"/>
          <w:lang w:val="hy-AM"/>
        </w:rPr>
        <w:t>ցու</w:t>
      </w:r>
      <w:r w:rsidR="00F15554" w:rsidRPr="00B90294">
        <w:rPr>
          <w:rFonts w:ascii="GHEA Grapalat" w:hAnsi="GHEA Grapalat"/>
          <w:sz w:val="22"/>
          <w:szCs w:val="22"/>
          <w:lang w:val="hy-AM"/>
        </w:rPr>
        <w:softHyphen/>
      </w:r>
      <w:r w:rsidRPr="00B90294">
        <w:rPr>
          <w:rFonts w:ascii="GHEA Grapalat" w:hAnsi="GHEA Grapalat"/>
          <w:sz w:val="22"/>
          <w:szCs w:val="22"/>
          <w:lang w:val="hy-AM"/>
        </w:rPr>
        <w:t>թյան և սոցիալական համերաշխու</w:t>
      </w:r>
      <w:r w:rsidR="007C000D" w:rsidRPr="00B90294">
        <w:rPr>
          <w:rFonts w:ascii="GHEA Grapalat" w:hAnsi="GHEA Grapalat"/>
          <w:sz w:val="22"/>
          <w:szCs w:val="22"/>
          <w:lang w:val="hy-AM"/>
        </w:rPr>
        <w:t>թյան համար գործուն նախադրյալներ,</w:t>
      </w:r>
    </w:p>
    <w:p w:rsidR="007C767C" w:rsidRPr="00B90294" w:rsidRDefault="007C767C" w:rsidP="007C767C">
      <w:pPr>
        <w:spacing w:after="0" w:line="360" w:lineRule="auto"/>
        <w:ind w:firstLine="709"/>
        <w:jc w:val="both"/>
        <w:rPr>
          <w:rFonts w:ascii="GHEA Grapalat" w:hAnsi="GHEA Grapalat" w:cs="GHEA Grapalat"/>
          <w:lang w:val="hy-AM"/>
        </w:rPr>
      </w:pPr>
      <w:r w:rsidRPr="00B90294">
        <w:rPr>
          <w:rFonts w:ascii="GHEA Grapalat" w:hAnsi="GHEA Grapalat" w:cs="GHEA Grapalat"/>
          <w:lang w:val="hy-AM"/>
        </w:rPr>
        <w:t xml:space="preserve">2) 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w:t>
      </w:r>
    </w:p>
    <w:p w:rsidR="007C767C" w:rsidRPr="00B90294" w:rsidRDefault="007C767C" w:rsidP="007C767C">
      <w:pPr>
        <w:tabs>
          <w:tab w:val="left" w:pos="270"/>
        </w:tabs>
        <w:spacing w:after="0" w:line="360" w:lineRule="auto"/>
        <w:jc w:val="both"/>
        <w:rPr>
          <w:rFonts w:ascii="GHEA Grapalat" w:hAnsi="GHEA Grapalat" w:cs="GHEA Grapalat"/>
          <w:lang w:val="hy-AM"/>
        </w:rPr>
      </w:pPr>
      <w:r w:rsidRPr="00B90294">
        <w:rPr>
          <w:rFonts w:ascii="GHEA Grapalat" w:hAnsi="GHEA Grapalat" w:cs="GHEA Grapalat"/>
          <w:lang w:val="hy-AM"/>
        </w:rPr>
        <w:tab/>
      </w:r>
      <w:r w:rsidRPr="00B90294">
        <w:rPr>
          <w:rFonts w:ascii="GHEA Grapalat" w:hAnsi="GHEA Grapalat" w:cs="GHEA Grapalat"/>
          <w:lang w:val="hy-AM"/>
        </w:rPr>
        <w:tab/>
        <w:t>Այնինչ, տվյալ դեպքում նախագծին կից ներկայացված հիմնավորումից հնարավոր չէ լիարժեք ձևով գնահատել ներկայացված նախագծի արդյունավետությունը, քանի որ բացակայում են ընթացիկ իրավիճակի, խնդիրների 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rsidR="007C767C" w:rsidRPr="000D342D" w:rsidRDefault="007C767C" w:rsidP="007C767C">
      <w:pPr>
        <w:spacing w:after="0" w:line="360" w:lineRule="auto"/>
        <w:ind w:firstLine="720"/>
        <w:jc w:val="both"/>
        <w:rPr>
          <w:rFonts w:ascii="GHEA Grapalat" w:hAnsi="GHEA Grapalat" w:cs="GHEA Grapalat"/>
          <w:i/>
          <w:iCs/>
          <w:lang w:val="hy-AM"/>
        </w:rPr>
      </w:pPr>
      <w:r w:rsidRPr="00B90294">
        <w:rPr>
          <w:rFonts w:ascii="GHEA Grapalat" w:hAnsi="GHEA Grapalat" w:cs="GHEA Grapalat"/>
          <w:lang w:val="hy-AM"/>
        </w:rPr>
        <w:t>Հայաստանի Հանրապետության սահմանադրական դատարանը, 2014 թվականի դեկտեմբերի 2-ի ՍԴՈ–1176 որոշմամբ անդրադառնալով  օրենքների հիմնավորվածությանը, արձանագրել է.</w:t>
      </w:r>
      <w:r w:rsidRPr="00B90294">
        <w:rPr>
          <w:rFonts w:ascii="GHEA Grapalat" w:hAnsi="GHEA Grapalat" w:cs="GHEA Grapalat"/>
          <w:b/>
          <w:bCs/>
          <w:i/>
          <w:iCs/>
          <w:lang w:val="hy-AM"/>
        </w:rPr>
        <w:t xml:space="preserve"> </w:t>
      </w:r>
      <w:r w:rsidRPr="000D342D">
        <w:rPr>
          <w:rFonts w:ascii="GHEA Grapalat" w:hAnsi="GHEA Grapalat" w:cs="GHEA Grapalat"/>
          <w:bCs/>
          <w:i/>
          <w:iCs/>
          <w:lang w:val="hy-AM"/>
        </w:rPr>
        <w:t xml:space="preserve">«սահմանադրական դատարանը կարևորում է </w:t>
      </w:r>
      <w:r w:rsidRPr="000D342D">
        <w:rPr>
          <w:rFonts w:ascii="GHEA Grapalat" w:hAnsi="GHEA Grapalat" w:cs="GHEA Grapalat"/>
          <w:i/>
          <w:iCs/>
          <w:lang w:val="hy-AM"/>
        </w:rPr>
        <w:t>օրենսդրական փոփո</w:t>
      </w:r>
      <w:r w:rsidRPr="000D342D">
        <w:rPr>
          <w:rFonts w:ascii="GHEA Grapalat" w:hAnsi="GHEA Grapalat" w:cs="GHEA Grapalat"/>
          <w:i/>
          <w:iCs/>
          <w:lang w:val="hy-AM"/>
        </w:rPr>
        <w:softHyphen/>
        <w:t>խություն</w:t>
      </w:r>
      <w:r w:rsidRPr="000D342D">
        <w:rPr>
          <w:rFonts w:ascii="GHEA Grapalat" w:hAnsi="GHEA Grapalat" w:cs="GHEA Grapalat"/>
          <w:i/>
          <w:iCs/>
          <w:lang w:val="hy-AM"/>
        </w:rPr>
        <w:softHyphen/>
        <w:t>ների գործընթացի</w:t>
      </w:r>
      <w:r w:rsidRPr="000D342D">
        <w:rPr>
          <w:rFonts w:ascii="GHEA Grapalat" w:hAnsi="GHEA Grapalat" w:cs="GHEA Grapalat"/>
          <w:bCs/>
          <w:i/>
          <w:iCs/>
          <w:lang w:val="hy-AM"/>
        </w:rPr>
        <w:t xml:space="preserve"> </w:t>
      </w:r>
      <w:r w:rsidRPr="000D342D">
        <w:rPr>
          <w:rFonts w:ascii="GHEA Grapalat" w:hAnsi="GHEA Grapalat" w:cs="GHEA Grapalat"/>
          <w:i/>
          <w:iCs/>
          <w:lang w:val="hy-AM"/>
        </w:rPr>
        <w:t>կայունությունն ու ներդաշնակությունը,</w:t>
      </w:r>
      <w:r w:rsidRPr="000D342D">
        <w:rPr>
          <w:rFonts w:ascii="GHEA Grapalat" w:hAnsi="GHEA Grapalat" w:cs="GHEA Grapalat"/>
          <w:bCs/>
          <w:i/>
          <w:iCs/>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0D342D">
        <w:rPr>
          <w:rFonts w:ascii="GHEA Grapalat" w:hAnsi="GHEA Grapalat" w:cs="GHEA Grapalat"/>
          <w:i/>
          <w:iCs/>
          <w:lang w:val="hy-AM"/>
        </w:rPr>
        <w:t>»:</w:t>
      </w:r>
    </w:p>
    <w:p w:rsidR="007C767C" w:rsidRPr="00B90294" w:rsidRDefault="007C767C" w:rsidP="007C767C">
      <w:pPr>
        <w:spacing w:after="0" w:line="360" w:lineRule="auto"/>
        <w:ind w:firstLine="720"/>
        <w:jc w:val="both"/>
        <w:rPr>
          <w:rFonts w:ascii="GHEA Grapalat" w:hAnsi="GHEA Grapalat" w:cs="GHEA Grapalat"/>
          <w:lang w:val="hy-AM"/>
        </w:rPr>
      </w:pPr>
      <w:r w:rsidRPr="00B90294">
        <w:rPr>
          <w:rFonts w:ascii="GHEA Grapalat" w:hAnsi="GHEA Grapalat" w:cs="GHEA Grapalat"/>
          <w:lang w:val="hy-AM"/>
        </w:rPr>
        <w:t>Այս առումով գտնում ենք, որ նախագծին կից ներկայացված հիմնավորումից լիարժեք չի բացահայտվում օրենքի ընդունման  անհրաժեշտությունը:</w:t>
      </w:r>
    </w:p>
    <w:p w:rsidR="00FF0911" w:rsidRPr="00B90294" w:rsidRDefault="00B62124" w:rsidP="00B62124">
      <w:pPr>
        <w:spacing w:after="0" w:line="360" w:lineRule="auto"/>
        <w:ind w:firstLine="720"/>
        <w:jc w:val="both"/>
        <w:rPr>
          <w:rFonts w:ascii="GHEA Grapalat" w:hAnsi="GHEA Grapalat" w:cs="Arial"/>
          <w:lang w:val="hy-AM"/>
        </w:rPr>
      </w:pPr>
      <w:r w:rsidRPr="00B90294">
        <w:rPr>
          <w:rFonts w:ascii="GHEA Grapalat" w:hAnsi="GHEA Grapalat" w:cs="Arial"/>
          <w:lang w:val="hy-AM"/>
        </w:rPr>
        <w:t xml:space="preserve">Հարկ ենք համարում նշել, որ </w:t>
      </w:r>
      <w:r w:rsidR="00FF0911" w:rsidRPr="00B90294">
        <w:rPr>
          <w:rFonts w:ascii="GHEA Grapalat" w:hAnsi="GHEA Grapalat" w:cs="Arial"/>
          <w:lang w:val="hy-AM"/>
        </w:rPr>
        <w:t>Հայաստանի Հանրապետության կառավարության 2021-2026 թթ. ծրագրի «</w:t>
      </w:r>
      <w:r w:rsidR="00FF0911" w:rsidRPr="00B90294">
        <w:rPr>
          <w:rFonts w:ascii="GHEA Grapalat" w:hAnsi="GHEA Grapalat"/>
          <w:lang w:val="hy-AM"/>
        </w:rPr>
        <w:t xml:space="preserve">1. </w:t>
      </w:r>
      <w:r w:rsidR="00FF0911" w:rsidRPr="00B90294">
        <w:rPr>
          <w:rFonts w:ascii="GHEA Grapalat" w:hAnsi="GHEA Grapalat" w:cs="Arial"/>
          <w:lang w:val="hy-AM"/>
        </w:rPr>
        <w:t>ԱՆՎՏԱՆԳՈՒԹՅՈՒՆ</w:t>
      </w:r>
      <w:r w:rsidR="00FF0911" w:rsidRPr="00B90294">
        <w:rPr>
          <w:rFonts w:ascii="GHEA Grapalat" w:hAnsi="GHEA Grapalat"/>
          <w:lang w:val="hy-AM"/>
        </w:rPr>
        <w:t xml:space="preserve"> </w:t>
      </w:r>
      <w:r w:rsidR="00FF0911" w:rsidRPr="00B90294">
        <w:rPr>
          <w:rFonts w:ascii="GHEA Grapalat" w:hAnsi="GHEA Grapalat" w:cs="Arial"/>
          <w:lang w:val="hy-AM"/>
        </w:rPr>
        <w:t>ԵՎ</w:t>
      </w:r>
      <w:r w:rsidR="00FF0911" w:rsidRPr="00B90294">
        <w:rPr>
          <w:rFonts w:ascii="GHEA Grapalat" w:hAnsi="GHEA Grapalat"/>
          <w:lang w:val="hy-AM"/>
        </w:rPr>
        <w:t xml:space="preserve"> </w:t>
      </w:r>
      <w:r w:rsidR="00FF0911" w:rsidRPr="00B90294">
        <w:rPr>
          <w:rFonts w:ascii="GHEA Grapalat" w:hAnsi="GHEA Grapalat" w:cs="Arial"/>
          <w:lang w:val="hy-AM"/>
        </w:rPr>
        <w:t>ԱՐՏԱՔԻՆ</w:t>
      </w:r>
      <w:r w:rsidR="00FF0911" w:rsidRPr="00B90294">
        <w:rPr>
          <w:rFonts w:ascii="GHEA Grapalat" w:hAnsi="GHEA Grapalat"/>
          <w:lang w:val="hy-AM"/>
        </w:rPr>
        <w:t xml:space="preserve"> </w:t>
      </w:r>
      <w:r w:rsidR="00FF0911" w:rsidRPr="00B90294">
        <w:rPr>
          <w:rFonts w:ascii="GHEA Grapalat" w:hAnsi="GHEA Grapalat" w:cs="Arial"/>
          <w:lang w:val="hy-AM"/>
        </w:rPr>
        <w:t>ՔԱՂԱՔԱԿԱՆՈՒԹՅՈՒՆ» բաժնի</w:t>
      </w:r>
      <w:r w:rsidR="00E7584E">
        <w:rPr>
          <w:rFonts w:ascii="GHEA Grapalat" w:hAnsi="GHEA Grapalat" w:cs="Arial"/>
          <w:lang w:val="hy-AM"/>
        </w:rPr>
        <w:t xml:space="preserve"> 1.3</w:t>
      </w:r>
      <w:r w:rsidR="00FF0911" w:rsidRPr="00B90294">
        <w:rPr>
          <w:rFonts w:ascii="GHEA Grapalat" w:hAnsi="GHEA Grapalat" w:cs="Arial"/>
          <w:lang w:val="hy-AM"/>
        </w:rPr>
        <w:t xml:space="preserve"> ենթբաժնում նշված է՝ «Կառավարության</w:t>
      </w:r>
      <w:r w:rsidR="00FF0911" w:rsidRPr="00B90294">
        <w:rPr>
          <w:rFonts w:ascii="GHEA Grapalat" w:hAnsi="GHEA Grapalat"/>
          <w:lang w:val="hy-AM"/>
        </w:rPr>
        <w:t xml:space="preserve"> </w:t>
      </w:r>
      <w:r w:rsidR="00FF0911" w:rsidRPr="00B90294">
        <w:rPr>
          <w:rFonts w:ascii="GHEA Grapalat" w:hAnsi="GHEA Grapalat" w:cs="Arial"/>
          <w:lang w:val="hy-AM"/>
        </w:rPr>
        <w:t>ուշադրության</w:t>
      </w:r>
      <w:r w:rsidR="00FF0911" w:rsidRPr="00B90294">
        <w:rPr>
          <w:rFonts w:ascii="GHEA Grapalat" w:hAnsi="GHEA Grapalat"/>
          <w:lang w:val="hy-AM"/>
        </w:rPr>
        <w:t xml:space="preserve"> </w:t>
      </w:r>
      <w:r w:rsidR="00FF0911" w:rsidRPr="00B90294">
        <w:rPr>
          <w:rFonts w:ascii="GHEA Grapalat" w:hAnsi="GHEA Grapalat" w:cs="Arial"/>
          <w:lang w:val="hy-AM"/>
        </w:rPr>
        <w:t>կենտրոնում</w:t>
      </w:r>
      <w:r w:rsidR="00FF0911" w:rsidRPr="00B90294">
        <w:rPr>
          <w:rFonts w:ascii="GHEA Grapalat" w:hAnsi="GHEA Grapalat"/>
          <w:lang w:val="hy-AM"/>
        </w:rPr>
        <w:t xml:space="preserve"> </w:t>
      </w:r>
      <w:r w:rsidR="00FF0911" w:rsidRPr="00B90294">
        <w:rPr>
          <w:rFonts w:ascii="GHEA Grapalat" w:hAnsi="GHEA Grapalat" w:cs="Arial"/>
          <w:lang w:val="hy-AM"/>
        </w:rPr>
        <w:t>մշտապես</w:t>
      </w:r>
      <w:r w:rsidR="00FF0911" w:rsidRPr="00B90294">
        <w:rPr>
          <w:rFonts w:ascii="GHEA Grapalat" w:hAnsi="GHEA Grapalat"/>
          <w:lang w:val="hy-AM"/>
        </w:rPr>
        <w:t xml:space="preserve"> </w:t>
      </w:r>
      <w:r w:rsidR="00FF0911" w:rsidRPr="00B90294">
        <w:rPr>
          <w:rFonts w:ascii="GHEA Grapalat" w:hAnsi="GHEA Grapalat" w:cs="Arial"/>
          <w:lang w:val="hy-AM"/>
        </w:rPr>
        <w:t>եղել</w:t>
      </w:r>
      <w:r w:rsidR="00FF0911" w:rsidRPr="00B90294">
        <w:rPr>
          <w:rFonts w:ascii="GHEA Grapalat" w:hAnsi="GHEA Grapalat"/>
          <w:lang w:val="hy-AM"/>
        </w:rPr>
        <w:t xml:space="preserve"> </w:t>
      </w:r>
      <w:r w:rsidR="00FF0911" w:rsidRPr="00B90294">
        <w:rPr>
          <w:rFonts w:ascii="GHEA Grapalat" w:hAnsi="GHEA Grapalat" w:cs="Arial"/>
          <w:lang w:val="hy-AM"/>
        </w:rPr>
        <w:t>և</w:t>
      </w:r>
      <w:r w:rsidR="00FF0911" w:rsidRPr="00B90294">
        <w:rPr>
          <w:rFonts w:ascii="GHEA Grapalat" w:hAnsi="GHEA Grapalat"/>
          <w:lang w:val="hy-AM"/>
        </w:rPr>
        <w:t xml:space="preserve"> </w:t>
      </w:r>
      <w:r w:rsidR="00FF0911" w:rsidRPr="00B90294">
        <w:rPr>
          <w:rFonts w:ascii="GHEA Grapalat" w:hAnsi="GHEA Grapalat" w:cs="Arial"/>
          <w:lang w:val="hy-AM"/>
        </w:rPr>
        <w:t>լինելու</w:t>
      </w:r>
      <w:r w:rsidR="00FF0911" w:rsidRPr="00B90294">
        <w:rPr>
          <w:rFonts w:ascii="GHEA Grapalat" w:hAnsi="GHEA Grapalat"/>
          <w:lang w:val="hy-AM"/>
        </w:rPr>
        <w:t xml:space="preserve"> </w:t>
      </w:r>
      <w:r w:rsidR="00FF0911" w:rsidRPr="00B90294">
        <w:rPr>
          <w:rFonts w:ascii="GHEA Grapalat" w:hAnsi="GHEA Grapalat" w:cs="Arial"/>
          <w:lang w:val="hy-AM"/>
        </w:rPr>
        <w:t>է</w:t>
      </w:r>
      <w:r w:rsidR="00FF0911" w:rsidRPr="00B90294">
        <w:rPr>
          <w:rFonts w:ascii="GHEA Grapalat" w:hAnsi="GHEA Grapalat"/>
          <w:lang w:val="hy-AM"/>
        </w:rPr>
        <w:t xml:space="preserve"> </w:t>
      </w:r>
      <w:r w:rsidR="00FF0911" w:rsidRPr="00B90294">
        <w:rPr>
          <w:rFonts w:ascii="GHEA Grapalat" w:hAnsi="GHEA Grapalat" w:cs="Arial"/>
          <w:lang w:val="hy-AM"/>
        </w:rPr>
        <w:t>զինծառայողների</w:t>
      </w:r>
      <w:r w:rsidR="00FF0911" w:rsidRPr="00B90294">
        <w:rPr>
          <w:rFonts w:ascii="GHEA Grapalat" w:hAnsi="GHEA Grapalat"/>
          <w:lang w:val="hy-AM"/>
        </w:rPr>
        <w:t xml:space="preserve"> </w:t>
      </w:r>
      <w:r w:rsidR="00FF0911" w:rsidRPr="00B90294">
        <w:rPr>
          <w:rFonts w:ascii="GHEA Grapalat" w:hAnsi="GHEA Grapalat" w:cs="Arial"/>
          <w:lang w:val="hy-AM"/>
        </w:rPr>
        <w:t>և</w:t>
      </w:r>
      <w:r w:rsidR="00FF0911" w:rsidRPr="00B90294">
        <w:rPr>
          <w:rFonts w:ascii="GHEA Grapalat" w:hAnsi="GHEA Grapalat"/>
          <w:lang w:val="hy-AM"/>
        </w:rPr>
        <w:t xml:space="preserve"> </w:t>
      </w:r>
      <w:r w:rsidR="00FF0911" w:rsidRPr="00B90294">
        <w:rPr>
          <w:rFonts w:ascii="GHEA Grapalat" w:hAnsi="GHEA Grapalat" w:cs="Arial"/>
          <w:lang w:val="hy-AM"/>
        </w:rPr>
        <w:t>նրանց</w:t>
      </w:r>
      <w:r w:rsidR="00FF0911" w:rsidRPr="00B90294">
        <w:rPr>
          <w:rFonts w:ascii="GHEA Grapalat" w:hAnsi="GHEA Grapalat"/>
          <w:lang w:val="hy-AM"/>
        </w:rPr>
        <w:t xml:space="preserve"> </w:t>
      </w:r>
      <w:r w:rsidR="00FF0911" w:rsidRPr="00B90294">
        <w:rPr>
          <w:rFonts w:ascii="GHEA Grapalat" w:hAnsi="GHEA Grapalat" w:cs="Arial"/>
          <w:lang w:val="hy-AM"/>
        </w:rPr>
        <w:t>ընտանիքների</w:t>
      </w:r>
      <w:r w:rsidR="00FF0911" w:rsidRPr="00B90294">
        <w:rPr>
          <w:rFonts w:ascii="GHEA Grapalat" w:hAnsi="GHEA Grapalat"/>
          <w:lang w:val="hy-AM"/>
        </w:rPr>
        <w:t xml:space="preserve"> </w:t>
      </w:r>
      <w:r w:rsidR="00FF0911" w:rsidRPr="00B90294">
        <w:rPr>
          <w:rFonts w:ascii="GHEA Grapalat" w:hAnsi="GHEA Grapalat" w:cs="Arial"/>
          <w:lang w:val="hy-AM"/>
        </w:rPr>
        <w:t>սոցիալական</w:t>
      </w:r>
      <w:r w:rsidR="00FF0911" w:rsidRPr="00B90294">
        <w:rPr>
          <w:rFonts w:ascii="GHEA Grapalat" w:hAnsi="GHEA Grapalat"/>
          <w:lang w:val="hy-AM"/>
        </w:rPr>
        <w:t xml:space="preserve"> </w:t>
      </w:r>
      <w:r w:rsidR="00FF0911" w:rsidRPr="00B90294">
        <w:rPr>
          <w:rFonts w:ascii="GHEA Grapalat" w:hAnsi="GHEA Grapalat" w:cs="Arial"/>
          <w:lang w:val="hy-AM"/>
        </w:rPr>
        <w:t>պաշտպանության</w:t>
      </w:r>
      <w:r w:rsidR="00FF0911" w:rsidRPr="00B90294">
        <w:rPr>
          <w:rFonts w:ascii="GHEA Grapalat" w:hAnsi="GHEA Grapalat"/>
          <w:lang w:val="hy-AM"/>
        </w:rPr>
        <w:t xml:space="preserve"> </w:t>
      </w:r>
      <w:r w:rsidR="00FF0911" w:rsidRPr="00B90294">
        <w:rPr>
          <w:rFonts w:ascii="GHEA Grapalat" w:hAnsi="GHEA Grapalat" w:cs="Arial"/>
          <w:lang w:val="hy-AM"/>
        </w:rPr>
        <w:lastRenderedPageBreak/>
        <w:t>բարձրացումը</w:t>
      </w:r>
      <w:r w:rsidR="00FF0911" w:rsidRPr="00B90294">
        <w:rPr>
          <w:rFonts w:ascii="GHEA Grapalat" w:hAnsi="GHEA Grapalat"/>
          <w:lang w:val="hy-AM"/>
        </w:rPr>
        <w:t xml:space="preserve">, </w:t>
      </w:r>
      <w:r w:rsidR="00FF0911" w:rsidRPr="00B90294">
        <w:rPr>
          <w:rFonts w:ascii="GHEA Grapalat" w:hAnsi="GHEA Grapalat" w:cs="Arial"/>
          <w:lang w:val="hy-AM"/>
        </w:rPr>
        <w:t>ուստի</w:t>
      </w:r>
      <w:r w:rsidR="00FF0911" w:rsidRPr="00B90294">
        <w:rPr>
          <w:rFonts w:ascii="GHEA Grapalat" w:hAnsi="GHEA Grapalat"/>
          <w:lang w:val="hy-AM"/>
        </w:rPr>
        <w:t xml:space="preserve"> </w:t>
      </w:r>
      <w:r w:rsidR="00FF0911" w:rsidRPr="00B90294">
        <w:rPr>
          <w:rFonts w:ascii="GHEA Grapalat" w:hAnsi="GHEA Grapalat" w:cs="Arial"/>
          <w:lang w:val="hy-AM"/>
        </w:rPr>
        <w:t>Կառավարությունը</w:t>
      </w:r>
      <w:r w:rsidR="00FF0911" w:rsidRPr="00B90294">
        <w:rPr>
          <w:rFonts w:ascii="GHEA Grapalat" w:hAnsi="GHEA Grapalat"/>
          <w:lang w:val="hy-AM"/>
        </w:rPr>
        <w:t xml:space="preserve"> </w:t>
      </w:r>
      <w:r w:rsidR="00FF0911" w:rsidRPr="00B90294">
        <w:rPr>
          <w:rFonts w:ascii="GHEA Grapalat" w:hAnsi="GHEA Grapalat" w:cs="Arial"/>
          <w:lang w:val="hy-AM"/>
        </w:rPr>
        <w:t>մեծացնելու</w:t>
      </w:r>
      <w:r w:rsidR="00FF0911" w:rsidRPr="00B90294">
        <w:rPr>
          <w:rFonts w:ascii="GHEA Grapalat" w:hAnsi="GHEA Grapalat"/>
          <w:lang w:val="hy-AM"/>
        </w:rPr>
        <w:t xml:space="preserve"> </w:t>
      </w:r>
      <w:r w:rsidR="00FF0911" w:rsidRPr="00B90294">
        <w:rPr>
          <w:rFonts w:ascii="GHEA Grapalat" w:hAnsi="GHEA Grapalat" w:cs="Arial"/>
          <w:lang w:val="hy-AM"/>
        </w:rPr>
        <w:t>է</w:t>
      </w:r>
      <w:r w:rsidR="00FF0911" w:rsidRPr="00B90294">
        <w:rPr>
          <w:rFonts w:ascii="GHEA Grapalat" w:hAnsi="GHEA Grapalat"/>
          <w:lang w:val="hy-AM"/>
        </w:rPr>
        <w:t xml:space="preserve"> </w:t>
      </w:r>
      <w:r w:rsidR="00FF0911" w:rsidRPr="00B90294">
        <w:rPr>
          <w:rFonts w:ascii="GHEA Grapalat" w:hAnsi="GHEA Grapalat" w:cs="Arial"/>
          <w:lang w:val="hy-AM"/>
        </w:rPr>
        <w:t>զինծառայողների</w:t>
      </w:r>
      <w:r w:rsidR="00FF0911" w:rsidRPr="00B90294">
        <w:rPr>
          <w:rFonts w:ascii="GHEA Grapalat" w:hAnsi="GHEA Grapalat"/>
          <w:lang w:val="hy-AM"/>
        </w:rPr>
        <w:t xml:space="preserve"> </w:t>
      </w:r>
      <w:r w:rsidR="00FF0911" w:rsidRPr="00B90294">
        <w:rPr>
          <w:rFonts w:ascii="GHEA Grapalat" w:hAnsi="GHEA Grapalat" w:cs="Arial"/>
          <w:lang w:val="hy-AM"/>
        </w:rPr>
        <w:t>նյութական</w:t>
      </w:r>
      <w:r w:rsidR="00FF0911" w:rsidRPr="00B90294">
        <w:rPr>
          <w:rFonts w:ascii="GHEA Grapalat" w:hAnsi="GHEA Grapalat"/>
          <w:lang w:val="hy-AM"/>
        </w:rPr>
        <w:t xml:space="preserve"> </w:t>
      </w:r>
      <w:r w:rsidR="00FF0911" w:rsidRPr="00B90294">
        <w:rPr>
          <w:rFonts w:ascii="GHEA Grapalat" w:hAnsi="GHEA Grapalat" w:cs="Arial"/>
          <w:lang w:val="hy-AM"/>
        </w:rPr>
        <w:t>և</w:t>
      </w:r>
      <w:r w:rsidR="00FF0911" w:rsidRPr="00B90294">
        <w:rPr>
          <w:rFonts w:ascii="GHEA Grapalat" w:hAnsi="GHEA Grapalat"/>
          <w:lang w:val="hy-AM"/>
        </w:rPr>
        <w:t xml:space="preserve"> </w:t>
      </w:r>
      <w:r w:rsidR="00FF0911" w:rsidRPr="00B90294">
        <w:rPr>
          <w:rFonts w:ascii="GHEA Grapalat" w:hAnsi="GHEA Grapalat" w:cs="Arial"/>
          <w:lang w:val="hy-AM"/>
        </w:rPr>
        <w:t>սոցիալական</w:t>
      </w:r>
      <w:r w:rsidR="00FF0911" w:rsidRPr="00B90294">
        <w:rPr>
          <w:rFonts w:ascii="GHEA Grapalat" w:hAnsi="GHEA Grapalat"/>
          <w:lang w:val="hy-AM"/>
        </w:rPr>
        <w:t xml:space="preserve"> </w:t>
      </w:r>
      <w:r w:rsidR="00FF0911" w:rsidRPr="00B90294">
        <w:rPr>
          <w:rFonts w:ascii="GHEA Grapalat" w:hAnsi="GHEA Grapalat" w:cs="Arial"/>
          <w:lang w:val="hy-AM"/>
        </w:rPr>
        <w:t>ապահովման</w:t>
      </w:r>
      <w:r w:rsidR="00FF0911" w:rsidRPr="00B90294">
        <w:rPr>
          <w:rFonts w:ascii="GHEA Grapalat" w:hAnsi="GHEA Grapalat"/>
          <w:lang w:val="hy-AM"/>
        </w:rPr>
        <w:t xml:space="preserve"> </w:t>
      </w:r>
      <w:r w:rsidR="00FF0911" w:rsidRPr="00B90294">
        <w:rPr>
          <w:rFonts w:ascii="GHEA Grapalat" w:hAnsi="GHEA Grapalat" w:cs="Arial"/>
          <w:lang w:val="hy-AM"/>
        </w:rPr>
        <w:t>երաշխիքները</w:t>
      </w:r>
      <w:r w:rsidR="00FF0911" w:rsidRPr="00B90294">
        <w:rPr>
          <w:rFonts w:ascii="GHEA Grapalat" w:hAnsi="GHEA Grapalat"/>
          <w:lang w:val="hy-AM"/>
        </w:rPr>
        <w:t xml:space="preserve">, </w:t>
      </w:r>
      <w:r w:rsidR="00FF0911" w:rsidRPr="00B90294">
        <w:rPr>
          <w:rFonts w:ascii="GHEA Grapalat" w:hAnsi="GHEA Grapalat" w:cs="Arial"/>
          <w:lang w:val="hy-AM"/>
        </w:rPr>
        <w:t>կատարելագործելու</w:t>
      </w:r>
      <w:r w:rsidR="00FF0911" w:rsidRPr="00B90294">
        <w:rPr>
          <w:rFonts w:ascii="GHEA Grapalat" w:hAnsi="GHEA Grapalat"/>
          <w:lang w:val="hy-AM"/>
        </w:rPr>
        <w:t xml:space="preserve"> </w:t>
      </w:r>
      <w:r w:rsidR="00FF0911" w:rsidRPr="00B90294">
        <w:rPr>
          <w:rFonts w:ascii="GHEA Grapalat" w:hAnsi="GHEA Grapalat" w:cs="Arial"/>
          <w:lang w:val="hy-AM"/>
        </w:rPr>
        <w:t>է</w:t>
      </w:r>
      <w:r w:rsidR="00FF0911" w:rsidRPr="00B90294">
        <w:rPr>
          <w:rFonts w:ascii="GHEA Grapalat" w:hAnsi="GHEA Grapalat"/>
          <w:lang w:val="hy-AM"/>
        </w:rPr>
        <w:t xml:space="preserve"> </w:t>
      </w:r>
      <w:r w:rsidR="00FF0911" w:rsidRPr="00B90294">
        <w:rPr>
          <w:rFonts w:ascii="GHEA Grapalat" w:hAnsi="GHEA Grapalat" w:cs="Arial"/>
          <w:lang w:val="hy-AM"/>
        </w:rPr>
        <w:t>զինծառայության</w:t>
      </w:r>
      <w:r w:rsidR="00FF0911" w:rsidRPr="00B90294">
        <w:rPr>
          <w:rFonts w:ascii="GHEA Grapalat" w:hAnsi="GHEA Grapalat"/>
          <w:lang w:val="hy-AM"/>
        </w:rPr>
        <w:t xml:space="preserve"> </w:t>
      </w:r>
      <w:r w:rsidR="00FF0911" w:rsidRPr="00B90294">
        <w:rPr>
          <w:rFonts w:ascii="GHEA Grapalat" w:hAnsi="GHEA Grapalat" w:cs="Arial"/>
          <w:lang w:val="hy-AM"/>
        </w:rPr>
        <w:t>գրավչության</w:t>
      </w:r>
      <w:r w:rsidR="00FF0911" w:rsidRPr="00B90294">
        <w:rPr>
          <w:rFonts w:ascii="GHEA Grapalat" w:hAnsi="GHEA Grapalat"/>
          <w:lang w:val="hy-AM"/>
        </w:rPr>
        <w:t xml:space="preserve"> </w:t>
      </w:r>
      <w:r w:rsidR="00FF0911" w:rsidRPr="00B90294">
        <w:rPr>
          <w:rFonts w:ascii="GHEA Grapalat" w:hAnsi="GHEA Grapalat" w:cs="Arial"/>
          <w:lang w:val="hy-AM"/>
        </w:rPr>
        <w:t>և</w:t>
      </w:r>
      <w:r w:rsidR="00FF0911" w:rsidRPr="00B90294">
        <w:rPr>
          <w:rFonts w:ascii="GHEA Grapalat" w:hAnsi="GHEA Grapalat"/>
          <w:lang w:val="hy-AM"/>
        </w:rPr>
        <w:t xml:space="preserve"> </w:t>
      </w:r>
      <w:r w:rsidR="00FF0911" w:rsidRPr="00B90294">
        <w:rPr>
          <w:rFonts w:ascii="GHEA Grapalat" w:hAnsi="GHEA Grapalat" w:cs="Arial"/>
          <w:lang w:val="hy-AM"/>
        </w:rPr>
        <w:t>զինծառայողի</w:t>
      </w:r>
      <w:r w:rsidR="00FF0911" w:rsidRPr="00B90294">
        <w:rPr>
          <w:rFonts w:ascii="GHEA Grapalat" w:hAnsi="GHEA Grapalat"/>
          <w:lang w:val="hy-AM"/>
        </w:rPr>
        <w:t xml:space="preserve"> </w:t>
      </w:r>
      <w:r w:rsidR="00FF0911" w:rsidRPr="00B90294">
        <w:rPr>
          <w:rFonts w:ascii="GHEA Grapalat" w:hAnsi="GHEA Grapalat" w:cs="Arial"/>
          <w:lang w:val="hy-AM"/>
        </w:rPr>
        <w:t>հեղինակության</w:t>
      </w:r>
      <w:r w:rsidR="00FF0911" w:rsidRPr="00B90294">
        <w:rPr>
          <w:rFonts w:ascii="GHEA Grapalat" w:hAnsi="GHEA Grapalat"/>
          <w:lang w:val="hy-AM"/>
        </w:rPr>
        <w:t xml:space="preserve"> </w:t>
      </w:r>
      <w:r w:rsidR="00FF0911" w:rsidRPr="00B90294">
        <w:rPr>
          <w:rFonts w:ascii="GHEA Grapalat" w:hAnsi="GHEA Grapalat" w:cs="Arial"/>
          <w:lang w:val="hy-AM"/>
        </w:rPr>
        <w:t>բարձրացման</w:t>
      </w:r>
      <w:r w:rsidR="00FF0911" w:rsidRPr="00B90294">
        <w:rPr>
          <w:rFonts w:ascii="GHEA Grapalat" w:hAnsi="GHEA Grapalat"/>
          <w:lang w:val="hy-AM"/>
        </w:rPr>
        <w:t xml:space="preserve"> </w:t>
      </w:r>
      <w:r w:rsidR="00FF0911" w:rsidRPr="00B90294">
        <w:rPr>
          <w:rFonts w:ascii="GHEA Grapalat" w:hAnsi="GHEA Grapalat" w:cs="Arial"/>
          <w:lang w:val="hy-AM"/>
        </w:rPr>
        <w:t>մեխանիզմները։</w:t>
      </w:r>
      <w:r w:rsidR="00FF0911" w:rsidRPr="00B90294">
        <w:rPr>
          <w:rFonts w:ascii="GHEA Grapalat" w:hAnsi="GHEA Grapalat"/>
          <w:lang w:val="hy-AM"/>
        </w:rPr>
        <w:t xml:space="preserve"> </w:t>
      </w:r>
      <w:r w:rsidR="00FF0911" w:rsidRPr="00B90294">
        <w:rPr>
          <w:rFonts w:ascii="GHEA Grapalat" w:hAnsi="GHEA Grapalat" w:cs="Arial"/>
          <w:lang w:val="hy-AM"/>
        </w:rPr>
        <w:t>Զինծառայողների</w:t>
      </w:r>
      <w:r w:rsidR="00FF0911" w:rsidRPr="00B90294">
        <w:rPr>
          <w:rFonts w:ascii="GHEA Grapalat" w:hAnsi="GHEA Grapalat"/>
          <w:lang w:val="hy-AM"/>
        </w:rPr>
        <w:t xml:space="preserve"> </w:t>
      </w:r>
      <w:r w:rsidR="00FF0911" w:rsidRPr="00B90294">
        <w:rPr>
          <w:rFonts w:ascii="GHEA Grapalat" w:hAnsi="GHEA Grapalat" w:cs="Arial"/>
          <w:lang w:val="hy-AM"/>
        </w:rPr>
        <w:t>աշխատավարձերի</w:t>
      </w:r>
      <w:r w:rsidR="00FF0911" w:rsidRPr="00B90294">
        <w:rPr>
          <w:rFonts w:ascii="GHEA Grapalat" w:hAnsi="GHEA Grapalat"/>
          <w:lang w:val="hy-AM"/>
        </w:rPr>
        <w:t xml:space="preserve"> </w:t>
      </w:r>
      <w:r w:rsidR="00FF0911" w:rsidRPr="00B90294">
        <w:rPr>
          <w:rFonts w:ascii="GHEA Grapalat" w:hAnsi="GHEA Grapalat" w:cs="Arial"/>
          <w:lang w:val="hy-AM"/>
        </w:rPr>
        <w:t>և</w:t>
      </w:r>
      <w:r w:rsidR="00FF0911" w:rsidRPr="00B90294">
        <w:rPr>
          <w:rFonts w:ascii="GHEA Grapalat" w:hAnsi="GHEA Grapalat"/>
          <w:lang w:val="hy-AM"/>
        </w:rPr>
        <w:t xml:space="preserve"> </w:t>
      </w:r>
      <w:r w:rsidR="00FF0911" w:rsidRPr="00B90294">
        <w:rPr>
          <w:rFonts w:ascii="GHEA Grapalat" w:hAnsi="GHEA Grapalat" w:cs="Arial"/>
          <w:lang w:val="hy-AM"/>
        </w:rPr>
        <w:t>այլ</w:t>
      </w:r>
      <w:r w:rsidR="00FF0911" w:rsidRPr="00B90294">
        <w:rPr>
          <w:rFonts w:ascii="GHEA Grapalat" w:hAnsi="GHEA Grapalat"/>
          <w:lang w:val="hy-AM"/>
        </w:rPr>
        <w:t xml:space="preserve"> </w:t>
      </w:r>
      <w:r w:rsidR="00FF0911" w:rsidRPr="00B90294">
        <w:rPr>
          <w:rFonts w:ascii="GHEA Grapalat" w:hAnsi="GHEA Grapalat" w:cs="Arial"/>
          <w:lang w:val="hy-AM"/>
        </w:rPr>
        <w:t>վճարների</w:t>
      </w:r>
      <w:r w:rsidR="00FF0911" w:rsidRPr="00B90294">
        <w:rPr>
          <w:rFonts w:ascii="GHEA Grapalat" w:hAnsi="GHEA Grapalat"/>
          <w:lang w:val="hy-AM"/>
        </w:rPr>
        <w:t xml:space="preserve"> </w:t>
      </w:r>
      <w:r w:rsidR="00FF0911" w:rsidRPr="00B90294">
        <w:rPr>
          <w:rFonts w:ascii="GHEA Grapalat" w:hAnsi="GHEA Grapalat" w:cs="Arial"/>
          <w:lang w:val="hy-AM"/>
        </w:rPr>
        <w:t>բարձրացումը</w:t>
      </w:r>
      <w:r w:rsidR="00FF0911" w:rsidRPr="00B90294">
        <w:rPr>
          <w:rFonts w:ascii="GHEA Grapalat" w:hAnsi="GHEA Grapalat"/>
          <w:lang w:val="hy-AM"/>
        </w:rPr>
        <w:t xml:space="preserve">, </w:t>
      </w:r>
      <w:r w:rsidR="00FF0911" w:rsidRPr="00B90294">
        <w:rPr>
          <w:rFonts w:ascii="GHEA Grapalat" w:hAnsi="GHEA Grapalat" w:cs="Arial"/>
          <w:lang w:val="hy-AM"/>
        </w:rPr>
        <w:t>բնակարանային</w:t>
      </w:r>
      <w:r w:rsidR="00FF0911" w:rsidRPr="00B90294">
        <w:rPr>
          <w:rFonts w:ascii="GHEA Grapalat" w:hAnsi="GHEA Grapalat"/>
          <w:lang w:val="hy-AM"/>
        </w:rPr>
        <w:t xml:space="preserve"> </w:t>
      </w:r>
      <w:r w:rsidR="00FF0911" w:rsidRPr="00B90294">
        <w:rPr>
          <w:rFonts w:ascii="GHEA Grapalat" w:hAnsi="GHEA Grapalat" w:cs="Arial"/>
          <w:lang w:val="hy-AM"/>
        </w:rPr>
        <w:t>ապահովման</w:t>
      </w:r>
      <w:r w:rsidR="00FF0911" w:rsidRPr="00B90294">
        <w:rPr>
          <w:rFonts w:ascii="GHEA Grapalat" w:hAnsi="GHEA Grapalat"/>
          <w:lang w:val="hy-AM"/>
        </w:rPr>
        <w:t xml:space="preserve"> </w:t>
      </w:r>
      <w:r w:rsidR="00FF0911" w:rsidRPr="00B90294">
        <w:rPr>
          <w:rFonts w:ascii="GHEA Grapalat" w:hAnsi="GHEA Grapalat" w:cs="Arial"/>
          <w:lang w:val="hy-AM"/>
        </w:rPr>
        <w:t>ուղղությամբ Կառավարության ծրագրերը, պատերազմի հետևանքներն իրենց վրա կրող զինծառայողների սոցիալական և առողջապահական ծրագրերը նոր թափ են ստանալու:»: Ըստ այդմ</w:t>
      </w:r>
      <w:r w:rsidRPr="00B90294">
        <w:rPr>
          <w:rFonts w:ascii="GHEA Grapalat" w:hAnsi="GHEA Grapalat" w:cs="Arial"/>
          <w:lang w:val="hy-AM"/>
        </w:rPr>
        <w:t>՝</w:t>
      </w:r>
      <w:r w:rsidR="00FF0911" w:rsidRPr="00B90294">
        <w:rPr>
          <w:rFonts w:ascii="GHEA Grapalat" w:hAnsi="GHEA Grapalat" w:cs="Arial"/>
          <w:lang w:val="hy-AM"/>
        </w:rPr>
        <w:t xml:space="preserve"> 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 – Լ  որոշմամբ հաստատված 2-րդ հավելվածում՝</w:t>
      </w:r>
      <w:r w:rsidRPr="00B90294">
        <w:rPr>
          <w:rFonts w:ascii="GHEA Grapalat" w:hAnsi="GHEA Grapalat" w:cs="Arial"/>
          <w:lang w:val="hy-AM"/>
        </w:rPr>
        <w:t xml:space="preserve"> (</w:t>
      </w:r>
      <w:r w:rsidR="00FF0911" w:rsidRPr="00B90294">
        <w:rPr>
          <w:rFonts w:ascii="GHEA Grapalat" w:hAnsi="GHEA Grapalat" w:cs="Arial"/>
          <w:lang w:val="hy-AM"/>
        </w:rPr>
        <w:t>Հայաստանի</w:t>
      </w:r>
      <w:r w:rsidR="00FF0911" w:rsidRPr="00B90294">
        <w:rPr>
          <w:rFonts w:ascii="GHEA Grapalat" w:hAnsi="GHEA Grapalat"/>
          <w:lang w:val="hy-AM"/>
        </w:rPr>
        <w:t xml:space="preserve"> </w:t>
      </w:r>
      <w:r w:rsidR="00FF0911" w:rsidRPr="00B90294">
        <w:rPr>
          <w:rFonts w:ascii="GHEA Grapalat" w:hAnsi="GHEA Grapalat" w:cs="Arial"/>
          <w:lang w:val="hy-AM"/>
        </w:rPr>
        <w:t>Հանրապետության</w:t>
      </w:r>
      <w:r w:rsidR="00FF0911" w:rsidRPr="00B90294">
        <w:rPr>
          <w:rFonts w:ascii="GHEA Grapalat" w:hAnsi="GHEA Grapalat"/>
          <w:lang w:val="hy-AM"/>
        </w:rPr>
        <w:t xml:space="preserve"> </w:t>
      </w:r>
      <w:r w:rsidR="00FF0911" w:rsidRPr="00B90294">
        <w:rPr>
          <w:rFonts w:ascii="GHEA Grapalat" w:hAnsi="GHEA Grapalat" w:cs="Arial"/>
          <w:lang w:val="hy-AM"/>
        </w:rPr>
        <w:t>կառավարության</w:t>
      </w:r>
      <w:r w:rsidR="00FF0911" w:rsidRPr="00B90294">
        <w:rPr>
          <w:rFonts w:ascii="GHEA Grapalat" w:hAnsi="GHEA Grapalat"/>
          <w:lang w:val="hy-AM"/>
        </w:rPr>
        <w:t xml:space="preserve"> 2021-2026 </w:t>
      </w:r>
      <w:r w:rsidR="00FF0911" w:rsidRPr="00B90294">
        <w:rPr>
          <w:rFonts w:ascii="GHEA Grapalat" w:hAnsi="GHEA Grapalat" w:cs="Arial"/>
          <w:lang w:val="hy-AM"/>
        </w:rPr>
        <w:t>թվականների</w:t>
      </w:r>
      <w:r w:rsidR="00FF0911" w:rsidRPr="00B90294">
        <w:rPr>
          <w:rFonts w:ascii="GHEA Grapalat" w:hAnsi="GHEA Grapalat"/>
          <w:lang w:val="hy-AM"/>
        </w:rPr>
        <w:t xml:space="preserve"> </w:t>
      </w:r>
      <w:r w:rsidR="00FF0911" w:rsidRPr="00B90294">
        <w:rPr>
          <w:rFonts w:ascii="GHEA Grapalat" w:hAnsi="GHEA Grapalat" w:cs="Arial"/>
          <w:lang w:val="hy-AM"/>
        </w:rPr>
        <w:t>գործունեության</w:t>
      </w:r>
      <w:r w:rsidR="00FF0911" w:rsidRPr="00B90294">
        <w:rPr>
          <w:rFonts w:ascii="GHEA Grapalat" w:hAnsi="GHEA Grapalat"/>
          <w:lang w:val="hy-AM"/>
        </w:rPr>
        <w:t xml:space="preserve"> </w:t>
      </w:r>
      <w:r w:rsidR="00FF0911" w:rsidRPr="00B90294">
        <w:rPr>
          <w:rFonts w:ascii="GHEA Grapalat" w:hAnsi="GHEA Grapalat" w:cs="Arial"/>
          <w:lang w:val="hy-AM"/>
        </w:rPr>
        <w:t>միջոցառումների</w:t>
      </w:r>
      <w:r w:rsidR="00FF0911" w:rsidRPr="00B90294">
        <w:rPr>
          <w:rFonts w:ascii="GHEA Grapalat" w:hAnsi="GHEA Grapalat"/>
          <w:lang w:val="hy-AM"/>
        </w:rPr>
        <w:t xml:space="preserve"> </w:t>
      </w:r>
      <w:r w:rsidR="00FF0911" w:rsidRPr="00B90294">
        <w:rPr>
          <w:rFonts w:ascii="GHEA Grapalat" w:hAnsi="GHEA Grapalat" w:cs="Arial"/>
          <w:lang w:val="hy-AM"/>
        </w:rPr>
        <w:t>հիմնավորումները</w:t>
      </w:r>
      <w:r w:rsidRPr="00B90294">
        <w:rPr>
          <w:rFonts w:ascii="GHEA Grapalat" w:hAnsi="GHEA Grapalat"/>
          <w:lang w:val="hy-AM"/>
        </w:rPr>
        <w:t>)</w:t>
      </w:r>
      <w:r w:rsidR="00FF0911" w:rsidRPr="00B90294">
        <w:rPr>
          <w:rFonts w:ascii="GHEA Grapalat" w:hAnsi="GHEA Grapalat"/>
          <w:lang w:val="hy-AM"/>
        </w:rPr>
        <w:t xml:space="preserve"> Պաշտպանության նախարարության մասում </w:t>
      </w:r>
      <w:r w:rsidR="000C3F04" w:rsidRPr="00B90294">
        <w:rPr>
          <w:rFonts w:ascii="GHEA Grapalat" w:hAnsi="GHEA Grapalat"/>
          <w:lang w:val="hy-AM"/>
        </w:rPr>
        <w:t>նախատեսված են սոցիալական բնույթի միջոցառումներ և հիմնավորումները, մասնավորապես.</w:t>
      </w:r>
    </w:p>
    <w:p w:rsidR="00FF0911" w:rsidRPr="00B90294" w:rsidRDefault="00FF0911" w:rsidP="000C3F04">
      <w:pPr>
        <w:spacing w:after="0" w:line="360" w:lineRule="auto"/>
        <w:ind w:firstLine="720"/>
        <w:jc w:val="both"/>
        <w:rPr>
          <w:rFonts w:ascii="GHEA Grapalat" w:hAnsi="GHEA Grapalat"/>
          <w:lang w:val="hy-AM"/>
        </w:rPr>
      </w:pPr>
      <w:r w:rsidRPr="00B90294">
        <w:rPr>
          <w:rFonts w:ascii="GHEA Grapalat" w:hAnsi="GHEA Grapalat"/>
          <w:lang w:val="hy-AM"/>
        </w:rPr>
        <w:t xml:space="preserve">- </w:t>
      </w:r>
      <w:r w:rsidRPr="00B90294">
        <w:rPr>
          <w:rFonts w:ascii="GHEA Grapalat" w:hAnsi="GHEA Grapalat" w:cs="Arial"/>
          <w:lang w:val="hy-AM"/>
        </w:rPr>
        <w:t>Զինծառայողների</w:t>
      </w:r>
      <w:r w:rsidRPr="00B90294">
        <w:rPr>
          <w:rFonts w:ascii="GHEA Grapalat" w:hAnsi="GHEA Grapalat"/>
          <w:lang w:val="hy-AM"/>
        </w:rPr>
        <w:t xml:space="preserve">, </w:t>
      </w:r>
      <w:r w:rsidRPr="00B90294">
        <w:rPr>
          <w:rFonts w:ascii="GHEA Grapalat" w:hAnsi="GHEA Grapalat" w:cs="Arial"/>
          <w:lang w:val="hy-AM"/>
        </w:rPr>
        <w:t>նրանց</w:t>
      </w:r>
      <w:r w:rsidRPr="00B90294">
        <w:rPr>
          <w:rFonts w:ascii="GHEA Grapalat" w:hAnsi="GHEA Grapalat"/>
          <w:lang w:val="hy-AM"/>
        </w:rPr>
        <w:t xml:space="preserve"> </w:t>
      </w:r>
      <w:r w:rsidRPr="00B90294">
        <w:rPr>
          <w:rFonts w:ascii="GHEA Grapalat" w:hAnsi="GHEA Grapalat" w:cs="Arial"/>
          <w:lang w:val="hy-AM"/>
        </w:rPr>
        <w:t>հավասարեցված</w:t>
      </w:r>
      <w:r w:rsidRPr="00B90294">
        <w:rPr>
          <w:rFonts w:ascii="GHEA Grapalat" w:hAnsi="GHEA Grapalat"/>
          <w:lang w:val="hy-AM"/>
        </w:rPr>
        <w:t xml:space="preserve"> </w:t>
      </w:r>
      <w:r w:rsidRPr="00B90294">
        <w:rPr>
          <w:rFonts w:ascii="GHEA Grapalat" w:hAnsi="GHEA Grapalat" w:cs="Arial"/>
          <w:lang w:val="hy-AM"/>
        </w:rPr>
        <w:t>անձանց</w:t>
      </w:r>
      <w:r w:rsidRPr="00B90294">
        <w:rPr>
          <w:rFonts w:ascii="GHEA Grapalat" w:hAnsi="GHEA Grapalat"/>
          <w:lang w:val="hy-AM"/>
        </w:rPr>
        <w:t xml:space="preserve"> </w:t>
      </w:r>
      <w:r w:rsidRPr="00B90294">
        <w:rPr>
          <w:rFonts w:ascii="GHEA Grapalat" w:hAnsi="GHEA Grapalat" w:cs="Arial"/>
          <w:lang w:val="hy-AM"/>
        </w:rPr>
        <w:t>և</w:t>
      </w:r>
      <w:r w:rsidRPr="00B90294">
        <w:rPr>
          <w:rFonts w:ascii="GHEA Grapalat" w:hAnsi="GHEA Grapalat"/>
          <w:lang w:val="hy-AM"/>
        </w:rPr>
        <w:t xml:space="preserve"> </w:t>
      </w:r>
      <w:r w:rsidRPr="00B90294">
        <w:rPr>
          <w:rFonts w:ascii="GHEA Grapalat" w:hAnsi="GHEA Grapalat" w:cs="Arial"/>
          <w:lang w:val="hy-AM"/>
        </w:rPr>
        <w:t>նրանց</w:t>
      </w:r>
      <w:r w:rsidRPr="00B90294">
        <w:rPr>
          <w:rFonts w:ascii="GHEA Grapalat" w:hAnsi="GHEA Grapalat"/>
          <w:lang w:val="hy-AM"/>
        </w:rPr>
        <w:t xml:space="preserve"> </w:t>
      </w:r>
      <w:r w:rsidRPr="00B90294">
        <w:rPr>
          <w:rFonts w:ascii="GHEA Grapalat" w:hAnsi="GHEA Grapalat" w:cs="Arial"/>
          <w:lang w:val="hy-AM"/>
        </w:rPr>
        <w:t>ընտանիքների</w:t>
      </w:r>
      <w:r w:rsidRPr="00B90294">
        <w:rPr>
          <w:rFonts w:ascii="GHEA Grapalat" w:hAnsi="GHEA Grapalat"/>
          <w:lang w:val="hy-AM"/>
        </w:rPr>
        <w:t xml:space="preserve"> </w:t>
      </w:r>
      <w:r w:rsidRPr="00B90294">
        <w:rPr>
          <w:rFonts w:ascii="GHEA Grapalat" w:hAnsi="GHEA Grapalat" w:cs="Arial"/>
          <w:lang w:val="hy-AM"/>
        </w:rPr>
        <w:t>անդամների</w:t>
      </w:r>
      <w:r w:rsidRPr="00B90294">
        <w:rPr>
          <w:rFonts w:ascii="GHEA Grapalat" w:hAnsi="GHEA Grapalat"/>
          <w:lang w:val="hy-AM"/>
        </w:rPr>
        <w:t xml:space="preserve">, </w:t>
      </w:r>
      <w:r w:rsidRPr="00B90294">
        <w:rPr>
          <w:rFonts w:ascii="GHEA Grapalat" w:hAnsi="GHEA Grapalat" w:cs="Arial"/>
          <w:lang w:val="hy-AM"/>
        </w:rPr>
        <w:t>զոհված</w:t>
      </w:r>
      <w:r w:rsidRPr="00B90294">
        <w:rPr>
          <w:rFonts w:ascii="GHEA Grapalat" w:hAnsi="GHEA Grapalat"/>
          <w:lang w:val="hy-AM"/>
        </w:rPr>
        <w:t xml:space="preserve"> (</w:t>
      </w:r>
      <w:r w:rsidRPr="00B90294">
        <w:rPr>
          <w:rFonts w:ascii="GHEA Grapalat" w:hAnsi="GHEA Grapalat" w:cs="Arial"/>
          <w:lang w:val="hy-AM"/>
        </w:rPr>
        <w:t>մահացած</w:t>
      </w:r>
      <w:r w:rsidRPr="00B90294">
        <w:rPr>
          <w:rFonts w:ascii="GHEA Grapalat" w:hAnsi="GHEA Grapalat"/>
          <w:lang w:val="hy-AM"/>
        </w:rPr>
        <w:t xml:space="preserve">) </w:t>
      </w:r>
      <w:r w:rsidRPr="00B90294">
        <w:rPr>
          <w:rFonts w:ascii="GHEA Grapalat" w:hAnsi="GHEA Grapalat" w:cs="Arial"/>
          <w:lang w:val="hy-AM"/>
        </w:rPr>
        <w:t>զինծառայողների</w:t>
      </w:r>
      <w:r w:rsidRPr="00B90294">
        <w:rPr>
          <w:rFonts w:ascii="GHEA Grapalat" w:hAnsi="GHEA Grapalat"/>
          <w:lang w:val="hy-AM"/>
        </w:rPr>
        <w:t xml:space="preserve"> </w:t>
      </w:r>
      <w:r w:rsidRPr="00B90294">
        <w:rPr>
          <w:rFonts w:ascii="GHEA Grapalat" w:hAnsi="GHEA Grapalat" w:cs="Arial"/>
          <w:lang w:val="hy-AM"/>
        </w:rPr>
        <w:t>ընտանիքների</w:t>
      </w:r>
      <w:r w:rsidRPr="00B90294">
        <w:rPr>
          <w:rFonts w:ascii="GHEA Grapalat" w:hAnsi="GHEA Grapalat"/>
          <w:lang w:val="hy-AM"/>
        </w:rPr>
        <w:t xml:space="preserve"> </w:t>
      </w:r>
      <w:r w:rsidRPr="00B90294">
        <w:rPr>
          <w:rFonts w:ascii="GHEA Grapalat" w:hAnsi="GHEA Grapalat" w:cs="Arial"/>
          <w:lang w:val="hy-AM"/>
        </w:rPr>
        <w:t>անդամների</w:t>
      </w:r>
      <w:r w:rsidRPr="00B90294">
        <w:rPr>
          <w:rFonts w:ascii="GHEA Grapalat" w:hAnsi="GHEA Grapalat"/>
          <w:lang w:val="hy-AM"/>
        </w:rPr>
        <w:t xml:space="preserve"> </w:t>
      </w:r>
      <w:r w:rsidRPr="00B90294">
        <w:rPr>
          <w:rFonts w:ascii="GHEA Grapalat" w:hAnsi="GHEA Grapalat" w:cs="Arial"/>
          <w:lang w:val="hy-AM"/>
        </w:rPr>
        <w:t>և</w:t>
      </w:r>
      <w:r w:rsidRPr="00B90294">
        <w:rPr>
          <w:rFonts w:ascii="GHEA Grapalat" w:hAnsi="GHEA Grapalat"/>
          <w:lang w:val="hy-AM"/>
        </w:rPr>
        <w:t xml:space="preserve"> </w:t>
      </w:r>
      <w:r w:rsidRPr="00B90294">
        <w:rPr>
          <w:rFonts w:ascii="GHEA Grapalat" w:hAnsi="GHEA Grapalat" w:cs="Arial"/>
          <w:lang w:val="hy-AM"/>
        </w:rPr>
        <w:t>հաշմանդամության</w:t>
      </w:r>
      <w:r w:rsidRPr="00B90294">
        <w:rPr>
          <w:rFonts w:ascii="GHEA Grapalat" w:hAnsi="GHEA Grapalat"/>
          <w:lang w:val="hy-AM"/>
        </w:rPr>
        <w:t xml:space="preserve"> </w:t>
      </w:r>
      <w:r w:rsidRPr="00B90294">
        <w:rPr>
          <w:rFonts w:ascii="GHEA Grapalat" w:hAnsi="GHEA Grapalat" w:cs="Arial"/>
          <w:lang w:val="hy-AM"/>
        </w:rPr>
        <w:t>զինվորական</w:t>
      </w:r>
      <w:r w:rsidRPr="00B90294">
        <w:rPr>
          <w:rFonts w:ascii="GHEA Grapalat" w:hAnsi="GHEA Grapalat"/>
          <w:lang w:val="hy-AM"/>
        </w:rPr>
        <w:t xml:space="preserve"> </w:t>
      </w:r>
      <w:r w:rsidRPr="00B90294">
        <w:rPr>
          <w:rFonts w:ascii="GHEA Grapalat" w:hAnsi="GHEA Grapalat" w:cs="Arial"/>
          <w:lang w:val="hy-AM"/>
        </w:rPr>
        <w:t>կենսաթոշակի</w:t>
      </w:r>
      <w:r w:rsidRPr="00B90294">
        <w:rPr>
          <w:rFonts w:ascii="GHEA Grapalat" w:hAnsi="GHEA Grapalat"/>
          <w:lang w:val="hy-AM"/>
        </w:rPr>
        <w:t xml:space="preserve"> </w:t>
      </w:r>
      <w:r w:rsidRPr="00B90294">
        <w:rPr>
          <w:rFonts w:ascii="GHEA Grapalat" w:hAnsi="GHEA Grapalat" w:cs="Arial"/>
          <w:lang w:val="hy-AM"/>
        </w:rPr>
        <w:t>իրավունք</w:t>
      </w:r>
      <w:r w:rsidRPr="00B90294">
        <w:rPr>
          <w:rFonts w:ascii="GHEA Grapalat" w:hAnsi="GHEA Grapalat"/>
          <w:lang w:val="hy-AM"/>
        </w:rPr>
        <w:t xml:space="preserve"> </w:t>
      </w:r>
      <w:r w:rsidRPr="00B90294">
        <w:rPr>
          <w:rFonts w:ascii="GHEA Grapalat" w:hAnsi="GHEA Grapalat" w:cs="Arial"/>
          <w:lang w:val="hy-AM"/>
        </w:rPr>
        <w:t>ունեցող</w:t>
      </w:r>
      <w:r w:rsidRPr="00B90294">
        <w:rPr>
          <w:rFonts w:ascii="GHEA Grapalat" w:hAnsi="GHEA Grapalat"/>
          <w:lang w:val="hy-AM"/>
        </w:rPr>
        <w:t xml:space="preserve"> </w:t>
      </w:r>
      <w:r w:rsidRPr="00B90294">
        <w:rPr>
          <w:rFonts w:ascii="GHEA Grapalat" w:hAnsi="GHEA Grapalat" w:cs="Arial"/>
          <w:lang w:val="hy-AM"/>
        </w:rPr>
        <w:t>նախկին</w:t>
      </w:r>
      <w:r w:rsidRPr="00B90294">
        <w:rPr>
          <w:rFonts w:ascii="GHEA Grapalat" w:hAnsi="GHEA Grapalat"/>
          <w:lang w:val="hy-AM"/>
        </w:rPr>
        <w:t xml:space="preserve"> </w:t>
      </w:r>
      <w:r w:rsidRPr="00B90294">
        <w:rPr>
          <w:rFonts w:ascii="GHEA Grapalat" w:hAnsi="GHEA Grapalat" w:cs="Arial"/>
          <w:lang w:val="hy-AM"/>
        </w:rPr>
        <w:t>զինծառայողների</w:t>
      </w:r>
      <w:r w:rsidRPr="00B90294">
        <w:rPr>
          <w:rFonts w:ascii="GHEA Grapalat" w:hAnsi="GHEA Grapalat"/>
          <w:lang w:val="hy-AM"/>
        </w:rPr>
        <w:t xml:space="preserve"> </w:t>
      </w:r>
      <w:r w:rsidRPr="00B90294">
        <w:rPr>
          <w:rFonts w:ascii="GHEA Grapalat" w:hAnsi="GHEA Grapalat" w:cs="Arial"/>
          <w:lang w:val="hy-AM"/>
        </w:rPr>
        <w:t>համար</w:t>
      </w:r>
      <w:r w:rsidRPr="00B90294">
        <w:rPr>
          <w:rFonts w:ascii="GHEA Grapalat" w:hAnsi="GHEA Grapalat"/>
          <w:lang w:val="hy-AM"/>
        </w:rPr>
        <w:t xml:space="preserve"> </w:t>
      </w:r>
      <w:r w:rsidRPr="00B90294">
        <w:rPr>
          <w:rFonts w:ascii="GHEA Grapalat" w:hAnsi="GHEA Grapalat" w:cs="Arial"/>
          <w:lang w:val="hy-AM"/>
        </w:rPr>
        <w:t>սոցիալ</w:t>
      </w:r>
      <w:r w:rsidRPr="00B90294">
        <w:rPr>
          <w:rFonts w:ascii="GHEA Grapalat" w:hAnsi="GHEA Grapalat"/>
          <w:lang w:val="hy-AM"/>
        </w:rPr>
        <w:t>-</w:t>
      </w:r>
      <w:r w:rsidRPr="00B90294">
        <w:rPr>
          <w:rFonts w:ascii="GHEA Grapalat" w:hAnsi="GHEA Grapalat" w:cs="Arial"/>
          <w:lang w:val="hy-AM"/>
        </w:rPr>
        <w:t>իրավական</w:t>
      </w:r>
      <w:r w:rsidRPr="00B90294">
        <w:rPr>
          <w:rFonts w:ascii="GHEA Grapalat" w:hAnsi="GHEA Grapalat"/>
          <w:lang w:val="hy-AM"/>
        </w:rPr>
        <w:t xml:space="preserve"> </w:t>
      </w:r>
      <w:r w:rsidRPr="00B90294">
        <w:rPr>
          <w:rFonts w:ascii="GHEA Grapalat" w:hAnsi="GHEA Grapalat" w:cs="Arial"/>
          <w:lang w:val="hy-AM"/>
        </w:rPr>
        <w:t>աջակցության</w:t>
      </w:r>
      <w:r w:rsidRPr="00B90294">
        <w:rPr>
          <w:rFonts w:ascii="GHEA Grapalat" w:hAnsi="GHEA Grapalat"/>
          <w:lang w:val="hy-AM"/>
        </w:rPr>
        <w:t xml:space="preserve"> </w:t>
      </w:r>
      <w:r w:rsidRPr="00B90294">
        <w:rPr>
          <w:rFonts w:ascii="GHEA Grapalat" w:hAnsi="GHEA Grapalat" w:cs="Arial"/>
          <w:lang w:val="hy-AM"/>
        </w:rPr>
        <w:t>և</w:t>
      </w:r>
      <w:r w:rsidRPr="00B90294">
        <w:rPr>
          <w:rFonts w:ascii="GHEA Grapalat" w:hAnsi="GHEA Grapalat"/>
          <w:lang w:val="hy-AM"/>
        </w:rPr>
        <w:t xml:space="preserve"> </w:t>
      </w:r>
      <w:r w:rsidRPr="00B90294">
        <w:rPr>
          <w:rFonts w:ascii="GHEA Grapalat" w:hAnsi="GHEA Grapalat" w:cs="Arial"/>
          <w:lang w:val="hy-AM"/>
        </w:rPr>
        <w:t>խորհրդատվական</w:t>
      </w:r>
      <w:r w:rsidRPr="00B90294">
        <w:rPr>
          <w:rFonts w:ascii="GHEA Grapalat" w:hAnsi="GHEA Grapalat"/>
          <w:lang w:val="hy-AM"/>
        </w:rPr>
        <w:t xml:space="preserve"> </w:t>
      </w:r>
      <w:r w:rsidRPr="00B90294">
        <w:rPr>
          <w:rFonts w:ascii="GHEA Grapalat" w:hAnsi="GHEA Grapalat" w:cs="Arial"/>
          <w:lang w:val="hy-AM"/>
        </w:rPr>
        <w:t>ծառայությունների</w:t>
      </w:r>
      <w:r w:rsidRPr="00B90294">
        <w:rPr>
          <w:rFonts w:ascii="GHEA Grapalat" w:hAnsi="GHEA Grapalat"/>
          <w:lang w:val="hy-AM"/>
        </w:rPr>
        <w:t xml:space="preserve"> </w:t>
      </w:r>
      <w:r w:rsidRPr="00B90294">
        <w:rPr>
          <w:rFonts w:ascii="GHEA Grapalat" w:hAnsi="GHEA Grapalat" w:cs="Arial"/>
          <w:lang w:val="hy-AM"/>
        </w:rPr>
        <w:t>ինչպես</w:t>
      </w:r>
      <w:r w:rsidRPr="00B90294">
        <w:rPr>
          <w:rFonts w:ascii="GHEA Grapalat" w:hAnsi="GHEA Grapalat"/>
          <w:lang w:val="hy-AM"/>
        </w:rPr>
        <w:t xml:space="preserve"> </w:t>
      </w:r>
      <w:r w:rsidRPr="00B90294">
        <w:rPr>
          <w:rFonts w:ascii="GHEA Grapalat" w:hAnsi="GHEA Grapalat" w:cs="Arial"/>
          <w:lang w:val="hy-AM"/>
        </w:rPr>
        <w:t>նաև</w:t>
      </w:r>
      <w:r w:rsidRPr="00B90294">
        <w:rPr>
          <w:rFonts w:ascii="GHEA Grapalat" w:hAnsi="GHEA Grapalat"/>
          <w:lang w:val="hy-AM"/>
        </w:rPr>
        <w:t xml:space="preserve"> </w:t>
      </w:r>
      <w:r w:rsidRPr="00B90294">
        <w:rPr>
          <w:rFonts w:ascii="GHEA Grapalat" w:hAnsi="GHEA Grapalat" w:cs="Arial"/>
          <w:lang w:val="hy-AM"/>
        </w:rPr>
        <w:t>գործող</w:t>
      </w:r>
      <w:r w:rsidRPr="00B90294">
        <w:rPr>
          <w:rFonts w:ascii="GHEA Grapalat" w:hAnsi="GHEA Grapalat"/>
          <w:lang w:val="hy-AM"/>
        </w:rPr>
        <w:t xml:space="preserve"> </w:t>
      </w:r>
      <w:r w:rsidRPr="00B90294">
        <w:rPr>
          <w:rFonts w:ascii="GHEA Grapalat" w:hAnsi="GHEA Grapalat" w:cs="Arial"/>
          <w:lang w:val="hy-AM"/>
        </w:rPr>
        <w:t>և</w:t>
      </w:r>
      <w:r w:rsidRPr="00B90294">
        <w:rPr>
          <w:rFonts w:ascii="GHEA Grapalat" w:hAnsi="GHEA Grapalat"/>
          <w:lang w:val="hy-AM"/>
        </w:rPr>
        <w:t xml:space="preserve"> </w:t>
      </w:r>
      <w:r w:rsidRPr="00B90294">
        <w:rPr>
          <w:rFonts w:ascii="GHEA Grapalat" w:hAnsi="GHEA Grapalat" w:cs="Arial"/>
          <w:lang w:val="hy-AM"/>
        </w:rPr>
        <w:t>նոր</w:t>
      </w:r>
      <w:r w:rsidRPr="00B90294">
        <w:rPr>
          <w:rFonts w:ascii="GHEA Grapalat" w:hAnsi="GHEA Grapalat"/>
          <w:lang w:val="hy-AM"/>
        </w:rPr>
        <w:t xml:space="preserve"> </w:t>
      </w:r>
      <w:r w:rsidRPr="00B90294">
        <w:rPr>
          <w:rFonts w:ascii="GHEA Grapalat" w:hAnsi="GHEA Grapalat" w:cs="Arial"/>
          <w:lang w:val="hy-AM"/>
        </w:rPr>
        <w:t>ընդունված</w:t>
      </w:r>
      <w:r w:rsidRPr="00B90294">
        <w:rPr>
          <w:rFonts w:ascii="GHEA Grapalat" w:hAnsi="GHEA Grapalat"/>
          <w:lang w:val="hy-AM"/>
        </w:rPr>
        <w:t xml:space="preserve"> </w:t>
      </w:r>
      <w:r w:rsidRPr="00B90294">
        <w:rPr>
          <w:rFonts w:ascii="GHEA Grapalat" w:hAnsi="GHEA Grapalat" w:cs="Arial"/>
          <w:lang w:val="hy-AM"/>
        </w:rPr>
        <w:t>օրենսդրական</w:t>
      </w:r>
      <w:r w:rsidRPr="00B90294">
        <w:rPr>
          <w:rFonts w:ascii="GHEA Grapalat" w:hAnsi="GHEA Grapalat"/>
          <w:lang w:val="hy-AM"/>
        </w:rPr>
        <w:t xml:space="preserve"> </w:t>
      </w:r>
      <w:r w:rsidRPr="00B90294">
        <w:rPr>
          <w:rFonts w:ascii="GHEA Grapalat" w:hAnsi="GHEA Grapalat" w:cs="Arial"/>
          <w:lang w:val="hy-AM"/>
        </w:rPr>
        <w:t>ակտերի</w:t>
      </w:r>
      <w:r w:rsidRPr="00B90294">
        <w:rPr>
          <w:rFonts w:ascii="GHEA Grapalat" w:hAnsi="GHEA Grapalat"/>
          <w:lang w:val="hy-AM"/>
        </w:rPr>
        <w:t xml:space="preserve"> </w:t>
      </w:r>
      <w:r w:rsidRPr="00B90294">
        <w:rPr>
          <w:rFonts w:ascii="GHEA Grapalat" w:hAnsi="GHEA Grapalat" w:cs="Arial"/>
          <w:lang w:val="hy-AM"/>
        </w:rPr>
        <w:t>օպերատիվ</w:t>
      </w:r>
      <w:r w:rsidRPr="00B90294">
        <w:rPr>
          <w:rFonts w:ascii="GHEA Grapalat" w:hAnsi="GHEA Grapalat"/>
          <w:lang w:val="hy-AM"/>
        </w:rPr>
        <w:t xml:space="preserve"> </w:t>
      </w:r>
      <w:r w:rsidRPr="00B90294">
        <w:rPr>
          <w:rFonts w:ascii="GHEA Grapalat" w:hAnsi="GHEA Grapalat" w:cs="Arial"/>
          <w:lang w:val="hy-AM"/>
        </w:rPr>
        <w:t>և</w:t>
      </w:r>
      <w:r w:rsidRPr="00B90294">
        <w:rPr>
          <w:rFonts w:ascii="GHEA Grapalat" w:hAnsi="GHEA Grapalat"/>
          <w:lang w:val="hy-AM"/>
        </w:rPr>
        <w:t xml:space="preserve"> </w:t>
      </w:r>
      <w:r w:rsidRPr="00B90294">
        <w:rPr>
          <w:rFonts w:ascii="GHEA Grapalat" w:hAnsi="GHEA Grapalat" w:cs="Arial"/>
          <w:lang w:val="hy-AM"/>
        </w:rPr>
        <w:t>հանրամատչելի</w:t>
      </w:r>
      <w:r w:rsidRPr="00B90294">
        <w:rPr>
          <w:rFonts w:ascii="GHEA Grapalat" w:hAnsi="GHEA Grapalat"/>
          <w:lang w:val="hy-AM"/>
        </w:rPr>
        <w:t xml:space="preserve"> </w:t>
      </w:r>
      <w:r w:rsidRPr="00B90294">
        <w:rPr>
          <w:rFonts w:ascii="GHEA Grapalat" w:hAnsi="GHEA Grapalat" w:cs="Arial"/>
          <w:lang w:val="hy-AM"/>
        </w:rPr>
        <w:t>պարզաբանումների</w:t>
      </w:r>
      <w:r w:rsidRPr="00B90294">
        <w:rPr>
          <w:rFonts w:ascii="GHEA Grapalat" w:hAnsi="GHEA Grapalat"/>
          <w:lang w:val="hy-AM"/>
        </w:rPr>
        <w:t xml:space="preserve"> </w:t>
      </w:r>
      <w:r w:rsidRPr="00B90294">
        <w:rPr>
          <w:rFonts w:ascii="GHEA Grapalat" w:hAnsi="GHEA Grapalat" w:cs="Arial"/>
          <w:lang w:val="hy-AM"/>
        </w:rPr>
        <w:t>տրամադրում</w:t>
      </w:r>
      <w:r w:rsidRPr="00B90294">
        <w:rPr>
          <w:rFonts w:ascii="GHEA Grapalat" w:hAnsi="GHEA Grapalat"/>
          <w:lang w:val="hy-AM"/>
        </w:rPr>
        <w:t>,</w:t>
      </w:r>
    </w:p>
    <w:p w:rsidR="00FF0911" w:rsidRPr="00B90294" w:rsidRDefault="00FF0911" w:rsidP="000C3F04">
      <w:pPr>
        <w:spacing w:after="0" w:line="360" w:lineRule="auto"/>
        <w:ind w:firstLine="709"/>
        <w:jc w:val="both"/>
        <w:rPr>
          <w:rFonts w:ascii="GHEA Grapalat" w:hAnsi="GHEA Grapalat"/>
          <w:lang w:val="hy-AM"/>
        </w:rPr>
      </w:pPr>
      <w:r w:rsidRPr="00B90294">
        <w:rPr>
          <w:rFonts w:ascii="GHEA Grapalat" w:hAnsi="GHEA Grapalat"/>
          <w:lang w:val="hy-AM"/>
        </w:rPr>
        <w:t xml:space="preserve">- </w:t>
      </w:r>
      <w:r w:rsidRPr="00B90294">
        <w:rPr>
          <w:rFonts w:ascii="GHEA Grapalat" w:hAnsi="GHEA Grapalat" w:cs="Arial"/>
          <w:lang w:val="hy-AM"/>
        </w:rPr>
        <w:t>Զինծառայողների</w:t>
      </w:r>
      <w:r w:rsidRPr="00B90294">
        <w:rPr>
          <w:rFonts w:ascii="GHEA Grapalat" w:hAnsi="GHEA Grapalat"/>
          <w:lang w:val="hy-AM"/>
        </w:rPr>
        <w:t xml:space="preserve">, </w:t>
      </w:r>
      <w:r w:rsidRPr="00B90294">
        <w:rPr>
          <w:rFonts w:ascii="GHEA Grapalat" w:hAnsi="GHEA Grapalat" w:cs="Arial"/>
          <w:lang w:val="hy-AM"/>
        </w:rPr>
        <w:t>նրանց</w:t>
      </w:r>
      <w:r w:rsidRPr="00B90294">
        <w:rPr>
          <w:rFonts w:ascii="GHEA Grapalat" w:hAnsi="GHEA Grapalat"/>
          <w:lang w:val="hy-AM"/>
        </w:rPr>
        <w:t xml:space="preserve"> </w:t>
      </w:r>
      <w:r w:rsidRPr="00B90294">
        <w:rPr>
          <w:rFonts w:ascii="GHEA Grapalat" w:hAnsi="GHEA Grapalat" w:cs="Arial"/>
          <w:lang w:val="hy-AM"/>
        </w:rPr>
        <w:t>հավասարեցված</w:t>
      </w:r>
      <w:r w:rsidRPr="00B90294">
        <w:rPr>
          <w:rFonts w:ascii="GHEA Grapalat" w:hAnsi="GHEA Grapalat"/>
          <w:lang w:val="hy-AM"/>
        </w:rPr>
        <w:t xml:space="preserve"> </w:t>
      </w:r>
      <w:r w:rsidRPr="00B90294">
        <w:rPr>
          <w:rFonts w:ascii="GHEA Grapalat" w:hAnsi="GHEA Grapalat" w:cs="Arial"/>
          <w:lang w:val="hy-AM"/>
        </w:rPr>
        <w:t>անձանց</w:t>
      </w:r>
      <w:r w:rsidRPr="00B90294">
        <w:rPr>
          <w:rFonts w:ascii="GHEA Grapalat" w:hAnsi="GHEA Grapalat"/>
          <w:lang w:val="hy-AM"/>
        </w:rPr>
        <w:t xml:space="preserve"> </w:t>
      </w:r>
      <w:r w:rsidRPr="00B90294">
        <w:rPr>
          <w:rFonts w:ascii="GHEA Grapalat" w:hAnsi="GHEA Grapalat" w:cs="Arial"/>
          <w:lang w:val="hy-AM"/>
        </w:rPr>
        <w:t>և</w:t>
      </w:r>
      <w:r w:rsidRPr="00B90294">
        <w:rPr>
          <w:rFonts w:ascii="GHEA Grapalat" w:hAnsi="GHEA Grapalat"/>
          <w:lang w:val="hy-AM"/>
        </w:rPr>
        <w:t xml:space="preserve"> </w:t>
      </w:r>
      <w:r w:rsidRPr="00B90294">
        <w:rPr>
          <w:rFonts w:ascii="GHEA Grapalat" w:hAnsi="GHEA Grapalat" w:cs="Arial"/>
          <w:lang w:val="hy-AM"/>
        </w:rPr>
        <w:t>նրանց</w:t>
      </w:r>
      <w:r w:rsidRPr="00B90294">
        <w:rPr>
          <w:rFonts w:ascii="GHEA Grapalat" w:hAnsi="GHEA Grapalat"/>
          <w:lang w:val="hy-AM"/>
        </w:rPr>
        <w:t xml:space="preserve"> </w:t>
      </w:r>
      <w:r w:rsidRPr="00B90294">
        <w:rPr>
          <w:rFonts w:ascii="GHEA Grapalat" w:hAnsi="GHEA Grapalat" w:cs="Arial"/>
          <w:lang w:val="hy-AM"/>
        </w:rPr>
        <w:t>ընտանիքների</w:t>
      </w:r>
      <w:r w:rsidRPr="00B90294">
        <w:rPr>
          <w:rFonts w:ascii="GHEA Grapalat" w:hAnsi="GHEA Grapalat"/>
          <w:lang w:val="hy-AM"/>
        </w:rPr>
        <w:t xml:space="preserve"> </w:t>
      </w:r>
      <w:r w:rsidRPr="00B90294">
        <w:rPr>
          <w:rFonts w:ascii="GHEA Grapalat" w:hAnsi="GHEA Grapalat" w:cs="Arial"/>
          <w:lang w:val="hy-AM"/>
        </w:rPr>
        <w:t>անդամների</w:t>
      </w:r>
      <w:r w:rsidRPr="00B90294">
        <w:rPr>
          <w:rFonts w:ascii="GHEA Grapalat" w:hAnsi="GHEA Grapalat"/>
          <w:lang w:val="hy-AM"/>
        </w:rPr>
        <w:t xml:space="preserve">, </w:t>
      </w:r>
      <w:r w:rsidRPr="00B90294">
        <w:rPr>
          <w:rFonts w:ascii="GHEA Grapalat" w:hAnsi="GHEA Grapalat" w:cs="Arial"/>
          <w:lang w:val="hy-AM"/>
        </w:rPr>
        <w:t>զոհված</w:t>
      </w:r>
      <w:r w:rsidRPr="00B90294">
        <w:rPr>
          <w:rFonts w:ascii="GHEA Grapalat" w:hAnsi="GHEA Grapalat"/>
          <w:lang w:val="hy-AM"/>
        </w:rPr>
        <w:t xml:space="preserve"> (</w:t>
      </w:r>
      <w:r w:rsidRPr="00B90294">
        <w:rPr>
          <w:rFonts w:ascii="GHEA Grapalat" w:hAnsi="GHEA Grapalat" w:cs="Arial"/>
          <w:lang w:val="hy-AM"/>
        </w:rPr>
        <w:t>մահացած</w:t>
      </w:r>
      <w:r w:rsidRPr="00B90294">
        <w:rPr>
          <w:rFonts w:ascii="GHEA Grapalat" w:hAnsi="GHEA Grapalat"/>
          <w:lang w:val="hy-AM"/>
        </w:rPr>
        <w:t xml:space="preserve">) </w:t>
      </w:r>
      <w:r w:rsidRPr="00B90294">
        <w:rPr>
          <w:rFonts w:ascii="GHEA Grapalat" w:hAnsi="GHEA Grapalat" w:cs="Arial"/>
          <w:lang w:val="hy-AM"/>
        </w:rPr>
        <w:t>զինծառայողների</w:t>
      </w:r>
      <w:r w:rsidRPr="00B90294">
        <w:rPr>
          <w:rFonts w:ascii="GHEA Grapalat" w:hAnsi="GHEA Grapalat"/>
          <w:lang w:val="hy-AM"/>
        </w:rPr>
        <w:t xml:space="preserve"> </w:t>
      </w:r>
      <w:r w:rsidRPr="00B90294">
        <w:rPr>
          <w:rFonts w:ascii="GHEA Grapalat" w:hAnsi="GHEA Grapalat" w:cs="Arial"/>
          <w:lang w:val="hy-AM"/>
        </w:rPr>
        <w:t>ընտանիքների</w:t>
      </w:r>
      <w:r w:rsidRPr="00B90294">
        <w:rPr>
          <w:rFonts w:ascii="GHEA Grapalat" w:hAnsi="GHEA Grapalat"/>
          <w:lang w:val="hy-AM"/>
        </w:rPr>
        <w:t xml:space="preserve"> </w:t>
      </w:r>
      <w:r w:rsidRPr="00B90294">
        <w:rPr>
          <w:rFonts w:ascii="GHEA Grapalat" w:hAnsi="GHEA Grapalat" w:cs="Arial"/>
          <w:lang w:val="hy-AM"/>
        </w:rPr>
        <w:t>անդամների</w:t>
      </w:r>
      <w:r w:rsidRPr="00B90294">
        <w:rPr>
          <w:rFonts w:ascii="GHEA Grapalat" w:hAnsi="GHEA Grapalat"/>
          <w:lang w:val="hy-AM"/>
        </w:rPr>
        <w:t xml:space="preserve"> </w:t>
      </w:r>
      <w:r w:rsidRPr="00B90294">
        <w:rPr>
          <w:rFonts w:ascii="GHEA Grapalat" w:hAnsi="GHEA Grapalat" w:cs="Arial"/>
          <w:lang w:val="hy-AM"/>
        </w:rPr>
        <w:t>և</w:t>
      </w:r>
      <w:r w:rsidRPr="00B90294">
        <w:rPr>
          <w:rFonts w:ascii="GHEA Grapalat" w:hAnsi="GHEA Grapalat"/>
          <w:lang w:val="hy-AM"/>
        </w:rPr>
        <w:t xml:space="preserve"> </w:t>
      </w:r>
      <w:r w:rsidRPr="00B90294">
        <w:rPr>
          <w:rFonts w:ascii="GHEA Grapalat" w:hAnsi="GHEA Grapalat" w:cs="Arial"/>
          <w:lang w:val="hy-AM"/>
        </w:rPr>
        <w:t>հաշմանդամության</w:t>
      </w:r>
      <w:r w:rsidRPr="00B90294">
        <w:rPr>
          <w:rFonts w:ascii="GHEA Grapalat" w:hAnsi="GHEA Grapalat"/>
          <w:lang w:val="hy-AM"/>
        </w:rPr>
        <w:t xml:space="preserve"> </w:t>
      </w:r>
      <w:r w:rsidRPr="00B90294">
        <w:rPr>
          <w:rFonts w:ascii="GHEA Grapalat" w:hAnsi="GHEA Grapalat" w:cs="Arial"/>
          <w:lang w:val="hy-AM"/>
        </w:rPr>
        <w:t>զինվորական</w:t>
      </w:r>
      <w:r w:rsidRPr="00B90294">
        <w:rPr>
          <w:rFonts w:ascii="GHEA Grapalat" w:hAnsi="GHEA Grapalat"/>
          <w:lang w:val="hy-AM"/>
        </w:rPr>
        <w:t xml:space="preserve"> </w:t>
      </w:r>
      <w:r w:rsidRPr="00B90294">
        <w:rPr>
          <w:rFonts w:ascii="GHEA Grapalat" w:hAnsi="GHEA Grapalat" w:cs="Arial"/>
          <w:lang w:val="hy-AM"/>
        </w:rPr>
        <w:t>կենսաթոշակի</w:t>
      </w:r>
      <w:r w:rsidRPr="00B90294">
        <w:rPr>
          <w:rFonts w:ascii="GHEA Grapalat" w:hAnsi="GHEA Grapalat"/>
          <w:lang w:val="hy-AM"/>
        </w:rPr>
        <w:t xml:space="preserve"> </w:t>
      </w:r>
      <w:r w:rsidRPr="00B90294">
        <w:rPr>
          <w:rFonts w:ascii="GHEA Grapalat" w:hAnsi="GHEA Grapalat" w:cs="Arial"/>
          <w:lang w:val="hy-AM"/>
        </w:rPr>
        <w:t>իրավունք</w:t>
      </w:r>
      <w:r w:rsidRPr="00B90294">
        <w:rPr>
          <w:rFonts w:ascii="GHEA Grapalat" w:hAnsi="GHEA Grapalat"/>
          <w:lang w:val="hy-AM"/>
        </w:rPr>
        <w:t xml:space="preserve"> </w:t>
      </w:r>
      <w:r w:rsidRPr="00B90294">
        <w:rPr>
          <w:rFonts w:ascii="GHEA Grapalat" w:hAnsi="GHEA Grapalat" w:cs="Arial"/>
          <w:lang w:val="hy-AM"/>
        </w:rPr>
        <w:t>ունեցող</w:t>
      </w:r>
      <w:r w:rsidRPr="00B90294">
        <w:rPr>
          <w:rFonts w:ascii="GHEA Grapalat" w:hAnsi="GHEA Grapalat"/>
          <w:lang w:val="hy-AM"/>
        </w:rPr>
        <w:t xml:space="preserve"> </w:t>
      </w:r>
      <w:r w:rsidRPr="00B90294">
        <w:rPr>
          <w:rFonts w:ascii="GHEA Grapalat" w:hAnsi="GHEA Grapalat" w:cs="Arial"/>
          <w:lang w:val="hy-AM"/>
        </w:rPr>
        <w:t>նախկին</w:t>
      </w:r>
      <w:r w:rsidRPr="00B90294">
        <w:rPr>
          <w:rFonts w:ascii="GHEA Grapalat" w:hAnsi="GHEA Grapalat"/>
          <w:lang w:val="hy-AM"/>
        </w:rPr>
        <w:t xml:space="preserve"> </w:t>
      </w:r>
      <w:r w:rsidRPr="00B90294">
        <w:rPr>
          <w:rFonts w:ascii="GHEA Grapalat" w:hAnsi="GHEA Grapalat" w:cs="Arial"/>
          <w:lang w:val="hy-AM"/>
        </w:rPr>
        <w:t>զինծառայողների</w:t>
      </w:r>
      <w:r w:rsidRPr="00B90294">
        <w:rPr>
          <w:rFonts w:ascii="GHEA Grapalat" w:hAnsi="GHEA Grapalat"/>
          <w:lang w:val="hy-AM"/>
        </w:rPr>
        <w:t xml:space="preserve"> </w:t>
      </w:r>
      <w:r w:rsidRPr="00B90294">
        <w:rPr>
          <w:rFonts w:ascii="GHEA Grapalat" w:hAnsi="GHEA Grapalat" w:cs="Arial"/>
          <w:lang w:val="hy-AM"/>
        </w:rPr>
        <w:t>սոցիալական</w:t>
      </w:r>
      <w:r w:rsidRPr="00B90294">
        <w:rPr>
          <w:rFonts w:ascii="GHEA Grapalat" w:hAnsi="GHEA Grapalat"/>
          <w:lang w:val="hy-AM"/>
        </w:rPr>
        <w:t xml:space="preserve"> </w:t>
      </w:r>
      <w:r w:rsidRPr="00B90294">
        <w:rPr>
          <w:rFonts w:ascii="GHEA Grapalat" w:hAnsi="GHEA Grapalat" w:cs="Arial"/>
          <w:lang w:val="hy-AM"/>
        </w:rPr>
        <w:t>պաշտպանության</w:t>
      </w:r>
      <w:r w:rsidRPr="00B90294">
        <w:rPr>
          <w:rFonts w:ascii="GHEA Grapalat" w:hAnsi="GHEA Grapalat"/>
          <w:lang w:val="hy-AM"/>
        </w:rPr>
        <w:t xml:space="preserve"> </w:t>
      </w:r>
      <w:r w:rsidRPr="00B90294">
        <w:rPr>
          <w:rFonts w:ascii="GHEA Grapalat" w:hAnsi="GHEA Grapalat" w:cs="Arial"/>
          <w:lang w:val="hy-AM"/>
        </w:rPr>
        <w:t>ապահովման</w:t>
      </w:r>
      <w:r w:rsidRPr="00B90294">
        <w:rPr>
          <w:rFonts w:ascii="GHEA Grapalat" w:hAnsi="GHEA Grapalat"/>
          <w:lang w:val="hy-AM"/>
        </w:rPr>
        <w:t xml:space="preserve"> </w:t>
      </w:r>
      <w:r w:rsidRPr="00B90294">
        <w:rPr>
          <w:rFonts w:ascii="GHEA Grapalat" w:hAnsi="GHEA Grapalat" w:cs="Arial"/>
          <w:lang w:val="hy-AM"/>
        </w:rPr>
        <w:t>ուղղությամբ</w:t>
      </w:r>
      <w:r w:rsidRPr="00B90294">
        <w:rPr>
          <w:rFonts w:ascii="GHEA Grapalat" w:hAnsi="GHEA Grapalat"/>
          <w:lang w:val="hy-AM"/>
        </w:rPr>
        <w:t xml:space="preserve"> </w:t>
      </w:r>
      <w:r w:rsidRPr="00B90294">
        <w:rPr>
          <w:rFonts w:ascii="GHEA Grapalat" w:hAnsi="GHEA Grapalat" w:cs="Arial"/>
          <w:lang w:val="hy-AM"/>
        </w:rPr>
        <w:t>իրականացվող</w:t>
      </w:r>
      <w:r w:rsidRPr="00B90294">
        <w:rPr>
          <w:rFonts w:ascii="GHEA Grapalat" w:hAnsi="GHEA Grapalat"/>
          <w:lang w:val="hy-AM"/>
        </w:rPr>
        <w:t xml:space="preserve"> </w:t>
      </w:r>
      <w:r w:rsidRPr="00B90294">
        <w:rPr>
          <w:rFonts w:ascii="GHEA Grapalat" w:hAnsi="GHEA Grapalat" w:cs="Arial"/>
          <w:lang w:val="hy-AM"/>
        </w:rPr>
        <w:t>գործառույթների</w:t>
      </w:r>
      <w:r w:rsidRPr="00B90294">
        <w:rPr>
          <w:rFonts w:ascii="GHEA Grapalat" w:hAnsi="GHEA Grapalat"/>
          <w:lang w:val="hy-AM"/>
        </w:rPr>
        <w:t xml:space="preserve"> </w:t>
      </w:r>
      <w:r w:rsidRPr="00B90294">
        <w:rPr>
          <w:rFonts w:ascii="GHEA Grapalat" w:hAnsi="GHEA Grapalat" w:cs="Arial"/>
          <w:lang w:val="hy-AM"/>
        </w:rPr>
        <w:t>և</w:t>
      </w:r>
      <w:r w:rsidRPr="00B90294">
        <w:rPr>
          <w:rFonts w:ascii="GHEA Grapalat" w:hAnsi="GHEA Grapalat"/>
          <w:lang w:val="hy-AM"/>
        </w:rPr>
        <w:t xml:space="preserve"> </w:t>
      </w:r>
      <w:r w:rsidRPr="00B90294">
        <w:rPr>
          <w:rFonts w:ascii="GHEA Grapalat" w:hAnsi="GHEA Grapalat" w:cs="Arial"/>
          <w:lang w:val="hy-AM"/>
        </w:rPr>
        <w:t>մատուցվող</w:t>
      </w:r>
      <w:r w:rsidRPr="00B90294">
        <w:rPr>
          <w:rFonts w:ascii="GHEA Grapalat" w:hAnsi="GHEA Grapalat"/>
          <w:lang w:val="hy-AM"/>
        </w:rPr>
        <w:t xml:space="preserve"> </w:t>
      </w:r>
      <w:r w:rsidRPr="00B90294">
        <w:rPr>
          <w:rFonts w:ascii="GHEA Grapalat" w:hAnsi="GHEA Grapalat" w:cs="Arial"/>
          <w:lang w:val="hy-AM"/>
        </w:rPr>
        <w:t>ծառայությունների</w:t>
      </w:r>
      <w:r w:rsidRPr="00B90294">
        <w:rPr>
          <w:rFonts w:ascii="GHEA Grapalat" w:hAnsi="GHEA Grapalat"/>
          <w:lang w:val="hy-AM"/>
        </w:rPr>
        <w:t xml:space="preserve"> </w:t>
      </w:r>
      <w:r w:rsidRPr="00B90294">
        <w:rPr>
          <w:rFonts w:ascii="GHEA Grapalat" w:hAnsi="GHEA Grapalat" w:cs="Arial"/>
          <w:lang w:val="hy-AM"/>
        </w:rPr>
        <w:t>շրջանակներում</w:t>
      </w:r>
      <w:r w:rsidRPr="00B90294">
        <w:rPr>
          <w:rFonts w:ascii="GHEA Grapalat" w:hAnsi="GHEA Grapalat"/>
          <w:lang w:val="hy-AM"/>
        </w:rPr>
        <w:t xml:space="preserve"> </w:t>
      </w:r>
      <w:r w:rsidRPr="00B90294">
        <w:rPr>
          <w:rFonts w:ascii="GHEA Grapalat" w:hAnsi="GHEA Grapalat" w:cs="Arial"/>
          <w:lang w:val="hy-AM"/>
        </w:rPr>
        <w:t>պետական</w:t>
      </w:r>
      <w:r w:rsidRPr="00B90294">
        <w:rPr>
          <w:rFonts w:ascii="GHEA Grapalat" w:hAnsi="GHEA Grapalat"/>
          <w:lang w:val="hy-AM"/>
        </w:rPr>
        <w:t xml:space="preserve"> </w:t>
      </w:r>
      <w:r w:rsidRPr="00B90294">
        <w:rPr>
          <w:rFonts w:ascii="GHEA Grapalat" w:hAnsi="GHEA Grapalat" w:cs="Arial"/>
          <w:lang w:val="hy-AM"/>
        </w:rPr>
        <w:t>տեղեկատվական</w:t>
      </w:r>
      <w:r w:rsidRPr="00B90294">
        <w:rPr>
          <w:rFonts w:ascii="GHEA Grapalat" w:hAnsi="GHEA Grapalat"/>
          <w:lang w:val="hy-AM"/>
        </w:rPr>
        <w:t xml:space="preserve"> </w:t>
      </w:r>
      <w:r w:rsidRPr="00B90294">
        <w:rPr>
          <w:rFonts w:ascii="GHEA Grapalat" w:hAnsi="GHEA Grapalat" w:cs="Arial"/>
          <w:lang w:val="hy-AM"/>
        </w:rPr>
        <w:t>շտեմարաններին</w:t>
      </w:r>
      <w:r w:rsidRPr="00B90294">
        <w:rPr>
          <w:rFonts w:ascii="GHEA Grapalat" w:hAnsi="GHEA Grapalat"/>
          <w:lang w:val="hy-AM"/>
        </w:rPr>
        <w:t xml:space="preserve"> (</w:t>
      </w:r>
      <w:r w:rsidRPr="00B90294">
        <w:rPr>
          <w:rFonts w:ascii="GHEA Grapalat" w:hAnsi="GHEA Grapalat" w:cs="Arial"/>
          <w:lang w:val="hy-AM"/>
        </w:rPr>
        <w:t>ՔԿԱԳ</w:t>
      </w:r>
      <w:r w:rsidRPr="00B90294">
        <w:rPr>
          <w:rFonts w:ascii="GHEA Grapalat" w:hAnsi="GHEA Grapalat"/>
          <w:lang w:val="hy-AM"/>
        </w:rPr>
        <w:t xml:space="preserve"> </w:t>
      </w:r>
      <w:r w:rsidRPr="00B90294">
        <w:rPr>
          <w:rFonts w:ascii="GHEA Grapalat" w:hAnsi="GHEA Grapalat" w:cs="Arial"/>
          <w:lang w:val="hy-AM"/>
        </w:rPr>
        <w:t>մարմին</w:t>
      </w:r>
      <w:r w:rsidRPr="00B90294">
        <w:rPr>
          <w:rFonts w:ascii="GHEA Grapalat" w:hAnsi="GHEA Grapalat"/>
          <w:lang w:val="hy-AM"/>
        </w:rPr>
        <w:t xml:space="preserve">, </w:t>
      </w:r>
      <w:r w:rsidRPr="00B90294">
        <w:rPr>
          <w:rFonts w:ascii="GHEA Grapalat" w:hAnsi="GHEA Grapalat" w:cs="Arial"/>
          <w:lang w:val="hy-AM"/>
        </w:rPr>
        <w:t>կադաստրի</w:t>
      </w:r>
      <w:r w:rsidRPr="00B90294">
        <w:rPr>
          <w:rFonts w:ascii="GHEA Grapalat" w:hAnsi="GHEA Grapalat"/>
          <w:lang w:val="hy-AM"/>
        </w:rPr>
        <w:t xml:space="preserve"> </w:t>
      </w:r>
      <w:r w:rsidRPr="00B90294">
        <w:rPr>
          <w:rFonts w:ascii="GHEA Grapalat" w:hAnsi="GHEA Grapalat" w:cs="Arial"/>
          <w:lang w:val="hy-AM"/>
        </w:rPr>
        <w:t>տեղեկատվական</w:t>
      </w:r>
      <w:r w:rsidRPr="00B90294">
        <w:rPr>
          <w:rFonts w:ascii="GHEA Grapalat" w:hAnsi="GHEA Grapalat"/>
          <w:lang w:val="hy-AM"/>
        </w:rPr>
        <w:t xml:space="preserve"> </w:t>
      </w:r>
      <w:r w:rsidRPr="00B90294">
        <w:rPr>
          <w:rFonts w:ascii="GHEA Grapalat" w:hAnsi="GHEA Grapalat" w:cs="Arial"/>
          <w:lang w:val="hy-AM"/>
        </w:rPr>
        <w:t>կենտրոն</w:t>
      </w:r>
      <w:r w:rsidRPr="00B90294">
        <w:rPr>
          <w:rFonts w:ascii="GHEA Grapalat" w:hAnsi="GHEA Grapalat"/>
          <w:lang w:val="hy-AM"/>
        </w:rPr>
        <w:t xml:space="preserve">, </w:t>
      </w:r>
      <w:r w:rsidRPr="00B90294">
        <w:rPr>
          <w:rFonts w:ascii="GHEA Grapalat" w:hAnsi="GHEA Grapalat" w:cs="Arial"/>
          <w:lang w:val="hy-AM"/>
        </w:rPr>
        <w:t>բնակչության</w:t>
      </w:r>
      <w:r w:rsidRPr="00B90294">
        <w:rPr>
          <w:rFonts w:ascii="GHEA Grapalat" w:hAnsi="GHEA Grapalat"/>
          <w:lang w:val="hy-AM"/>
        </w:rPr>
        <w:t xml:space="preserve"> </w:t>
      </w:r>
      <w:r w:rsidRPr="00B90294">
        <w:rPr>
          <w:rFonts w:ascii="GHEA Grapalat" w:hAnsi="GHEA Grapalat" w:cs="Arial"/>
          <w:lang w:val="hy-AM"/>
        </w:rPr>
        <w:t>պետական</w:t>
      </w:r>
      <w:r w:rsidRPr="00B90294">
        <w:rPr>
          <w:rFonts w:ascii="GHEA Grapalat" w:hAnsi="GHEA Grapalat"/>
          <w:lang w:val="hy-AM"/>
        </w:rPr>
        <w:t xml:space="preserve"> </w:t>
      </w:r>
      <w:r w:rsidRPr="00B90294">
        <w:rPr>
          <w:rFonts w:ascii="GHEA Grapalat" w:hAnsi="GHEA Grapalat" w:cs="Arial"/>
          <w:lang w:val="hy-AM"/>
        </w:rPr>
        <w:t>ռեգիստր</w:t>
      </w:r>
      <w:r w:rsidRPr="00B90294">
        <w:rPr>
          <w:rFonts w:ascii="GHEA Grapalat" w:hAnsi="GHEA Grapalat"/>
          <w:lang w:val="hy-AM"/>
        </w:rPr>
        <w:t xml:space="preserve">) </w:t>
      </w:r>
      <w:r w:rsidRPr="00B90294">
        <w:rPr>
          <w:rFonts w:ascii="GHEA Grapalat" w:hAnsi="GHEA Grapalat" w:cs="Arial"/>
          <w:lang w:val="hy-AM"/>
        </w:rPr>
        <w:t>հասանելիության</w:t>
      </w:r>
      <w:r w:rsidRPr="00B90294">
        <w:rPr>
          <w:rFonts w:ascii="GHEA Grapalat" w:hAnsi="GHEA Grapalat"/>
          <w:lang w:val="hy-AM"/>
        </w:rPr>
        <w:t xml:space="preserve"> </w:t>
      </w:r>
      <w:r w:rsidRPr="00B90294">
        <w:rPr>
          <w:rFonts w:ascii="GHEA Grapalat" w:hAnsi="GHEA Grapalat" w:cs="Arial"/>
          <w:lang w:val="hy-AM"/>
        </w:rPr>
        <w:t>ապահովում</w:t>
      </w:r>
      <w:r w:rsidRPr="00B90294">
        <w:rPr>
          <w:rFonts w:ascii="GHEA Grapalat" w:hAnsi="GHEA Grapalat"/>
          <w:lang w:val="hy-AM"/>
        </w:rPr>
        <w:t>:</w:t>
      </w:r>
    </w:p>
    <w:p w:rsidR="00DE5AC7" w:rsidRPr="00B90294" w:rsidRDefault="00B404C1" w:rsidP="00570F2C">
      <w:pPr>
        <w:spacing w:after="0" w:line="360" w:lineRule="auto"/>
        <w:ind w:firstLine="709"/>
        <w:jc w:val="both"/>
        <w:rPr>
          <w:rFonts w:ascii="GHEA Grapalat" w:hAnsi="GHEA Grapalat"/>
          <w:lang w:val="hy-AM"/>
        </w:rPr>
      </w:pPr>
      <w:r w:rsidRPr="00B90294">
        <w:rPr>
          <w:rFonts w:ascii="GHEA Grapalat" w:hAnsi="GHEA Grapalat"/>
          <w:lang w:val="hy-AM"/>
        </w:rPr>
        <w:t>Պաշտպանության նախարարության նախա</w:t>
      </w:r>
      <w:r w:rsidR="00A847EF" w:rsidRPr="00B90294">
        <w:rPr>
          <w:rFonts w:ascii="GHEA Grapalat" w:hAnsi="GHEA Grapalat"/>
          <w:lang w:val="hy-AM"/>
        </w:rPr>
        <w:softHyphen/>
      </w:r>
      <w:r w:rsidRPr="00B90294">
        <w:rPr>
          <w:rFonts w:ascii="GHEA Grapalat" w:hAnsi="GHEA Grapalat"/>
          <w:lang w:val="hy-AM"/>
        </w:rPr>
        <w:t>ձեռ</w:t>
      </w:r>
      <w:r w:rsidR="00C61857" w:rsidRPr="00B90294">
        <w:rPr>
          <w:rFonts w:ascii="GHEA Grapalat" w:hAnsi="GHEA Grapalat"/>
          <w:lang w:val="hy-AM"/>
        </w:rPr>
        <w:softHyphen/>
      </w:r>
      <w:r w:rsidRPr="00B90294">
        <w:rPr>
          <w:rFonts w:ascii="GHEA Grapalat" w:hAnsi="GHEA Grapalat"/>
          <w:lang w:val="hy-AM"/>
        </w:rPr>
        <w:t xml:space="preserve">նությամբ </w:t>
      </w:r>
      <w:r w:rsidR="00FE2778" w:rsidRPr="00B90294">
        <w:rPr>
          <w:rFonts w:ascii="GHEA Grapalat" w:hAnsi="GHEA Grapalat"/>
          <w:lang w:val="hy-AM"/>
        </w:rPr>
        <w:t xml:space="preserve">մշակվել և կառավարությունում շրջանառվում է </w:t>
      </w:r>
      <w:r w:rsidRPr="00B90294">
        <w:rPr>
          <w:rFonts w:ascii="GHEA Grapalat" w:hAnsi="GHEA Grapalat"/>
          <w:lang w:val="hy-AM"/>
        </w:rPr>
        <w:t>«Զինվորական ծառայության և զին</w:t>
      </w:r>
      <w:r w:rsidR="00C61857" w:rsidRPr="00B90294">
        <w:rPr>
          <w:rFonts w:ascii="GHEA Grapalat" w:hAnsi="GHEA Grapalat"/>
          <w:lang w:val="hy-AM"/>
        </w:rPr>
        <w:softHyphen/>
      </w:r>
      <w:r w:rsidRPr="00B90294">
        <w:rPr>
          <w:rFonts w:ascii="GHEA Grapalat" w:hAnsi="GHEA Grapalat"/>
          <w:lang w:val="hy-AM"/>
        </w:rPr>
        <w:t>ծառայողի կարգավիճակի մասին» օրենքում փոփոխություններ և լրացումներ կատա</w:t>
      </w:r>
      <w:r w:rsidR="00FE2778" w:rsidRPr="00B90294">
        <w:rPr>
          <w:rFonts w:ascii="GHEA Grapalat" w:hAnsi="GHEA Grapalat"/>
          <w:lang w:val="hy-AM"/>
        </w:rPr>
        <w:softHyphen/>
      </w:r>
      <w:r w:rsidRPr="00B90294">
        <w:rPr>
          <w:rFonts w:ascii="GHEA Grapalat" w:hAnsi="GHEA Grapalat"/>
          <w:lang w:val="hy-AM"/>
        </w:rPr>
        <w:t xml:space="preserve">րելու մասին» </w:t>
      </w:r>
      <w:r w:rsidR="0045209D" w:rsidRPr="00B90294">
        <w:rPr>
          <w:rFonts w:ascii="GHEA Grapalat" w:hAnsi="GHEA Grapalat"/>
          <w:lang w:val="hy-AM"/>
        </w:rPr>
        <w:t>Հայաստանի Հան</w:t>
      </w:r>
      <w:r w:rsidR="00E6425B" w:rsidRPr="00B90294">
        <w:rPr>
          <w:rFonts w:ascii="GHEA Grapalat" w:hAnsi="GHEA Grapalat"/>
          <w:lang w:val="hy-AM"/>
        </w:rPr>
        <w:softHyphen/>
      </w:r>
      <w:r w:rsidR="0045209D" w:rsidRPr="00B90294">
        <w:rPr>
          <w:rFonts w:ascii="GHEA Grapalat" w:hAnsi="GHEA Grapalat"/>
          <w:lang w:val="hy-AM"/>
        </w:rPr>
        <w:t xml:space="preserve">րապետության </w:t>
      </w:r>
      <w:r w:rsidRPr="00B90294">
        <w:rPr>
          <w:rFonts w:ascii="GHEA Grapalat" w:hAnsi="GHEA Grapalat"/>
          <w:lang w:val="hy-AM"/>
        </w:rPr>
        <w:t xml:space="preserve">օրենքի նախագիծ, համաձայն </w:t>
      </w:r>
      <w:r w:rsidR="003A0A1C" w:rsidRPr="00B90294">
        <w:rPr>
          <w:rFonts w:ascii="GHEA Grapalat" w:hAnsi="GHEA Grapalat"/>
          <w:lang w:val="hy-AM"/>
        </w:rPr>
        <w:t xml:space="preserve">որի՝ </w:t>
      </w:r>
      <w:r w:rsidRPr="00B90294">
        <w:rPr>
          <w:rFonts w:ascii="GHEA Grapalat" w:hAnsi="GHEA Grapalat"/>
          <w:lang w:val="hy-AM"/>
        </w:rPr>
        <w:t xml:space="preserve">օրենքի 71-րդ </w:t>
      </w:r>
      <w:r w:rsidRPr="00B90294">
        <w:rPr>
          <w:rFonts w:ascii="GHEA Grapalat" w:hAnsi="GHEA Grapalat"/>
          <w:lang w:val="hy-AM"/>
        </w:rPr>
        <w:lastRenderedPageBreak/>
        <w:t>հոդվածում սահմանվելու է, որ սույն օրենքով սահմանված սոցիալական ապահո</w:t>
      </w:r>
      <w:r w:rsidR="00FE2778" w:rsidRPr="00B90294">
        <w:rPr>
          <w:rFonts w:ascii="GHEA Grapalat" w:hAnsi="GHEA Grapalat"/>
          <w:lang w:val="hy-AM"/>
        </w:rPr>
        <w:softHyphen/>
      </w:r>
      <w:r w:rsidRPr="00B90294">
        <w:rPr>
          <w:rFonts w:ascii="GHEA Grapalat" w:hAnsi="GHEA Grapalat"/>
          <w:lang w:val="hy-AM"/>
        </w:rPr>
        <w:t>վու</w:t>
      </w:r>
      <w:r w:rsidR="00C61857" w:rsidRPr="00B90294">
        <w:rPr>
          <w:rFonts w:ascii="GHEA Grapalat" w:hAnsi="GHEA Grapalat"/>
          <w:lang w:val="hy-AM"/>
        </w:rPr>
        <w:softHyphen/>
      </w:r>
      <w:r w:rsidRPr="00B90294">
        <w:rPr>
          <w:rFonts w:ascii="GHEA Grapalat" w:hAnsi="GHEA Grapalat"/>
          <w:lang w:val="hy-AM"/>
        </w:rPr>
        <w:t>թյան իրավունքներից և երաշխիք</w:t>
      </w:r>
      <w:r w:rsidR="00E6425B" w:rsidRPr="00B90294">
        <w:rPr>
          <w:rFonts w:ascii="GHEA Grapalat" w:hAnsi="GHEA Grapalat"/>
          <w:lang w:val="hy-AM"/>
        </w:rPr>
        <w:softHyphen/>
      </w:r>
      <w:r w:rsidRPr="00B90294">
        <w:rPr>
          <w:rFonts w:ascii="GHEA Grapalat" w:hAnsi="GHEA Grapalat"/>
          <w:lang w:val="hy-AM"/>
        </w:rPr>
        <w:t>ներից օգտվելու նպատակով զոհված (մահացած) զին</w:t>
      </w:r>
      <w:r w:rsidR="00C61857" w:rsidRPr="00B90294">
        <w:rPr>
          <w:rFonts w:ascii="GHEA Grapalat" w:hAnsi="GHEA Grapalat"/>
          <w:lang w:val="hy-AM"/>
        </w:rPr>
        <w:softHyphen/>
      </w:r>
      <w:r w:rsidRPr="00B90294">
        <w:rPr>
          <w:rFonts w:ascii="GHEA Grapalat" w:hAnsi="GHEA Grapalat"/>
          <w:lang w:val="hy-AM"/>
        </w:rPr>
        <w:t>ծա</w:t>
      </w:r>
      <w:r w:rsidR="00C61857" w:rsidRPr="00B90294">
        <w:rPr>
          <w:rFonts w:ascii="GHEA Grapalat" w:hAnsi="GHEA Grapalat"/>
          <w:lang w:val="hy-AM"/>
        </w:rPr>
        <w:softHyphen/>
      </w:r>
      <w:r w:rsidRPr="00B90294">
        <w:rPr>
          <w:rFonts w:ascii="GHEA Grapalat" w:hAnsi="GHEA Grapalat"/>
          <w:lang w:val="hy-AM"/>
        </w:rPr>
        <w:t>ռա</w:t>
      </w:r>
      <w:r w:rsidR="00C61857" w:rsidRPr="00B90294">
        <w:rPr>
          <w:rFonts w:ascii="GHEA Grapalat" w:hAnsi="GHEA Grapalat"/>
          <w:lang w:val="hy-AM"/>
        </w:rPr>
        <w:softHyphen/>
      </w:r>
      <w:r w:rsidRPr="00B90294">
        <w:rPr>
          <w:rFonts w:ascii="GHEA Grapalat" w:hAnsi="GHEA Grapalat"/>
          <w:lang w:val="hy-AM"/>
        </w:rPr>
        <w:t>յողի ընտանիքի անդամի, ինչ</w:t>
      </w:r>
      <w:r w:rsidR="00E6425B" w:rsidRPr="00B90294">
        <w:rPr>
          <w:rFonts w:ascii="GHEA Grapalat" w:hAnsi="GHEA Grapalat"/>
          <w:lang w:val="hy-AM"/>
        </w:rPr>
        <w:softHyphen/>
      </w:r>
      <w:r w:rsidRPr="00B90294">
        <w:rPr>
          <w:rFonts w:ascii="GHEA Grapalat" w:hAnsi="GHEA Grapalat"/>
          <w:lang w:val="hy-AM"/>
        </w:rPr>
        <w:t>պես նաև հաշմանդամության զինվորական կենսաթո</w:t>
      </w:r>
      <w:r w:rsidR="00C61857" w:rsidRPr="00B90294">
        <w:rPr>
          <w:rFonts w:ascii="GHEA Grapalat" w:hAnsi="GHEA Grapalat"/>
          <w:lang w:val="hy-AM"/>
        </w:rPr>
        <w:softHyphen/>
      </w:r>
      <w:r w:rsidRPr="00B90294">
        <w:rPr>
          <w:rFonts w:ascii="GHEA Grapalat" w:hAnsi="GHEA Grapalat"/>
          <w:lang w:val="hy-AM"/>
        </w:rPr>
        <w:t>շակի իրա</w:t>
      </w:r>
      <w:r w:rsidR="00C61857" w:rsidRPr="00B90294">
        <w:rPr>
          <w:rFonts w:ascii="GHEA Grapalat" w:hAnsi="GHEA Grapalat"/>
          <w:lang w:val="hy-AM"/>
        </w:rPr>
        <w:softHyphen/>
      </w:r>
      <w:r w:rsidRPr="00B90294">
        <w:rPr>
          <w:rFonts w:ascii="GHEA Grapalat" w:hAnsi="GHEA Grapalat"/>
          <w:lang w:val="hy-AM"/>
        </w:rPr>
        <w:t>վունք ունեցող նախկին զին</w:t>
      </w:r>
      <w:r w:rsidR="00E6425B" w:rsidRPr="00B90294">
        <w:rPr>
          <w:rFonts w:ascii="GHEA Grapalat" w:hAnsi="GHEA Grapalat"/>
          <w:lang w:val="hy-AM"/>
        </w:rPr>
        <w:softHyphen/>
      </w:r>
      <w:r w:rsidRPr="00B90294">
        <w:rPr>
          <w:rFonts w:ascii="GHEA Grapalat" w:hAnsi="GHEA Grapalat"/>
          <w:lang w:val="hy-AM"/>
        </w:rPr>
        <w:t>ծառայողի կարգավիճակը հաստատող տեղեկանքը տրվում է պետական լիազոր մարմին</w:t>
      </w:r>
      <w:r w:rsidR="00E6425B" w:rsidRPr="00B90294">
        <w:rPr>
          <w:rFonts w:ascii="GHEA Grapalat" w:hAnsi="GHEA Grapalat"/>
          <w:lang w:val="hy-AM"/>
        </w:rPr>
        <w:softHyphen/>
      </w:r>
      <w:r w:rsidRPr="00B90294">
        <w:rPr>
          <w:rFonts w:ascii="GHEA Grapalat" w:hAnsi="GHEA Grapalat"/>
          <w:lang w:val="hy-AM"/>
        </w:rPr>
        <w:t>ների` սոցիալական ապահովության խնդիրներ իրակա</w:t>
      </w:r>
      <w:r w:rsidR="00C61857" w:rsidRPr="00B90294">
        <w:rPr>
          <w:rFonts w:ascii="GHEA Grapalat" w:hAnsi="GHEA Grapalat"/>
          <w:lang w:val="hy-AM"/>
        </w:rPr>
        <w:softHyphen/>
      </w:r>
      <w:r w:rsidRPr="00B90294">
        <w:rPr>
          <w:rFonts w:ascii="GHEA Grapalat" w:hAnsi="GHEA Grapalat"/>
          <w:lang w:val="hy-AM"/>
        </w:rPr>
        <w:t>նացնող ստո</w:t>
      </w:r>
      <w:r w:rsidR="00C61857" w:rsidRPr="00B90294">
        <w:rPr>
          <w:rFonts w:ascii="GHEA Grapalat" w:hAnsi="GHEA Grapalat"/>
          <w:lang w:val="hy-AM"/>
        </w:rPr>
        <w:softHyphen/>
      </w:r>
      <w:r w:rsidRPr="00B90294">
        <w:rPr>
          <w:rFonts w:ascii="GHEA Grapalat" w:hAnsi="GHEA Grapalat"/>
          <w:lang w:val="hy-AM"/>
        </w:rPr>
        <w:t>րաբաժա</w:t>
      </w:r>
      <w:r w:rsidRPr="00B90294">
        <w:rPr>
          <w:rFonts w:ascii="GHEA Grapalat" w:hAnsi="GHEA Grapalat"/>
          <w:lang w:val="hy-AM"/>
        </w:rPr>
        <w:softHyphen/>
        <w:t>նում</w:t>
      </w:r>
      <w:r w:rsidRPr="00B90294">
        <w:rPr>
          <w:rFonts w:ascii="GHEA Grapalat" w:hAnsi="GHEA Grapalat"/>
          <w:lang w:val="hy-AM"/>
        </w:rPr>
        <w:softHyphen/>
        <w:t>ների կող</w:t>
      </w:r>
      <w:r w:rsidR="00E6425B" w:rsidRPr="00B90294">
        <w:rPr>
          <w:rFonts w:ascii="GHEA Grapalat" w:hAnsi="GHEA Grapalat"/>
          <w:lang w:val="hy-AM"/>
        </w:rPr>
        <w:softHyphen/>
      </w:r>
      <w:r w:rsidRPr="00B90294">
        <w:rPr>
          <w:rFonts w:ascii="GHEA Grapalat" w:hAnsi="GHEA Grapalat"/>
          <w:lang w:val="hy-AM"/>
        </w:rPr>
        <w:t>մից, իսկ տեղեկանքի տրման կարգը, դրա համար ներ</w:t>
      </w:r>
      <w:r w:rsidR="00C61857" w:rsidRPr="00B90294">
        <w:rPr>
          <w:rFonts w:ascii="GHEA Grapalat" w:hAnsi="GHEA Grapalat"/>
          <w:lang w:val="hy-AM"/>
        </w:rPr>
        <w:softHyphen/>
      </w:r>
      <w:r w:rsidRPr="00B90294">
        <w:rPr>
          <w:rFonts w:ascii="GHEA Grapalat" w:hAnsi="GHEA Grapalat"/>
          <w:lang w:val="hy-AM"/>
        </w:rPr>
        <w:t>կայացվող անհրա</w:t>
      </w:r>
      <w:r w:rsidRPr="00B90294">
        <w:rPr>
          <w:rFonts w:ascii="GHEA Grapalat" w:hAnsi="GHEA Grapalat"/>
          <w:lang w:val="hy-AM"/>
        </w:rPr>
        <w:softHyphen/>
        <w:t>ժեշտ փաստա</w:t>
      </w:r>
      <w:r w:rsidR="00E6425B" w:rsidRPr="00B90294">
        <w:rPr>
          <w:rFonts w:ascii="GHEA Grapalat" w:hAnsi="GHEA Grapalat"/>
          <w:lang w:val="hy-AM"/>
        </w:rPr>
        <w:softHyphen/>
      </w:r>
      <w:r w:rsidRPr="00B90294">
        <w:rPr>
          <w:rFonts w:ascii="GHEA Grapalat" w:hAnsi="GHEA Grapalat"/>
          <w:lang w:val="hy-AM"/>
        </w:rPr>
        <w:t xml:space="preserve">թղթերի ցանկը և տեղեկանքի ձևը սահմանում է </w:t>
      </w:r>
      <w:r w:rsidR="0045209D" w:rsidRPr="00B90294">
        <w:rPr>
          <w:rFonts w:ascii="GHEA Grapalat" w:hAnsi="GHEA Grapalat"/>
          <w:lang w:val="hy-AM"/>
        </w:rPr>
        <w:t>Հայաս</w:t>
      </w:r>
      <w:r w:rsidR="00C61857" w:rsidRPr="00B90294">
        <w:rPr>
          <w:rFonts w:ascii="GHEA Grapalat" w:hAnsi="GHEA Grapalat"/>
          <w:lang w:val="hy-AM"/>
        </w:rPr>
        <w:softHyphen/>
      </w:r>
      <w:r w:rsidR="0045209D" w:rsidRPr="00B90294">
        <w:rPr>
          <w:rFonts w:ascii="GHEA Grapalat" w:hAnsi="GHEA Grapalat"/>
          <w:lang w:val="hy-AM"/>
        </w:rPr>
        <w:t>տանի Հանրա</w:t>
      </w:r>
      <w:r w:rsidR="00C61857" w:rsidRPr="00B90294">
        <w:rPr>
          <w:rFonts w:ascii="GHEA Grapalat" w:hAnsi="GHEA Grapalat"/>
          <w:lang w:val="hy-AM"/>
        </w:rPr>
        <w:softHyphen/>
      </w:r>
      <w:r w:rsidR="0045209D" w:rsidRPr="00B90294">
        <w:rPr>
          <w:rFonts w:ascii="GHEA Grapalat" w:hAnsi="GHEA Grapalat"/>
          <w:lang w:val="hy-AM"/>
        </w:rPr>
        <w:t>պե</w:t>
      </w:r>
      <w:r w:rsidR="00C61857" w:rsidRPr="00B90294">
        <w:rPr>
          <w:rFonts w:ascii="GHEA Grapalat" w:hAnsi="GHEA Grapalat"/>
          <w:lang w:val="hy-AM"/>
        </w:rPr>
        <w:softHyphen/>
      </w:r>
      <w:r w:rsidR="0045209D" w:rsidRPr="00B90294">
        <w:rPr>
          <w:rFonts w:ascii="GHEA Grapalat" w:hAnsi="GHEA Grapalat"/>
          <w:lang w:val="hy-AM"/>
        </w:rPr>
        <w:t>տության</w:t>
      </w:r>
      <w:r w:rsidRPr="00B90294">
        <w:rPr>
          <w:rFonts w:ascii="GHEA Grapalat" w:hAnsi="GHEA Grapalat"/>
          <w:lang w:val="hy-AM"/>
        </w:rPr>
        <w:t xml:space="preserve"> կառավա</w:t>
      </w:r>
      <w:r w:rsidR="00E6425B" w:rsidRPr="00B90294">
        <w:rPr>
          <w:rFonts w:ascii="GHEA Grapalat" w:hAnsi="GHEA Grapalat"/>
          <w:lang w:val="hy-AM"/>
        </w:rPr>
        <w:softHyphen/>
      </w:r>
      <w:r w:rsidRPr="00B90294">
        <w:rPr>
          <w:rFonts w:ascii="GHEA Grapalat" w:hAnsi="GHEA Grapalat"/>
          <w:lang w:val="hy-AM"/>
        </w:rPr>
        <w:t>րությունը: Նախատեսվում է տեղեկանքի ձևում, ըստ շահառուների կարգավիճակի, ներառել նաև օրենսդրությամբ համապատասխան կարգա</w:t>
      </w:r>
      <w:r w:rsidR="00C61857" w:rsidRPr="00B90294">
        <w:rPr>
          <w:rFonts w:ascii="GHEA Grapalat" w:hAnsi="GHEA Grapalat"/>
          <w:lang w:val="hy-AM"/>
        </w:rPr>
        <w:softHyphen/>
      </w:r>
      <w:r w:rsidRPr="00B90294">
        <w:rPr>
          <w:rFonts w:ascii="GHEA Grapalat" w:hAnsi="GHEA Grapalat"/>
          <w:lang w:val="hy-AM"/>
        </w:rPr>
        <w:t>վիճակ ունեցող շա</w:t>
      </w:r>
      <w:r w:rsidR="00C61857" w:rsidRPr="00B90294">
        <w:rPr>
          <w:rFonts w:ascii="GHEA Grapalat" w:hAnsi="GHEA Grapalat"/>
          <w:lang w:val="hy-AM"/>
        </w:rPr>
        <w:softHyphen/>
      </w:r>
      <w:r w:rsidRPr="00B90294">
        <w:rPr>
          <w:rFonts w:ascii="GHEA Grapalat" w:hAnsi="GHEA Grapalat"/>
          <w:lang w:val="hy-AM"/>
        </w:rPr>
        <w:t>հառուի համար սահ</w:t>
      </w:r>
      <w:r w:rsidR="00E64C7A" w:rsidRPr="00B90294">
        <w:rPr>
          <w:rFonts w:ascii="GHEA Grapalat" w:hAnsi="GHEA Grapalat"/>
          <w:lang w:val="hy-AM"/>
        </w:rPr>
        <w:softHyphen/>
      </w:r>
      <w:r w:rsidRPr="00B90294">
        <w:rPr>
          <w:rFonts w:ascii="GHEA Grapalat" w:hAnsi="GHEA Grapalat"/>
          <w:lang w:val="hy-AM"/>
        </w:rPr>
        <w:t>ման</w:t>
      </w:r>
      <w:r w:rsidR="00E64C7A" w:rsidRPr="00B90294">
        <w:rPr>
          <w:rFonts w:ascii="GHEA Grapalat" w:hAnsi="GHEA Grapalat"/>
          <w:lang w:val="hy-AM"/>
        </w:rPr>
        <w:softHyphen/>
      </w:r>
      <w:r w:rsidRPr="00B90294">
        <w:rPr>
          <w:rFonts w:ascii="GHEA Grapalat" w:hAnsi="GHEA Grapalat"/>
          <w:lang w:val="hy-AM"/>
        </w:rPr>
        <w:t>ված բոլոր սոցիալական երաշխիքների վերա</w:t>
      </w:r>
      <w:r w:rsidR="00C61857" w:rsidRPr="00B90294">
        <w:rPr>
          <w:rFonts w:ascii="GHEA Grapalat" w:hAnsi="GHEA Grapalat"/>
          <w:lang w:val="hy-AM"/>
        </w:rPr>
        <w:softHyphen/>
      </w:r>
      <w:r w:rsidRPr="00B90294">
        <w:rPr>
          <w:rFonts w:ascii="GHEA Grapalat" w:hAnsi="GHEA Grapalat"/>
          <w:lang w:val="hy-AM"/>
        </w:rPr>
        <w:t>բեր</w:t>
      </w:r>
      <w:r w:rsidR="00C61857" w:rsidRPr="00B90294">
        <w:rPr>
          <w:rFonts w:ascii="GHEA Grapalat" w:hAnsi="GHEA Grapalat"/>
          <w:lang w:val="hy-AM"/>
        </w:rPr>
        <w:softHyphen/>
      </w:r>
      <w:r w:rsidRPr="00B90294">
        <w:rPr>
          <w:rFonts w:ascii="GHEA Grapalat" w:hAnsi="GHEA Grapalat"/>
          <w:lang w:val="hy-AM"/>
        </w:rPr>
        <w:t>յալ տեղեկատ</w:t>
      </w:r>
      <w:r w:rsidR="00C61857" w:rsidRPr="00B90294">
        <w:rPr>
          <w:rFonts w:ascii="GHEA Grapalat" w:hAnsi="GHEA Grapalat"/>
          <w:lang w:val="hy-AM"/>
        </w:rPr>
        <w:softHyphen/>
      </w:r>
      <w:r w:rsidRPr="00B90294">
        <w:rPr>
          <w:rFonts w:ascii="GHEA Grapalat" w:hAnsi="GHEA Grapalat"/>
          <w:lang w:val="hy-AM"/>
        </w:rPr>
        <w:t>վու</w:t>
      </w:r>
      <w:r w:rsidR="00C61857" w:rsidRPr="00B90294">
        <w:rPr>
          <w:rFonts w:ascii="GHEA Grapalat" w:hAnsi="GHEA Grapalat"/>
          <w:lang w:val="hy-AM"/>
        </w:rPr>
        <w:softHyphen/>
      </w:r>
      <w:r w:rsidRPr="00B90294">
        <w:rPr>
          <w:rFonts w:ascii="GHEA Grapalat" w:hAnsi="GHEA Grapalat"/>
          <w:lang w:val="hy-AM"/>
        </w:rPr>
        <w:t>թյունը, դրանով իսկ ապահովելով շահառուների կողմից օրենսդրությամբ սահմանված բոլոր սոցիալական երաշխիքների մասին տեղեկատվություն ունենալու իրավունքը:</w:t>
      </w:r>
      <w:r w:rsidRPr="00B90294">
        <w:rPr>
          <w:rFonts w:ascii="GHEA Grapalat" w:hAnsi="GHEA Grapalat"/>
          <w:lang w:val="hy-AM"/>
        </w:rPr>
        <w:tab/>
      </w:r>
    </w:p>
    <w:p w:rsidR="00510B80" w:rsidRPr="00B90294" w:rsidRDefault="00B62124" w:rsidP="007C000D">
      <w:pPr>
        <w:pStyle w:val="NormalWeb"/>
        <w:shd w:val="clear" w:color="auto" w:fill="FFFFFF"/>
        <w:spacing w:before="0" w:beforeAutospacing="0" w:after="0" w:afterAutospacing="0" w:line="360" w:lineRule="auto"/>
        <w:ind w:firstLine="709"/>
        <w:jc w:val="both"/>
        <w:rPr>
          <w:rFonts w:ascii="GHEA Grapalat" w:hAnsi="GHEA Grapalat"/>
          <w:bCs/>
          <w:iCs/>
          <w:sz w:val="22"/>
          <w:szCs w:val="22"/>
          <w:lang w:val="de-AT" w:eastAsia="ru-RU"/>
        </w:rPr>
      </w:pPr>
      <w:r w:rsidRPr="00B90294">
        <w:rPr>
          <w:rFonts w:ascii="GHEA Grapalat" w:hAnsi="GHEA Grapalat"/>
          <w:sz w:val="22"/>
          <w:szCs w:val="22"/>
          <w:lang w:val="hy-AM"/>
        </w:rPr>
        <w:t xml:space="preserve">Ամփոփելով վերոգրյալը, նկատի ունենալով նաև այն հանգամանքը, որ Նախագծով </w:t>
      </w:r>
      <w:r w:rsidRPr="00B90294">
        <w:rPr>
          <w:rFonts w:ascii="GHEA Grapalat" w:hAnsi="GHEA Grapalat" w:cs="Sylfaen"/>
          <w:iCs/>
          <w:sz w:val="22"/>
          <w:szCs w:val="22"/>
          <w:lang w:val="pt-BR"/>
        </w:rPr>
        <w:t>Հ</w:t>
      </w:r>
      <w:r w:rsidRPr="00B90294">
        <w:rPr>
          <w:rFonts w:ascii="GHEA Grapalat" w:hAnsi="GHEA Grapalat" w:cs="Sylfaen"/>
          <w:iCs/>
          <w:sz w:val="22"/>
          <w:szCs w:val="22"/>
          <w:lang w:val="hy-AM"/>
        </w:rPr>
        <w:t xml:space="preserve">այաստանի </w:t>
      </w:r>
      <w:r w:rsidRPr="00B90294">
        <w:rPr>
          <w:rFonts w:ascii="GHEA Grapalat" w:hAnsi="GHEA Grapalat" w:cs="Sylfaen"/>
          <w:iCs/>
          <w:sz w:val="22"/>
          <w:szCs w:val="22"/>
          <w:lang w:val="pt-BR"/>
        </w:rPr>
        <w:t>Հ</w:t>
      </w:r>
      <w:r w:rsidRPr="00B90294">
        <w:rPr>
          <w:rFonts w:ascii="GHEA Grapalat" w:hAnsi="GHEA Grapalat" w:cs="Sylfaen"/>
          <w:iCs/>
          <w:sz w:val="22"/>
          <w:szCs w:val="22"/>
          <w:lang w:val="hy-AM"/>
        </w:rPr>
        <w:t>անրապետության</w:t>
      </w:r>
      <w:r w:rsidRPr="00B90294">
        <w:rPr>
          <w:rFonts w:ascii="GHEA Grapalat" w:hAnsi="GHEA Grapalat" w:cs="Sylfaen"/>
          <w:iCs/>
          <w:sz w:val="22"/>
          <w:szCs w:val="22"/>
          <w:lang w:val="pt-BR"/>
        </w:rPr>
        <w:t xml:space="preserve"> կառավարությունը ստանձնելու է չգնահատված պայմանական պարտավորություններ</w:t>
      </w:r>
      <w:r w:rsidRPr="00B90294">
        <w:rPr>
          <w:rFonts w:ascii="GHEA Grapalat" w:hAnsi="GHEA Grapalat" w:cs="Sylfaen"/>
          <w:iCs/>
          <w:sz w:val="22"/>
          <w:szCs w:val="22"/>
          <w:lang w:val="hy-AM"/>
        </w:rPr>
        <w:t xml:space="preserve">, </w:t>
      </w:r>
      <w:r w:rsidR="0001483A" w:rsidRPr="00B90294">
        <w:rPr>
          <w:rFonts w:ascii="GHEA Grapalat" w:hAnsi="GHEA Grapalat" w:cs="Sylfaen"/>
          <w:iCs/>
          <w:sz w:val="22"/>
          <w:szCs w:val="22"/>
          <w:lang w:val="pt-BR"/>
        </w:rPr>
        <w:t>Հ</w:t>
      </w:r>
      <w:r w:rsidR="0001483A" w:rsidRPr="00B90294">
        <w:rPr>
          <w:rFonts w:ascii="GHEA Grapalat" w:hAnsi="GHEA Grapalat" w:cs="Sylfaen"/>
          <w:iCs/>
          <w:sz w:val="22"/>
          <w:szCs w:val="22"/>
          <w:lang w:val="hy-AM"/>
        </w:rPr>
        <w:t xml:space="preserve">այաստանի </w:t>
      </w:r>
      <w:r w:rsidR="0001483A" w:rsidRPr="00B90294">
        <w:rPr>
          <w:rFonts w:ascii="GHEA Grapalat" w:hAnsi="GHEA Grapalat" w:cs="Sylfaen"/>
          <w:iCs/>
          <w:sz w:val="22"/>
          <w:szCs w:val="22"/>
          <w:lang w:val="pt-BR"/>
        </w:rPr>
        <w:t>Հ</w:t>
      </w:r>
      <w:r w:rsidR="0001483A" w:rsidRPr="00B90294">
        <w:rPr>
          <w:rFonts w:ascii="GHEA Grapalat" w:hAnsi="GHEA Grapalat" w:cs="Sylfaen"/>
          <w:iCs/>
          <w:sz w:val="22"/>
          <w:szCs w:val="22"/>
          <w:lang w:val="hy-AM"/>
        </w:rPr>
        <w:t>անրապետության</w:t>
      </w:r>
      <w:r w:rsidR="0001483A" w:rsidRPr="00B90294">
        <w:rPr>
          <w:rFonts w:ascii="GHEA Grapalat" w:hAnsi="GHEA Grapalat" w:cs="Sylfaen"/>
          <w:iCs/>
          <w:sz w:val="22"/>
          <w:szCs w:val="22"/>
          <w:lang w:val="pt-BR"/>
        </w:rPr>
        <w:t xml:space="preserve"> կառավարությունը </w:t>
      </w:r>
      <w:r w:rsidR="00B404C1" w:rsidRPr="00B90294">
        <w:rPr>
          <w:rFonts w:ascii="GHEA Grapalat" w:hAnsi="GHEA Grapalat"/>
          <w:sz w:val="22"/>
          <w:szCs w:val="22"/>
          <w:lang w:val="hy-AM"/>
        </w:rPr>
        <w:t>առա</w:t>
      </w:r>
      <w:r w:rsidR="00C61857" w:rsidRPr="00B90294">
        <w:rPr>
          <w:rFonts w:ascii="GHEA Grapalat" w:hAnsi="GHEA Grapalat"/>
          <w:sz w:val="22"/>
          <w:szCs w:val="22"/>
          <w:lang w:val="hy-AM"/>
        </w:rPr>
        <w:softHyphen/>
      </w:r>
      <w:r w:rsidR="00B404C1" w:rsidRPr="00B90294">
        <w:rPr>
          <w:rFonts w:ascii="GHEA Grapalat" w:hAnsi="GHEA Grapalat"/>
          <w:sz w:val="22"/>
          <w:szCs w:val="22"/>
          <w:lang w:val="hy-AM"/>
        </w:rPr>
        <w:t>ջարկում է ձեռնպահ մնալ օրենքի նախագծի ընդունումից:</w:t>
      </w:r>
      <w:r w:rsidR="00B404C1" w:rsidRPr="00B90294">
        <w:rPr>
          <w:rFonts w:ascii="GHEA Grapalat" w:hAnsi="GHEA Grapalat"/>
          <w:sz w:val="22"/>
          <w:szCs w:val="22"/>
          <w:lang w:val="hy-AM"/>
        </w:rPr>
        <w:tab/>
      </w:r>
      <w:r w:rsidR="00B404C1" w:rsidRPr="00B90294">
        <w:rPr>
          <w:rFonts w:ascii="GHEA Grapalat" w:hAnsi="GHEA Grapalat"/>
          <w:sz w:val="22"/>
          <w:szCs w:val="22"/>
          <w:lang w:val="hy-AM"/>
        </w:rPr>
        <w:br/>
      </w:r>
      <w:r w:rsidR="00B404C1" w:rsidRPr="00B90294">
        <w:rPr>
          <w:rFonts w:ascii="GHEA Grapalat" w:hAnsi="GHEA Grapalat"/>
          <w:sz w:val="22"/>
          <w:szCs w:val="22"/>
          <w:lang w:val="hy-AM"/>
        </w:rPr>
        <w:tab/>
      </w:r>
    </w:p>
    <w:p w:rsidR="00510B80" w:rsidRPr="00B90294" w:rsidRDefault="00510B80" w:rsidP="00570F2C">
      <w:pPr>
        <w:spacing w:after="0" w:line="360" w:lineRule="auto"/>
        <w:jc w:val="center"/>
        <w:rPr>
          <w:rFonts w:ascii="GHEA Grapalat" w:eastAsia="Times New Roman" w:hAnsi="GHEA Grapalat"/>
          <w:bCs/>
          <w:iCs/>
          <w:lang w:val="de-AT" w:eastAsia="ru-RU"/>
        </w:rPr>
      </w:pPr>
    </w:p>
    <w:p w:rsidR="00510B80" w:rsidRPr="00B90294" w:rsidRDefault="00510B80" w:rsidP="00570F2C">
      <w:pPr>
        <w:spacing w:after="0" w:line="360" w:lineRule="auto"/>
        <w:jc w:val="center"/>
        <w:rPr>
          <w:rFonts w:ascii="GHEA Grapalat" w:eastAsia="Times New Roman" w:hAnsi="GHEA Grapalat"/>
          <w:bCs/>
          <w:iCs/>
          <w:lang w:val="de-AT" w:eastAsia="ru-RU"/>
        </w:rPr>
      </w:pPr>
    </w:p>
    <w:p w:rsidR="00510B80" w:rsidRPr="00B90294" w:rsidRDefault="00510B80" w:rsidP="00570F2C">
      <w:pPr>
        <w:spacing w:after="0" w:line="360" w:lineRule="auto"/>
        <w:jc w:val="center"/>
        <w:rPr>
          <w:rFonts w:ascii="GHEA Grapalat" w:eastAsia="Times New Roman" w:hAnsi="GHEA Grapalat"/>
          <w:bCs/>
          <w:iCs/>
          <w:lang w:val="de-AT" w:eastAsia="ru-RU"/>
        </w:rPr>
      </w:pPr>
    </w:p>
    <w:p w:rsidR="007E431F" w:rsidRPr="00B90294" w:rsidRDefault="007E431F" w:rsidP="00570F2C">
      <w:pPr>
        <w:spacing w:after="0" w:line="360" w:lineRule="auto"/>
        <w:jc w:val="center"/>
        <w:rPr>
          <w:rFonts w:ascii="GHEA Grapalat" w:eastAsia="Times New Roman" w:hAnsi="GHEA Grapalat"/>
          <w:bCs/>
          <w:iCs/>
          <w:lang w:val="de-AT" w:eastAsia="ru-RU"/>
        </w:rPr>
      </w:pPr>
      <w:r w:rsidRPr="00B90294">
        <w:rPr>
          <w:rFonts w:ascii="GHEA Grapalat" w:eastAsia="Times New Roman" w:hAnsi="GHEA Grapalat"/>
          <w:bCs/>
          <w:iCs/>
          <w:lang w:val="de-AT" w:eastAsia="ru-RU"/>
        </w:rPr>
        <w:t>ԵԶՐԱԿԱՑՈՒԹՅՈՒՆ</w:t>
      </w:r>
    </w:p>
    <w:p w:rsidR="007E431F" w:rsidRPr="00B90294" w:rsidRDefault="007E431F" w:rsidP="00570F2C">
      <w:pPr>
        <w:spacing w:after="0" w:line="360" w:lineRule="auto"/>
        <w:jc w:val="center"/>
        <w:rPr>
          <w:rFonts w:ascii="GHEA Grapalat" w:eastAsia="Times New Roman" w:hAnsi="GHEA Grapalat"/>
          <w:bCs/>
          <w:iCs/>
          <w:color w:val="000000"/>
          <w:shd w:val="clear" w:color="auto" w:fill="FFFFFF"/>
          <w:lang w:val="hy-AM" w:eastAsia="ru-RU"/>
        </w:rPr>
      </w:pPr>
      <w:r w:rsidRPr="00B90294">
        <w:rPr>
          <w:rFonts w:ascii="GHEA Grapalat" w:hAnsi="GHEA Grapalat"/>
          <w:lang w:val="hy-AM"/>
        </w:rPr>
        <w:t xml:space="preserve">«Հայրենիքի պաշտպանության համար զոհված զինծառայողի ընտանիքի անդամների երաշխիքների մասին» </w:t>
      </w:r>
      <w:r w:rsidR="00F53ECA" w:rsidRPr="00B90294">
        <w:rPr>
          <w:rFonts w:ascii="GHEA Grapalat" w:hAnsi="GHEA Grapalat"/>
          <w:lang w:val="hy-AM"/>
        </w:rPr>
        <w:t xml:space="preserve">Հայաստանի Հանրապետության </w:t>
      </w:r>
      <w:r w:rsidRPr="00B90294">
        <w:rPr>
          <w:rFonts w:ascii="GHEA Grapalat" w:hAnsi="GHEA Grapalat"/>
          <w:lang w:val="hy-AM"/>
        </w:rPr>
        <w:t>օրենքի նախագծի՝</w:t>
      </w:r>
      <w:r w:rsidRPr="00B90294">
        <w:rPr>
          <w:rFonts w:ascii="GHEA Grapalat" w:eastAsia="Times New Roman" w:hAnsi="GHEA Grapalat"/>
          <w:bCs/>
          <w:iCs/>
          <w:color w:val="000000"/>
          <w:shd w:val="clear" w:color="auto" w:fill="FFFFFF"/>
          <w:lang w:val="hy-AM" w:eastAsia="ru-RU"/>
        </w:rPr>
        <w:t xml:space="preserve"> պետական բյուջեի եկամուտների էական նվազեցման</w:t>
      </w:r>
      <w:r w:rsidRPr="00B90294">
        <w:rPr>
          <w:rFonts w:ascii="GHEA Grapalat" w:eastAsia="Times New Roman" w:hAnsi="GHEA Grapalat"/>
          <w:bCs/>
          <w:iCs/>
          <w:color w:val="000000"/>
          <w:shd w:val="clear" w:color="auto" w:fill="FFFFFF"/>
          <w:lang w:val="de-AT" w:eastAsia="ru-RU"/>
        </w:rPr>
        <w:t xml:space="preserve"> </w:t>
      </w:r>
      <w:r w:rsidRPr="00B90294">
        <w:rPr>
          <w:rFonts w:ascii="GHEA Grapalat" w:eastAsia="Times New Roman" w:hAnsi="GHEA Grapalat"/>
          <w:bCs/>
          <w:iCs/>
          <w:color w:val="000000"/>
          <w:shd w:val="clear" w:color="auto" w:fill="FFFFFF"/>
          <w:lang w:val="hy-AM" w:eastAsia="ru-RU"/>
        </w:rPr>
        <w:t>կամ</w:t>
      </w:r>
      <w:r w:rsidRPr="00B90294">
        <w:rPr>
          <w:rFonts w:ascii="GHEA Grapalat" w:eastAsia="Times New Roman" w:hAnsi="GHEA Grapalat"/>
          <w:bCs/>
          <w:iCs/>
          <w:color w:val="000000"/>
          <w:shd w:val="clear" w:color="auto" w:fill="FFFFFF"/>
          <w:lang w:val="de-AT" w:eastAsia="ru-RU"/>
        </w:rPr>
        <w:t xml:space="preserve"> </w:t>
      </w:r>
      <w:r w:rsidRPr="00B90294">
        <w:rPr>
          <w:rFonts w:ascii="GHEA Grapalat" w:eastAsia="Times New Roman" w:hAnsi="GHEA Grapalat" w:cs="Times New Roman"/>
          <w:lang w:val="hy-AM"/>
        </w:rPr>
        <w:t>ծախսերի ավելացման</w:t>
      </w:r>
      <w:r w:rsidRPr="00B90294">
        <w:rPr>
          <w:rFonts w:ascii="GHEA Grapalat" w:eastAsia="Times New Roman" w:hAnsi="GHEA Grapalat"/>
          <w:bCs/>
          <w:iCs/>
          <w:color w:val="000000"/>
          <w:shd w:val="clear" w:color="auto" w:fill="FFFFFF"/>
          <w:lang w:val="hy-AM" w:eastAsia="ru-RU"/>
        </w:rPr>
        <w:t xml:space="preserve"> վերաբերյալ</w:t>
      </w:r>
    </w:p>
    <w:p w:rsidR="007E431F" w:rsidRPr="00B90294" w:rsidRDefault="007E431F" w:rsidP="00570F2C">
      <w:pPr>
        <w:spacing w:after="0" w:line="360" w:lineRule="auto"/>
        <w:jc w:val="both"/>
        <w:rPr>
          <w:rFonts w:ascii="GHEA Grapalat" w:eastAsia="Times New Roman" w:hAnsi="GHEA Grapalat"/>
          <w:bCs/>
          <w:iCs/>
          <w:color w:val="000000"/>
          <w:shd w:val="clear" w:color="auto" w:fill="FFFFFF"/>
          <w:lang w:val="hy-AM" w:eastAsia="ru-RU"/>
        </w:rPr>
      </w:pPr>
    </w:p>
    <w:p w:rsidR="007E431F" w:rsidRPr="00B90294" w:rsidRDefault="007E431F" w:rsidP="00570F2C">
      <w:pPr>
        <w:spacing w:after="0" w:line="360" w:lineRule="auto"/>
        <w:jc w:val="both"/>
        <w:rPr>
          <w:rFonts w:ascii="GHEA Grapalat" w:eastAsia="Times New Roman" w:hAnsi="GHEA Grapalat"/>
          <w:bCs/>
          <w:iCs/>
          <w:color w:val="000000"/>
          <w:shd w:val="clear" w:color="auto" w:fill="FFFFFF"/>
          <w:lang w:val="hy-AM" w:eastAsia="ru-RU"/>
        </w:rPr>
      </w:pPr>
    </w:p>
    <w:p w:rsidR="007E431F" w:rsidRPr="00B90294" w:rsidRDefault="007E431F" w:rsidP="00570F2C">
      <w:pPr>
        <w:spacing w:after="0" w:line="360" w:lineRule="auto"/>
        <w:ind w:firstLine="567"/>
        <w:jc w:val="both"/>
        <w:rPr>
          <w:rFonts w:ascii="GHEA Grapalat" w:eastAsia="Times New Roman" w:hAnsi="GHEA Grapalat"/>
          <w:bCs/>
          <w:iCs/>
          <w:color w:val="000000"/>
          <w:shd w:val="clear" w:color="auto" w:fill="FFFFFF"/>
          <w:lang w:val="hy-AM" w:eastAsia="ru-RU"/>
        </w:rPr>
      </w:pPr>
      <w:r w:rsidRPr="00B90294">
        <w:rPr>
          <w:rFonts w:ascii="GHEA Grapalat" w:eastAsia="Times New Roman" w:hAnsi="GHEA Grapalat"/>
          <w:bCs/>
          <w:iCs/>
          <w:color w:val="000000"/>
          <w:shd w:val="clear" w:color="auto" w:fill="FFFFFF"/>
          <w:lang w:val="hy-AM" w:eastAsia="ru-RU"/>
        </w:rPr>
        <w:tab/>
        <w:t>Նախա</w:t>
      </w:r>
      <w:r w:rsidRPr="00B90294">
        <w:rPr>
          <w:rFonts w:ascii="GHEA Grapalat" w:eastAsia="Times New Roman" w:hAnsi="GHEA Grapalat"/>
          <w:bCs/>
          <w:iCs/>
          <w:color w:val="000000"/>
          <w:shd w:val="clear" w:color="auto" w:fill="FFFFFF"/>
          <w:lang w:val="hy-AM" w:eastAsia="ru-RU"/>
        </w:rPr>
        <w:softHyphen/>
        <w:t>գծով առաջարկվում է կարգավորել հայրենիքի պաշտպանության համար զոհված զինծառայողի ընտանիքի անդամներին տրվող երաշխիքների, դրանց տրամա</w:t>
      </w:r>
      <w:r w:rsidR="0045209D" w:rsidRPr="00B90294">
        <w:rPr>
          <w:rFonts w:ascii="GHEA Grapalat" w:eastAsia="Times New Roman" w:hAnsi="GHEA Grapalat"/>
          <w:bCs/>
          <w:iCs/>
          <w:color w:val="000000"/>
          <w:shd w:val="clear" w:color="auto" w:fill="FFFFFF"/>
          <w:lang w:val="hy-AM" w:eastAsia="ru-RU"/>
        </w:rPr>
        <w:softHyphen/>
      </w:r>
      <w:r w:rsidRPr="00B90294">
        <w:rPr>
          <w:rFonts w:ascii="GHEA Grapalat" w:eastAsia="Times New Roman" w:hAnsi="GHEA Grapalat"/>
          <w:bCs/>
          <w:iCs/>
          <w:color w:val="000000"/>
          <w:shd w:val="clear" w:color="auto" w:fill="FFFFFF"/>
          <w:lang w:val="hy-AM" w:eastAsia="ru-RU"/>
        </w:rPr>
        <w:t>դրման պայ</w:t>
      </w:r>
      <w:r w:rsidRPr="00B90294">
        <w:rPr>
          <w:rFonts w:ascii="GHEA Grapalat" w:eastAsia="Times New Roman" w:hAnsi="GHEA Grapalat"/>
          <w:bCs/>
          <w:iCs/>
          <w:color w:val="000000"/>
          <w:shd w:val="clear" w:color="auto" w:fill="FFFFFF"/>
          <w:lang w:val="hy-AM" w:eastAsia="ru-RU"/>
        </w:rPr>
        <w:softHyphen/>
        <w:t>ման</w:t>
      </w:r>
      <w:r w:rsidRPr="00B90294">
        <w:rPr>
          <w:rFonts w:ascii="GHEA Grapalat" w:eastAsia="Times New Roman" w:hAnsi="GHEA Grapalat"/>
          <w:bCs/>
          <w:iCs/>
          <w:color w:val="000000"/>
          <w:shd w:val="clear" w:color="auto" w:fill="FFFFFF"/>
          <w:lang w:val="hy-AM" w:eastAsia="ru-RU"/>
        </w:rPr>
        <w:softHyphen/>
      </w:r>
      <w:r w:rsidRPr="00B90294">
        <w:rPr>
          <w:rFonts w:ascii="GHEA Grapalat" w:eastAsia="Times New Roman" w:hAnsi="GHEA Grapalat"/>
          <w:bCs/>
          <w:iCs/>
          <w:color w:val="000000"/>
          <w:shd w:val="clear" w:color="auto" w:fill="FFFFFF"/>
          <w:lang w:val="hy-AM" w:eastAsia="ru-RU"/>
        </w:rPr>
        <w:softHyphen/>
        <w:t>ների ու կարգի, ինչպես նաև ֆինանսավորման աղբյուրների հետ կապված հարաբերու</w:t>
      </w:r>
      <w:r w:rsidRPr="00B90294">
        <w:rPr>
          <w:rFonts w:ascii="GHEA Grapalat" w:eastAsia="Times New Roman" w:hAnsi="GHEA Grapalat"/>
          <w:bCs/>
          <w:iCs/>
          <w:color w:val="000000"/>
          <w:shd w:val="clear" w:color="auto" w:fill="FFFFFF"/>
          <w:lang w:val="hy-AM" w:eastAsia="ru-RU"/>
        </w:rPr>
        <w:softHyphen/>
        <w:t>թյուն</w:t>
      </w:r>
      <w:r w:rsidRPr="00B90294">
        <w:rPr>
          <w:rFonts w:ascii="GHEA Grapalat" w:eastAsia="Times New Roman" w:hAnsi="GHEA Grapalat"/>
          <w:bCs/>
          <w:iCs/>
          <w:color w:val="000000"/>
          <w:shd w:val="clear" w:color="auto" w:fill="FFFFFF"/>
          <w:lang w:val="hy-AM" w:eastAsia="ru-RU"/>
        </w:rPr>
        <w:softHyphen/>
        <w:t xml:space="preserve">ներ: Մասնավորապես, նախագծով առաջարկվում է սահմանել, որ՝ </w:t>
      </w:r>
    </w:p>
    <w:p w:rsidR="007E431F" w:rsidRPr="00B90294" w:rsidRDefault="007E431F" w:rsidP="00570F2C">
      <w:pPr>
        <w:pStyle w:val="ListParagraph"/>
        <w:numPr>
          <w:ilvl w:val="0"/>
          <w:numId w:val="1"/>
        </w:numPr>
        <w:tabs>
          <w:tab w:val="left" w:pos="851"/>
        </w:tabs>
        <w:spacing w:before="0" w:after="0" w:line="360" w:lineRule="auto"/>
        <w:ind w:left="0" w:firstLine="567"/>
        <w:jc w:val="both"/>
        <w:rPr>
          <w:rFonts w:ascii="GHEA Grapalat" w:eastAsia="Times New Roman" w:hAnsi="GHEA Grapalat"/>
          <w:bCs/>
          <w:iCs/>
          <w:color w:val="000000"/>
          <w:shd w:val="clear" w:color="auto" w:fill="FFFFFF"/>
          <w:lang w:val="hy-AM" w:eastAsia="ru-RU"/>
        </w:rPr>
      </w:pPr>
      <w:r w:rsidRPr="00B90294">
        <w:rPr>
          <w:rFonts w:ascii="GHEA Grapalat" w:eastAsia="Times New Roman" w:hAnsi="GHEA Grapalat"/>
          <w:bCs/>
          <w:iCs/>
          <w:color w:val="000000"/>
          <w:shd w:val="clear" w:color="auto" w:fill="FFFFFF"/>
          <w:lang w:val="hy-AM" w:eastAsia="ru-RU"/>
        </w:rPr>
        <w:lastRenderedPageBreak/>
        <w:t>զոհված զինծառայող</w:t>
      </w:r>
      <w:r w:rsidR="00331DAE">
        <w:rPr>
          <w:rFonts w:ascii="GHEA Grapalat" w:eastAsia="Times New Roman" w:hAnsi="GHEA Grapalat"/>
          <w:bCs/>
          <w:iCs/>
          <w:color w:val="000000"/>
          <w:shd w:val="clear" w:color="auto" w:fill="FFFFFF"/>
          <w:lang w:val="hy-AM" w:eastAsia="ru-RU"/>
        </w:rPr>
        <w:t xml:space="preserve">ին տրված </w:t>
      </w:r>
      <w:proofErr w:type="spellStart"/>
      <w:r w:rsidR="00331DAE">
        <w:rPr>
          <w:rFonts w:ascii="GHEA Grapalat" w:eastAsia="Times New Roman" w:hAnsi="GHEA Grapalat"/>
          <w:bCs/>
          <w:iCs/>
          <w:color w:val="000000"/>
          <w:shd w:val="clear" w:color="auto" w:fill="FFFFFF"/>
          <w:lang w:val="hy-AM" w:eastAsia="ru-RU"/>
        </w:rPr>
        <w:t>հիփոթ</w:t>
      </w:r>
      <w:r w:rsidRPr="00B90294">
        <w:rPr>
          <w:rFonts w:ascii="GHEA Grapalat" w:eastAsia="Times New Roman" w:hAnsi="GHEA Grapalat"/>
          <w:bCs/>
          <w:iCs/>
          <w:color w:val="000000"/>
          <w:shd w:val="clear" w:color="auto" w:fill="FFFFFF"/>
          <w:lang w:val="hy-AM" w:eastAsia="ru-RU"/>
        </w:rPr>
        <w:t>եկային</w:t>
      </w:r>
      <w:proofErr w:type="spellEnd"/>
      <w:r w:rsidRPr="00B90294">
        <w:rPr>
          <w:rFonts w:ascii="GHEA Grapalat" w:eastAsia="Times New Roman" w:hAnsi="GHEA Grapalat"/>
          <w:bCs/>
          <w:iCs/>
          <w:color w:val="000000"/>
          <w:shd w:val="clear" w:color="auto" w:fill="FFFFFF"/>
          <w:lang w:val="hy-AM" w:eastAsia="ru-RU"/>
        </w:rPr>
        <w:t xml:space="preserve"> վարկի որոշակի չափը մարելու նպա</w:t>
      </w:r>
      <w:r w:rsidRPr="00B90294">
        <w:rPr>
          <w:rFonts w:ascii="GHEA Grapalat" w:eastAsia="Times New Roman" w:hAnsi="GHEA Grapalat"/>
          <w:bCs/>
          <w:iCs/>
          <w:color w:val="000000"/>
          <w:shd w:val="clear" w:color="auto" w:fill="FFFFFF"/>
          <w:lang w:val="hy-AM" w:eastAsia="ru-RU"/>
        </w:rPr>
        <w:softHyphen/>
        <w:t>տա</w:t>
      </w:r>
      <w:r w:rsidRPr="00B90294">
        <w:rPr>
          <w:rFonts w:ascii="GHEA Grapalat" w:eastAsia="Times New Roman" w:hAnsi="GHEA Grapalat"/>
          <w:bCs/>
          <w:iCs/>
          <w:color w:val="000000"/>
          <w:shd w:val="clear" w:color="auto" w:fill="FFFFFF"/>
          <w:lang w:val="hy-AM" w:eastAsia="ru-RU"/>
        </w:rPr>
        <w:softHyphen/>
        <w:t>կով տրամադրվում է աջակցություն,</w:t>
      </w:r>
    </w:p>
    <w:p w:rsidR="007E431F" w:rsidRPr="00B90294" w:rsidRDefault="007E431F" w:rsidP="00570F2C">
      <w:pPr>
        <w:pStyle w:val="ListParagraph"/>
        <w:numPr>
          <w:ilvl w:val="0"/>
          <w:numId w:val="1"/>
        </w:numPr>
        <w:tabs>
          <w:tab w:val="left" w:pos="851"/>
        </w:tabs>
        <w:spacing w:before="0" w:after="0" w:line="360" w:lineRule="auto"/>
        <w:ind w:left="0" w:firstLine="567"/>
        <w:jc w:val="both"/>
        <w:rPr>
          <w:rFonts w:ascii="GHEA Grapalat" w:eastAsia="Times New Roman" w:hAnsi="GHEA Grapalat"/>
          <w:bCs/>
          <w:iCs/>
          <w:color w:val="000000"/>
          <w:shd w:val="clear" w:color="auto" w:fill="FFFFFF"/>
          <w:lang w:val="hy-AM" w:eastAsia="ru-RU"/>
        </w:rPr>
      </w:pPr>
      <w:r w:rsidRPr="00B90294">
        <w:rPr>
          <w:rFonts w:ascii="GHEA Grapalat" w:eastAsia="Times New Roman" w:hAnsi="GHEA Grapalat"/>
          <w:bCs/>
          <w:iCs/>
          <w:color w:val="000000"/>
          <w:shd w:val="clear" w:color="auto" w:fill="FFFFFF"/>
          <w:lang w:val="hy-AM" w:eastAsia="ru-RU"/>
        </w:rPr>
        <w:t>հայրենիքի պաշտպանության համար զոհված զինծառայողի ընտանիքի անդամնե</w:t>
      </w:r>
      <w:r w:rsidR="0045209D" w:rsidRPr="00B90294">
        <w:rPr>
          <w:rFonts w:ascii="GHEA Grapalat" w:eastAsia="Times New Roman" w:hAnsi="GHEA Grapalat"/>
          <w:bCs/>
          <w:iCs/>
          <w:color w:val="000000"/>
          <w:shd w:val="clear" w:color="auto" w:fill="FFFFFF"/>
          <w:lang w:val="hy-AM" w:eastAsia="ru-RU"/>
        </w:rPr>
        <w:softHyphen/>
      </w:r>
      <w:r w:rsidRPr="00B90294">
        <w:rPr>
          <w:rFonts w:ascii="GHEA Grapalat" w:eastAsia="Times New Roman" w:hAnsi="GHEA Grapalat"/>
          <w:bCs/>
          <w:iCs/>
          <w:color w:val="000000"/>
          <w:shd w:val="clear" w:color="auto" w:fill="FFFFFF"/>
          <w:lang w:val="hy-AM" w:eastAsia="ru-RU"/>
        </w:rPr>
        <w:t>րին տրա</w:t>
      </w:r>
      <w:r w:rsidRPr="00B90294">
        <w:rPr>
          <w:rFonts w:ascii="GHEA Grapalat" w:eastAsia="Times New Roman" w:hAnsi="GHEA Grapalat"/>
          <w:bCs/>
          <w:iCs/>
          <w:color w:val="000000"/>
          <w:shd w:val="clear" w:color="auto" w:fill="FFFFFF"/>
          <w:lang w:val="hy-AM" w:eastAsia="ru-RU"/>
        </w:rPr>
        <w:softHyphen/>
        <w:t>մադրվում է որոշակի ծախսերի ամբողջական կամ մասնակի փոխհատուցում (առողջա</w:t>
      </w:r>
      <w:r w:rsidRPr="00B90294">
        <w:rPr>
          <w:rFonts w:ascii="GHEA Grapalat" w:eastAsia="Times New Roman" w:hAnsi="GHEA Grapalat"/>
          <w:bCs/>
          <w:iCs/>
          <w:color w:val="000000"/>
          <w:shd w:val="clear" w:color="auto" w:fill="FFFFFF"/>
          <w:lang w:val="hy-AM" w:eastAsia="ru-RU"/>
        </w:rPr>
        <w:softHyphen/>
        <w:t>պա</w:t>
      </w:r>
      <w:r w:rsidRPr="00B90294">
        <w:rPr>
          <w:rFonts w:ascii="GHEA Grapalat" w:eastAsia="Times New Roman" w:hAnsi="GHEA Grapalat"/>
          <w:bCs/>
          <w:iCs/>
          <w:color w:val="000000"/>
          <w:shd w:val="clear" w:color="auto" w:fill="FFFFFF"/>
          <w:lang w:val="hy-AM" w:eastAsia="ru-RU"/>
        </w:rPr>
        <w:softHyphen/>
        <w:t>հական, ուսման վարձի, ուսման վարձի և կեցության, փաստացի վճարված անշարժ գույքի հարկի, սպառված էլեկտրաէներգիայի և բնական գազի ծախսերի),</w:t>
      </w:r>
    </w:p>
    <w:p w:rsidR="007E431F" w:rsidRPr="00B90294" w:rsidRDefault="007E431F" w:rsidP="00570F2C">
      <w:pPr>
        <w:pStyle w:val="ListParagraph"/>
        <w:numPr>
          <w:ilvl w:val="0"/>
          <w:numId w:val="1"/>
        </w:numPr>
        <w:tabs>
          <w:tab w:val="left" w:pos="851"/>
        </w:tabs>
        <w:spacing w:before="0" w:after="0" w:line="360" w:lineRule="auto"/>
        <w:ind w:left="0" w:firstLine="567"/>
        <w:jc w:val="both"/>
        <w:rPr>
          <w:rFonts w:ascii="GHEA Grapalat" w:eastAsia="Times New Roman" w:hAnsi="GHEA Grapalat"/>
          <w:bCs/>
          <w:iCs/>
          <w:color w:val="000000"/>
          <w:shd w:val="clear" w:color="auto" w:fill="FFFFFF"/>
          <w:lang w:val="hy-AM" w:eastAsia="ru-RU"/>
        </w:rPr>
      </w:pPr>
      <w:r w:rsidRPr="00B90294">
        <w:rPr>
          <w:rFonts w:ascii="GHEA Grapalat" w:eastAsia="Times New Roman" w:hAnsi="GHEA Grapalat"/>
          <w:bCs/>
          <w:iCs/>
          <w:color w:val="000000"/>
          <w:shd w:val="clear" w:color="auto" w:fill="FFFFFF"/>
          <w:lang w:val="hy-AM" w:eastAsia="ru-RU"/>
        </w:rPr>
        <w:t>հայրենիքի պաշտպանության համար զոհված զինծառայողի ընտանիքի անդամ</w:t>
      </w:r>
      <w:r w:rsidRPr="00B90294">
        <w:rPr>
          <w:rFonts w:ascii="GHEA Grapalat" w:eastAsia="Times New Roman" w:hAnsi="GHEA Grapalat"/>
          <w:bCs/>
          <w:iCs/>
          <w:color w:val="000000"/>
          <w:shd w:val="clear" w:color="auto" w:fill="FFFFFF"/>
          <w:lang w:val="hy-AM" w:eastAsia="ru-RU"/>
        </w:rPr>
        <w:softHyphen/>
        <w:t>նե</w:t>
      </w:r>
      <w:r w:rsidRPr="00B90294">
        <w:rPr>
          <w:rFonts w:ascii="GHEA Grapalat" w:eastAsia="Times New Roman" w:hAnsi="GHEA Grapalat"/>
          <w:bCs/>
          <w:iCs/>
          <w:color w:val="000000"/>
          <w:shd w:val="clear" w:color="auto" w:fill="FFFFFF"/>
          <w:lang w:val="hy-AM" w:eastAsia="ru-RU"/>
        </w:rPr>
        <w:softHyphen/>
        <w:t>րին տրամադրվում են այլ արտոնություններ՝ սոցիալական պաշտպանության, խնամքի և կրթու</w:t>
      </w:r>
      <w:r w:rsidRPr="00B90294">
        <w:rPr>
          <w:rFonts w:ascii="GHEA Grapalat" w:eastAsia="Times New Roman" w:hAnsi="GHEA Grapalat"/>
          <w:bCs/>
          <w:iCs/>
          <w:color w:val="000000"/>
          <w:shd w:val="clear" w:color="auto" w:fill="FFFFFF"/>
          <w:lang w:val="hy-AM" w:eastAsia="ru-RU"/>
        </w:rPr>
        <w:softHyphen/>
      </w:r>
      <w:r w:rsidRPr="00B90294">
        <w:rPr>
          <w:rFonts w:ascii="GHEA Grapalat" w:eastAsia="Times New Roman" w:hAnsi="GHEA Grapalat"/>
          <w:bCs/>
          <w:iCs/>
          <w:color w:val="000000"/>
          <w:shd w:val="clear" w:color="auto" w:fill="FFFFFF"/>
          <w:lang w:val="hy-AM" w:eastAsia="ru-RU"/>
        </w:rPr>
        <w:softHyphen/>
        <w:t>թյան ծառայությունների արտահերթ տրամադրում:</w:t>
      </w:r>
    </w:p>
    <w:p w:rsidR="007E431F" w:rsidRPr="00B90294" w:rsidRDefault="007E431F" w:rsidP="00570F2C">
      <w:pPr>
        <w:spacing w:after="0" w:line="360" w:lineRule="auto"/>
        <w:ind w:firstLine="567"/>
        <w:jc w:val="both"/>
        <w:rPr>
          <w:rFonts w:ascii="GHEA Grapalat" w:eastAsia="Calibri" w:hAnsi="GHEA Grapalat"/>
          <w:color w:val="00000A"/>
          <w:lang w:val="hy-AM"/>
        </w:rPr>
      </w:pPr>
      <w:r w:rsidRPr="00B90294">
        <w:rPr>
          <w:rFonts w:ascii="GHEA Grapalat" w:hAnsi="GHEA Grapalat"/>
          <w:lang w:val="hy-AM"/>
        </w:rPr>
        <w:t>Հաշվի առնելով վերոգրյալը` հայտնում ենք, որ նախա</w:t>
      </w:r>
      <w:r w:rsidRPr="00B90294">
        <w:rPr>
          <w:rFonts w:ascii="GHEA Grapalat" w:hAnsi="GHEA Grapalat"/>
          <w:lang w:val="hy-AM"/>
        </w:rPr>
        <w:softHyphen/>
      </w:r>
      <w:r w:rsidRPr="00B90294">
        <w:rPr>
          <w:rFonts w:ascii="GHEA Grapalat" w:hAnsi="GHEA Grapalat"/>
          <w:lang w:val="hy-AM"/>
        </w:rPr>
        <w:softHyphen/>
        <w:t>գծի ընդու</w:t>
      </w:r>
      <w:r w:rsidRPr="00B90294">
        <w:rPr>
          <w:rFonts w:ascii="GHEA Grapalat" w:hAnsi="GHEA Grapalat"/>
          <w:lang w:val="hy-AM"/>
        </w:rPr>
        <w:softHyphen/>
      </w:r>
      <w:r w:rsidRPr="00B90294">
        <w:rPr>
          <w:rFonts w:ascii="GHEA Grapalat" w:hAnsi="GHEA Grapalat"/>
          <w:lang w:val="hy-AM"/>
        </w:rPr>
        <w:softHyphen/>
        <w:t xml:space="preserve">նումը կհանգեցնի </w:t>
      </w:r>
      <w:r w:rsidR="0045209D" w:rsidRPr="00B90294">
        <w:rPr>
          <w:rFonts w:ascii="GHEA Grapalat" w:hAnsi="GHEA Grapalat"/>
          <w:lang w:val="hy-AM"/>
        </w:rPr>
        <w:t xml:space="preserve">Հայաստանի Հանրապետության </w:t>
      </w:r>
      <w:r w:rsidRPr="00B90294">
        <w:rPr>
          <w:rFonts w:ascii="GHEA Grapalat" w:hAnsi="GHEA Grapalat"/>
          <w:lang w:val="hy-AM"/>
        </w:rPr>
        <w:t>պետական բյուջեից լրացուցիչ ծախսերի հատկացման անհրաժեշտության, որի չափը հնարավոր չէ գնահատել համապատասխան տեղեկատվու</w:t>
      </w:r>
      <w:r w:rsidR="0045209D" w:rsidRPr="00B90294">
        <w:rPr>
          <w:rFonts w:ascii="GHEA Grapalat" w:hAnsi="GHEA Grapalat"/>
          <w:lang w:val="hy-AM"/>
        </w:rPr>
        <w:softHyphen/>
      </w:r>
      <w:r w:rsidRPr="00B90294">
        <w:rPr>
          <w:rFonts w:ascii="GHEA Grapalat" w:hAnsi="GHEA Grapalat"/>
          <w:lang w:val="hy-AM"/>
        </w:rPr>
        <w:t>թյան բացակայությամբ պայմանավորված:</w:t>
      </w:r>
    </w:p>
    <w:p w:rsidR="007E431F" w:rsidRPr="00B90294" w:rsidRDefault="007E431F" w:rsidP="00570F2C">
      <w:pPr>
        <w:spacing w:after="0" w:line="360" w:lineRule="auto"/>
        <w:ind w:firstLine="567"/>
        <w:jc w:val="both"/>
        <w:rPr>
          <w:rFonts w:ascii="GHEA Grapalat" w:hAnsi="GHEA Grapalat"/>
          <w:lang w:val="hy-AM"/>
        </w:rPr>
      </w:pPr>
      <w:r w:rsidRPr="00B90294">
        <w:rPr>
          <w:rFonts w:ascii="GHEA Grapalat" w:hAnsi="GHEA Grapalat"/>
          <w:lang w:val="hy-AM"/>
        </w:rPr>
        <w:t xml:space="preserve">Նախագծի ընդունումը չի հանգեցնի </w:t>
      </w:r>
      <w:r w:rsidR="0045209D" w:rsidRPr="00B90294">
        <w:rPr>
          <w:rFonts w:ascii="GHEA Grapalat" w:hAnsi="GHEA Grapalat"/>
          <w:lang w:val="hy-AM"/>
        </w:rPr>
        <w:t xml:space="preserve">Հայաստանի Հանրապետության </w:t>
      </w:r>
      <w:r w:rsidRPr="00B90294">
        <w:rPr>
          <w:rFonts w:ascii="GHEA Grapalat" w:hAnsi="GHEA Grapalat"/>
          <w:lang w:val="hy-AM"/>
        </w:rPr>
        <w:t>պետա</w:t>
      </w:r>
      <w:r w:rsidRPr="00B90294">
        <w:rPr>
          <w:rFonts w:ascii="GHEA Grapalat" w:hAnsi="GHEA Grapalat"/>
          <w:lang w:val="hy-AM"/>
        </w:rPr>
        <w:softHyphen/>
      </w:r>
      <w:r w:rsidRPr="00B90294">
        <w:rPr>
          <w:rFonts w:ascii="GHEA Grapalat" w:hAnsi="GHEA Grapalat"/>
          <w:lang w:val="hy-AM"/>
        </w:rPr>
        <w:softHyphen/>
      </w:r>
      <w:r w:rsidRPr="00B90294">
        <w:rPr>
          <w:rFonts w:ascii="GHEA Grapalat" w:hAnsi="GHEA Grapalat"/>
          <w:lang w:val="hy-AM"/>
        </w:rPr>
        <w:softHyphen/>
      </w:r>
      <w:r w:rsidRPr="00B90294">
        <w:rPr>
          <w:rFonts w:ascii="GHEA Grapalat" w:hAnsi="GHEA Grapalat"/>
          <w:lang w:val="hy-AM"/>
        </w:rPr>
        <w:softHyphen/>
      </w:r>
      <w:r w:rsidRPr="00B90294">
        <w:rPr>
          <w:rFonts w:ascii="GHEA Grapalat" w:hAnsi="GHEA Grapalat"/>
          <w:lang w:val="hy-AM"/>
        </w:rPr>
        <w:softHyphen/>
        <w:t>կան</w:t>
      </w:r>
      <w:r w:rsidRPr="00B90294">
        <w:rPr>
          <w:rFonts w:ascii="GHEA Grapalat" w:hAnsi="GHEA Grapalat"/>
          <w:bCs/>
          <w:iCs/>
          <w:color w:val="000000"/>
          <w:shd w:val="clear" w:color="auto" w:fill="FFFFFF"/>
          <w:lang w:val="hy-AM" w:eastAsia="ru-RU"/>
        </w:rPr>
        <w:t xml:space="preserve"> բյու</w:t>
      </w:r>
      <w:r w:rsidRPr="00B90294">
        <w:rPr>
          <w:rFonts w:ascii="GHEA Grapalat" w:hAnsi="GHEA Grapalat"/>
          <w:bCs/>
          <w:iCs/>
          <w:color w:val="000000"/>
          <w:shd w:val="clear" w:color="auto" w:fill="FFFFFF"/>
          <w:lang w:val="hy-AM" w:eastAsia="ru-RU"/>
        </w:rPr>
        <w:softHyphen/>
        <w:t>ջեի եկամուտ</w:t>
      </w:r>
      <w:r w:rsidRPr="00B90294">
        <w:rPr>
          <w:rFonts w:ascii="GHEA Grapalat" w:hAnsi="GHEA Grapalat"/>
          <w:bCs/>
          <w:iCs/>
          <w:color w:val="000000"/>
          <w:shd w:val="clear" w:color="auto" w:fill="FFFFFF"/>
          <w:lang w:val="hy-AM" w:eastAsia="ru-RU"/>
        </w:rPr>
        <w:softHyphen/>
        <w:t>ների նվազեցման:</w:t>
      </w:r>
    </w:p>
    <w:p w:rsidR="007E431F" w:rsidRPr="00B90294" w:rsidRDefault="007E431F" w:rsidP="00570F2C">
      <w:pPr>
        <w:spacing w:after="0" w:line="360" w:lineRule="auto"/>
        <w:rPr>
          <w:rFonts w:ascii="GHEA Grapalat" w:hAnsi="GHEA Grapalat"/>
          <w:lang w:val="hy-AM"/>
        </w:rPr>
      </w:pPr>
    </w:p>
    <w:sectPr w:rsidR="007E431F" w:rsidRPr="00B90294" w:rsidSect="00510B80">
      <w:pgSz w:w="12240" w:h="15840"/>
      <w:pgMar w:top="1134"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11DA6"/>
    <w:multiLevelType w:val="hybridMultilevel"/>
    <w:tmpl w:val="1D824B16"/>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471848"/>
    <w:rsid w:val="000063CA"/>
    <w:rsid w:val="0001483A"/>
    <w:rsid w:val="00032706"/>
    <w:rsid w:val="000B7319"/>
    <w:rsid w:val="000C3F04"/>
    <w:rsid w:val="000D342D"/>
    <w:rsid w:val="000E3FFF"/>
    <w:rsid w:val="000F2653"/>
    <w:rsid w:val="0013653F"/>
    <w:rsid w:val="0016505F"/>
    <w:rsid w:val="00263C68"/>
    <w:rsid w:val="00281B1C"/>
    <w:rsid w:val="002E353E"/>
    <w:rsid w:val="003021AC"/>
    <w:rsid w:val="00331DAE"/>
    <w:rsid w:val="003A0A1C"/>
    <w:rsid w:val="0042321A"/>
    <w:rsid w:val="00425F48"/>
    <w:rsid w:val="0045209D"/>
    <w:rsid w:val="00471848"/>
    <w:rsid w:val="00482338"/>
    <w:rsid w:val="00500576"/>
    <w:rsid w:val="00501F2E"/>
    <w:rsid w:val="00507B50"/>
    <w:rsid w:val="00510B80"/>
    <w:rsid w:val="00570F2C"/>
    <w:rsid w:val="005A01ED"/>
    <w:rsid w:val="00613A8B"/>
    <w:rsid w:val="00614998"/>
    <w:rsid w:val="006945B9"/>
    <w:rsid w:val="006C5E17"/>
    <w:rsid w:val="00724175"/>
    <w:rsid w:val="00731A73"/>
    <w:rsid w:val="00797189"/>
    <w:rsid w:val="007C000D"/>
    <w:rsid w:val="007C767C"/>
    <w:rsid w:val="007E431F"/>
    <w:rsid w:val="00833C09"/>
    <w:rsid w:val="008961CF"/>
    <w:rsid w:val="008B39F3"/>
    <w:rsid w:val="008D37DA"/>
    <w:rsid w:val="00917327"/>
    <w:rsid w:val="009306D2"/>
    <w:rsid w:val="00A356BD"/>
    <w:rsid w:val="00A5381E"/>
    <w:rsid w:val="00A847EF"/>
    <w:rsid w:val="00AA7B2C"/>
    <w:rsid w:val="00AE79A9"/>
    <w:rsid w:val="00B404C1"/>
    <w:rsid w:val="00B62124"/>
    <w:rsid w:val="00B90294"/>
    <w:rsid w:val="00C61857"/>
    <w:rsid w:val="00C659AC"/>
    <w:rsid w:val="00CB0DE5"/>
    <w:rsid w:val="00CD6BF6"/>
    <w:rsid w:val="00D07404"/>
    <w:rsid w:val="00D30B65"/>
    <w:rsid w:val="00D40405"/>
    <w:rsid w:val="00D7262B"/>
    <w:rsid w:val="00D910E5"/>
    <w:rsid w:val="00DE5AC7"/>
    <w:rsid w:val="00E16DE1"/>
    <w:rsid w:val="00E6425B"/>
    <w:rsid w:val="00E64C7A"/>
    <w:rsid w:val="00E7584E"/>
    <w:rsid w:val="00EF5C75"/>
    <w:rsid w:val="00F134D6"/>
    <w:rsid w:val="00F15554"/>
    <w:rsid w:val="00F4362B"/>
    <w:rsid w:val="00F53ECA"/>
    <w:rsid w:val="00F56F36"/>
    <w:rsid w:val="00F94AF6"/>
    <w:rsid w:val="00FE2778"/>
    <w:rsid w:val="00FF09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D6DDF"/>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7E431F"/>
    <w:pPr>
      <w:spacing w:before="360" w:after="240" w:line="240" w:lineRule="auto"/>
      <w:ind w:left="720" w:hanging="576"/>
      <w:contextualSpacing/>
    </w:pPr>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42321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42321A"/>
    <w:rPr>
      <w:rFonts w:ascii="Calibri" w:eastAsia="Calibri" w:hAnsi="Calibri" w:cs="Times New Roman"/>
    </w:rPr>
  </w:style>
  <w:style w:type="paragraph" w:styleId="BalloonText">
    <w:name w:val="Balloon Text"/>
    <w:basedOn w:val="Normal"/>
    <w:link w:val="BalloonTextChar"/>
    <w:uiPriority w:val="99"/>
    <w:semiHidden/>
    <w:unhideWhenUsed/>
    <w:rsid w:val="00263C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C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00506">
      <w:bodyDiv w:val="1"/>
      <w:marLeft w:val="0"/>
      <w:marRight w:val="0"/>
      <w:marTop w:val="0"/>
      <w:marBottom w:val="0"/>
      <w:divBdr>
        <w:top w:val="none" w:sz="0" w:space="0" w:color="auto"/>
        <w:left w:val="none" w:sz="0" w:space="0" w:color="auto"/>
        <w:bottom w:val="none" w:sz="0" w:space="0" w:color="auto"/>
        <w:right w:val="none" w:sz="0" w:space="0" w:color="auto"/>
      </w:divBdr>
      <w:divsChild>
        <w:div w:id="1639652298">
          <w:marLeft w:val="0"/>
          <w:marRight w:val="0"/>
          <w:marTop w:val="0"/>
          <w:marBottom w:val="0"/>
          <w:divBdr>
            <w:top w:val="none" w:sz="0" w:space="0" w:color="auto"/>
            <w:left w:val="none" w:sz="0" w:space="0" w:color="auto"/>
            <w:bottom w:val="none" w:sz="0" w:space="0" w:color="auto"/>
            <w:right w:val="none" w:sz="0" w:space="0" w:color="auto"/>
          </w:divBdr>
        </w:div>
        <w:div w:id="892740805">
          <w:marLeft w:val="0"/>
          <w:marRight w:val="0"/>
          <w:marTop w:val="0"/>
          <w:marBottom w:val="0"/>
          <w:divBdr>
            <w:top w:val="none" w:sz="0" w:space="0" w:color="auto"/>
            <w:left w:val="none" w:sz="0" w:space="0" w:color="auto"/>
            <w:bottom w:val="none" w:sz="0" w:space="0" w:color="auto"/>
            <w:right w:val="none" w:sz="0" w:space="0" w:color="auto"/>
          </w:divBdr>
        </w:div>
        <w:div w:id="1927567206">
          <w:marLeft w:val="0"/>
          <w:marRight w:val="0"/>
          <w:marTop w:val="0"/>
          <w:marBottom w:val="0"/>
          <w:divBdr>
            <w:top w:val="none" w:sz="0" w:space="0" w:color="auto"/>
            <w:left w:val="none" w:sz="0" w:space="0" w:color="auto"/>
            <w:bottom w:val="none" w:sz="0" w:space="0" w:color="auto"/>
            <w:right w:val="none" w:sz="0" w:space="0" w:color="auto"/>
          </w:divBdr>
          <w:divsChild>
            <w:div w:id="715130637">
              <w:marLeft w:val="0"/>
              <w:marRight w:val="0"/>
              <w:marTop w:val="0"/>
              <w:marBottom w:val="0"/>
              <w:divBdr>
                <w:top w:val="none" w:sz="0" w:space="0" w:color="auto"/>
                <w:left w:val="none" w:sz="0" w:space="0" w:color="auto"/>
                <w:bottom w:val="none" w:sz="0" w:space="0" w:color="auto"/>
                <w:right w:val="none" w:sz="0" w:space="0" w:color="auto"/>
              </w:divBdr>
              <w:divsChild>
                <w:div w:id="500966807">
                  <w:marLeft w:val="0"/>
                  <w:marRight w:val="0"/>
                  <w:marTop w:val="0"/>
                  <w:marBottom w:val="0"/>
                  <w:divBdr>
                    <w:top w:val="none" w:sz="0" w:space="0" w:color="auto"/>
                    <w:left w:val="none" w:sz="0" w:space="0" w:color="auto"/>
                    <w:bottom w:val="none" w:sz="0" w:space="0" w:color="auto"/>
                    <w:right w:val="none" w:sz="0" w:space="0" w:color="auto"/>
                  </w:divBdr>
                </w:div>
                <w:div w:id="321544273">
                  <w:marLeft w:val="0"/>
                  <w:marRight w:val="0"/>
                  <w:marTop w:val="0"/>
                  <w:marBottom w:val="0"/>
                  <w:divBdr>
                    <w:top w:val="none" w:sz="0" w:space="0" w:color="auto"/>
                    <w:left w:val="none" w:sz="0" w:space="0" w:color="auto"/>
                    <w:bottom w:val="none" w:sz="0" w:space="0" w:color="auto"/>
                    <w:right w:val="none" w:sz="0" w:space="0" w:color="auto"/>
                  </w:divBdr>
                </w:div>
              </w:divsChild>
            </w:div>
            <w:div w:id="205028102">
              <w:marLeft w:val="0"/>
              <w:marRight w:val="0"/>
              <w:marTop w:val="0"/>
              <w:marBottom w:val="0"/>
              <w:divBdr>
                <w:top w:val="none" w:sz="0" w:space="0" w:color="auto"/>
                <w:left w:val="none" w:sz="0" w:space="0" w:color="auto"/>
                <w:bottom w:val="none" w:sz="0" w:space="0" w:color="auto"/>
                <w:right w:val="none" w:sz="0" w:space="0" w:color="auto"/>
              </w:divBdr>
              <w:divsChild>
                <w:div w:id="166940263">
                  <w:marLeft w:val="0"/>
                  <w:marRight w:val="0"/>
                  <w:marTop w:val="0"/>
                  <w:marBottom w:val="0"/>
                  <w:divBdr>
                    <w:top w:val="none" w:sz="0" w:space="0" w:color="auto"/>
                    <w:left w:val="none" w:sz="0" w:space="0" w:color="auto"/>
                    <w:bottom w:val="none" w:sz="0" w:space="0" w:color="auto"/>
                    <w:right w:val="none" w:sz="0" w:space="0" w:color="auto"/>
                  </w:divBdr>
                </w:div>
                <w:div w:id="1831942649">
                  <w:marLeft w:val="0"/>
                  <w:marRight w:val="0"/>
                  <w:marTop w:val="0"/>
                  <w:marBottom w:val="0"/>
                  <w:divBdr>
                    <w:top w:val="none" w:sz="0" w:space="0" w:color="auto"/>
                    <w:left w:val="none" w:sz="0" w:space="0" w:color="auto"/>
                    <w:bottom w:val="none" w:sz="0" w:space="0" w:color="auto"/>
                    <w:right w:val="none" w:sz="0" w:space="0" w:color="auto"/>
                  </w:divBdr>
                </w:div>
              </w:divsChild>
            </w:div>
            <w:div w:id="859195716">
              <w:marLeft w:val="0"/>
              <w:marRight w:val="0"/>
              <w:marTop w:val="0"/>
              <w:marBottom w:val="0"/>
              <w:divBdr>
                <w:top w:val="none" w:sz="0" w:space="0" w:color="auto"/>
                <w:left w:val="none" w:sz="0" w:space="0" w:color="auto"/>
                <w:bottom w:val="none" w:sz="0" w:space="0" w:color="auto"/>
                <w:right w:val="none" w:sz="0" w:space="0" w:color="auto"/>
              </w:divBdr>
              <w:divsChild>
                <w:div w:id="815297124">
                  <w:marLeft w:val="0"/>
                  <w:marRight w:val="0"/>
                  <w:marTop w:val="0"/>
                  <w:marBottom w:val="0"/>
                  <w:divBdr>
                    <w:top w:val="none" w:sz="0" w:space="0" w:color="auto"/>
                    <w:left w:val="none" w:sz="0" w:space="0" w:color="auto"/>
                    <w:bottom w:val="none" w:sz="0" w:space="0" w:color="auto"/>
                    <w:right w:val="none" w:sz="0" w:space="0" w:color="auto"/>
                  </w:divBdr>
                </w:div>
                <w:div w:id="280840625">
                  <w:marLeft w:val="0"/>
                  <w:marRight w:val="0"/>
                  <w:marTop w:val="0"/>
                  <w:marBottom w:val="0"/>
                  <w:divBdr>
                    <w:top w:val="none" w:sz="0" w:space="0" w:color="auto"/>
                    <w:left w:val="none" w:sz="0" w:space="0" w:color="auto"/>
                    <w:bottom w:val="none" w:sz="0" w:space="0" w:color="auto"/>
                    <w:right w:val="none" w:sz="0" w:space="0" w:color="auto"/>
                  </w:divBdr>
                </w:div>
              </w:divsChild>
            </w:div>
            <w:div w:id="2082556289">
              <w:marLeft w:val="0"/>
              <w:marRight w:val="0"/>
              <w:marTop w:val="0"/>
              <w:marBottom w:val="0"/>
              <w:divBdr>
                <w:top w:val="none" w:sz="0" w:space="0" w:color="auto"/>
                <w:left w:val="none" w:sz="0" w:space="0" w:color="auto"/>
                <w:bottom w:val="none" w:sz="0" w:space="0" w:color="auto"/>
                <w:right w:val="none" w:sz="0" w:space="0" w:color="auto"/>
              </w:divBdr>
              <w:divsChild>
                <w:div w:id="1714846242">
                  <w:marLeft w:val="0"/>
                  <w:marRight w:val="0"/>
                  <w:marTop w:val="0"/>
                  <w:marBottom w:val="0"/>
                  <w:divBdr>
                    <w:top w:val="none" w:sz="0" w:space="0" w:color="auto"/>
                    <w:left w:val="none" w:sz="0" w:space="0" w:color="auto"/>
                    <w:bottom w:val="none" w:sz="0" w:space="0" w:color="auto"/>
                    <w:right w:val="none" w:sz="0" w:space="0" w:color="auto"/>
                  </w:divBdr>
                </w:div>
                <w:div w:id="41891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59891">
      <w:bodyDiv w:val="1"/>
      <w:marLeft w:val="0"/>
      <w:marRight w:val="0"/>
      <w:marTop w:val="0"/>
      <w:marBottom w:val="0"/>
      <w:divBdr>
        <w:top w:val="none" w:sz="0" w:space="0" w:color="auto"/>
        <w:left w:val="none" w:sz="0" w:space="0" w:color="auto"/>
        <w:bottom w:val="none" w:sz="0" w:space="0" w:color="auto"/>
        <w:right w:val="none" w:sz="0" w:space="0" w:color="auto"/>
      </w:divBdr>
      <w:divsChild>
        <w:div w:id="590506706">
          <w:marLeft w:val="0"/>
          <w:marRight w:val="0"/>
          <w:marTop w:val="0"/>
          <w:marBottom w:val="0"/>
          <w:divBdr>
            <w:top w:val="none" w:sz="0" w:space="0" w:color="auto"/>
            <w:left w:val="none" w:sz="0" w:space="0" w:color="auto"/>
            <w:bottom w:val="none" w:sz="0" w:space="0" w:color="auto"/>
            <w:right w:val="none" w:sz="0" w:space="0" w:color="auto"/>
          </w:divBdr>
        </w:div>
        <w:div w:id="506017706">
          <w:marLeft w:val="0"/>
          <w:marRight w:val="0"/>
          <w:marTop w:val="0"/>
          <w:marBottom w:val="0"/>
          <w:divBdr>
            <w:top w:val="none" w:sz="0" w:space="0" w:color="auto"/>
            <w:left w:val="none" w:sz="0" w:space="0" w:color="auto"/>
            <w:bottom w:val="none" w:sz="0" w:space="0" w:color="auto"/>
            <w:right w:val="none" w:sz="0" w:space="0" w:color="auto"/>
          </w:divBdr>
        </w:div>
        <w:div w:id="1017076803">
          <w:marLeft w:val="0"/>
          <w:marRight w:val="0"/>
          <w:marTop w:val="0"/>
          <w:marBottom w:val="0"/>
          <w:divBdr>
            <w:top w:val="none" w:sz="0" w:space="0" w:color="auto"/>
            <w:left w:val="none" w:sz="0" w:space="0" w:color="auto"/>
            <w:bottom w:val="none" w:sz="0" w:space="0" w:color="auto"/>
            <w:right w:val="none" w:sz="0" w:space="0" w:color="auto"/>
          </w:divBdr>
          <w:divsChild>
            <w:div w:id="2048791607">
              <w:marLeft w:val="0"/>
              <w:marRight w:val="0"/>
              <w:marTop w:val="0"/>
              <w:marBottom w:val="0"/>
              <w:divBdr>
                <w:top w:val="none" w:sz="0" w:space="0" w:color="auto"/>
                <w:left w:val="none" w:sz="0" w:space="0" w:color="auto"/>
                <w:bottom w:val="none" w:sz="0" w:space="0" w:color="auto"/>
                <w:right w:val="none" w:sz="0" w:space="0" w:color="auto"/>
              </w:divBdr>
              <w:divsChild>
                <w:div w:id="357779704">
                  <w:marLeft w:val="0"/>
                  <w:marRight w:val="0"/>
                  <w:marTop w:val="0"/>
                  <w:marBottom w:val="0"/>
                  <w:divBdr>
                    <w:top w:val="none" w:sz="0" w:space="0" w:color="auto"/>
                    <w:left w:val="none" w:sz="0" w:space="0" w:color="auto"/>
                    <w:bottom w:val="none" w:sz="0" w:space="0" w:color="auto"/>
                    <w:right w:val="none" w:sz="0" w:space="0" w:color="auto"/>
                  </w:divBdr>
                </w:div>
              </w:divsChild>
            </w:div>
            <w:div w:id="1473981567">
              <w:marLeft w:val="0"/>
              <w:marRight w:val="0"/>
              <w:marTop w:val="0"/>
              <w:marBottom w:val="0"/>
              <w:divBdr>
                <w:top w:val="none" w:sz="0" w:space="0" w:color="auto"/>
                <w:left w:val="none" w:sz="0" w:space="0" w:color="auto"/>
                <w:bottom w:val="none" w:sz="0" w:space="0" w:color="auto"/>
                <w:right w:val="none" w:sz="0" w:space="0" w:color="auto"/>
              </w:divBdr>
              <w:divsChild>
                <w:div w:id="259144950">
                  <w:marLeft w:val="0"/>
                  <w:marRight w:val="0"/>
                  <w:marTop w:val="0"/>
                  <w:marBottom w:val="0"/>
                  <w:divBdr>
                    <w:top w:val="none" w:sz="0" w:space="0" w:color="auto"/>
                    <w:left w:val="none" w:sz="0" w:space="0" w:color="auto"/>
                    <w:bottom w:val="none" w:sz="0" w:space="0" w:color="auto"/>
                    <w:right w:val="none" w:sz="0" w:space="0" w:color="auto"/>
                  </w:divBdr>
                </w:div>
                <w:div w:id="1133330819">
                  <w:marLeft w:val="0"/>
                  <w:marRight w:val="0"/>
                  <w:marTop w:val="0"/>
                  <w:marBottom w:val="0"/>
                  <w:divBdr>
                    <w:top w:val="none" w:sz="0" w:space="0" w:color="auto"/>
                    <w:left w:val="none" w:sz="0" w:space="0" w:color="auto"/>
                    <w:bottom w:val="none" w:sz="0" w:space="0" w:color="auto"/>
                    <w:right w:val="none" w:sz="0" w:space="0" w:color="auto"/>
                  </w:divBdr>
                </w:div>
              </w:divsChild>
            </w:div>
            <w:div w:id="1148396527">
              <w:marLeft w:val="0"/>
              <w:marRight w:val="0"/>
              <w:marTop w:val="0"/>
              <w:marBottom w:val="0"/>
              <w:divBdr>
                <w:top w:val="none" w:sz="0" w:space="0" w:color="auto"/>
                <w:left w:val="none" w:sz="0" w:space="0" w:color="auto"/>
                <w:bottom w:val="none" w:sz="0" w:space="0" w:color="auto"/>
                <w:right w:val="none" w:sz="0" w:space="0" w:color="auto"/>
              </w:divBdr>
              <w:divsChild>
                <w:div w:id="351499384">
                  <w:marLeft w:val="0"/>
                  <w:marRight w:val="0"/>
                  <w:marTop w:val="0"/>
                  <w:marBottom w:val="0"/>
                  <w:divBdr>
                    <w:top w:val="none" w:sz="0" w:space="0" w:color="auto"/>
                    <w:left w:val="none" w:sz="0" w:space="0" w:color="auto"/>
                    <w:bottom w:val="none" w:sz="0" w:space="0" w:color="auto"/>
                    <w:right w:val="none" w:sz="0" w:space="0" w:color="auto"/>
                  </w:divBdr>
                </w:div>
              </w:divsChild>
            </w:div>
            <w:div w:id="817259658">
              <w:marLeft w:val="0"/>
              <w:marRight w:val="0"/>
              <w:marTop w:val="0"/>
              <w:marBottom w:val="0"/>
              <w:divBdr>
                <w:top w:val="none" w:sz="0" w:space="0" w:color="auto"/>
                <w:left w:val="none" w:sz="0" w:space="0" w:color="auto"/>
                <w:bottom w:val="none" w:sz="0" w:space="0" w:color="auto"/>
                <w:right w:val="none" w:sz="0" w:space="0" w:color="auto"/>
              </w:divBdr>
              <w:divsChild>
                <w:div w:id="414791261">
                  <w:marLeft w:val="0"/>
                  <w:marRight w:val="0"/>
                  <w:marTop w:val="0"/>
                  <w:marBottom w:val="0"/>
                  <w:divBdr>
                    <w:top w:val="none" w:sz="0" w:space="0" w:color="auto"/>
                    <w:left w:val="none" w:sz="0" w:space="0" w:color="auto"/>
                    <w:bottom w:val="none" w:sz="0" w:space="0" w:color="auto"/>
                    <w:right w:val="none" w:sz="0" w:space="0" w:color="auto"/>
                  </w:divBdr>
                </w:div>
              </w:divsChild>
            </w:div>
            <w:div w:id="164395839">
              <w:marLeft w:val="0"/>
              <w:marRight w:val="0"/>
              <w:marTop w:val="0"/>
              <w:marBottom w:val="0"/>
              <w:divBdr>
                <w:top w:val="none" w:sz="0" w:space="0" w:color="auto"/>
                <w:left w:val="none" w:sz="0" w:space="0" w:color="auto"/>
                <w:bottom w:val="none" w:sz="0" w:space="0" w:color="auto"/>
                <w:right w:val="none" w:sz="0" w:space="0" w:color="auto"/>
              </w:divBdr>
              <w:divsChild>
                <w:div w:id="81765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549808">
      <w:bodyDiv w:val="1"/>
      <w:marLeft w:val="0"/>
      <w:marRight w:val="0"/>
      <w:marTop w:val="0"/>
      <w:marBottom w:val="0"/>
      <w:divBdr>
        <w:top w:val="none" w:sz="0" w:space="0" w:color="auto"/>
        <w:left w:val="none" w:sz="0" w:space="0" w:color="auto"/>
        <w:bottom w:val="none" w:sz="0" w:space="0" w:color="auto"/>
        <w:right w:val="none" w:sz="0" w:space="0" w:color="auto"/>
      </w:divBdr>
      <w:divsChild>
        <w:div w:id="1013916372">
          <w:marLeft w:val="0"/>
          <w:marRight w:val="0"/>
          <w:marTop w:val="0"/>
          <w:marBottom w:val="0"/>
          <w:divBdr>
            <w:top w:val="none" w:sz="0" w:space="0" w:color="auto"/>
            <w:left w:val="none" w:sz="0" w:space="0" w:color="auto"/>
            <w:bottom w:val="none" w:sz="0" w:space="0" w:color="auto"/>
            <w:right w:val="none" w:sz="0" w:space="0" w:color="auto"/>
          </w:divBdr>
        </w:div>
        <w:div w:id="652371075">
          <w:marLeft w:val="0"/>
          <w:marRight w:val="0"/>
          <w:marTop w:val="0"/>
          <w:marBottom w:val="0"/>
          <w:divBdr>
            <w:top w:val="none" w:sz="0" w:space="0" w:color="auto"/>
            <w:left w:val="none" w:sz="0" w:space="0" w:color="auto"/>
            <w:bottom w:val="none" w:sz="0" w:space="0" w:color="auto"/>
            <w:right w:val="none" w:sz="0" w:space="0" w:color="auto"/>
          </w:divBdr>
        </w:div>
        <w:div w:id="1295215881">
          <w:marLeft w:val="0"/>
          <w:marRight w:val="0"/>
          <w:marTop w:val="0"/>
          <w:marBottom w:val="0"/>
          <w:divBdr>
            <w:top w:val="none" w:sz="0" w:space="0" w:color="auto"/>
            <w:left w:val="none" w:sz="0" w:space="0" w:color="auto"/>
            <w:bottom w:val="none" w:sz="0" w:space="0" w:color="auto"/>
            <w:right w:val="none" w:sz="0" w:space="0" w:color="auto"/>
          </w:divBdr>
          <w:divsChild>
            <w:div w:id="1766536103">
              <w:marLeft w:val="0"/>
              <w:marRight w:val="0"/>
              <w:marTop w:val="0"/>
              <w:marBottom w:val="0"/>
              <w:divBdr>
                <w:top w:val="none" w:sz="0" w:space="0" w:color="auto"/>
                <w:left w:val="none" w:sz="0" w:space="0" w:color="auto"/>
                <w:bottom w:val="none" w:sz="0" w:space="0" w:color="auto"/>
                <w:right w:val="none" w:sz="0" w:space="0" w:color="auto"/>
              </w:divBdr>
              <w:divsChild>
                <w:div w:id="700665113">
                  <w:marLeft w:val="0"/>
                  <w:marRight w:val="0"/>
                  <w:marTop w:val="0"/>
                  <w:marBottom w:val="0"/>
                  <w:divBdr>
                    <w:top w:val="none" w:sz="0" w:space="0" w:color="auto"/>
                    <w:left w:val="none" w:sz="0" w:space="0" w:color="auto"/>
                    <w:bottom w:val="none" w:sz="0" w:space="0" w:color="auto"/>
                    <w:right w:val="none" w:sz="0" w:space="0" w:color="auto"/>
                  </w:divBdr>
                </w:div>
              </w:divsChild>
            </w:div>
            <w:div w:id="124812943">
              <w:marLeft w:val="0"/>
              <w:marRight w:val="0"/>
              <w:marTop w:val="0"/>
              <w:marBottom w:val="0"/>
              <w:divBdr>
                <w:top w:val="none" w:sz="0" w:space="0" w:color="auto"/>
                <w:left w:val="none" w:sz="0" w:space="0" w:color="auto"/>
                <w:bottom w:val="none" w:sz="0" w:space="0" w:color="auto"/>
                <w:right w:val="none" w:sz="0" w:space="0" w:color="auto"/>
              </w:divBdr>
              <w:divsChild>
                <w:div w:id="744910191">
                  <w:marLeft w:val="0"/>
                  <w:marRight w:val="0"/>
                  <w:marTop w:val="0"/>
                  <w:marBottom w:val="0"/>
                  <w:divBdr>
                    <w:top w:val="none" w:sz="0" w:space="0" w:color="auto"/>
                    <w:left w:val="none" w:sz="0" w:space="0" w:color="auto"/>
                    <w:bottom w:val="none" w:sz="0" w:space="0" w:color="auto"/>
                    <w:right w:val="none" w:sz="0" w:space="0" w:color="auto"/>
                  </w:divBdr>
                </w:div>
                <w:div w:id="1690764348">
                  <w:marLeft w:val="0"/>
                  <w:marRight w:val="0"/>
                  <w:marTop w:val="0"/>
                  <w:marBottom w:val="0"/>
                  <w:divBdr>
                    <w:top w:val="none" w:sz="0" w:space="0" w:color="auto"/>
                    <w:left w:val="none" w:sz="0" w:space="0" w:color="auto"/>
                    <w:bottom w:val="none" w:sz="0" w:space="0" w:color="auto"/>
                    <w:right w:val="none" w:sz="0" w:space="0" w:color="auto"/>
                  </w:divBdr>
                </w:div>
              </w:divsChild>
            </w:div>
            <w:div w:id="771045627">
              <w:marLeft w:val="0"/>
              <w:marRight w:val="0"/>
              <w:marTop w:val="0"/>
              <w:marBottom w:val="0"/>
              <w:divBdr>
                <w:top w:val="none" w:sz="0" w:space="0" w:color="auto"/>
                <w:left w:val="none" w:sz="0" w:space="0" w:color="auto"/>
                <w:bottom w:val="none" w:sz="0" w:space="0" w:color="auto"/>
                <w:right w:val="none" w:sz="0" w:space="0" w:color="auto"/>
              </w:divBdr>
              <w:divsChild>
                <w:div w:id="1666132156">
                  <w:marLeft w:val="0"/>
                  <w:marRight w:val="0"/>
                  <w:marTop w:val="0"/>
                  <w:marBottom w:val="0"/>
                  <w:divBdr>
                    <w:top w:val="none" w:sz="0" w:space="0" w:color="auto"/>
                    <w:left w:val="none" w:sz="0" w:space="0" w:color="auto"/>
                    <w:bottom w:val="none" w:sz="0" w:space="0" w:color="auto"/>
                    <w:right w:val="none" w:sz="0" w:space="0" w:color="auto"/>
                  </w:divBdr>
                </w:div>
                <w:div w:id="1433822663">
                  <w:marLeft w:val="0"/>
                  <w:marRight w:val="0"/>
                  <w:marTop w:val="0"/>
                  <w:marBottom w:val="0"/>
                  <w:divBdr>
                    <w:top w:val="none" w:sz="0" w:space="0" w:color="auto"/>
                    <w:left w:val="none" w:sz="0" w:space="0" w:color="auto"/>
                    <w:bottom w:val="none" w:sz="0" w:space="0" w:color="auto"/>
                    <w:right w:val="none" w:sz="0" w:space="0" w:color="auto"/>
                  </w:divBdr>
                </w:div>
              </w:divsChild>
            </w:div>
            <w:div w:id="242569600">
              <w:marLeft w:val="0"/>
              <w:marRight w:val="0"/>
              <w:marTop w:val="0"/>
              <w:marBottom w:val="0"/>
              <w:divBdr>
                <w:top w:val="none" w:sz="0" w:space="0" w:color="auto"/>
                <w:left w:val="none" w:sz="0" w:space="0" w:color="auto"/>
                <w:bottom w:val="none" w:sz="0" w:space="0" w:color="auto"/>
                <w:right w:val="none" w:sz="0" w:space="0" w:color="auto"/>
              </w:divBdr>
              <w:divsChild>
                <w:div w:id="2135368486">
                  <w:marLeft w:val="0"/>
                  <w:marRight w:val="0"/>
                  <w:marTop w:val="0"/>
                  <w:marBottom w:val="0"/>
                  <w:divBdr>
                    <w:top w:val="none" w:sz="0" w:space="0" w:color="auto"/>
                    <w:left w:val="none" w:sz="0" w:space="0" w:color="auto"/>
                    <w:bottom w:val="none" w:sz="0" w:space="0" w:color="auto"/>
                    <w:right w:val="none" w:sz="0" w:space="0" w:color="auto"/>
                  </w:divBdr>
                </w:div>
                <w:div w:id="179086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396841">
      <w:bodyDiv w:val="1"/>
      <w:marLeft w:val="0"/>
      <w:marRight w:val="0"/>
      <w:marTop w:val="0"/>
      <w:marBottom w:val="0"/>
      <w:divBdr>
        <w:top w:val="none" w:sz="0" w:space="0" w:color="auto"/>
        <w:left w:val="none" w:sz="0" w:space="0" w:color="auto"/>
        <w:bottom w:val="none" w:sz="0" w:space="0" w:color="auto"/>
        <w:right w:val="none" w:sz="0" w:space="0" w:color="auto"/>
      </w:divBdr>
    </w:div>
    <w:div w:id="555166190">
      <w:bodyDiv w:val="1"/>
      <w:marLeft w:val="0"/>
      <w:marRight w:val="0"/>
      <w:marTop w:val="0"/>
      <w:marBottom w:val="0"/>
      <w:divBdr>
        <w:top w:val="none" w:sz="0" w:space="0" w:color="auto"/>
        <w:left w:val="none" w:sz="0" w:space="0" w:color="auto"/>
        <w:bottom w:val="none" w:sz="0" w:space="0" w:color="auto"/>
        <w:right w:val="none" w:sz="0" w:space="0" w:color="auto"/>
      </w:divBdr>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644013">
      <w:bodyDiv w:val="1"/>
      <w:marLeft w:val="0"/>
      <w:marRight w:val="0"/>
      <w:marTop w:val="0"/>
      <w:marBottom w:val="0"/>
      <w:divBdr>
        <w:top w:val="none" w:sz="0" w:space="0" w:color="auto"/>
        <w:left w:val="none" w:sz="0" w:space="0" w:color="auto"/>
        <w:bottom w:val="none" w:sz="0" w:space="0" w:color="auto"/>
        <w:right w:val="none" w:sz="0" w:space="0" w:color="auto"/>
      </w:divBdr>
      <w:divsChild>
        <w:div w:id="23795970">
          <w:marLeft w:val="0"/>
          <w:marRight w:val="0"/>
          <w:marTop w:val="0"/>
          <w:marBottom w:val="0"/>
          <w:divBdr>
            <w:top w:val="none" w:sz="0" w:space="0" w:color="auto"/>
            <w:left w:val="none" w:sz="0" w:space="0" w:color="auto"/>
            <w:bottom w:val="none" w:sz="0" w:space="0" w:color="auto"/>
            <w:right w:val="none" w:sz="0" w:space="0" w:color="auto"/>
          </w:divBdr>
        </w:div>
        <w:div w:id="20865345">
          <w:marLeft w:val="0"/>
          <w:marRight w:val="0"/>
          <w:marTop w:val="0"/>
          <w:marBottom w:val="0"/>
          <w:divBdr>
            <w:top w:val="none" w:sz="0" w:space="0" w:color="auto"/>
            <w:left w:val="none" w:sz="0" w:space="0" w:color="auto"/>
            <w:bottom w:val="none" w:sz="0" w:space="0" w:color="auto"/>
            <w:right w:val="none" w:sz="0" w:space="0" w:color="auto"/>
          </w:divBdr>
        </w:div>
        <w:div w:id="644551302">
          <w:marLeft w:val="0"/>
          <w:marRight w:val="0"/>
          <w:marTop w:val="0"/>
          <w:marBottom w:val="0"/>
          <w:divBdr>
            <w:top w:val="none" w:sz="0" w:space="0" w:color="auto"/>
            <w:left w:val="none" w:sz="0" w:space="0" w:color="auto"/>
            <w:bottom w:val="none" w:sz="0" w:space="0" w:color="auto"/>
            <w:right w:val="none" w:sz="0" w:space="0" w:color="auto"/>
          </w:divBdr>
          <w:divsChild>
            <w:div w:id="1053313758">
              <w:marLeft w:val="0"/>
              <w:marRight w:val="0"/>
              <w:marTop w:val="0"/>
              <w:marBottom w:val="0"/>
              <w:divBdr>
                <w:top w:val="none" w:sz="0" w:space="0" w:color="auto"/>
                <w:left w:val="none" w:sz="0" w:space="0" w:color="auto"/>
                <w:bottom w:val="none" w:sz="0" w:space="0" w:color="auto"/>
                <w:right w:val="none" w:sz="0" w:space="0" w:color="auto"/>
              </w:divBdr>
              <w:divsChild>
                <w:div w:id="662586825">
                  <w:marLeft w:val="0"/>
                  <w:marRight w:val="0"/>
                  <w:marTop w:val="0"/>
                  <w:marBottom w:val="0"/>
                  <w:divBdr>
                    <w:top w:val="none" w:sz="0" w:space="0" w:color="auto"/>
                    <w:left w:val="none" w:sz="0" w:space="0" w:color="auto"/>
                    <w:bottom w:val="none" w:sz="0" w:space="0" w:color="auto"/>
                    <w:right w:val="none" w:sz="0" w:space="0" w:color="auto"/>
                  </w:divBdr>
                </w:div>
              </w:divsChild>
            </w:div>
            <w:div w:id="1471243236">
              <w:marLeft w:val="0"/>
              <w:marRight w:val="0"/>
              <w:marTop w:val="0"/>
              <w:marBottom w:val="0"/>
              <w:divBdr>
                <w:top w:val="none" w:sz="0" w:space="0" w:color="auto"/>
                <w:left w:val="none" w:sz="0" w:space="0" w:color="auto"/>
                <w:bottom w:val="none" w:sz="0" w:space="0" w:color="auto"/>
                <w:right w:val="none" w:sz="0" w:space="0" w:color="auto"/>
              </w:divBdr>
              <w:divsChild>
                <w:div w:id="1428696536">
                  <w:marLeft w:val="0"/>
                  <w:marRight w:val="0"/>
                  <w:marTop w:val="0"/>
                  <w:marBottom w:val="0"/>
                  <w:divBdr>
                    <w:top w:val="none" w:sz="0" w:space="0" w:color="auto"/>
                    <w:left w:val="none" w:sz="0" w:space="0" w:color="auto"/>
                    <w:bottom w:val="none" w:sz="0" w:space="0" w:color="auto"/>
                    <w:right w:val="none" w:sz="0" w:space="0" w:color="auto"/>
                  </w:divBdr>
                </w:div>
                <w:div w:id="1383676898">
                  <w:marLeft w:val="0"/>
                  <w:marRight w:val="0"/>
                  <w:marTop w:val="0"/>
                  <w:marBottom w:val="0"/>
                  <w:divBdr>
                    <w:top w:val="none" w:sz="0" w:space="0" w:color="auto"/>
                    <w:left w:val="none" w:sz="0" w:space="0" w:color="auto"/>
                    <w:bottom w:val="none" w:sz="0" w:space="0" w:color="auto"/>
                    <w:right w:val="none" w:sz="0" w:space="0" w:color="auto"/>
                  </w:divBdr>
                </w:div>
              </w:divsChild>
            </w:div>
            <w:div w:id="2145388199">
              <w:marLeft w:val="0"/>
              <w:marRight w:val="0"/>
              <w:marTop w:val="0"/>
              <w:marBottom w:val="0"/>
              <w:divBdr>
                <w:top w:val="none" w:sz="0" w:space="0" w:color="auto"/>
                <w:left w:val="none" w:sz="0" w:space="0" w:color="auto"/>
                <w:bottom w:val="none" w:sz="0" w:space="0" w:color="auto"/>
                <w:right w:val="none" w:sz="0" w:space="0" w:color="auto"/>
              </w:divBdr>
              <w:divsChild>
                <w:div w:id="1377320048">
                  <w:marLeft w:val="0"/>
                  <w:marRight w:val="0"/>
                  <w:marTop w:val="0"/>
                  <w:marBottom w:val="0"/>
                  <w:divBdr>
                    <w:top w:val="none" w:sz="0" w:space="0" w:color="auto"/>
                    <w:left w:val="none" w:sz="0" w:space="0" w:color="auto"/>
                    <w:bottom w:val="none" w:sz="0" w:space="0" w:color="auto"/>
                    <w:right w:val="none" w:sz="0" w:space="0" w:color="auto"/>
                  </w:divBdr>
                </w:div>
                <w:div w:id="825242267">
                  <w:marLeft w:val="0"/>
                  <w:marRight w:val="0"/>
                  <w:marTop w:val="0"/>
                  <w:marBottom w:val="0"/>
                  <w:divBdr>
                    <w:top w:val="none" w:sz="0" w:space="0" w:color="auto"/>
                    <w:left w:val="none" w:sz="0" w:space="0" w:color="auto"/>
                    <w:bottom w:val="none" w:sz="0" w:space="0" w:color="auto"/>
                    <w:right w:val="none" w:sz="0" w:space="0" w:color="auto"/>
                  </w:divBdr>
                </w:div>
              </w:divsChild>
            </w:div>
            <w:div w:id="1494643764">
              <w:marLeft w:val="0"/>
              <w:marRight w:val="0"/>
              <w:marTop w:val="0"/>
              <w:marBottom w:val="0"/>
              <w:divBdr>
                <w:top w:val="none" w:sz="0" w:space="0" w:color="auto"/>
                <w:left w:val="none" w:sz="0" w:space="0" w:color="auto"/>
                <w:bottom w:val="none" w:sz="0" w:space="0" w:color="auto"/>
                <w:right w:val="none" w:sz="0" w:space="0" w:color="auto"/>
              </w:divBdr>
              <w:divsChild>
                <w:div w:id="1287084117">
                  <w:marLeft w:val="0"/>
                  <w:marRight w:val="0"/>
                  <w:marTop w:val="0"/>
                  <w:marBottom w:val="0"/>
                  <w:divBdr>
                    <w:top w:val="none" w:sz="0" w:space="0" w:color="auto"/>
                    <w:left w:val="none" w:sz="0" w:space="0" w:color="auto"/>
                    <w:bottom w:val="none" w:sz="0" w:space="0" w:color="auto"/>
                    <w:right w:val="none" w:sz="0" w:space="0" w:color="auto"/>
                  </w:divBdr>
                </w:div>
                <w:div w:id="1197960245">
                  <w:marLeft w:val="0"/>
                  <w:marRight w:val="0"/>
                  <w:marTop w:val="0"/>
                  <w:marBottom w:val="0"/>
                  <w:divBdr>
                    <w:top w:val="none" w:sz="0" w:space="0" w:color="auto"/>
                    <w:left w:val="none" w:sz="0" w:space="0" w:color="auto"/>
                    <w:bottom w:val="none" w:sz="0" w:space="0" w:color="auto"/>
                    <w:right w:val="none" w:sz="0" w:space="0" w:color="auto"/>
                  </w:divBdr>
                </w:div>
              </w:divsChild>
            </w:div>
            <w:div w:id="494956876">
              <w:marLeft w:val="0"/>
              <w:marRight w:val="0"/>
              <w:marTop w:val="0"/>
              <w:marBottom w:val="0"/>
              <w:divBdr>
                <w:top w:val="none" w:sz="0" w:space="0" w:color="auto"/>
                <w:left w:val="none" w:sz="0" w:space="0" w:color="auto"/>
                <w:bottom w:val="none" w:sz="0" w:space="0" w:color="auto"/>
                <w:right w:val="none" w:sz="0" w:space="0" w:color="auto"/>
              </w:divBdr>
              <w:divsChild>
                <w:div w:id="14142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126644">
      <w:bodyDiv w:val="1"/>
      <w:marLeft w:val="0"/>
      <w:marRight w:val="0"/>
      <w:marTop w:val="0"/>
      <w:marBottom w:val="0"/>
      <w:divBdr>
        <w:top w:val="none" w:sz="0" w:space="0" w:color="auto"/>
        <w:left w:val="none" w:sz="0" w:space="0" w:color="auto"/>
        <w:bottom w:val="none" w:sz="0" w:space="0" w:color="auto"/>
        <w:right w:val="none" w:sz="0" w:space="0" w:color="auto"/>
      </w:divBdr>
      <w:divsChild>
        <w:div w:id="1871382691">
          <w:marLeft w:val="0"/>
          <w:marRight w:val="0"/>
          <w:marTop w:val="0"/>
          <w:marBottom w:val="0"/>
          <w:divBdr>
            <w:top w:val="none" w:sz="0" w:space="0" w:color="auto"/>
            <w:left w:val="none" w:sz="0" w:space="0" w:color="auto"/>
            <w:bottom w:val="none" w:sz="0" w:space="0" w:color="auto"/>
            <w:right w:val="none" w:sz="0" w:space="0" w:color="auto"/>
          </w:divBdr>
        </w:div>
        <w:div w:id="1769036463">
          <w:marLeft w:val="0"/>
          <w:marRight w:val="0"/>
          <w:marTop w:val="0"/>
          <w:marBottom w:val="0"/>
          <w:divBdr>
            <w:top w:val="none" w:sz="0" w:space="0" w:color="auto"/>
            <w:left w:val="none" w:sz="0" w:space="0" w:color="auto"/>
            <w:bottom w:val="none" w:sz="0" w:space="0" w:color="auto"/>
            <w:right w:val="none" w:sz="0" w:space="0" w:color="auto"/>
          </w:divBdr>
        </w:div>
        <w:div w:id="1718115929">
          <w:marLeft w:val="0"/>
          <w:marRight w:val="0"/>
          <w:marTop w:val="0"/>
          <w:marBottom w:val="0"/>
          <w:divBdr>
            <w:top w:val="none" w:sz="0" w:space="0" w:color="auto"/>
            <w:left w:val="none" w:sz="0" w:space="0" w:color="auto"/>
            <w:bottom w:val="none" w:sz="0" w:space="0" w:color="auto"/>
            <w:right w:val="none" w:sz="0" w:space="0" w:color="auto"/>
          </w:divBdr>
          <w:divsChild>
            <w:div w:id="615869358">
              <w:marLeft w:val="0"/>
              <w:marRight w:val="0"/>
              <w:marTop w:val="0"/>
              <w:marBottom w:val="0"/>
              <w:divBdr>
                <w:top w:val="none" w:sz="0" w:space="0" w:color="auto"/>
                <w:left w:val="none" w:sz="0" w:space="0" w:color="auto"/>
                <w:bottom w:val="none" w:sz="0" w:space="0" w:color="auto"/>
                <w:right w:val="none" w:sz="0" w:space="0" w:color="auto"/>
              </w:divBdr>
              <w:divsChild>
                <w:div w:id="250117235">
                  <w:marLeft w:val="0"/>
                  <w:marRight w:val="0"/>
                  <w:marTop w:val="0"/>
                  <w:marBottom w:val="0"/>
                  <w:divBdr>
                    <w:top w:val="none" w:sz="0" w:space="0" w:color="auto"/>
                    <w:left w:val="none" w:sz="0" w:space="0" w:color="auto"/>
                    <w:bottom w:val="none" w:sz="0" w:space="0" w:color="auto"/>
                    <w:right w:val="none" w:sz="0" w:space="0" w:color="auto"/>
                  </w:divBdr>
                </w:div>
                <w:div w:id="1775513994">
                  <w:marLeft w:val="0"/>
                  <w:marRight w:val="0"/>
                  <w:marTop w:val="0"/>
                  <w:marBottom w:val="0"/>
                  <w:divBdr>
                    <w:top w:val="none" w:sz="0" w:space="0" w:color="auto"/>
                    <w:left w:val="none" w:sz="0" w:space="0" w:color="auto"/>
                    <w:bottom w:val="none" w:sz="0" w:space="0" w:color="auto"/>
                    <w:right w:val="none" w:sz="0" w:space="0" w:color="auto"/>
                  </w:divBdr>
                </w:div>
              </w:divsChild>
            </w:div>
            <w:div w:id="1889026708">
              <w:marLeft w:val="0"/>
              <w:marRight w:val="0"/>
              <w:marTop w:val="0"/>
              <w:marBottom w:val="0"/>
              <w:divBdr>
                <w:top w:val="none" w:sz="0" w:space="0" w:color="auto"/>
                <w:left w:val="none" w:sz="0" w:space="0" w:color="auto"/>
                <w:bottom w:val="none" w:sz="0" w:space="0" w:color="auto"/>
                <w:right w:val="none" w:sz="0" w:space="0" w:color="auto"/>
              </w:divBdr>
              <w:divsChild>
                <w:div w:id="182742553">
                  <w:marLeft w:val="0"/>
                  <w:marRight w:val="0"/>
                  <w:marTop w:val="0"/>
                  <w:marBottom w:val="0"/>
                  <w:divBdr>
                    <w:top w:val="none" w:sz="0" w:space="0" w:color="auto"/>
                    <w:left w:val="none" w:sz="0" w:space="0" w:color="auto"/>
                    <w:bottom w:val="none" w:sz="0" w:space="0" w:color="auto"/>
                    <w:right w:val="none" w:sz="0" w:space="0" w:color="auto"/>
                  </w:divBdr>
                </w:div>
                <w:div w:id="1754814813">
                  <w:marLeft w:val="0"/>
                  <w:marRight w:val="0"/>
                  <w:marTop w:val="0"/>
                  <w:marBottom w:val="0"/>
                  <w:divBdr>
                    <w:top w:val="none" w:sz="0" w:space="0" w:color="auto"/>
                    <w:left w:val="none" w:sz="0" w:space="0" w:color="auto"/>
                    <w:bottom w:val="none" w:sz="0" w:space="0" w:color="auto"/>
                    <w:right w:val="none" w:sz="0" w:space="0" w:color="auto"/>
                  </w:divBdr>
                </w:div>
              </w:divsChild>
            </w:div>
            <w:div w:id="93982447">
              <w:marLeft w:val="0"/>
              <w:marRight w:val="0"/>
              <w:marTop w:val="0"/>
              <w:marBottom w:val="0"/>
              <w:divBdr>
                <w:top w:val="none" w:sz="0" w:space="0" w:color="auto"/>
                <w:left w:val="none" w:sz="0" w:space="0" w:color="auto"/>
                <w:bottom w:val="none" w:sz="0" w:space="0" w:color="auto"/>
                <w:right w:val="none" w:sz="0" w:space="0" w:color="auto"/>
              </w:divBdr>
              <w:divsChild>
                <w:div w:id="827864415">
                  <w:marLeft w:val="0"/>
                  <w:marRight w:val="0"/>
                  <w:marTop w:val="0"/>
                  <w:marBottom w:val="0"/>
                  <w:divBdr>
                    <w:top w:val="none" w:sz="0" w:space="0" w:color="auto"/>
                    <w:left w:val="none" w:sz="0" w:space="0" w:color="auto"/>
                    <w:bottom w:val="none" w:sz="0" w:space="0" w:color="auto"/>
                    <w:right w:val="none" w:sz="0" w:space="0" w:color="auto"/>
                  </w:divBdr>
                </w:div>
                <w:div w:id="360204994">
                  <w:marLeft w:val="0"/>
                  <w:marRight w:val="0"/>
                  <w:marTop w:val="0"/>
                  <w:marBottom w:val="0"/>
                  <w:divBdr>
                    <w:top w:val="none" w:sz="0" w:space="0" w:color="auto"/>
                    <w:left w:val="none" w:sz="0" w:space="0" w:color="auto"/>
                    <w:bottom w:val="none" w:sz="0" w:space="0" w:color="auto"/>
                    <w:right w:val="none" w:sz="0" w:space="0" w:color="auto"/>
                  </w:divBdr>
                </w:div>
              </w:divsChild>
            </w:div>
            <w:div w:id="302078808">
              <w:marLeft w:val="0"/>
              <w:marRight w:val="0"/>
              <w:marTop w:val="0"/>
              <w:marBottom w:val="0"/>
              <w:divBdr>
                <w:top w:val="none" w:sz="0" w:space="0" w:color="auto"/>
                <w:left w:val="none" w:sz="0" w:space="0" w:color="auto"/>
                <w:bottom w:val="none" w:sz="0" w:space="0" w:color="auto"/>
                <w:right w:val="none" w:sz="0" w:space="0" w:color="auto"/>
              </w:divBdr>
              <w:divsChild>
                <w:div w:id="1821656974">
                  <w:marLeft w:val="0"/>
                  <w:marRight w:val="0"/>
                  <w:marTop w:val="0"/>
                  <w:marBottom w:val="0"/>
                  <w:divBdr>
                    <w:top w:val="none" w:sz="0" w:space="0" w:color="auto"/>
                    <w:left w:val="none" w:sz="0" w:space="0" w:color="auto"/>
                    <w:bottom w:val="none" w:sz="0" w:space="0" w:color="auto"/>
                    <w:right w:val="none" w:sz="0" w:space="0" w:color="auto"/>
                  </w:divBdr>
                </w:div>
                <w:div w:id="917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429175">
      <w:bodyDiv w:val="1"/>
      <w:marLeft w:val="0"/>
      <w:marRight w:val="0"/>
      <w:marTop w:val="0"/>
      <w:marBottom w:val="0"/>
      <w:divBdr>
        <w:top w:val="none" w:sz="0" w:space="0" w:color="auto"/>
        <w:left w:val="none" w:sz="0" w:space="0" w:color="auto"/>
        <w:bottom w:val="none" w:sz="0" w:space="0" w:color="auto"/>
        <w:right w:val="none" w:sz="0" w:space="0" w:color="auto"/>
      </w:divBdr>
      <w:divsChild>
        <w:div w:id="310405943">
          <w:marLeft w:val="0"/>
          <w:marRight w:val="0"/>
          <w:marTop w:val="0"/>
          <w:marBottom w:val="0"/>
          <w:divBdr>
            <w:top w:val="none" w:sz="0" w:space="0" w:color="auto"/>
            <w:left w:val="none" w:sz="0" w:space="0" w:color="auto"/>
            <w:bottom w:val="none" w:sz="0" w:space="0" w:color="auto"/>
            <w:right w:val="none" w:sz="0" w:space="0" w:color="auto"/>
          </w:divBdr>
        </w:div>
        <w:div w:id="1307665246">
          <w:marLeft w:val="0"/>
          <w:marRight w:val="0"/>
          <w:marTop w:val="0"/>
          <w:marBottom w:val="0"/>
          <w:divBdr>
            <w:top w:val="none" w:sz="0" w:space="0" w:color="auto"/>
            <w:left w:val="none" w:sz="0" w:space="0" w:color="auto"/>
            <w:bottom w:val="none" w:sz="0" w:space="0" w:color="auto"/>
            <w:right w:val="none" w:sz="0" w:space="0" w:color="auto"/>
          </w:divBdr>
        </w:div>
        <w:div w:id="606275109">
          <w:marLeft w:val="0"/>
          <w:marRight w:val="0"/>
          <w:marTop w:val="0"/>
          <w:marBottom w:val="0"/>
          <w:divBdr>
            <w:top w:val="none" w:sz="0" w:space="0" w:color="auto"/>
            <w:left w:val="none" w:sz="0" w:space="0" w:color="auto"/>
            <w:bottom w:val="none" w:sz="0" w:space="0" w:color="auto"/>
            <w:right w:val="none" w:sz="0" w:space="0" w:color="auto"/>
          </w:divBdr>
          <w:divsChild>
            <w:div w:id="530806251">
              <w:marLeft w:val="0"/>
              <w:marRight w:val="0"/>
              <w:marTop w:val="0"/>
              <w:marBottom w:val="0"/>
              <w:divBdr>
                <w:top w:val="none" w:sz="0" w:space="0" w:color="auto"/>
                <w:left w:val="none" w:sz="0" w:space="0" w:color="auto"/>
                <w:bottom w:val="none" w:sz="0" w:space="0" w:color="auto"/>
                <w:right w:val="none" w:sz="0" w:space="0" w:color="auto"/>
              </w:divBdr>
              <w:divsChild>
                <w:div w:id="1086996512">
                  <w:marLeft w:val="0"/>
                  <w:marRight w:val="0"/>
                  <w:marTop w:val="0"/>
                  <w:marBottom w:val="0"/>
                  <w:divBdr>
                    <w:top w:val="none" w:sz="0" w:space="0" w:color="auto"/>
                    <w:left w:val="none" w:sz="0" w:space="0" w:color="auto"/>
                    <w:bottom w:val="none" w:sz="0" w:space="0" w:color="auto"/>
                    <w:right w:val="none" w:sz="0" w:space="0" w:color="auto"/>
                  </w:divBdr>
                </w:div>
                <w:div w:id="759252841">
                  <w:marLeft w:val="0"/>
                  <w:marRight w:val="0"/>
                  <w:marTop w:val="0"/>
                  <w:marBottom w:val="0"/>
                  <w:divBdr>
                    <w:top w:val="none" w:sz="0" w:space="0" w:color="auto"/>
                    <w:left w:val="none" w:sz="0" w:space="0" w:color="auto"/>
                    <w:bottom w:val="none" w:sz="0" w:space="0" w:color="auto"/>
                    <w:right w:val="none" w:sz="0" w:space="0" w:color="auto"/>
                  </w:divBdr>
                </w:div>
              </w:divsChild>
            </w:div>
            <w:div w:id="226192031">
              <w:marLeft w:val="0"/>
              <w:marRight w:val="0"/>
              <w:marTop w:val="0"/>
              <w:marBottom w:val="0"/>
              <w:divBdr>
                <w:top w:val="none" w:sz="0" w:space="0" w:color="auto"/>
                <w:left w:val="none" w:sz="0" w:space="0" w:color="auto"/>
                <w:bottom w:val="none" w:sz="0" w:space="0" w:color="auto"/>
                <w:right w:val="none" w:sz="0" w:space="0" w:color="auto"/>
              </w:divBdr>
              <w:divsChild>
                <w:div w:id="1943805314">
                  <w:marLeft w:val="0"/>
                  <w:marRight w:val="0"/>
                  <w:marTop w:val="0"/>
                  <w:marBottom w:val="0"/>
                  <w:divBdr>
                    <w:top w:val="none" w:sz="0" w:space="0" w:color="auto"/>
                    <w:left w:val="none" w:sz="0" w:space="0" w:color="auto"/>
                    <w:bottom w:val="none" w:sz="0" w:space="0" w:color="auto"/>
                    <w:right w:val="none" w:sz="0" w:space="0" w:color="auto"/>
                  </w:divBdr>
                </w:div>
                <w:div w:id="64186446">
                  <w:marLeft w:val="0"/>
                  <w:marRight w:val="0"/>
                  <w:marTop w:val="0"/>
                  <w:marBottom w:val="0"/>
                  <w:divBdr>
                    <w:top w:val="none" w:sz="0" w:space="0" w:color="auto"/>
                    <w:left w:val="none" w:sz="0" w:space="0" w:color="auto"/>
                    <w:bottom w:val="none" w:sz="0" w:space="0" w:color="auto"/>
                    <w:right w:val="none" w:sz="0" w:space="0" w:color="auto"/>
                  </w:divBdr>
                </w:div>
              </w:divsChild>
            </w:div>
            <w:div w:id="23294441">
              <w:marLeft w:val="0"/>
              <w:marRight w:val="0"/>
              <w:marTop w:val="0"/>
              <w:marBottom w:val="0"/>
              <w:divBdr>
                <w:top w:val="none" w:sz="0" w:space="0" w:color="auto"/>
                <w:left w:val="none" w:sz="0" w:space="0" w:color="auto"/>
                <w:bottom w:val="none" w:sz="0" w:space="0" w:color="auto"/>
                <w:right w:val="none" w:sz="0" w:space="0" w:color="auto"/>
              </w:divBdr>
              <w:divsChild>
                <w:div w:id="2068452814">
                  <w:marLeft w:val="0"/>
                  <w:marRight w:val="0"/>
                  <w:marTop w:val="0"/>
                  <w:marBottom w:val="0"/>
                  <w:divBdr>
                    <w:top w:val="none" w:sz="0" w:space="0" w:color="auto"/>
                    <w:left w:val="none" w:sz="0" w:space="0" w:color="auto"/>
                    <w:bottom w:val="none" w:sz="0" w:space="0" w:color="auto"/>
                    <w:right w:val="none" w:sz="0" w:space="0" w:color="auto"/>
                  </w:divBdr>
                </w:div>
                <w:div w:id="203107174">
                  <w:marLeft w:val="0"/>
                  <w:marRight w:val="0"/>
                  <w:marTop w:val="0"/>
                  <w:marBottom w:val="0"/>
                  <w:divBdr>
                    <w:top w:val="none" w:sz="0" w:space="0" w:color="auto"/>
                    <w:left w:val="none" w:sz="0" w:space="0" w:color="auto"/>
                    <w:bottom w:val="none" w:sz="0" w:space="0" w:color="auto"/>
                    <w:right w:val="none" w:sz="0" w:space="0" w:color="auto"/>
                  </w:divBdr>
                </w:div>
              </w:divsChild>
            </w:div>
            <w:div w:id="2136750168">
              <w:marLeft w:val="0"/>
              <w:marRight w:val="0"/>
              <w:marTop w:val="0"/>
              <w:marBottom w:val="0"/>
              <w:divBdr>
                <w:top w:val="none" w:sz="0" w:space="0" w:color="auto"/>
                <w:left w:val="none" w:sz="0" w:space="0" w:color="auto"/>
                <w:bottom w:val="none" w:sz="0" w:space="0" w:color="auto"/>
                <w:right w:val="none" w:sz="0" w:space="0" w:color="auto"/>
              </w:divBdr>
              <w:divsChild>
                <w:div w:id="433283516">
                  <w:marLeft w:val="0"/>
                  <w:marRight w:val="0"/>
                  <w:marTop w:val="0"/>
                  <w:marBottom w:val="0"/>
                  <w:divBdr>
                    <w:top w:val="none" w:sz="0" w:space="0" w:color="auto"/>
                    <w:left w:val="none" w:sz="0" w:space="0" w:color="auto"/>
                    <w:bottom w:val="none" w:sz="0" w:space="0" w:color="auto"/>
                    <w:right w:val="none" w:sz="0" w:space="0" w:color="auto"/>
                  </w:divBdr>
                </w:div>
                <w:div w:id="30497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245939">
      <w:bodyDiv w:val="1"/>
      <w:marLeft w:val="0"/>
      <w:marRight w:val="0"/>
      <w:marTop w:val="0"/>
      <w:marBottom w:val="0"/>
      <w:divBdr>
        <w:top w:val="none" w:sz="0" w:space="0" w:color="auto"/>
        <w:left w:val="none" w:sz="0" w:space="0" w:color="auto"/>
        <w:bottom w:val="none" w:sz="0" w:space="0" w:color="auto"/>
        <w:right w:val="none" w:sz="0" w:space="0" w:color="auto"/>
      </w:divBdr>
    </w:div>
    <w:div w:id="1155099799">
      <w:bodyDiv w:val="1"/>
      <w:marLeft w:val="0"/>
      <w:marRight w:val="0"/>
      <w:marTop w:val="0"/>
      <w:marBottom w:val="0"/>
      <w:divBdr>
        <w:top w:val="none" w:sz="0" w:space="0" w:color="auto"/>
        <w:left w:val="none" w:sz="0" w:space="0" w:color="auto"/>
        <w:bottom w:val="none" w:sz="0" w:space="0" w:color="auto"/>
        <w:right w:val="none" w:sz="0" w:space="0" w:color="auto"/>
      </w:divBdr>
      <w:divsChild>
        <w:div w:id="1669823053">
          <w:marLeft w:val="0"/>
          <w:marRight w:val="0"/>
          <w:marTop w:val="0"/>
          <w:marBottom w:val="0"/>
          <w:divBdr>
            <w:top w:val="none" w:sz="0" w:space="0" w:color="auto"/>
            <w:left w:val="none" w:sz="0" w:space="0" w:color="auto"/>
            <w:bottom w:val="none" w:sz="0" w:space="0" w:color="auto"/>
            <w:right w:val="none" w:sz="0" w:space="0" w:color="auto"/>
          </w:divBdr>
        </w:div>
        <w:div w:id="819170">
          <w:marLeft w:val="0"/>
          <w:marRight w:val="0"/>
          <w:marTop w:val="0"/>
          <w:marBottom w:val="0"/>
          <w:divBdr>
            <w:top w:val="none" w:sz="0" w:space="0" w:color="auto"/>
            <w:left w:val="none" w:sz="0" w:space="0" w:color="auto"/>
            <w:bottom w:val="none" w:sz="0" w:space="0" w:color="auto"/>
            <w:right w:val="none" w:sz="0" w:space="0" w:color="auto"/>
          </w:divBdr>
        </w:div>
        <w:div w:id="1638030818">
          <w:marLeft w:val="0"/>
          <w:marRight w:val="0"/>
          <w:marTop w:val="0"/>
          <w:marBottom w:val="0"/>
          <w:divBdr>
            <w:top w:val="none" w:sz="0" w:space="0" w:color="auto"/>
            <w:left w:val="none" w:sz="0" w:space="0" w:color="auto"/>
            <w:bottom w:val="none" w:sz="0" w:space="0" w:color="auto"/>
            <w:right w:val="none" w:sz="0" w:space="0" w:color="auto"/>
          </w:divBdr>
          <w:divsChild>
            <w:div w:id="345981034">
              <w:marLeft w:val="0"/>
              <w:marRight w:val="0"/>
              <w:marTop w:val="0"/>
              <w:marBottom w:val="0"/>
              <w:divBdr>
                <w:top w:val="none" w:sz="0" w:space="0" w:color="auto"/>
                <w:left w:val="none" w:sz="0" w:space="0" w:color="auto"/>
                <w:bottom w:val="none" w:sz="0" w:space="0" w:color="auto"/>
                <w:right w:val="none" w:sz="0" w:space="0" w:color="auto"/>
              </w:divBdr>
              <w:divsChild>
                <w:div w:id="1091967666">
                  <w:marLeft w:val="0"/>
                  <w:marRight w:val="0"/>
                  <w:marTop w:val="0"/>
                  <w:marBottom w:val="0"/>
                  <w:divBdr>
                    <w:top w:val="none" w:sz="0" w:space="0" w:color="auto"/>
                    <w:left w:val="none" w:sz="0" w:space="0" w:color="auto"/>
                    <w:bottom w:val="none" w:sz="0" w:space="0" w:color="auto"/>
                    <w:right w:val="none" w:sz="0" w:space="0" w:color="auto"/>
                  </w:divBdr>
                </w:div>
                <w:div w:id="959804585">
                  <w:marLeft w:val="0"/>
                  <w:marRight w:val="0"/>
                  <w:marTop w:val="0"/>
                  <w:marBottom w:val="0"/>
                  <w:divBdr>
                    <w:top w:val="none" w:sz="0" w:space="0" w:color="auto"/>
                    <w:left w:val="none" w:sz="0" w:space="0" w:color="auto"/>
                    <w:bottom w:val="none" w:sz="0" w:space="0" w:color="auto"/>
                    <w:right w:val="none" w:sz="0" w:space="0" w:color="auto"/>
                  </w:divBdr>
                </w:div>
              </w:divsChild>
            </w:div>
            <w:div w:id="725032581">
              <w:marLeft w:val="0"/>
              <w:marRight w:val="0"/>
              <w:marTop w:val="0"/>
              <w:marBottom w:val="0"/>
              <w:divBdr>
                <w:top w:val="none" w:sz="0" w:space="0" w:color="auto"/>
                <w:left w:val="none" w:sz="0" w:space="0" w:color="auto"/>
                <w:bottom w:val="none" w:sz="0" w:space="0" w:color="auto"/>
                <w:right w:val="none" w:sz="0" w:space="0" w:color="auto"/>
              </w:divBdr>
              <w:divsChild>
                <w:div w:id="869998361">
                  <w:marLeft w:val="0"/>
                  <w:marRight w:val="0"/>
                  <w:marTop w:val="0"/>
                  <w:marBottom w:val="0"/>
                  <w:divBdr>
                    <w:top w:val="none" w:sz="0" w:space="0" w:color="auto"/>
                    <w:left w:val="none" w:sz="0" w:space="0" w:color="auto"/>
                    <w:bottom w:val="none" w:sz="0" w:space="0" w:color="auto"/>
                    <w:right w:val="none" w:sz="0" w:space="0" w:color="auto"/>
                  </w:divBdr>
                </w:div>
                <w:div w:id="265888852">
                  <w:marLeft w:val="0"/>
                  <w:marRight w:val="0"/>
                  <w:marTop w:val="0"/>
                  <w:marBottom w:val="0"/>
                  <w:divBdr>
                    <w:top w:val="none" w:sz="0" w:space="0" w:color="auto"/>
                    <w:left w:val="none" w:sz="0" w:space="0" w:color="auto"/>
                    <w:bottom w:val="none" w:sz="0" w:space="0" w:color="auto"/>
                    <w:right w:val="none" w:sz="0" w:space="0" w:color="auto"/>
                  </w:divBdr>
                </w:div>
              </w:divsChild>
            </w:div>
            <w:div w:id="45955032">
              <w:marLeft w:val="0"/>
              <w:marRight w:val="0"/>
              <w:marTop w:val="0"/>
              <w:marBottom w:val="0"/>
              <w:divBdr>
                <w:top w:val="none" w:sz="0" w:space="0" w:color="auto"/>
                <w:left w:val="none" w:sz="0" w:space="0" w:color="auto"/>
                <w:bottom w:val="none" w:sz="0" w:space="0" w:color="auto"/>
                <w:right w:val="none" w:sz="0" w:space="0" w:color="auto"/>
              </w:divBdr>
              <w:divsChild>
                <w:div w:id="1592084192">
                  <w:marLeft w:val="0"/>
                  <w:marRight w:val="0"/>
                  <w:marTop w:val="0"/>
                  <w:marBottom w:val="0"/>
                  <w:divBdr>
                    <w:top w:val="none" w:sz="0" w:space="0" w:color="auto"/>
                    <w:left w:val="none" w:sz="0" w:space="0" w:color="auto"/>
                    <w:bottom w:val="none" w:sz="0" w:space="0" w:color="auto"/>
                    <w:right w:val="none" w:sz="0" w:space="0" w:color="auto"/>
                  </w:divBdr>
                </w:div>
                <w:div w:id="213078165">
                  <w:marLeft w:val="0"/>
                  <w:marRight w:val="0"/>
                  <w:marTop w:val="0"/>
                  <w:marBottom w:val="0"/>
                  <w:divBdr>
                    <w:top w:val="none" w:sz="0" w:space="0" w:color="auto"/>
                    <w:left w:val="none" w:sz="0" w:space="0" w:color="auto"/>
                    <w:bottom w:val="none" w:sz="0" w:space="0" w:color="auto"/>
                    <w:right w:val="none" w:sz="0" w:space="0" w:color="auto"/>
                  </w:divBdr>
                </w:div>
              </w:divsChild>
            </w:div>
            <w:div w:id="1982416270">
              <w:marLeft w:val="0"/>
              <w:marRight w:val="0"/>
              <w:marTop w:val="0"/>
              <w:marBottom w:val="0"/>
              <w:divBdr>
                <w:top w:val="none" w:sz="0" w:space="0" w:color="auto"/>
                <w:left w:val="none" w:sz="0" w:space="0" w:color="auto"/>
                <w:bottom w:val="none" w:sz="0" w:space="0" w:color="auto"/>
                <w:right w:val="none" w:sz="0" w:space="0" w:color="auto"/>
              </w:divBdr>
              <w:divsChild>
                <w:div w:id="1877808878">
                  <w:marLeft w:val="0"/>
                  <w:marRight w:val="0"/>
                  <w:marTop w:val="0"/>
                  <w:marBottom w:val="0"/>
                  <w:divBdr>
                    <w:top w:val="none" w:sz="0" w:space="0" w:color="auto"/>
                    <w:left w:val="none" w:sz="0" w:space="0" w:color="auto"/>
                    <w:bottom w:val="none" w:sz="0" w:space="0" w:color="auto"/>
                    <w:right w:val="none" w:sz="0" w:space="0" w:color="auto"/>
                  </w:divBdr>
                </w:div>
                <w:div w:id="1096243506">
                  <w:marLeft w:val="0"/>
                  <w:marRight w:val="0"/>
                  <w:marTop w:val="0"/>
                  <w:marBottom w:val="0"/>
                  <w:divBdr>
                    <w:top w:val="none" w:sz="0" w:space="0" w:color="auto"/>
                    <w:left w:val="none" w:sz="0" w:space="0" w:color="auto"/>
                    <w:bottom w:val="none" w:sz="0" w:space="0" w:color="auto"/>
                    <w:right w:val="none" w:sz="0" w:space="0" w:color="auto"/>
                  </w:divBdr>
                </w:div>
              </w:divsChild>
            </w:div>
            <w:div w:id="774053936">
              <w:marLeft w:val="0"/>
              <w:marRight w:val="0"/>
              <w:marTop w:val="0"/>
              <w:marBottom w:val="0"/>
              <w:divBdr>
                <w:top w:val="none" w:sz="0" w:space="0" w:color="auto"/>
                <w:left w:val="none" w:sz="0" w:space="0" w:color="auto"/>
                <w:bottom w:val="none" w:sz="0" w:space="0" w:color="auto"/>
                <w:right w:val="none" w:sz="0" w:space="0" w:color="auto"/>
              </w:divBdr>
              <w:divsChild>
                <w:div w:id="18797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509236">
      <w:bodyDiv w:val="1"/>
      <w:marLeft w:val="0"/>
      <w:marRight w:val="0"/>
      <w:marTop w:val="0"/>
      <w:marBottom w:val="0"/>
      <w:divBdr>
        <w:top w:val="none" w:sz="0" w:space="0" w:color="auto"/>
        <w:left w:val="none" w:sz="0" w:space="0" w:color="auto"/>
        <w:bottom w:val="none" w:sz="0" w:space="0" w:color="auto"/>
        <w:right w:val="none" w:sz="0" w:space="0" w:color="auto"/>
      </w:divBdr>
    </w:div>
    <w:div w:id="1549297549">
      <w:bodyDiv w:val="1"/>
      <w:marLeft w:val="0"/>
      <w:marRight w:val="0"/>
      <w:marTop w:val="0"/>
      <w:marBottom w:val="0"/>
      <w:divBdr>
        <w:top w:val="none" w:sz="0" w:space="0" w:color="auto"/>
        <w:left w:val="none" w:sz="0" w:space="0" w:color="auto"/>
        <w:bottom w:val="none" w:sz="0" w:space="0" w:color="auto"/>
        <w:right w:val="none" w:sz="0" w:space="0" w:color="auto"/>
      </w:divBdr>
      <w:divsChild>
        <w:div w:id="566721364">
          <w:marLeft w:val="0"/>
          <w:marRight w:val="0"/>
          <w:marTop w:val="0"/>
          <w:marBottom w:val="0"/>
          <w:divBdr>
            <w:top w:val="none" w:sz="0" w:space="0" w:color="auto"/>
            <w:left w:val="none" w:sz="0" w:space="0" w:color="auto"/>
            <w:bottom w:val="none" w:sz="0" w:space="0" w:color="auto"/>
            <w:right w:val="none" w:sz="0" w:space="0" w:color="auto"/>
          </w:divBdr>
        </w:div>
        <w:div w:id="63453718">
          <w:marLeft w:val="0"/>
          <w:marRight w:val="0"/>
          <w:marTop w:val="0"/>
          <w:marBottom w:val="0"/>
          <w:divBdr>
            <w:top w:val="none" w:sz="0" w:space="0" w:color="auto"/>
            <w:left w:val="none" w:sz="0" w:space="0" w:color="auto"/>
            <w:bottom w:val="none" w:sz="0" w:space="0" w:color="auto"/>
            <w:right w:val="none" w:sz="0" w:space="0" w:color="auto"/>
          </w:divBdr>
        </w:div>
        <w:div w:id="597756838">
          <w:marLeft w:val="0"/>
          <w:marRight w:val="0"/>
          <w:marTop w:val="0"/>
          <w:marBottom w:val="0"/>
          <w:divBdr>
            <w:top w:val="none" w:sz="0" w:space="0" w:color="auto"/>
            <w:left w:val="none" w:sz="0" w:space="0" w:color="auto"/>
            <w:bottom w:val="none" w:sz="0" w:space="0" w:color="auto"/>
            <w:right w:val="none" w:sz="0" w:space="0" w:color="auto"/>
          </w:divBdr>
          <w:divsChild>
            <w:div w:id="1283684846">
              <w:marLeft w:val="0"/>
              <w:marRight w:val="0"/>
              <w:marTop w:val="0"/>
              <w:marBottom w:val="0"/>
              <w:divBdr>
                <w:top w:val="none" w:sz="0" w:space="0" w:color="auto"/>
                <w:left w:val="none" w:sz="0" w:space="0" w:color="auto"/>
                <w:bottom w:val="none" w:sz="0" w:space="0" w:color="auto"/>
                <w:right w:val="none" w:sz="0" w:space="0" w:color="auto"/>
              </w:divBdr>
              <w:divsChild>
                <w:div w:id="1836875363">
                  <w:marLeft w:val="0"/>
                  <w:marRight w:val="0"/>
                  <w:marTop w:val="0"/>
                  <w:marBottom w:val="0"/>
                  <w:divBdr>
                    <w:top w:val="none" w:sz="0" w:space="0" w:color="auto"/>
                    <w:left w:val="none" w:sz="0" w:space="0" w:color="auto"/>
                    <w:bottom w:val="none" w:sz="0" w:space="0" w:color="auto"/>
                    <w:right w:val="none" w:sz="0" w:space="0" w:color="auto"/>
                  </w:divBdr>
                </w:div>
              </w:divsChild>
            </w:div>
            <w:div w:id="52317424">
              <w:marLeft w:val="0"/>
              <w:marRight w:val="0"/>
              <w:marTop w:val="0"/>
              <w:marBottom w:val="0"/>
              <w:divBdr>
                <w:top w:val="none" w:sz="0" w:space="0" w:color="auto"/>
                <w:left w:val="none" w:sz="0" w:space="0" w:color="auto"/>
                <w:bottom w:val="none" w:sz="0" w:space="0" w:color="auto"/>
                <w:right w:val="none" w:sz="0" w:space="0" w:color="auto"/>
              </w:divBdr>
              <w:divsChild>
                <w:div w:id="1440635789">
                  <w:marLeft w:val="0"/>
                  <w:marRight w:val="0"/>
                  <w:marTop w:val="0"/>
                  <w:marBottom w:val="0"/>
                  <w:divBdr>
                    <w:top w:val="none" w:sz="0" w:space="0" w:color="auto"/>
                    <w:left w:val="none" w:sz="0" w:space="0" w:color="auto"/>
                    <w:bottom w:val="none" w:sz="0" w:space="0" w:color="auto"/>
                    <w:right w:val="none" w:sz="0" w:space="0" w:color="auto"/>
                  </w:divBdr>
                </w:div>
                <w:div w:id="1349480312">
                  <w:marLeft w:val="0"/>
                  <w:marRight w:val="0"/>
                  <w:marTop w:val="0"/>
                  <w:marBottom w:val="0"/>
                  <w:divBdr>
                    <w:top w:val="none" w:sz="0" w:space="0" w:color="auto"/>
                    <w:left w:val="none" w:sz="0" w:space="0" w:color="auto"/>
                    <w:bottom w:val="none" w:sz="0" w:space="0" w:color="auto"/>
                    <w:right w:val="none" w:sz="0" w:space="0" w:color="auto"/>
                  </w:divBdr>
                </w:div>
              </w:divsChild>
            </w:div>
            <w:div w:id="673149750">
              <w:marLeft w:val="0"/>
              <w:marRight w:val="0"/>
              <w:marTop w:val="0"/>
              <w:marBottom w:val="0"/>
              <w:divBdr>
                <w:top w:val="none" w:sz="0" w:space="0" w:color="auto"/>
                <w:left w:val="none" w:sz="0" w:space="0" w:color="auto"/>
                <w:bottom w:val="none" w:sz="0" w:space="0" w:color="auto"/>
                <w:right w:val="none" w:sz="0" w:space="0" w:color="auto"/>
              </w:divBdr>
              <w:divsChild>
                <w:div w:id="1105930201">
                  <w:marLeft w:val="0"/>
                  <w:marRight w:val="0"/>
                  <w:marTop w:val="0"/>
                  <w:marBottom w:val="0"/>
                  <w:divBdr>
                    <w:top w:val="none" w:sz="0" w:space="0" w:color="auto"/>
                    <w:left w:val="none" w:sz="0" w:space="0" w:color="auto"/>
                    <w:bottom w:val="none" w:sz="0" w:space="0" w:color="auto"/>
                    <w:right w:val="none" w:sz="0" w:space="0" w:color="auto"/>
                  </w:divBdr>
                </w:div>
                <w:div w:id="1079134641">
                  <w:marLeft w:val="0"/>
                  <w:marRight w:val="0"/>
                  <w:marTop w:val="0"/>
                  <w:marBottom w:val="0"/>
                  <w:divBdr>
                    <w:top w:val="none" w:sz="0" w:space="0" w:color="auto"/>
                    <w:left w:val="none" w:sz="0" w:space="0" w:color="auto"/>
                    <w:bottom w:val="none" w:sz="0" w:space="0" w:color="auto"/>
                    <w:right w:val="none" w:sz="0" w:space="0" w:color="auto"/>
                  </w:divBdr>
                </w:div>
              </w:divsChild>
            </w:div>
            <w:div w:id="1647082579">
              <w:marLeft w:val="0"/>
              <w:marRight w:val="0"/>
              <w:marTop w:val="0"/>
              <w:marBottom w:val="0"/>
              <w:divBdr>
                <w:top w:val="none" w:sz="0" w:space="0" w:color="auto"/>
                <w:left w:val="none" w:sz="0" w:space="0" w:color="auto"/>
                <w:bottom w:val="none" w:sz="0" w:space="0" w:color="auto"/>
                <w:right w:val="none" w:sz="0" w:space="0" w:color="auto"/>
              </w:divBdr>
              <w:divsChild>
                <w:div w:id="252200592">
                  <w:marLeft w:val="0"/>
                  <w:marRight w:val="0"/>
                  <w:marTop w:val="0"/>
                  <w:marBottom w:val="0"/>
                  <w:divBdr>
                    <w:top w:val="none" w:sz="0" w:space="0" w:color="auto"/>
                    <w:left w:val="none" w:sz="0" w:space="0" w:color="auto"/>
                    <w:bottom w:val="none" w:sz="0" w:space="0" w:color="auto"/>
                    <w:right w:val="none" w:sz="0" w:space="0" w:color="auto"/>
                  </w:divBdr>
                </w:div>
                <w:div w:id="7452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272857">
      <w:bodyDiv w:val="1"/>
      <w:marLeft w:val="0"/>
      <w:marRight w:val="0"/>
      <w:marTop w:val="0"/>
      <w:marBottom w:val="0"/>
      <w:divBdr>
        <w:top w:val="none" w:sz="0" w:space="0" w:color="auto"/>
        <w:left w:val="none" w:sz="0" w:space="0" w:color="auto"/>
        <w:bottom w:val="none" w:sz="0" w:space="0" w:color="auto"/>
        <w:right w:val="none" w:sz="0" w:space="0" w:color="auto"/>
      </w:divBdr>
    </w:div>
    <w:div w:id="1744257106">
      <w:bodyDiv w:val="1"/>
      <w:marLeft w:val="0"/>
      <w:marRight w:val="0"/>
      <w:marTop w:val="0"/>
      <w:marBottom w:val="0"/>
      <w:divBdr>
        <w:top w:val="none" w:sz="0" w:space="0" w:color="auto"/>
        <w:left w:val="none" w:sz="0" w:space="0" w:color="auto"/>
        <w:bottom w:val="none" w:sz="0" w:space="0" w:color="auto"/>
        <w:right w:val="none" w:sz="0" w:space="0" w:color="auto"/>
      </w:divBdr>
      <w:divsChild>
        <w:div w:id="276108963">
          <w:marLeft w:val="0"/>
          <w:marRight w:val="0"/>
          <w:marTop w:val="0"/>
          <w:marBottom w:val="0"/>
          <w:divBdr>
            <w:top w:val="none" w:sz="0" w:space="0" w:color="auto"/>
            <w:left w:val="none" w:sz="0" w:space="0" w:color="auto"/>
            <w:bottom w:val="none" w:sz="0" w:space="0" w:color="auto"/>
            <w:right w:val="none" w:sz="0" w:space="0" w:color="auto"/>
          </w:divBdr>
        </w:div>
        <w:div w:id="1857111978">
          <w:marLeft w:val="0"/>
          <w:marRight w:val="0"/>
          <w:marTop w:val="0"/>
          <w:marBottom w:val="0"/>
          <w:divBdr>
            <w:top w:val="none" w:sz="0" w:space="0" w:color="auto"/>
            <w:left w:val="none" w:sz="0" w:space="0" w:color="auto"/>
            <w:bottom w:val="none" w:sz="0" w:space="0" w:color="auto"/>
            <w:right w:val="none" w:sz="0" w:space="0" w:color="auto"/>
          </w:divBdr>
        </w:div>
        <w:div w:id="1241912978">
          <w:marLeft w:val="0"/>
          <w:marRight w:val="0"/>
          <w:marTop w:val="0"/>
          <w:marBottom w:val="0"/>
          <w:divBdr>
            <w:top w:val="none" w:sz="0" w:space="0" w:color="auto"/>
            <w:left w:val="none" w:sz="0" w:space="0" w:color="auto"/>
            <w:bottom w:val="none" w:sz="0" w:space="0" w:color="auto"/>
            <w:right w:val="none" w:sz="0" w:space="0" w:color="auto"/>
          </w:divBdr>
          <w:divsChild>
            <w:div w:id="1137259854">
              <w:marLeft w:val="0"/>
              <w:marRight w:val="0"/>
              <w:marTop w:val="0"/>
              <w:marBottom w:val="0"/>
              <w:divBdr>
                <w:top w:val="none" w:sz="0" w:space="0" w:color="auto"/>
                <w:left w:val="none" w:sz="0" w:space="0" w:color="auto"/>
                <w:bottom w:val="none" w:sz="0" w:space="0" w:color="auto"/>
                <w:right w:val="none" w:sz="0" w:space="0" w:color="auto"/>
              </w:divBdr>
              <w:divsChild>
                <w:div w:id="1733431222">
                  <w:marLeft w:val="0"/>
                  <w:marRight w:val="0"/>
                  <w:marTop w:val="0"/>
                  <w:marBottom w:val="0"/>
                  <w:divBdr>
                    <w:top w:val="none" w:sz="0" w:space="0" w:color="auto"/>
                    <w:left w:val="none" w:sz="0" w:space="0" w:color="auto"/>
                    <w:bottom w:val="none" w:sz="0" w:space="0" w:color="auto"/>
                    <w:right w:val="none" w:sz="0" w:space="0" w:color="auto"/>
                  </w:divBdr>
                </w:div>
                <w:div w:id="1187018929">
                  <w:marLeft w:val="0"/>
                  <w:marRight w:val="0"/>
                  <w:marTop w:val="0"/>
                  <w:marBottom w:val="0"/>
                  <w:divBdr>
                    <w:top w:val="none" w:sz="0" w:space="0" w:color="auto"/>
                    <w:left w:val="none" w:sz="0" w:space="0" w:color="auto"/>
                    <w:bottom w:val="none" w:sz="0" w:space="0" w:color="auto"/>
                    <w:right w:val="none" w:sz="0" w:space="0" w:color="auto"/>
                  </w:divBdr>
                </w:div>
              </w:divsChild>
            </w:div>
            <w:div w:id="604534110">
              <w:marLeft w:val="0"/>
              <w:marRight w:val="0"/>
              <w:marTop w:val="0"/>
              <w:marBottom w:val="0"/>
              <w:divBdr>
                <w:top w:val="none" w:sz="0" w:space="0" w:color="auto"/>
                <w:left w:val="none" w:sz="0" w:space="0" w:color="auto"/>
                <w:bottom w:val="none" w:sz="0" w:space="0" w:color="auto"/>
                <w:right w:val="none" w:sz="0" w:space="0" w:color="auto"/>
              </w:divBdr>
              <w:divsChild>
                <w:div w:id="432672619">
                  <w:marLeft w:val="0"/>
                  <w:marRight w:val="0"/>
                  <w:marTop w:val="0"/>
                  <w:marBottom w:val="0"/>
                  <w:divBdr>
                    <w:top w:val="none" w:sz="0" w:space="0" w:color="auto"/>
                    <w:left w:val="none" w:sz="0" w:space="0" w:color="auto"/>
                    <w:bottom w:val="none" w:sz="0" w:space="0" w:color="auto"/>
                    <w:right w:val="none" w:sz="0" w:space="0" w:color="auto"/>
                  </w:divBdr>
                </w:div>
                <w:div w:id="2003582274">
                  <w:marLeft w:val="0"/>
                  <w:marRight w:val="0"/>
                  <w:marTop w:val="0"/>
                  <w:marBottom w:val="0"/>
                  <w:divBdr>
                    <w:top w:val="none" w:sz="0" w:space="0" w:color="auto"/>
                    <w:left w:val="none" w:sz="0" w:space="0" w:color="auto"/>
                    <w:bottom w:val="none" w:sz="0" w:space="0" w:color="auto"/>
                    <w:right w:val="none" w:sz="0" w:space="0" w:color="auto"/>
                  </w:divBdr>
                </w:div>
              </w:divsChild>
            </w:div>
            <w:div w:id="1103378356">
              <w:marLeft w:val="0"/>
              <w:marRight w:val="0"/>
              <w:marTop w:val="0"/>
              <w:marBottom w:val="0"/>
              <w:divBdr>
                <w:top w:val="none" w:sz="0" w:space="0" w:color="auto"/>
                <w:left w:val="none" w:sz="0" w:space="0" w:color="auto"/>
                <w:bottom w:val="none" w:sz="0" w:space="0" w:color="auto"/>
                <w:right w:val="none" w:sz="0" w:space="0" w:color="auto"/>
              </w:divBdr>
              <w:divsChild>
                <w:div w:id="1120685645">
                  <w:marLeft w:val="0"/>
                  <w:marRight w:val="0"/>
                  <w:marTop w:val="0"/>
                  <w:marBottom w:val="0"/>
                  <w:divBdr>
                    <w:top w:val="none" w:sz="0" w:space="0" w:color="auto"/>
                    <w:left w:val="none" w:sz="0" w:space="0" w:color="auto"/>
                    <w:bottom w:val="none" w:sz="0" w:space="0" w:color="auto"/>
                    <w:right w:val="none" w:sz="0" w:space="0" w:color="auto"/>
                  </w:divBdr>
                </w:div>
                <w:div w:id="1966158650">
                  <w:marLeft w:val="0"/>
                  <w:marRight w:val="0"/>
                  <w:marTop w:val="0"/>
                  <w:marBottom w:val="0"/>
                  <w:divBdr>
                    <w:top w:val="none" w:sz="0" w:space="0" w:color="auto"/>
                    <w:left w:val="none" w:sz="0" w:space="0" w:color="auto"/>
                    <w:bottom w:val="none" w:sz="0" w:space="0" w:color="auto"/>
                    <w:right w:val="none" w:sz="0" w:space="0" w:color="auto"/>
                  </w:divBdr>
                </w:div>
              </w:divsChild>
            </w:div>
            <w:div w:id="549541644">
              <w:marLeft w:val="0"/>
              <w:marRight w:val="0"/>
              <w:marTop w:val="0"/>
              <w:marBottom w:val="0"/>
              <w:divBdr>
                <w:top w:val="none" w:sz="0" w:space="0" w:color="auto"/>
                <w:left w:val="none" w:sz="0" w:space="0" w:color="auto"/>
                <w:bottom w:val="none" w:sz="0" w:space="0" w:color="auto"/>
                <w:right w:val="none" w:sz="0" w:space="0" w:color="auto"/>
              </w:divBdr>
              <w:divsChild>
                <w:div w:id="420027158">
                  <w:marLeft w:val="0"/>
                  <w:marRight w:val="0"/>
                  <w:marTop w:val="0"/>
                  <w:marBottom w:val="0"/>
                  <w:divBdr>
                    <w:top w:val="none" w:sz="0" w:space="0" w:color="auto"/>
                    <w:left w:val="none" w:sz="0" w:space="0" w:color="auto"/>
                    <w:bottom w:val="none" w:sz="0" w:space="0" w:color="auto"/>
                    <w:right w:val="none" w:sz="0" w:space="0" w:color="auto"/>
                  </w:divBdr>
                </w:div>
                <w:div w:id="918977812">
                  <w:marLeft w:val="0"/>
                  <w:marRight w:val="0"/>
                  <w:marTop w:val="0"/>
                  <w:marBottom w:val="0"/>
                  <w:divBdr>
                    <w:top w:val="none" w:sz="0" w:space="0" w:color="auto"/>
                    <w:left w:val="none" w:sz="0" w:space="0" w:color="auto"/>
                    <w:bottom w:val="none" w:sz="0" w:space="0" w:color="auto"/>
                    <w:right w:val="none" w:sz="0" w:space="0" w:color="auto"/>
                  </w:divBdr>
                </w:div>
              </w:divsChild>
            </w:div>
            <w:div w:id="1926528871">
              <w:marLeft w:val="0"/>
              <w:marRight w:val="0"/>
              <w:marTop w:val="0"/>
              <w:marBottom w:val="0"/>
              <w:divBdr>
                <w:top w:val="none" w:sz="0" w:space="0" w:color="auto"/>
                <w:left w:val="none" w:sz="0" w:space="0" w:color="auto"/>
                <w:bottom w:val="none" w:sz="0" w:space="0" w:color="auto"/>
                <w:right w:val="none" w:sz="0" w:space="0" w:color="auto"/>
              </w:divBdr>
              <w:divsChild>
                <w:div w:id="11005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251434">
      <w:bodyDiv w:val="1"/>
      <w:marLeft w:val="0"/>
      <w:marRight w:val="0"/>
      <w:marTop w:val="0"/>
      <w:marBottom w:val="0"/>
      <w:divBdr>
        <w:top w:val="none" w:sz="0" w:space="0" w:color="auto"/>
        <w:left w:val="none" w:sz="0" w:space="0" w:color="auto"/>
        <w:bottom w:val="none" w:sz="0" w:space="0" w:color="auto"/>
        <w:right w:val="none" w:sz="0" w:space="0" w:color="auto"/>
      </w:divBdr>
      <w:divsChild>
        <w:div w:id="496962434">
          <w:marLeft w:val="0"/>
          <w:marRight w:val="0"/>
          <w:marTop w:val="0"/>
          <w:marBottom w:val="0"/>
          <w:divBdr>
            <w:top w:val="none" w:sz="0" w:space="0" w:color="auto"/>
            <w:left w:val="none" w:sz="0" w:space="0" w:color="auto"/>
            <w:bottom w:val="none" w:sz="0" w:space="0" w:color="auto"/>
            <w:right w:val="none" w:sz="0" w:space="0" w:color="auto"/>
          </w:divBdr>
        </w:div>
        <w:div w:id="147598194">
          <w:marLeft w:val="0"/>
          <w:marRight w:val="0"/>
          <w:marTop w:val="0"/>
          <w:marBottom w:val="0"/>
          <w:divBdr>
            <w:top w:val="none" w:sz="0" w:space="0" w:color="auto"/>
            <w:left w:val="none" w:sz="0" w:space="0" w:color="auto"/>
            <w:bottom w:val="none" w:sz="0" w:space="0" w:color="auto"/>
            <w:right w:val="none" w:sz="0" w:space="0" w:color="auto"/>
          </w:divBdr>
        </w:div>
        <w:div w:id="404651790">
          <w:marLeft w:val="0"/>
          <w:marRight w:val="0"/>
          <w:marTop w:val="0"/>
          <w:marBottom w:val="0"/>
          <w:divBdr>
            <w:top w:val="none" w:sz="0" w:space="0" w:color="auto"/>
            <w:left w:val="none" w:sz="0" w:space="0" w:color="auto"/>
            <w:bottom w:val="none" w:sz="0" w:space="0" w:color="auto"/>
            <w:right w:val="none" w:sz="0" w:space="0" w:color="auto"/>
          </w:divBdr>
          <w:divsChild>
            <w:div w:id="559361053">
              <w:marLeft w:val="0"/>
              <w:marRight w:val="0"/>
              <w:marTop w:val="0"/>
              <w:marBottom w:val="0"/>
              <w:divBdr>
                <w:top w:val="none" w:sz="0" w:space="0" w:color="auto"/>
                <w:left w:val="none" w:sz="0" w:space="0" w:color="auto"/>
                <w:bottom w:val="none" w:sz="0" w:space="0" w:color="auto"/>
                <w:right w:val="none" w:sz="0" w:space="0" w:color="auto"/>
              </w:divBdr>
              <w:divsChild>
                <w:div w:id="1439522974">
                  <w:marLeft w:val="0"/>
                  <w:marRight w:val="0"/>
                  <w:marTop w:val="0"/>
                  <w:marBottom w:val="0"/>
                  <w:divBdr>
                    <w:top w:val="none" w:sz="0" w:space="0" w:color="auto"/>
                    <w:left w:val="none" w:sz="0" w:space="0" w:color="auto"/>
                    <w:bottom w:val="none" w:sz="0" w:space="0" w:color="auto"/>
                    <w:right w:val="none" w:sz="0" w:space="0" w:color="auto"/>
                  </w:divBdr>
                </w:div>
              </w:divsChild>
            </w:div>
            <w:div w:id="1536233355">
              <w:marLeft w:val="0"/>
              <w:marRight w:val="0"/>
              <w:marTop w:val="0"/>
              <w:marBottom w:val="0"/>
              <w:divBdr>
                <w:top w:val="none" w:sz="0" w:space="0" w:color="auto"/>
                <w:left w:val="none" w:sz="0" w:space="0" w:color="auto"/>
                <w:bottom w:val="none" w:sz="0" w:space="0" w:color="auto"/>
                <w:right w:val="none" w:sz="0" w:space="0" w:color="auto"/>
              </w:divBdr>
              <w:divsChild>
                <w:div w:id="1842352784">
                  <w:marLeft w:val="0"/>
                  <w:marRight w:val="0"/>
                  <w:marTop w:val="0"/>
                  <w:marBottom w:val="0"/>
                  <w:divBdr>
                    <w:top w:val="none" w:sz="0" w:space="0" w:color="auto"/>
                    <w:left w:val="none" w:sz="0" w:space="0" w:color="auto"/>
                    <w:bottom w:val="none" w:sz="0" w:space="0" w:color="auto"/>
                    <w:right w:val="none" w:sz="0" w:space="0" w:color="auto"/>
                  </w:divBdr>
                </w:div>
                <w:div w:id="429859054">
                  <w:marLeft w:val="0"/>
                  <w:marRight w:val="0"/>
                  <w:marTop w:val="0"/>
                  <w:marBottom w:val="0"/>
                  <w:divBdr>
                    <w:top w:val="none" w:sz="0" w:space="0" w:color="auto"/>
                    <w:left w:val="none" w:sz="0" w:space="0" w:color="auto"/>
                    <w:bottom w:val="none" w:sz="0" w:space="0" w:color="auto"/>
                    <w:right w:val="none" w:sz="0" w:space="0" w:color="auto"/>
                  </w:divBdr>
                </w:div>
              </w:divsChild>
            </w:div>
            <w:div w:id="1215849104">
              <w:marLeft w:val="0"/>
              <w:marRight w:val="0"/>
              <w:marTop w:val="0"/>
              <w:marBottom w:val="0"/>
              <w:divBdr>
                <w:top w:val="none" w:sz="0" w:space="0" w:color="auto"/>
                <w:left w:val="none" w:sz="0" w:space="0" w:color="auto"/>
                <w:bottom w:val="none" w:sz="0" w:space="0" w:color="auto"/>
                <w:right w:val="none" w:sz="0" w:space="0" w:color="auto"/>
              </w:divBdr>
              <w:divsChild>
                <w:div w:id="1537817916">
                  <w:marLeft w:val="0"/>
                  <w:marRight w:val="0"/>
                  <w:marTop w:val="0"/>
                  <w:marBottom w:val="0"/>
                  <w:divBdr>
                    <w:top w:val="none" w:sz="0" w:space="0" w:color="auto"/>
                    <w:left w:val="none" w:sz="0" w:space="0" w:color="auto"/>
                    <w:bottom w:val="none" w:sz="0" w:space="0" w:color="auto"/>
                    <w:right w:val="none" w:sz="0" w:space="0" w:color="auto"/>
                  </w:divBdr>
                </w:div>
              </w:divsChild>
            </w:div>
            <w:div w:id="445733427">
              <w:marLeft w:val="0"/>
              <w:marRight w:val="0"/>
              <w:marTop w:val="0"/>
              <w:marBottom w:val="0"/>
              <w:divBdr>
                <w:top w:val="none" w:sz="0" w:space="0" w:color="auto"/>
                <w:left w:val="none" w:sz="0" w:space="0" w:color="auto"/>
                <w:bottom w:val="none" w:sz="0" w:space="0" w:color="auto"/>
                <w:right w:val="none" w:sz="0" w:space="0" w:color="auto"/>
              </w:divBdr>
              <w:divsChild>
                <w:div w:id="1671516270">
                  <w:marLeft w:val="0"/>
                  <w:marRight w:val="0"/>
                  <w:marTop w:val="0"/>
                  <w:marBottom w:val="0"/>
                  <w:divBdr>
                    <w:top w:val="none" w:sz="0" w:space="0" w:color="auto"/>
                    <w:left w:val="none" w:sz="0" w:space="0" w:color="auto"/>
                    <w:bottom w:val="none" w:sz="0" w:space="0" w:color="auto"/>
                    <w:right w:val="none" w:sz="0" w:space="0" w:color="auto"/>
                  </w:divBdr>
                </w:div>
              </w:divsChild>
            </w:div>
            <w:div w:id="503474864">
              <w:marLeft w:val="0"/>
              <w:marRight w:val="0"/>
              <w:marTop w:val="0"/>
              <w:marBottom w:val="0"/>
              <w:divBdr>
                <w:top w:val="none" w:sz="0" w:space="0" w:color="auto"/>
                <w:left w:val="none" w:sz="0" w:space="0" w:color="auto"/>
                <w:bottom w:val="none" w:sz="0" w:space="0" w:color="auto"/>
                <w:right w:val="none" w:sz="0" w:space="0" w:color="auto"/>
              </w:divBdr>
              <w:divsChild>
                <w:div w:id="11379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187769">
      <w:bodyDiv w:val="1"/>
      <w:marLeft w:val="0"/>
      <w:marRight w:val="0"/>
      <w:marTop w:val="0"/>
      <w:marBottom w:val="0"/>
      <w:divBdr>
        <w:top w:val="none" w:sz="0" w:space="0" w:color="auto"/>
        <w:left w:val="none" w:sz="0" w:space="0" w:color="auto"/>
        <w:bottom w:val="none" w:sz="0" w:space="0" w:color="auto"/>
        <w:right w:val="none" w:sz="0" w:space="0" w:color="auto"/>
      </w:divBdr>
      <w:divsChild>
        <w:div w:id="1582249412">
          <w:marLeft w:val="0"/>
          <w:marRight w:val="0"/>
          <w:marTop w:val="0"/>
          <w:marBottom w:val="0"/>
          <w:divBdr>
            <w:top w:val="none" w:sz="0" w:space="0" w:color="auto"/>
            <w:left w:val="none" w:sz="0" w:space="0" w:color="auto"/>
            <w:bottom w:val="none" w:sz="0" w:space="0" w:color="auto"/>
            <w:right w:val="none" w:sz="0" w:space="0" w:color="auto"/>
          </w:divBdr>
        </w:div>
        <w:div w:id="1174296431">
          <w:marLeft w:val="0"/>
          <w:marRight w:val="0"/>
          <w:marTop w:val="0"/>
          <w:marBottom w:val="0"/>
          <w:divBdr>
            <w:top w:val="none" w:sz="0" w:space="0" w:color="auto"/>
            <w:left w:val="none" w:sz="0" w:space="0" w:color="auto"/>
            <w:bottom w:val="none" w:sz="0" w:space="0" w:color="auto"/>
            <w:right w:val="none" w:sz="0" w:space="0" w:color="auto"/>
          </w:divBdr>
        </w:div>
        <w:div w:id="263080261">
          <w:marLeft w:val="0"/>
          <w:marRight w:val="0"/>
          <w:marTop w:val="0"/>
          <w:marBottom w:val="0"/>
          <w:divBdr>
            <w:top w:val="none" w:sz="0" w:space="0" w:color="auto"/>
            <w:left w:val="none" w:sz="0" w:space="0" w:color="auto"/>
            <w:bottom w:val="none" w:sz="0" w:space="0" w:color="auto"/>
            <w:right w:val="none" w:sz="0" w:space="0" w:color="auto"/>
          </w:divBdr>
          <w:divsChild>
            <w:div w:id="1796292197">
              <w:marLeft w:val="0"/>
              <w:marRight w:val="0"/>
              <w:marTop w:val="0"/>
              <w:marBottom w:val="0"/>
              <w:divBdr>
                <w:top w:val="none" w:sz="0" w:space="0" w:color="auto"/>
                <w:left w:val="none" w:sz="0" w:space="0" w:color="auto"/>
                <w:bottom w:val="none" w:sz="0" w:space="0" w:color="auto"/>
                <w:right w:val="none" w:sz="0" w:space="0" w:color="auto"/>
              </w:divBdr>
              <w:divsChild>
                <w:div w:id="1406760994">
                  <w:marLeft w:val="0"/>
                  <w:marRight w:val="0"/>
                  <w:marTop w:val="0"/>
                  <w:marBottom w:val="0"/>
                  <w:divBdr>
                    <w:top w:val="none" w:sz="0" w:space="0" w:color="auto"/>
                    <w:left w:val="none" w:sz="0" w:space="0" w:color="auto"/>
                    <w:bottom w:val="none" w:sz="0" w:space="0" w:color="auto"/>
                    <w:right w:val="none" w:sz="0" w:space="0" w:color="auto"/>
                  </w:divBdr>
                </w:div>
              </w:divsChild>
            </w:div>
            <w:div w:id="1311061477">
              <w:marLeft w:val="0"/>
              <w:marRight w:val="0"/>
              <w:marTop w:val="0"/>
              <w:marBottom w:val="0"/>
              <w:divBdr>
                <w:top w:val="none" w:sz="0" w:space="0" w:color="auto"/>
                <w:left w:val="none" w:sz="0" w:space="0" w:color="auto"/>
                <w:bottom w:val="none" w:sz="0" w:space="0" w:color="auto"/>
                <w:right w:val="none" w:sz="0" w:space="0" w:color="auto"/>
              </w:divBdr>
              <w:divsChild>
                <w:div w:id="1083796440">
                  <w:marLeft w:val="0"/>
                  <w:marRight w:val="0"/>
                  <w:marTop w:val="0"/>
                  <w:marBottom w:val="0"/>
                  <w:divBdr>
                    <w:top w:val="none" w:sz="0" w:space="0" w:color="auto"/>
                    <w:left w:val="none" w:sz="0" w:space="0" w:color="auto"/>
                    <w:bottom w:val="none" w:sz="0" w:space="0" w:color="auto"/>
                    <w:right w:val="none" w:sz="0" w:space="0" w:color="auto"/>
                  </w:divBdr>
                </w:div>
                <w:div w:id="1616910323">
                  <w:marLeft w:val="0"/>
                  <w:marRight w:val="0"/>
                  <w:marTop w:val="0"/>
                  <w:marBottom w:val="0"/>
                  <w:divBdr>
                    <w:top w:val="none" w:sz="0" w:space="0" w:color="auto"/>
                    <w:left w:val="none" w:sz="0" w:space="0" w:color="auto"/>
                    <w:bottom w:val="none" w:sz="0" w:space="0" w:color="auto"/>
                    <w:right w:val="none" w:sz="0" w:space="0" w:color="auto"/>
                  </w:divBdr>
                </w:div>
              </w:divsChild>
            </w:div>
            <w:div w:id="1289893046">
              <w:marLeft w:val="0"/>
              <w:marRight w:val="0"/>
              <w:marTop w:val="0"/>
              <w:marBottom w:val="0"/>
              <w:divBdr>
                <w:top w:val="none" w:sz="0" w:space="0" w:color="auto"/>
                <w:left w:val="none" w:sz="0" w:space="0" w:color="auto"/>
                <w:bottom w:val="none" w:sz="0" w:space="0" w:color="auto"/>
                <w:right w:val="none" w:sz="0" w:space="0" w:color="auto"/>
              </w:divBdr>
              <w:divsChild>
                <w:div w:id="864246240">
                  <w:marLeft w:val="0"/>
                  <w:marRight w:val="0"/>
                  <w:marTop w:val="0"/>
                  <w:marBottom w:val="0"/>
                  <w:divBdr>
                    <w:top w:val="none" w:sz="0" w:space="0" w:color="auto"/>
                    <w:left w:val="none" w:sz="0" w:space="0" w:color="auto"/>
                    <w:bottom w:val="none" w:sz="0" w:space="0" w:color="auto"/>
                    <w:right w:val="none" w:sz="0" w:space="0" w:color="auto"/>
                  </w:divBdr>
                </w:div>
                <w:div w:id="2020154222">
                  <w:marLeft w:val="0"/>
                  <w:marRight w:val="0"/>
                  <w:marTop w:val="0"/>
                  <w:marBottom w:val="0"/>
                  <w:divBdr>
                    <w:top w:val="none" w:sz="0" w:space="0" w:color="auto"/>
                    <w:left w:val="none" w:sz="0" w:space="0" w:color="auto"/>
                    <w:bottom w:val="none" w:sz="0" w:space="0" w:color="auto"/>
                    <w:right w:val="none" w:sz="0" w:space="0" w:color="auto"/>
                  </w:divBdr>
                </w:div>
              </w:divsChild>
            </w:div>
            <w:div w:id="519048203">
              <w:marLeft w:val="0"/>
              <w:marRight w:val="0"/>
              <w:marTop w:val="0"/>
              <w:marBottom w:val="0"/>
              <w:divBdr>
                <w:top w:val="none" w:sz="0" w:space="0" w:color="auto"/>
                <w:left w:val="none" w:sz="0" w:space="0" w:color="auto"/>
                <w:bottom w:val="none" w:sz="0" w:space="0" w:color="auto"/>
                <w:right w:val="none" w:sz="0" w:space="0" w:color="auto"/>
              </w:divBdr>
              <w:divsChild>
                <w:div w:id="1334723542">
                  <w:marLeft w:val="0"/>
                  <w:marRight w:val="0"/>
                  <w:marTop w:val="0"/>
                  <w:marBottom w:val="0"/>
                  <w:divBdr>
                    <w:top w:val="none" w:sz="0" w:space="0" w:color="auto"/>
                    <w:left w:val="none" w:sz="0" w:space="0" w:color="auto"/>
                    <w:bottom w:val="none" w:sz="0" w:space="0" w:color="auto"/>
                    <w:right w:val="none" w:sz="0" w:space="0" w:color="auto"/>
                  </w:divBdr>
                </w:div>
                <w:div w:id="196190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rliament.am/drafts.php?sel=showdraft&amp;DraftID=13941&amp;Reading=0" TargetMode="External"/><Relationship Id="rId5" Type="http://schemas.openxmlformats.org/officeDocument/2006/relationships/hyperlink" Target="http://parliament.am/drafts.php?sel=showdraft&amp;DraftID=13941&amp;Reading=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14</Pages>
  <Words>2892</Words>
  <Characters>22808</Characters>
  <Application>Microsoft Office Word</Application>
  <DocSecurity>0</DocSecurity>
  <Lines>405</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https://mul2.gov.am/tasks/720551/oneclick/7.Arajark_X-451.docx?token=7cf2ddf388e9ee346369a34bbd1e2443</cp:keywords>
  <dc:description/>
  <cp:lastModifiedBy>Petros Qatsakhyan</cp:lastModifiedBy>
  <cp:revision>40</cp:revision>
  <cp:lastPrinted>2022-12-22T06:01:00Z</cp:lastPrinted>
  <dcterms:created xsi:type="dcterms:W3CDTF">2019-10-11T04:41:00Z</dcterms:created>
  <dcterms:modified xsi:type="dcterms:W3CDTF">2022-12-27T10:55:00Z</dcterms:modified>
</cp:coreProperties>
</file>