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79ED" w:rsidRPr="00955E38" w:rsidRDefault="003279ED" w:rsidP="0018672C">
      <w:pPr>
        <w:pStyle w:val="Armenian"/>
        <w:spacing w:line="360" w:lineRule="auto"/>
        <w:jc w:val="center"/>
        <w:rPr>
          <w:rFonts w:ascii="GHEA Grapalat" w:hAnsi="GHEA Grapalat" w:cs="Sylfaen"/>
          <w:b/>
          <w:szCs w:val="24"/>
          <w:lang w:val="hy-AM"/>
        </w:rPr>
      </w:pPr>
      <w:r w:rsidRPr="00955E38">
        <w:rPr>
          <w:rFonts w:ascii="GHEA Grapalat" w:hAnsi="GHEA Grapalat" w:cs="Sylfaen"/>
          <w:b/>
          <w:szCs w:val="24"/>
          <w:lang w:val="hy-AM"/>
        </w:rPr>
        <w:t>ԱՄՓՈՓԱԹԵՐԹ</w:t>
      </w:r>
    </w:p>
    <w:p w:rsidR="00585FD0" w:rsidRPr="00955E38" w:rsidRDefault="00585FD0" w:rsidP="00585FD0">
      <w:pPr>
        <w:spacing w:line="360" w:lineRule="auto"/>
        <w:jc w:val="center"/>
        <w:rPr>
          <w:rFonts w:ascii="GHEA Grapalat" w:hAnsi="GHEA Grapalat"/>
          <w:b/>
          <w:lang w:val="hy-AM"/>
        </w:rPr>
      </w:pPr>
      <w:r w:rsidRPr="00955E38">
        <w:rPr>
          <w:rFonts w:ascii="GHEA Grapalat" w:hAnsi="GHEA Grapalat"/>
          <w:b/>
          <w:lang w:val="hy-AM"/>
        </w:rPr>
        <w:t xml:space="preserve">«ՀԱՅԱՍՏԱՆԻ ՀԱՆՐԱՊԵՏՈՒԹՅԱՆ ԿԱՌԱՎԱՐՈՒԹՅԱՆ 2012 ԹՎԱԿԱՆԻ ԴԵԿՏԵՄԲԵՐԻ 27-Ի N 1691-Ն ՈՐՈՇՄԱՆ ՄԵՋ </w:t>
      </w:r>
      <w:r w:rsidR="007F27C9">
        <w:rPr>
          <w:rFonts w:ascii="GHEA Grapalat" w:hAnsi="GHEA Grapalat"/>
          <w:b/>
          <w:lang w:val="hy-AM"/>
        </w:rPr>
        <w:t xml:space="preserve">ԼՐԱՑՈՒՄՆԵՐ ԵՎ </w:t>
      </w:r>
      <w:r w:rsidRPr="00955E38">
        <w:rPr>
          <w:rFonts w:ascii="GHEA Grapalat" w:hAnsi="GHEA Grapalat"/>
          <w:b/>
          <w:lang w:val="hy-AM"/>
        </w:rPr>
        <w:t xml:space="preserve">ՓՈՓՈԽՈՒԹՅՈՒՆՆԵՐ </w:t>
      </w:r>
      <w:r w:rsidR="001927A7">
        <w:rPr>
          <w:rFonts w:ascii="GHEA Grapalat" w:hAnsi="GHEA Grapalat"/>
          <w:b/>
          <w:lang w:val="hy-AM"/>
        </w:rPr>
        <w:t>Կ</w:t>
      </w:r>
      <w:r w:rsidRPr="00955E38">
        <w:rPr>
          <w:rFonts w:ascii="GHEA Grapalat" w:hAnsi="GHEA Grapalat"/>
          <w:b/>
          <w:lang w:val="hy-AM"/>
        </w:rPr>
        <w:t>ԱՏԱՐԵԼՈՒ ՄԱՍԻՆ» ՀԱՅԱՍՏԱՆԻ</w:t>
      </w:r>
    </w:p>
    <w:p w:rsidR="00D4051D" w:rsidRDefault="00585FD0" w:rsidP="00585FD0">
      <w:pPr>
        <w:spacing w:line="360" w:lineRule="auto"/>
        <w:jc w:val="center"/>
        <w:rPr>
          <w:rFonts w:ascii="GHEA Grapalat" w:eastAsiaTheme="minorHAnsi" w:hAnsi="GHEA Grapalat" w:cs="Sylfaen"/>
          <w:b/>
          <w:bCs/>
          <w:lang w:val="hy-AM" w:eastAsia="en-US"/>
        </w:rPr>
      </w:pPr>
      <w:r w:rsidRPr="00955E38">
        <w:rPr>
          <w:rFonts w:ascii="GHEA Grapalat" w:hAnsi="GHEA Grapalat"/>
          <w:b/>
          <w:lang w:val="hy-AM"/>
        </w:rPr>
        <w:t>ՀԱՆՐԱՊԵՏՈՒԹՅԱՆ ԿԱՌԱՎԱՐՈՒԹՅԱՆ ՈՐՈՇՄԱՆ</w:t>
      </w:r>
      <w:r w:rsidRPr="00955E38">
        <w:rPr>
          <w:rFonts w:ascii="GHEA Grapalat" w:eastAsiaTheme="minorHAnsi" w:hAnsi="GHEA Grapalat" w:cs="Sylfaen"/>
          <w:b/>
          <w:bCs/>
          <w:lang w:val="hy-AM" w:eastAsia="en-US"/>
        </w:rPr>
        <w:t xml:space="preserve"> </w:t>
      </w:r>
      <w:r w:rsidR="00D4051D" w:rsidRPr="00955E38">
        <w:rPr>
          <w:rFonts w:ascii="GHEA Grapalat" w:eastAsiaTheme="minorHAnsi" w:hAnsi="GHEA Grapalat" w:cs="Sylfaen"/>
          <w:b/>
          <w:bCs/>
          <w:lang w:val="hy-AM" w:eastAsia="en-US"/>
        </w:rPr>
        <w:t>ՆԱԽԱԳԾԻ</w:t>
      </w:r>
    </w:p>
    <w:p w:rsidR="00EE5B3E" w:rsidRPr="00955E38" w:rsidRDefault="00EE5B3E" w:rsidP="00585FD0">
      <w:pPr>
        <w:spacing w:line="360" w:lineRule="auto"/>
        <w:jc w:val="center"/>
        <w:rPr>
          <w:rFonts w:ascii="GHEA Grapalat" w:eastAsiaTheme="minorHAnsi" w:hAnsi="GHEA Grapalat" w:cs="Sylfaen"/>
          <w:b/>
          <w:bCs/>
          <w:lang w:val="hy-AM" w:eastAsia="en-US"/>
        </w:rPr>
      </w:pPr>
    </w:p>
    <w:tbl>
      <w:tblPr>
        <w:tblW w:w="10103"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03"/>
        <w:gridCol w:w="31"/>
        <w:gridCol w:w="4669"/>
      </w:tblGrid>
      <w:tr w:rsidR="00446228" w:rsidRPr="00245CEC" w:rsidTr="006933CF">
        <w:trPr>
          <w:tblCellSpacing w:w="0" w:type="dxa"/>
          <w:jc w:val="center"/>
        </w:trPr>
        <w:tc>
          <w:tcPr>
            <w:tcW w:w="540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279ED" w:rsidRPr="00245CEC" w:rsidRDefault="003279ED" w:rsidP="00585FD0">
            <w:pPr>
              <w:spacing w:before="100" w:beforeAutospacing="1" w:after="100" w:afterAutospacing="1" w:line="360" w:lineRule="auto"/>
              <w:jc w:val="center"/>
              <w:rPr>
                <w:rFonts w:ascii="GHEA Grapalat" w:hAnsi="GHEA Grapalat"/>
                <w:color w:val="FF0000"/>
                <w:lang w:val="hy-AM"/>
              </w:rPr>
            </w:pPr>
            <w:r w:rsidRPr="00245CEC">
              <w:rPr>
                <w:rFonts w:ascii="GHEA Grapalat" w:hAnsi="GHEA Grapalat"/>
                <w:lang w:val="hy-AM"/>
              </w:rPr>
              <w:t xml:space="preserve">1. </w:t>
            </w:r>
            <w:r w:rsidR="00585FD0" w:rsidRPr="00245CEC">
              <w:rPr>
                <w:rFonts w:ascii="GHEA Grapalat" w:hAnsi="GHEA Grapalat"/>
                <w:lang w:val="hy-AM"/>
              </w:rPr>
              <w:t>ՀՀ առողջապահության նախարարություն</w:t>
            </w:r>
          </w:p>
        </w:tc>
        <w:tc>
          <w:tcPr>
            <w:tcW w:w="470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279ED" w:rsidRPr="00245CEC" w:rsidRDefault="00D03064" w:rsidP="00585FD0">
            <w:pPr>
              <w:spacing w:line="360" w:lineRule="auto"/>
              <w:jc w:val="center"/>
              <w:rPr>
                <w:rFonts w:ascii="GHEA Grapalat" w:hAnsi="GHEA Grapalat"/>
                <w:lang w:val="hy-AM"/>
              </w:rPr>
            </w:pPr>
            <w:r w:rsidRPr="00245CEC">
              <w:rPr>
                <w:rFonts w:ascii="GHEA Grapalat" w:hAnsi="GHEA Grapalat"/>
                <w:lang w:val="hy-AM"/>
              </w:rPr>
              <w:t>2</w:t>
            </w:r>
            <w:r w:rsidR="00585FD0" w:rsidRPr="00245CEC">
              <w:rPr>
                <w:rFonts w:ascii="GHEA Grapalat" w:hAnsi="GHEA Grapalat"/>
                <w:lang w:val="hy-AM"/>
              </w:rPr>
              <w:t>3</w:t>
            </w:r>
            <w:r w:rsidR="003279ED" w:rsidRPr="00245CEC">
              <w:rPr>
                <w:rFonts w:ascii="GHEA Grapalat" w:hAnsi="GHEA Grapalat"/>
                <w:lang w:val="hy-AM"/>
              </w:rPr>
              <w:t>.</w:t>
            </w:r>
            <w:r w:rsidR="00585FD0" w:rsidRPr="00245CEC">
              <w:rPr>
                <w:rFonts w:ascii="GHEA Grapalat" w:hAnsi="GHEA Grapalat"/>
                <w:lang w:val="hy-AM"/>
              </w:rPr>
              <w:t>11</w:t>
            </w:r>
            <w:r w:rsidR="003279ED" w:rsidRPr="00245CEC">
              <w:rPr>
                <w:rFonts w:ascii="GHEA Grapalat" w:hAnsi="GHEA Grapalat"/>
                <w:lang w:val="hy-AM"/>
              </w:rPr>
              <w:t>.202</w:t>
            </w:r>
            <w:r w:rsidR="00E6685A" w:rsidRPr="00245CEC">
              <w:rPr>
                <w:rFonts w:ascii="GHEA Grapalat" w:hAnsi="GHEA Grapalat"/>
                <w:lang w:val="hy-AM"/>
              </w:rPr>
              <w:t>2</w:t>
            </w:r>
            <w:r w:rsidR="003279ED" w:rsidRPr="00245CEC">
              <w:rPr>
                <w:rFonts w:ascii="GHEA Grapalat" w:hAnsi="GHEA Grapalat"/>
                <w:lang w:val="hy-AM"/>
              </w:rPr>
              <w:t xml:space="preserve"> թ.</w:t>
            </w:r>
          </w:p>
        </w:tc>
      </w:tr>
      <w:tr w:rsidR="00446228" w:rsidRPr="00245CEC" w:rsidTr="006933CF">
        <w:trPr>
          <w:tblCellSpacing w:w="0" w:type="dxa"/>
          <w:jc w:val="center"/>
        </w:trPr>
        <w:tc>
          <w:tcPr>
            <w:tcW w:w="5403" w:type="dxa"/>
            <w:vMerge/>
            <w:tcBorders>
              <w:top w:val="outset" w:sz="6" w:space="0" w:color="auto"/>
              <w:left w:val="outset" w:sz="6" w:space="0" w:color="auto"/>
              <w:bottom w:val="outset" w:sz="6" w:space="0" w:color="auto"/>
              <w:right w:val="outset" w:sz="6" w:space="0" w:color="auto"/>
            </w:tcBorders>
            <w:vAlign w:val="center"/>
            <w:hideMark/>
          </w:tcPr>
          <w:p w:rsidR="003279ED" w:rsidRPr="00245CEC" w:rsidRDefault="003279ED" w:rsidP="00D340E6">
            <w:pPr>
              <w:spacing w:line="360" w:lineRule="auto"/>
              <w:rPr>
                <w:rFonts w:ascii="GHEA Grapalat" w:hAnsi="GHEA Grapalat"/>
                <w:color w:val="FF0000"/>
                <w:lang w:val="en-US"/>
              </w:rPr>
            </w:pPr>
          </w:p>
        </w:tc>
        <w:tc>
          <w:tcPr>
            <w:tcW w:w="470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85FD0" w:rsidRPr="00245CEC" w:rsidRDefault="003279ED" w:rsidP="00585FD0">
            <w:pPr>
              <w:spacing w:line="360" w:lineRule="auto"/>
              <w:jc w:val="center"/>
              <w:rPr>
                <w:rFonts w:ascii="GHEA Grapalat" w:hAnsi="GHEA Grapalat"/>
                <w:lang w:val="hy-AM"/>
              </w:rPr>
            </w:pPr>
            <w:r w:rsidRPr="00245CEC">
              <w:rPr>
                <w:rFonts w:ascii="GHEA Grapalat" w:hAnsi="GHEA Grapalat"/>
                <w:lang w:val="hy-AM"/>
              </w:rPr>
              <w:t xml:space="preserve">N </w:t>
            </w:r>
            <w:r w:rsidR="00585FD0" w:rsidRPr="00245CEC">
              <w:rPr>
                <w:rFonts w:ascii="GHEA Grapalat" w:hAnsi="GHEA Grapalat"/>
                <w:lang w:val="hy-AM"/>
              </w:rPr>
              <w:t>ԱԱ/ՊԳ/27987-2022</w:t>
            </w:r>
          </w:p>
          <w:p w:rsidR="003279ED" w:rsidRPr="00245CEC" w:rsidRDefault="003279ED" w:rsidP="00585FD0">
            <w:pPr>
              <w:spacing w:line="360" w:lineRule="auto"/>
              <w:jc w:val="center"/>
              <w:rPr>
                <w:rFonts w:ascii="GHEA Grapalat" w:hAnsi="GHEA Grapalat"/>
                <w:lang w:val="hy-AM"/>
              </w:rPr>
            </w:pPr>
          </w:p>
        </w:tc>
      </w:tr>
      <w:tr w:rsidR="00446228" w:rsidRPr="00245CEC" w:rsidTr="006933CF">
        <w:trPr>
          <w:tblCellSpacing w:w="0" w:type="dxa"/>
          <w:jc w:val="center"/>
        </w:trPr>
        <w:tc>
          <w:tcPr>
            <w:tcW w:w="5403" w:type="dxa"/>
            <w:tcBorders>
              <w:top w:val="outset" w:sz="6" w:space="0" w:color="auto"/>
              <w:left w:val="outset" w:sz="6" w:space="0" w:color="auto"/>
              <w:bottom w:val="outset" w:sz="6" w:space="0" w:color="auto"/>
              <w:right w:val="outset" w:sz="6" w:space="0" w:color="auto"/>
            </w:tcBorders>
          </w:tcPr>
          <w:p w:rsidR="003279ED" w:rsidRPr="00245CEC" w:rsidRDefault="00585FD0" w:rsidP="00585FD0">
            <w:pPr>
              <w:spacing w:line="360" w:lineRule="auto"/>
              <w:ind w:firstLine="709"/>
              <w:jc w:val="both"/>
              <w:rPr>
                <w:rFonts w:ascii="GHEA Grapalat" w:hAnsi="GHEA Grapalat" w:cs="Calibri"/>
                <w:lang w:val="hy-AM"/>
              </w:rPr>
            </w:pPr>
            <w:r w:rsidRPr="00245CEC">
              <w:rPr>
                <w:rFonts w:ascii="GHEA Grapalat" w:hAnsi="GHEA Grapalat" w:cs="Sylfaen"/>
                <w:lang w:val="hy-AM"/>
              </w:rPr>
              <w:t xml:space="preserve">Ի պատասխան Ձեր՝ 21.11.2022 թիվ </w:t>
            </w:r>
            <w:r w:rsidRPr="00245CEC">
              <w:rPr>
                <w:rFonts w:ascii="GHEA Grapalat" w:hAnsi="GHEA Grapalat" w:cs="Sylfaen"/>
                <w:color w:val="000000"/>
                <w:shd w:val="clear" w:color="auto" w:fill="FFFFFF"/>
                <w:lang w:val="hy-AM"/>
              </w:rPr>
              <w:t>ՆՄ</w:t>
            </w:r>
            <w:r w:rsidRPr="00245CEC">
              <w:rPr>
                <w:rFonts w:ascii="GHEA Grapalat" w:hAnsi="GHEA Grapalat"/>
                <w:color w:val="000000"/>
                <w:shd w:val="clear" w:color="auto" w:fill="FFFFFF"/>
                <w:lang w:val="hy-AM"/>
              </w:rPr>
              <w:t>/</w:t>
            </w:r>
            <w:r w:rsidRPr="00245CEC">
              <w:rPr>
                <w:rFonts w:ascii="GHEA Grapalat" w:hAnsi="GHEA Grapalat" w:cs="Sylfaen"/>
                <w:color w:val="000000"/>
                <w:shd w:val="clear" w:color="auto" w:fill="FFFFFF"/>
                <w:lang w:val="hy-AM"/>
              </w:rPr>
              <w:t>ԺՍ</w:t>
            </w:r>
            <w:r w:rsidRPr="00245CEC">
              <w:rPr>
                <w:rFonts w:ascii="GHEA Grapalat" w:hAnsi="GHEA Grapalat"/>
                <w:color w:val="000000"/>
                <w:shd w:val="clear" w:color="auto" w:fill="FFFFFF"/>
                <w:lang w:val="hy-AM"/>
              </w:rPr>
              <w:t xml:space="preserve">-1-3/29237-2022 գրության, հայտնում եմ, որ առողջապահության նախարարությունը </w:t>
            </w:r>
            <w:r w:rsidRPr="00245CEC">
              <w:rPr>
                <w:rFonts w:ascii="GHEA Grapalat" w:hAnsi="GHEA Grapalat"/>
                <w:lang w:val="hy-AM"/>
              </w:rPr>
              <w:t xml:space="preserve">«Հայաստանի Հանրապետության կառավարության 2012 թվականի դեկտեմբերի 27-ի N 1691-Ն որոշման մեջ փոփոխություններ և լրացումներ կատարելու մասին» ՀՀ կառավարության որոշման նախագծի փաթեթի </w:t>
            </w:r>
            <w:r w:rsidRPr="00245CEC">
              <w:rPr>
                <w:rFonts w:ascii="GHEA Grapalat" w:hAnsi="GHEA Grapalat"/>
                <w:color w:val="000000"/>
                <w:shd w:val="clear" w:color="auto" w:fill="FFFFFF"/>
                <w:lang w:val="hy-AM"/>
              </w:rPr>
              <w:t>վերաբերյալ դիտողություններ և առաջարկություններ չունի:</w:t>
            </w:r>
          </w:p>
        </w:tc>
        <w:tc>
          <w:tcPr>
            <w:tcW w:w="31" w:type="dxa"/>
            <w:tcBorders>
              <w:top w:val="outset" w:sz="6" w:space="0" w:color="auto"/>
              <w:left w:val="outset" w:sz="6" w:space="0" w:color="auto"/>
              <w:bottom w:val="outset" w:sz="6" w:space="0" w:color="auto"/>
              <w:right w:val="nil"/>
            </w:tcBorders>
          </w:tcPr>
          <w:p w:rsidR="003279ED" w:rsidRPr="00245CEC" w:rsidRDefault="003279ED" w:rsidP="00D340E6">
            <w:pPr>
              <w:spacing w:before="100" w:beforeAutospacing="1" w:after="100" w:afterAutospacing="1" w:line="360" w:lineRule="auto"/>
              <w:jc w:val="both"/>
              <w:rPr>
                <w:rFonts w:ascii="GHEA Grapalat" w:hAnsi="GHEA Grapalat" w:cs="Calibri"/>
                <w:highlight w:val="yellow"/>
                <w:lang w:val="hy-AM"/>
              </w:rPr>
            </w:pPr>
          </w:p>
        </w:tc>
        <w:tc>
          <w:tcPr>
            <w:tcW w:w="4669" w:type="dxa"/>
            <w:tcBorders>
              <w:top w:val="outset" w:sz="6" w:space="0" w:color="auto"/>
              <w:left w:val="nil"/>
              <w:bottom w:val="outset" w:sz="6" w:space="0" w:color="auto"/>
              <w:right w:val="outset" w:sz="6" w:space="0" w:color="auto"/>
            </w:tcBorders>
          </w:tcPr>
          <w:p w:rsidR="003279ED" w:rsidRPr="00245CEC" w:rsidRDefault="003279ED" w:rsidP="00D340E6">
            <w:pPr>
              <w:spacing w:line="360" w:lineRule="auto"/>
              <w:jc w:val="both"/>
              <w:rPr>
                <w:rFonts w:ascii="GHEA Grapalat" w:hAnsi="GHEA Grapalat" w:cs="Calibri"/>
                <w:highlight w:val="yellow"/>
                <w:lang w:val="hy-AM"/>
              </w:rPr>
            </w:pPr>
          </w:p>
        </w:tc>
      </w:tr>
      <w:tr w:rsidR="00446228" w:rsidRPr="00245CEC" w:rsidTr="006933CF">
        <w:trPr>
          <w:tblCellSpacing w:w="0" w:type="dxa"/>
          <w:jc w:val="center"/>
        </w:trPr>
        <w:tc>
          <w:tcPr>
            <w:tcW w:w="540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279ED" w:rsidRPr="00245CEC" w:rsidRDefault="003279ED" w:rsidP="006B7C4C">
            <w:pPr>
              <w:spacing w:before="100" w:beforeAutospacing="1" w:after="100" w:afterAutospacing="1" w:line="360" w:lineRule="auto"/>
              <w:jc w:val="center"/>
              <w:rPr>
                <w:rFonts w:ascii="GHEA Grapalat" w:hAnsi="GHEA Grapalat"/>
                <w:lang w:val="hy-AM"/>
              </w:rPr>
            </w:pPr>
            <w:r w:rsidRPr="00245CEC">
              <w:rPr>
                <w:rFonts w:ascii="GHEA Grapalat" w:hAnsi="GHEA Grapalat"/>
                <w:lang w:val="hy-AM"/>
              </w:rPr>
              <w:t xml:space="preserve">2. </w:t>
            </w:r>
            <w:r w:rsidR="006B7C4C" w:rsidRPr="00245CEC">
              <w:rPr>
                <w:rFonts w:ascii="GHEA Grapalat" w:hAnsi="GHEA Grapalat"/>
                <w:lang w:val="hy-AM"/>
              </w:rPr>
              <w:t>ՀՀ արտակարգ իրավիճակների նախարարություն</w:t>
            </w:r>
          </w:p>
        </w:tc>
        <w:tc>
          <w:tcPr>
            <w:tcW w:w="470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279ED" w:rsidRPr="00245CEC" w:rsidRDefault="006B7C4C" w:rsidP="004E1AB4">
            <w:pPr>
              <w:spacing w:line="360" w:lineRule="auto"/>
              <w:jc w:val="center"/>
              <w:rPr>
                <w:rFonts w:ascii="GHEA Grapalat" w:hAnsi="GHEA Grapalat"/>
                <w:color w:val="FF0000"/>
                <w:lang w:val="en-US"/>
              </w:rPr>
            </w:pPr>
            <w:r w:rsidRPr="00245CEC">
              <w:rPr>
                <w:rFonts w:ascii="GHEA Grapalat" w:hAnsi="GHEA Grapalat"/>
                <w:lang w:val="hy-AM"/>
              </w:rPr>
              <w:t>23.11.2022 թ.</w:t>
            </w:r>
          </w:p>
        </w:tc>
      </w:tr>
      <w:tr w:rsidR="00446228" w:rsidRPr="00245CEC" w:rsidTr="006933CF">
        <w:trPr>
          <w:trHeight w:val="769"/>
          <w:tblCellSpacing w:w="0" w:type="dxa"/>
          <w:jc w:val="center"/>
        </w:trPr>
        <w:tc>
          <w:tcPr>
            <w:tcW w:w="5403" w:type="dxa"/>
            <w:vMerge/>
            <w:tcBorders>
              <w:top w:val="outset" w:sz="6" w:space="0" w:color="auto"/>
              <w:left w:val="outset" w:sz="6" w:space="0" w:color="auto"/>
              <w:bottom w:val="outset" w:sz="6" w:space="0" w:color="auto"/>
              <w:right w:val="outset" w:sz="6" w:space="0" w:color="auto"/>
            </w:tcBorders>
            <w:vAlign w:val="center"/>
            <w:hideMark/>
          </w:tcPr>
          <w:p w:rsidR="003279ED" w:rsidRPr="00245CEC" w:rsidRDefault="003279ED" w:rsidP="00D340E6">
            <w:pPr>
              <w:spacing w:line="360" w:lineRule="auto"/>
              <w:rPr>
                <w:rFonts w:ascii="GHEA Grapalat" w:hAnsi="GHEA Grapalat"/>
                <w:lang w:val="en-US"/>
              </w:rPr>
            </w:pPr>
          </w:p>
        </w:tc>
        <w:tc>
          <w:tcPr>
            <w:tcW w:w="470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279ED" w:rsidRPr="00245CEC" w:rsidRDefault="003279ED" w:rsidP="00E34E33">
            <w:pPr>
              <w:spacing w:line="360" w:lineRule="auto"/>
              <w:jc w:val="center"/>
              <w:rPr>
                <w:rFonts w:ascii="GHEA Grapalat" w:hAnsi="GHEA Grapalat"/>
                <w:lang w:val="hy-AM"/>
              </w:rPr>
            </w:pPr>
            <w:r w:rsidRPr="00245CEC">
              <w:rPr>
                <w:rFonts w:ascii="GHEA Grapalat" w:hAnsi="GHEA Grapalat"/>
                <w:lang w:val="en-US"/>
              </w:rPr>
              <w:t xml:space="preserve">N </w:t>
            </w:r>
            <w:r w:rsidR="006B7C4C" w:rsidRPr="00245CEC">
              <w:rPr>
                <w:rFonts w:ascii="GHEA Grapalat" w:hAnsi="GHEA Grapalat"/>
                <w:lang w:val="en-US"/>
              </w:rPr>
              <w:t>01/01.1/8071-2022</w:t>
            </w:r>
          </w:p>
        </w:tc>
      </w:tr>
      <w:tr w:rsidR="00446228" w:rsidRPr="00245CEC" w:rsidTr="006933CF">
        <w:trPr>
          <w:tblCellSpacing w:w="0" w:type="dxa"/>
          <w:jc w:val="center"/>
        </w:trPr>
        <w:tc>
          <w:tcPr>
            <w:tcW w:w="5403" w:type="dxa"/>
            <w:tcBorders>
              <w:top w:val="outset" w:sz="6" w:space="0" w:color="auto"/>
              <w:left w:val="outset" w:sz="6" w:space="0" w:color="auto"/>
              <w:bottom w:val="outset" w:sz="6" w:space="0" w:color="auto"/>
              <w:right w:val="outset" w:sz="6" w:space="0" w:color="auto"/>
            </w:tcBorders>
          </w:tcPr>
          <w:p w:rsidR="009B177A" w:rsidRPr="00245CEC" w:rsidRDefault="006B7C4C" w:rsidP="006B7C4C">
            <w:pPr>
              <w:pStyle w:val="NormalWeb"/>
              <w:shd w:val="clear" w:color="auto" w:fill="FFFFFF"/>
              <w:spacing w:before="0" w:beforeAutospacing="0" w:after="0" w:afterAutospacing="0" w:line="360" w:lineRule="auto"/>
              <w:ind w:left="180" w:right="46" w:firstLine="540"/>
              <w:jc w:val="both"/>
              <w:rPr>
                <w:rFonts w:ascii="GHEA Grapalat" w:eastAsiaTheme="minorHAnsi" w:hAnsi="GHEA Grapalat"/>
                <w:bCs/>
                <w:shd w:val="clear" w:color="auto" w:fill="FFFFFF"/>
              </w:rPr>
            </w:pPr>
            <w:r w:rsidRPr="00245CEC">
              <w:rPr>
                <w:rFonts w:ascii="GHEA Grapalat" w:hAnsi="GHEA Grapalat"/>
              </w:rPr>
              <w:t xml:space="preserve">Արտակարգ իրավիճակների նախարարությունը «Հայաստանի Հանրապետության  կառավարության 2012 թվականի դեկտեմբերի 27-ի N 1691-Ն որոշման մեջ փոփոխություններ և լրացումներ </w:t>
            </w:r>
            <w:r w:rsidRPr="00245CEC">
              <w:rPr>
                <w:rFonts w:ascii="GHEA Grapalat" w:hAnsi="GHEA Grapalat"/>
              </w:rPr>
              <w:lastRenderedPageBreak/>
              <w:t>կատարելու մասին» ՀՀ կառավարության որոշման նախագծի վերաբերյալ առաջարկություններ և առարկություններ չունի։</w:t>
            </w:r>
          </w:p>
        </w:tc>
        <w:tc>
          <w:tcPr>
            <w:tcW w:w="31" w:type="dxa"/>
            <w:tcBorders>
              <w:top w:val="outset" w:sz="6" w:space="0" w:color="auto"/>
              <w:left w:val="outset" w:sz="6" w:space="0" w:color="auto"/>
              <w:bottom w:val="outset" w:sz="6" w:space="0" w:color="auto"/>
              <w:right w:val="nil"/>
            </w:tcBorders>
          </w:tcPr>
          <w:p w:rsidR="009B177A" w:rsidRPr="00245CEC" w:rsidRDefault="009B177A" w:rsidP="00D340E6">
            <w:pPr>
              <w:spacing w:before="100" w:beforeAutospacing="1" w:after="100" w:afterAutospacing="1" w:line="360" w:lineRule="auto"/>
              <w:jc w:val="both"/>
              <w:rPr>
                <w:rFonts w:ascii="GHEA Grapalat" w:hAnsi="GHEA Grapalat" w:cs="Calibri"/>
                <w:lang w:val="hy-AM"/>
              </w:rPr>
            </w:pPr>
          </w:p>
        </w:tc>
        <w:tc>
          <w:tcPr>
            <w:tcW w:w="4669" w:type="dxa"/>
            <w:tcBorders>
              <w:top w:val="outset" w:sz="6" w:space="0" w:color="auto"/>
              <w:left w:val="nil"/>
              <w:bottom w:val="outset" w:sz="6" w:space="0" w:color="auto"/>
              <w:right w:val="outset" w:sz="6" w:space="0" w:color="auto"/>
            </w:tcBorders>
          </w:tcPr>
          <w:p w:rsidR="004C6CC3" w:rsidRPr="00245CEC" w:rsidRDefault="004C6CC3" w:rsidP="003609F7">
            <w:pPr>
              <w:spacing w:line="360" w:lineRule="auto"/>
              <w:jc w:val="both"/>
              <w:rPr>
                <w:rFonts w:ascii="GHEA Grapalat" w:hAnsi="GHEA Grapalat" w:cs="Calibri"/>
                <w:lang w:val="hy-AM"/>
              </w:rPr>
            </w:pPr>
          </w:p>
        </w:tc>
      </w:tr>
      <w:tr w:rsidR="00EB6CB7" w:rsidRPr="00245CEC" w:rsidTr="006933CF">
        <w:trPr>
          <w:tblCellSpacing w:w="0" w:type="dxa"/>
          <w:jc w:val="center"/>
        </w:trPr>
        <w:tc>
          <w:tcPr>
            <w:tcW w:w="540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EB6CB7" w:rsidRPr="00245CEC" w:rsidRDefault="006C3AC6" w:rsidP="00585FD0">
            <w:pPr>
              <w:spacing w:before="100" w:beforeAutospacing="1" w:after="100" w:afterAutospacing="1" w:line="360" w:lineRule="auto"/>
              <w:jc w:val="center"/>
              <w:rPr>
                <w:rFonts w:ascii="GHEA Grapalat" w:hAnsi="GHEA Grapalat"/>
                <w:lang w:val="hy-AM"/>
              </w:rPr>
            </w:pPr>
            <w:r w:rsidRPr="00245CEC">
              <w:rPr>
                <w:rFonts w:ascii="GHEA Grapalat" w:hAnsi="GHEA Grapalat"/>
                <w:lang w:val="hy-AM"/>
              </w:rPr>
              <w:lastRenderedPageBreak/>
              <w:t>3</w:t>
            </w:r>
            <w:r w:rsidR="00EB6CB7" w:rsidRPr="00245CEC">
              <w:rPr>
                <w:rFonts w:ascii="GHEA Grapalat" w:hAnsi="GHEA Grapalat"/>
                <w:lang w:val="hy-AM"/>
              </w:rPr>
              <w:t xml:space="preserve">. </w:t>
            </w:r>
            <w:r w:rsidR="007F0032" w:rsidRPr="00245CEC">
              <w:rPr>
                <w:rFonts w:ascii="GHEA Grapalat" w:hAnsi="GHEA Grapalat"/>
                <w:lang w:val="hy-AM"/>
              </w:rPr>
              <w:t>ՀՀ պաշտպանության նախարարություն</w:t>
            </w:r>
          </w:p>
        </w:tc>
        <w:tc>
          <w:tcPr>
            <w:tcW w:w="470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EB6CB7" w:rsidRPr="00245CEC" w:rsidRDefault="007F0032" w:rsidP="007F0032">
            <w:pPr>
              <w:spacing w:line="360" w:lineRule="auto"/>
              <w:jc w:val="center"/>
              <w:rPr>
                <w:rFonts w:ascii="GHEA Grapalat" w:hAnsi="GHEA Grapalat"/>
                <w:lang w:val="hy-AM"/>
              </w:rPr>
            </w:pPr>
            <w:r w:rsidRPr="00245CEC">
              <w:rPr>
                <w:rFonts w:ascii="GHEA Grapalat" w:hAnsi="GHEA Grapalat"/>
                <w:lang w:val="hy-AM"/>
              </w:rPr>
              <w:t>24</w:t>
            </w:r>
            <w:r w:rsidR="00EB6CB7" w:rsidRPr="00245CEC">
              <w:rPr>
                <w:rFonts w:ascii="GHEA Grapalat" w:hAnsi="GHEA Grapalat"/>
                <w:lang w:val="hy-AM"/>
              </w:rPr>
              <w:t>.</w:t>
            </w:r>
            <w:r w:rsidRPr="00245CEC">
              <w:rPr>
                <w:rFonts w:ascii="GHEA Grapalat" w:hAnsi="GHEA Grapalat"/>
                <w:lang w:val="hy-AM"/>
              </w:rPr>
              <w:t>11</w:t>
            </w:r>
            <w:r w:rsidR="00EB6CB7" w:rsidRPr="00245CEC">
              <w:rPr>
                <w:rFonts w:ascii="GHEA Grapalat" w:hAnsi="GHEA Grapalat"/>
                <w:lang w:val="hy-AM"/>
              </w:rPr>
              <w:t>.2022 թ.</w:t>
            </w:r>
          </w:p>
        </w:tc>
      </w:tr>
      <w:tr w:rsidR="00EB6CB7" w:rsidRPr="00245CEC" w:rsidTr="006933CF">
        <w:trPr>
          <w:tblCellSpacing w:w="0" w:type="dxa"/>
          <w:jc w:val="center"/>
        </w:trPr>
        <w:tc>
          <w:tcPr>
            <w:tcW w:w="5403" w:type="dxa"/>
            <w:vMerge/>
            <w:tcBorders>
              <w:top w:val="outset" w:sz="6" w:space="0" w:color="auto"/>
              <w:left w:val="outset" w:sz="6" w:space="0" w:color="auto"/>
              <w:bottom w:val="outset" w:sz="6" w:space="0" w:color="auto"/>
              <w:right w:val="outset" w:sz="6" w:space="0" w:color="auto"/>
            </w:tcBorders>
            <w:vAlign w:val="center"/>
            <w:hideMark/>
          </w:tcPr>
          <w:p w:rsidR="00EB6CB7" w:rsidRPr="00245CEC" w:rsidRDefault="00EB6CB7" w:rsidP="000F55C2">
            <w:pPr>
              <w:spacing w:line="360" w:lineRule="auto"/>
              <w:rPr>
                <w:rFonts w:ascii="GHEA Grapalat" w:hAnsi="GHEA Grapalat"/>
                <w:lang w:val="hy-AM"/>
              </w:rPr>
            </w:pPr>
          </w:p>
        </w:tc>
        <w:tc>
          <w:tcPr>
            <w:tcW w:w="470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EB6CB7" w:rsidRPr="00245CEC" w:rsidRDefault="00EB6CB7" w:rsidP="000F55C2">
            <w:pPr>
              <w:spacing w:line="360" w:lineRule="auto"/>
              <w:jc w:val="center"/>
              <w:rPr>
                <w:rFonts w:ascii="GHEA Grapalat" w:hAnsi="GHEA Grapalat"/>
                <w:lang w:val="hy-AM"/>
              </w:rPr>
            </w:pPr>
            <w:r w:rsidRPr="00245CEC">
              <w:rPr>
                <w:rFonts w:ascii="GHEA Grapalat" w:hAnsi="GHEA Grapalat"/>
                <w:lang w:val="hy-AM"/>
              </w:rPr>
              <w:t>N</w:t>
            </w:r>
            <w:r w:rsidR="007F0032" w:rsidRPr="00245CEC">
              <w:rPr>
                <w:rFonts w:ascii="GHEA Grapalat" w:hAnsi="GHEA Grapalat"/>
                <w:lang w:val="hy-AM"/>
              </w:rPr>
              <w:t xml:space="preserve"> ՊՆ/510/5664-2022</w:t>
            </w:r>
          </w:p>
        </w:tc>
      </w:tr>
      <w:tr w:rsidR="00EB6CB7" w:rsidRPr="00245CEC" w:rsidTr="006933CF">
        <w:trPr>
          <w:tblCellSpacing w:w="0" w:type="dxa"/>
          <w:jc w:val="center"/>
        </w:trPr>
        <w:tc>
          <w:tcPr>
            <w:tcW w:w="5403" w:type="dxa"/>
            <w:tcBorders>
              <w:top w:val="outset" w:sz="6" w:space="0" w:color="auto"/>
              <w:left w:val="outset" w:sz="6" w:space="0" w:color="auto"/>
              <w:bottom w:val="outset" w:sz="6" w:space="0" w:color="auto"/>
              <w:right w:val="outset" w:sz="6" w:space="0" w:color="auto"/>
            </w:tcBorders>
          </w:tcPr>
          <w:p w:rsidR="00EB6CB7" w:rsidRPr="00245CEC" w:rsidRDefault="007F0032" w:rsidP="004A7E70">
            <w:pPr>
              <w:spacing w:line="360" w:lineRule="auto"/>
              <w:ind w:firstLine="567"/>
              <w:jc w:val="both"/>
              <w:rPr>
                <w:rFonts w:ascii="GHEA Grapalat" w:eastAsiaTheme="minorHAnsi" w:hAnsi="GHEA Grapalat" w:cstheme="minorBidi"/>
                <w:bCs/>
                <w:shd w:val="clear" w:color="auto" w:fill="FFFFFF"/>
                <w:lang w:val="hy-AM"/>
              </w:rPr>
            </w:pPr>
            <w:r w:rsidRPr="00245CEC">
              <w:rPr>
                <w:rFonts w:ascii="GHEA Grapalat" w:eastAsiaTheme="minorHAnsi" w:hAnsi="GHEA Grapalat" w:cstheme="minorBidi"/>
                <w:bCs/>
                <w:shd w:val="clear" w:color="auto" w:fill="FFFFFF"/>
                <w:lang w:val="hy-AM"/>
              </w:rPr>
              <w:t>2022 թվականի նոյեմբերի 21-ի Ձեր N ՆՄ/ԺՍ-1-3/29237-2022 գրության առնչությամբ հայտնում եմ, որ «Հայաստանի Հանրապետության կառավարության 2012 թվականի դեկտեմբերի 27-ի N 1691-Ն որոշման մեջ փոփոխություններ և լրացումներ կատարելու մասին» Կառավարության որոշման նախագծի վերաբերյալ դիտողություններ և առաջարկություններ չունենք:</w:t>
            </w:r>
          </w:p>
        </w:tc>
        <w:tc>
          <w:tcPr>
            <w:tcW w:w="31" w:type="dxa"/>
            <w:tcBorders>
              <w:top w:val="outset" w:sz="6" w:space="0" w:color="auto"/>
              <w:left w:val="outset" w:sz="6" w:space="0" w:color="auto"/>
              <w:bottom w:val="outset" w:sz="6" w:space="0" w:color="auto"/>
              <w:right w:val="nil"/>
            </w:tcBorders>
          </w:tcPr>
          <w:p w:rsidR="00EB6CB7" w:rsidRPr="00245CEC" w:rsidRDefault="00EB6CB7" w:rsidP="000F55C2">
            <w:pPr>
              <w:spacing w:before="100" w:beforeAutospacing="1" w:after="100" w:afterAutospacing="1" w:line="360" w:lineRule="auto"/>
              <w:jc w:val="both"/>
              <w:rPr>
                <w:rFonts w:ascii="GHEA Grapalat" w:hAnsi="GHEA Grapalat" w:cs="Calibri"/>
                <w:color w:val="FF0000"/>
                <w:lang w:val="hy-AM"/>
              </w:rPr>
            </w:pPr>
          </w:p>
        </w:tc>
        <w:tc>
          <w:tcPr>
            <w:tcW w:w="4669" w:type="dxa"/>
            <w:tcBorders>
              <w:top w:val="outset" w:sz="6" w:space="0" w:color="auto"/>
              <w:left w:val="nil"/>
              <w:bottom w:val="outset" w:sz="6" w:space="0" w:color="auto"/>
              <w:right w:val="outset" w:sz="6" w:space="0" w:color="auto"/>
            </w:tcBorders>
          </w:tcPr>
          <w:p w:rsidR="00EB6CB7" w:rsidRPr="00245CEC" w:rsidRDefault="00EB6CB7" w:rsidP="000F55C2">
            <w:pPr>
              <w:spacing w:line="360" w:lineRule="auto"/>
              <w:jc w:val="both"/>
              <w:rPr>
                <w:rFonts w:ascii="GHEA Grapalat" w:hAnsi="GHEA Grapalat" w:cs="Calibri"/>
                <w:color w:val="FF0000"/>
                <w:lang w:val="hy-AM"/>
              </w:rPr>
            </w:pPr>
          </w:p>
        </w:tc>
      </w:tr>
      <w:tr w:rsidR="00EB6CB7" w:rsidRPr="00245CEC" w:rsidTr="006933CF">
        <w:trPr>
          <w:tblCellSpacing w:w="0" w:type="dxa"/>
          <w:jc w:val="center"/>
        </w:trPr>
        <w:tc>
          <w:tcPr>
            <w:tcW w:w="540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EB6CB7" w:rsidRPr="00245CEC" w:rsidRDefault="006C3AC6" w:rsidP="00585FD0">
            <w:pPr>
              <w:spacing w:before="100" w:beforeAutospacing="1" w:after="100" w:afterAutospacing="1" w:line="360" w:lineRule="auto"/>
              <w:jc w:val="center"/>
              <w:rPr>
                <w:rFonts w:ascii="GHEA Grapalat" w:hAnsi="GHEA Grapalat"/>
                <w:lang w:val="hy-AM"/>
              </w:rPr>
            </w:pPr>
            <w:r w:rsidRPr="00245CEC">
              <w:rPr>
                <w:rFonts w:ascii="GHEA Grapalat" w:hAnsi="GHEA Grapalat"/>
                <w:lang w:val="hy-AM"/>
              </w:rPr>
              <w:t>4</w:t>
            </w:r>
            <w:r w:rsidR="00EB6CB7" w:rsidRPr="00245CEC">
              <w:rPr>
                <w:rFonts w:ascii="GHEA Grapalat" w:hAnsi="GHEA Grapalat"/>
                <w:lang w:val="hy-AM"/>
              </w:rPr>
              <w:t>.</w:t>
            </w:r>
            <w:r w:rsidR="00CF3ADB" w:rsidRPr="00245CEC">
              <w:rPr>
                <w:rFonts w:ascii="GHEA Grapalat" w:hAnsi="GHEA Grapalat"/>
              </w:rPr>
              <w:t xml:space="preserve"> </w:t>
            </w:r>
            <w:r w:rsidR="00CF3ADB" w:rsidRPr="00245CEC">
              <w:rPr>
                <w:rFonts w:ascii="GHEA Grapalat" w:hAnsi="GHEA Grapalat"/>
                <w:lang w:val="hy-AM"/>
              </w:rPr>
              <w:t>ՀՀ շրջակա միջավայրի նախարարություն</w:t>
            </w:r>
          </w:p>
        </w:tc>
        <w:tc>
          <w:tcPr>
            <w:tcW w:w="470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EB6CB7" w:rsidRPr="00245CEC" w:rsidRDefault="00CF3ADB" w:rsidP="000F55C2">
            <w:pPr>
              <w:spacing w:line="360" w:lineRule="auto"/>
              <w:jc w:val="center"/>
              <w:rPr>
                <w:rFonts w:ascii="GHEA Grapalat" w:hAnsi="GHEA Grapalat"/>
                <w:lang w:val="hy-AM"/>
              </w:rPr>
            </w:pPr>
            <w:r w:rsidRPr="00245CEC">
              <w:rPr>
                <w:rFonts w:ascii="GHEA Grapalat" w:hAnsi="GHEA Grapalat"/>
                <w:lang w:val="hy-AM"/>
              </w:rPr>
              <w:t>24.11.2022 թ.</w:t>
            </w:r>
          </w:p>
        </w:tc>
      </w:tr>
      <w:tr w:rsidR="00EB6CB7" w:rsidRPr="00245CEC" w:rsidTr="006933CF">
        <w:trPr>
          <w:tblCellSpacing w:w="0" w:type="dxa"/>
          <w:jc w:val="center"/>
        </w:trPr>
        <w:tc>
          <w:tcPr>
            <w:tcW w:w="5403" w:type="dxa"/>
            <w:vMerge/>
            <w:tcBorders>
              <w:top w:val="outset" w:sz="6" w:space="0" w:color="auto"/>
              <w:left w:val="outset" w:sz="6" w:space="0" w:color="auto"/>
              <w:bottom w:val="outset" w:sz="6" w:space="0" w:color="auto"/>
              <w:right w:val="outset" w:sz="6" w:space="0" w:color="auto"/>
            </w:tcBorders>
            <w:vAlign w:val="center"/>
            <w:hideMark/>
          </w:tcPr>
          <w:p w:rsidR="00EB6CB7" w:rsidRPr="00245CEC" w:rsidRDefault="00EB6CB7" w:rsidP="000F55C2">
            <w:pPr>
              <w:spacing w:line="360" w:lineRule="auto"/>
              <w:rPr>
                <w:rFonts w:ascii="GHEA Grapalat" w:hAnsi="GHEA Grapalat"/>
                <w:lang w:val="hy-AM"/>
              </w:rPr>
            </w:pPr>
          </w:p>
        </w:tc>
        <w:tc>
          <w:tcPr>
            <w:tcW w:w="470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EB6CB7" w:rsidRPr="00245CEC" w:rsidRDefault="00EB6CB7" w:rsidP="000F55C2">
            <w:pPr>
              <w:spacing w:line="360" w:lineRule="auto"/>
              <w:jc w:val="center"/>
              <w:rPr>
                <w:rFonts w:ascii="GHEA Grapalat" w:hAnsi="GHEA Grapalat"/>
                <w:lang w:val="hy-AM"/>
              </w:rPr>
            </w:pPr>
            <w:r w:rsidRPr="00245CEC">
              <w:rPr>
                <w:rFonts w:ascii="GHEA Grapalat" w:hAnsi="GHEA Grapalat"/>
                <w:lang w:val="hy-AM"/>
              </w:rPr>
              <w:t xml:space="preserve">N </w:t>
            </w:r>
            <w:r w:rsidR="00CF3ADB" w:rsidRPr="00245CEC">
              <w:rPr>
                <w:rFonts w:ascii="GHEA Grapalat" w:hAnsi="GHEA Grapalat"/>
                <w:lang w:val="hy-AM"/>
              </w:rPr>
              <w:t>1/06.1.3/15093-2022</w:t>
            </w:r>
          </w:p>
        </w:tc>
      </w:tr>
      <w:tr w:rsidR="00EB6CB7" w:rsidRPr="00245CEC" w:rsidTr="006933CF">
        <w:trPr>
          <w:tblCellSpacing w:w="0" w:type="dxa"/>
          <w:jc w:val="center"/>
        </w:trPr>
        <w:tc>
          <w:tcPr>
            <w:tcW w:w="5403" w:type="dxa"/>
            <w:tcBorders>
              <w:top w:val="outset" w:sz="6" w:space="0" w:color="auto"/>
              <w:left w:val="outset" w:sz="6" w:space="0" w:color="auto"/>
              <w:bottom w:val="outset" w:sz="6" w:space="0" w:color="auto"/>
              <w:right w:val="outset" w:sz="6" w:space="0" w:color="auto"/>
            </w:tcBorders>
          </w:tcPr>
          <w:p w:rsidR="00EB6CB7" w:rsidRPr="00245CEC" w:rsidRDefault="00B627F3" w:rsidP="00B43163">
            <w:pPr>
              <w:spacing w:line="360" w:lineRule="auto"/>
              <w:ind w:firstLine="567"/>
              <w:jc w:val="both"/>
              <w:rPr>
                <w:rFonts w:ascii="GHEA Grapalat" w:eastAsiaTheme="minorHAnsi" w:hAnsi="GHEA Grapalat" w:cstheme="minorBidi"/>
                <w:bCs/>
                <w:shd w:val="clear" w:color="auto" w:fill="FFFFFF"/>
                <w:lang w:val="hy-AM"/>
              </w:rPr>
            </w:pPr>
            <w:r w:rsidRPr="00245CEC">
              <w:rPr>
                <w:rFonts w:ascii="GHEA Grapalat" w:hAnsi="GHEA Grapalat"/>
                <w:lang w:val="hy-AM"/>
              </w:rPr>
              <w:t xml:space="preserve">Ի պատասխան Ձեր 2022 թվականի նոյեմբերի 11-ի NՄԱ/ԺՍ-1-3/29237 գրության` հայտնում եմ, որ շրջակա միջավայրի նախարարությունը «Հայաստանի Հանրապետության կառավարության 2012 թվականի դեկտեմբերի 27-ի N 1691-Ն որոշման մեջ փոփոխություններ և լրացումներ կատարելու մասին» Կառավարության որոշման նախագծի վերաբերյալ առաջարկություններ և </w:t>
            </w:r>
            <w:r w:rsidRPr="00245CEC">
              <w:rPr>
                <w:rFonts w:ascii="GHEA Grapalat" w:hAnsi="GHEA Grapalat"/>
                <w:lang w:val="hy-AM"/>
              </w:rPr>
              <w:lastRenderedPageBreak/>
              <w:t>դիտողություններ չունի։</w:t>
            </w:r>
          </w:p>
        </w:tc>
        <w:tc>
          <w:tcPr>
            <w:tcW w:w="31" w:type="dxa"/>
            <w:tcBorders>
              <w:top w:val="outset" w:sz="6" w:space="0" w:color="auto"/>
              <w:left w:val="outset" w:sz="6" w:space="0" w:color="auto"/>
              <w:bottom w:val="outset" w:sz="6" w:space="0" w:color="auto"/>
              <w:right w:val="nil"/>
            </w:tcBorders>
          </w:tcPr>
          <w:p w:rsidR="00EB6CB7" w:rsidRPr="00245CEC" w:rsidRDefault="00EB6CB7" w:rsidP="000F55C2">
            <w:pPr>
              <w:spacing w:before="100" w:beforeAutospacing="1" w:after="100" w:afterAutospacing="1" w:line="360" w:lineRule="auto"/>
              <w:jc w:val="both"/>
              <w:rPr>
                <w:rFonts w:ascii="GHEA Grapalat" w:hAnsi="GHEA Grapalat" w:cs="Calibri"/>
                <w:lang w:val="hy-AM"/>
              </w:rPr>
            </w:pPr>
          </w:p>
        </w:tc>
        <w:tc>
          <w:tcPr>
            <w:tcW w:w="4669" w:type="dxa"/>
            <w:tcBorders>
              <w:top w:val="outset" w:sz="6" w:space="0" w:color="auto"/>
              <w:left w:val="nil"/>
              <w:bottom w:val="outset" w:sz="6" w:space="0" w:color="auto"/>
              <w:right w:val="outset" w:sz="6" w:space="0" w:color="auto"/>
            </w:tcBorders>
          </w:tcPr>
          <w:p w:rsidR="00EB6CB7" w:rsidRPr="00245CEC" w:rsidRDefault="00EB6CB7" w:rsidP="000F55C2">
            <w:pPr>
              <w:spacing w:line="360" w:lineRule="auto"/>
              <w:jc w:val="both"/>
              <w:rPr>
                <w:rFonts w:ascii="GHEA Grapalat" w:hAnsi="GHEA Grapalat" w:cs="Calibri"/>
                <w:lang w:val="hy-AM"/>
              </w:rPr>
            </w:pPr>
          </w:p>
        </w:tc>
      </w:tr>
      <w:tr w:rsidR="00D61FF4" w:rsidRPr="00245CEC" w:rsidTr="006933CF">
        <w:trPr>
          <w:tblCellSpacing w:w="0" w:type="dxa"/>
          <w:jc w:val="center"/>
        </w:trPr>
        <w:tc>
          <w:tcPr>
            <w:tcW w:w="540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61FF4" w:rsidRPr="00245CEC" w:rsidRDefault="00D61FF4" w:rsidP="00E16317">
            <w:pPr>
              <w:spacing w:before="100" w:beforeAutospacing="1" w:after="100" w:afterAutospacing="1" w:line="360" w:lineRule="auto"/>
              <w:jc w:val="center"/>
              <w:rPr>
                <w:rFonts w:ascii="GHEA Grapalat" w:hAnsi="GHEA Grapalat"/>
                <w:lang w:val="hy-AM"/>
              </w:rPr>
            </w:pPr>
            <w:r w:rsidRPr="00245CEC">
              <w:rPr>
                <w:rFonts w:ascii="GHEA Grapalat" w:hAnsi="GHEA Grapalat"/>
                <w:lang w:val="hy-AM"/>
              </w:rPr>
              <w:lastRenderedPageBreak/>
              <w:t>5. ՀՀ կրթության, գիտության, մշակույթի և սպորտի նախարարություն</w:t>
            </w:r>
          </w:p>
        </w:tc>
        <w:tc>
          <w:tcPr>
            <w:tcW w:w="470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61FF4" w:rsidRPr="00245CEC" w:rsidRDefault="00D61FF4" w:rsidP="00D61FF4">
            <w:pPr>
              <w:spacing w:line="360" w:lineRule="auto"/>
              <w:jc w:val="center"/>
              <w:rPr>
                <w:rFonts w:ascii="GHEA Grapalat" w:hAnsi="GHEA Grapalat"/>
                <w:lang w:val="hy-AM"/>
              </w:rPr>
            </w:pPr>
            <w:r w:rsidRPr="00245CEC">
              <w:rPr>
                <w:rFonts w:ascii="GHEA Grapalat" w:hAnsi="GHEA Grapalat"/>
                <w:lang w:val="hy-AM"/>
              </w:rPr>
              <w:t>24.11.2022 թ.</w:t>
            </w:r>
          </w:p>
        </w:tc>
      </w:tr>
      <w:tr w:rsidR="00D61FF4" w:rsidRPr="00245CEC" w:rsidTr="006933CF">
        <w:trPr>
          <w:tblCellSpacing w:w="0" w:type="dxa"/>
          <w:jc w:val="center"/>
        </w:trPr>
        <w:tc>
          <w:tcPr>
            <w:tcW w:w="5403" w:type="dxa"/>
            <w:vMerge/>
            <w:tcBorders>
              <w:top w:val="outset" w:sz="6" w:space="0" w:color="auto"/>
              <w:left w:val="outset" w:sz="6" w:space="0" w:color="auto"/>
              <w:bottom w:val="outset" w:sz="6" w:space="0" w:color="auto"/>
              <w:right w:val="outset" w:sz="6" w:space="0" w:color="auto"/>
            </w:tcBorders>
            <w:vAlign w:val="center"/>
            <w:hideMark/>
          </w:tcPr>
          <w:p w:rsidR="00D61FF4" w:rsidRPr="00245CEC" w:rsidRDefault="00D61FF4" w:rsidP="00E16317">
            <w:pPr>
              <w:spacing w:line="360" w:lineRule="auto"/>
              <w:rPr>
                <w:rFonts w:ascii="GHEA Grapalat" w:hAnsi="GHEA Grapalat"/>
                <w:color w:val="FF0000"/>
                <w:lang w:val="hy-AM"/>
              </w:rPr>
            </w:pPr>
          </w:p>
        </w:tc>
        <w:tc>
          <w:tcPr>
            <w:tcW w:w="470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61FF4" w:rsidRPr="00245CEC" w:rsidRDefault="00D61FF4" w:rsidP="00D61FF4">
            <w:pPr>
              <w:spacing w:line="360" w:lineRule="auto"/>
              <w:jc w:val="center"/>
              <w:rPr>
                <w:rFonts w:ascii="GHEA Grapalat" w:hAnsi="GHEA Grapalat"/>
                <w:lang w:val="hy-AM"/>
              </w:rPr>
            </w:pPr>
            <w:r w:rsidRPr="00245CEC">
              <w:rPr>
                <w:rFonts w:ascii="GHEA Grapalat" w:hAnsi="GHEA Grapalat"/>
                <w:lang w:val="hy-AM"/>
              </w:rPr>
              <w:t>N 01/23/29901-2022</w:t>
            </w:r>
          </w:p>
          <w:p w:rsidR="00D61FF4" w:rsidRPr="00245CEC" w:rsidRDefault="00D61FF4" w:rsidP="00D61FF4">
            <w:pPr>
              <w:spacing w:line="360" w:lineRule="auto"/>
              <w:jc w:val="center"/>
              <w:rPr>
                <w:rFonts w:ascii="GHEA Grapalat" w:hAnsi="GHEA Grapalat"/>
                <w:lang w:val="hy-AM"/>
              </w:rPr>
            </w:pPr>
          </w:p>
        </w:tc>
      </w:tr>
      <w:tr w:rsidR="00D61FF4" w:rsidRPr="00245CEC" w:rsidTr="006933CF">
        <w:trPr>
          <w:tblCellSpacing w:w="0" w:type="dxa"/>
          <w:jc w:val="center"/>
        </w:trPr>
        <w:tc>
          <w:tcPr>
            <w:tcW w:w="5403" w:type="dxa"/>
            <w:tcBorders>
              <w:top w:val="outset" w:sz="6" w:space="0" w:color="auto"/>
              <w:left w:val="outset" w:sz="6" w:space="0" w:color="auto"/>
              <w:bottom w:val="outset" w:sz="6" w:space="0" w:color="auto"/>
              <w:right w:val="outset" w:sz="6" w:space="0" w:color="auto"/>
            </w:tcBorders>
          </w:tcPr>
          <w:p w:rsidR="00D61FF4" w:rsidRPr="00245CEC" w:rsidRDefault="00D61FF4" w:rsidP="00D61FF4">
            <w:pPr>
              <w:spacing w:line="360" w:lineRule="auto"/>
              <w:ind w:firstLine="708"/>
              <w:jc w:val="both"/>
              <w:rPr>
                <w:rFonts w:ascii="GHEA Grapalat" w:eastAsiaTheme="minorHAnsi" w:hAnsi="GHEA Grapalat" w:cstheme="minorBidi"/>
                <w:bCs/>
                <w:shd w:val="clear" w:color="auto" w:fill="FFFFFF"/>
                <w:lang w:val="hy-AM"/>
              </w:rPr>
            </w:pPr>
            <w:r w:rsidRPr="00245CEC">
              <w:rPr>
                <w:rFonts w:ascii="GHEA Grapalat" w:hAnsi="GHEA Grapalat" w:cs="Sylfaen"/>
                <w:lang w:val="hy-AM"/>
              </w:rPr>
              <w:t>Ի պատասխան 2022 թվականի նոյեմբերի 11-ի Ձեր N ՆՄ/ԺՍ-1-3/29237-2022 գրության, հայտնում եմ, որ «</w:t>
            </w:r>
            <w:r w:rsidRPr="00245CEC">
              <w:rPr>
                <w:rFonts w:ascii="GHEA Grapalat" w:hAnsi="GHEA Grapalat"/>
                <w:lang w:val="hy-AM"/>
              </w:rPr>
              <w:t>Հայաստանի Հանրապետության կառավարության 2012 թվականի դեկտեմբերի 27-ի N 1691-Ն որոշման մեջ փոփոխություններ և լրացումներ կատարելու մասին» ՀՀ կառավարության որոշման նախագծի փաթեթի վերաբերյալ նախարարությունը դիտողություն և առաջարկություն չունի:</w:t>
            </w:r>
          </w:p>
        </w:tc>
        <w:tc>
          <w:tcPr>
            <w:tcW w:w="31" w:type="dxa"/>
            <w:tcBorders>
              <w:top w:val="outset" w:sz="6" w:space="0" w:color="auto"/>
              <w:left w:val="outset" w:sz="6" w:space="0" w:color="auto"/>
              <w:bottom w:val="outset" w:sz="6" w:space="0" w:color="auto"/>
              <w:right w:val="nil"/>
            </w:tcBorders>
          </w:tcPr>
          <w:p w:rsidR="00D61FF4" w:rsidRPr="00245CEC" w:rsidRDefault="00D61FF4" w:rsidP="00E16317">
            <w:pPr>
              <w:spacing w:before="100" w:beforeAutospacing="1" w:after="100" w:afterAutospacing="1" w:line="360" w:lineRule="auto"/>
              <w:jc w:val="both"/>
              <w:rPr>
                <w:rFonts w:ascii="GHEA Grapalat" w:hAnsi="GHEA Grapalat" w:cs="Calibri"/>
                <w:lang w:val="hy-AM"/>
              </w:rPr>
            </w:pPr>
          </w:p>
        </w:tc>
        <w:tc>
          <w:tcPr>
            <w:tcW w:w="4669" w:type="dxa"/>
            <w:tcBorders>
              <w:top w:val="outset" w:sz="6" w:space="0" w:color="auto"/>
              <w:left w:val="nil"/>
              <w:bottom w:val="outset" w:sz="6" w:space="0" w:color="auto"/>
              <w:right w:val="outset" w:sz="6" w:space="0" w:color="auto"/>
            </w:tcBorders>
          </w:tcPr>
          <w:p w:rsidR="00D61FF4" w:rsidRPr="00245CEC" w:rsidRDefault="00D61FF4" w:rsidP="00E16317">
            <w:pPr>
              <w:spacing w:line="360" w:lineRule="auto"/>
              <w:jc w:val="both"/>
              <w:rPr>
                <w:rFonts w:ascii="GHEA Grapalat" w:hAnsi="GHEA Grapalat" w:cs="Calibri"/>
                <w:lang w:val="hy-AM"/>
              </w:rPr>
            </w:pPr>
          </w:p>
        </w:tc>
      </w:tr>
      <w:tr w:rsidR="00D61FF4" w:rsidRPr="00F667E5" w:rsidTr="006933CF">
        <w:trPr>
          <w:tblCellSpacing w:w="0" w:type="dxa"/>
          <w:jc w:val="center"/>
        </w:trPr>
        <w:tc>
          <w:tcPr>
            <w:tcW w:w="5403" w:type="dxa"/>
            <w:tcBorders>
              <w:top w:val="outset" w:sz="6" w:space="0" w:color="auto"/>
              <w:left w:val="outset" w:sz="6" w:space="0" w:color="auto"/>
              <w:bottom w:val="outset" w:sz="6" w:space="0" w:color="auto"/>
              <w:right w:val="outset" w:sz="6" w:space="0" w:color="auto"/>
            </w:tcBorders>
          </w:tcPr>
          <w:p w:rsidR="00D61FF4" w:rsidRPr="00245CEC" w:rsidRDefault="00D61FF4" w:rsidP="00D61FF4">
            <w:pPr>
              <w:spacing w:line="360" w:lineRule="auto"/>
              <w:ind w:firstLine="708"/>
              <w:jc w:val="both"/>
              <w:rPr>
                <w:rFonts w:ascii="GHEA Grapalat" w:hAnsi="GHEA Grapalat" w:cs="Sylfaen"/>
                <w:lang w:val="hy-AM"/>
              </w:rPr>
            </w:pPr>
            <w:r w:rsidRPr="00245CEC">
              <w:rPr>
                <w:rFonts w:ascii="GHEA Grapalat" w:hAnsi="GHEA Grapalat"/>
                <w:lang w:val="hy-AM"/>
              </w:rPr>
              <w:t xml:space="preserve">Միաժամանակ հարկ եմ համարում նշել, որ </w:t>
            </w:r>
            <w:r w:rsidRPr="00245CEC">
              <w:rPr>
                <w:rFonts w:ascii="GHEA Grapalat" w:hAnsi="GHEA Grapalat" w:cs="Sylfaen"/>
                <w:lang w:val="hy-AM"/>
              </w:rPr>
              <w:t>«</w:t>
            </w:r>
            <w:r w:rsidRPr="00245CEC">
              <w:rPr>
                <w:rFonts w:ascii="GHEA Grapalat" w:hAnsi="GHEA Grapalat"/>
                <w:lang w:val="hy-AM"/>
              </w:rPr>
              <w:t>Հայաստանի Հանրապետության կառավարության 2012 թվականի դեկտեմբերի 27-ի N 1691-Ն որոշման մեջ անհրաժեշտ է ներառել նաև պետական ոչ առևտրային կազմակերպություն հանդիսացող միջին մասնագիտական հաստատությունները (հաշվարկը կցվում է)</w:t>
            </w:r>
            <w:r w:rsidRPr="00245CEC">
              <w:rPr>
                <w:rFonts w:ascii="GHEA Grapalat" w:hAnsi="GHEA Grapalat" w:cs="Sylfaen"/>
                <w:lang w:val="hy-AM"/>
              </w:rPr>
              <w:t>:</w:t>
            </w:r>
          </w:p>
          <w:p w:rsidR="00D61FF4" w:rsidRPr="00245CEC" w:rsidRDefault="00D61FF4" w:rsidP="00D61FF4">
            <w:pPr>
              <w:spacing w:line="360" w:lineRule="auto"/>
              <w:ind w:firstLine="708"/>
              <w:jc w:val="both"/>
              <w:rPr>
                <w:rFonts w:ascii="GHEA Grapalat" w:hAnsi="GHEA Grapalat" w:cs="Sylfaen"/>
                <w:lang w:val="hy-AM"/>
              </w:rPr>
            </w:pPr>
            <w:r w:rsidRPr="00245CEC">
              <w:rPr>
                <w:rFonts w:ascii="GHEA Grapalat" w:hAnsi="GHEA Grapalat" w:cs="Sylfaen"/>
                <w:lang w:val="hy-AM"/>
              </w:rPr>
              <w:t>Առդիր՝ 1 էջ:</w:t>
            </w:r>
          </w:p>
        </w:tc>
        <w:tc>
          <w:tcPr>
            <w:tcW w:w="31" w:type="dxa"/>
            <w:tcBorders>
              <w:top w:val="outset" w:sz="6" w:space="0" w:color="auto"/>
              <w:left w:val="outset" w:sz="6" w:space="0" w:color="auto"/>
              <w:bottom w:val="outset" w:sz="6" w:space="0" w:color="auto"/>
              <w:right w:val="nil"/>
            </w:tcBorders>
          </w:tcPr>
          <w:p w:rsidR="00D61FF4" w:rsidRPr="00245CEC" w:rsidRDefault="00D61FF4" w:rsidP="00E16317">
            <w:pPr>
              <w:spacing w:before="100" w:beforeAutospacing="1" w:after="100" w:afterAutospacing="1" w:line="360" w:lineRule="auto"/>
              <w:jc w:val="both"/>
              <w:rPr>
                <w:rFonts w:ascii="GHEA Grapalat" w:hAnsi="GHEA Grapalat" w:cs="Calibri"/>
                <w:lang w:val="hy-AM"/>
              </w:rPr>
            </w:pPr>
          </w:p>
        </w:tc>
        <w:tc>
          <w:tcPr>
            <w:tcW w:w="4669" w:type="dxa"/>
            <w:tcBorders>
              <w:top w:val="outset" w:sz="6" w:space="0" w:color="auto"/>
              <w:left w:val="nil"/>
              <w:bottom w:val="outset" w:sz="6" w:space="0" w:color="auto"/>
              <w:right w:val="outset" w:sz="6" w:space="0" w:color="auto"/>
            </w:tcBorders>
          </w:tcPr>
          <w:p w:rsidR="00D61FF4" w:rsidRPr="00245CEC" w:rsidRDefault="008F18AF" w:rsidP="008F18AF">
            <w:pPr>
              <w:spacing w:line="360" w:lineRule="auto"/>
              <w:jc w:val="center"/>
              <w:rPr>
                <w:rFonts w:ascii="GHEA Grapalat" w:hAnsi="GHEA Grapalat" w:cs="Calibri"/>
                <w:lang w:val="hy-AM"/>
              </w:rPr>
            </w:pPr>
            <w:r w:rsidRPr="00245CEC">
              <w:rPr>
                <w:rFonts w:ascii="GHEA Grapalat" w:hAnsi="GHEA Grapalat" w:cs="Calibri"/>
                <w:lang w:val="hy-AM"/>
              </w:rPr>
              <w:t>Չի ընդունվել:</w:t>
            </w:r>
          </w:p>
          <w:p w:rsidR="008F18AF" w:rsidRPr="00245CEC" w:rsidRDefault="00C86028" w:rsidP="008F18AF">
            <w:pPr>
              <w:spacing w:line="360" w:lineRule="auto"/>
              <w:jc w:val="both"/>
              <w:rPr>
                <w:rFonts w:ascii="GHEA Grapalat" w:hAnsi="GHEA Grapalat" w:cs="Calibri"/>
                <w:lang w:val="hy-AM"/>
              </w:rPr>
            </w:pPr>
            <w:r w:rsidRPr="00245CEC">
              <w:rPr>
                <w:rFonts w:ascii="GHEA Grapalat" w:hAnsi="GHEA Grapalat" w:cs="Calibri"/>
                <w:lang w:val="hy-AM"/>
              </w:rPr>
              <w:t xml:space="preserve">Կրթության, գիտության, մշակույթի և սոցիալական պաշտպանության բնագավառների դեռևս ոչ բոլոր պետական ոչ առևտրային կազմակերպություններն են, որոնք ներառված են սոցիալական փաթեթի շահառու կազմակերպությունների ցանկում։ Մասնավորապես, հարկ է նշել, որ </w:t>
            </w:r>
            <w:r w:rsidR="008F18AF" w:rsidRPr="00245CEC">
              <w:rPr>
                <w:rFonts w:ascii="GHEA Grapalat" w:hAnsi="GHEA Grapalat" w:cs="Calibri"/>
                <w:lang w:val="hy-AM"/>
              </w:rPr>
              <w:t xml:space="preserve">«Կրթության մասին» օրենքի 13-րդ հոդվածի 1-ին մասով ուսումնական հաստատությունների մեջ առանձնացվում </w:t>
            </w:r>
            <w:r w:rsidR="008F18AF" w:rsidRPr="00245CEC">
              <w:rPr>
                <w:rFonts w:ascii="GHEA Grapalat" w:hAnsi="GHEA Grapalat" w:cs="Calibri"/>
                <w:lang w:val="hy-AM"/>
              </w:rPr>
              <w:lastRenderedPageBreak/>
              <w:t>են` նախադպրոցական, հանրակրթական, նախնական մասնագիտական (արհեստագործական), միջին մասնագիտական, բարձրագույն մասնագիտական, լրացուցիչ կրթության, այդ թվում՝ արտադպրոցական դաստիարակության, հետբուհական մասնագիտական կրթության տիպերը:</w:t>
            </w:r>
          </w:p>
          <w:p w:rsidR="008F18AF" w:rsidRPr="00245CEC" w:rsidRDefault="008F18AF" w:rsidP="008F18AF">
            <w:pPr>
              <w:spacing w:line="360" w:lineRule="auto"/>
              <w:jc w:val="both"/>
              <w:rPr>
                <w:rFonts w:ascii="GHEA Grapalat" w:hAnsi="GHEA Grapalat" w:cs="Calibri"/>
                <w:lang w:val="hy-AM"/>
              </w:rPr>
            </w:pPr>
            <w:r w:rsidRPr="00245CEC">
              <w:rPr>
                <w:rFonts w:ascii="GHEA Grapalat" w:hAnsi="GHEA Grapalat" w:cs="Calibri"/>
                <w:lang w:val="hy-AM"/>
              </w:rPr>
              <w:t>Սոցիալական փաթեթի հատկացման՝ Կառավարության 2012 թ. դեկտեմբերի 27-ի N 1691-Ն որոշման N 1 հավելվածի 2-րդ կետի 6-րդ ենթակետով՝ սոցփաթեթի շահառու կազմակերպությունների ցանկում ներառված են ուսումնական հաստատությունների տիպերից հանրակրթական դպրոցները, հատուկ հանրակրթական դպրոցները, նախնական մասնագիտական ուսումնական հաստատություններն ու կրթության, գիտության, մշակույթի և սոցիալական պաշտպանության բնագավառների մի շարք այլ հաստատություններ և ՊՈԱԿ-ներ:</w:t>
            </w:r>
          </w:p>
          <w:p w:rsidR="008F18AF" w:rsidRPr="00245CEC" w:rsidRDefault="008F18AF" w:rsidP="008F18AF">
            <w:pPr>
              <w:spacing w:line="360" w:lineRule="auto"/>
              <w:jc w:val="both"/>
              <w:rPr>
                <w:rFonts w:ascii="GHEA Grapalat" w:hAnsi="GHEA Grapalat" w:cs="Calibri"/>
                <w:lang w:val="hy-AM"/>
              </w:rPr>
            </w:pPr>
            <w:r w:rsidRPr="00245CEC">
              <w:rPr>
                <w:rFonts w:ascii="GHEA Grapalat" w:hAnsi="GHEA Grapalat" w:cs="Calibri"/>
                <w:lang w:val="hy-AM"/>
              </w:rPr>
              <w:t xml:space="preserve">Նշենք, որ սոցիալական փաթեթի շահառուների ցանկում ինչպես բարձրագույն մասնագիտական, այնպես էլ՝ պետական նախադպրոցական, միջին </w:t>
            </w:r>
            <w:r w:rsidRPr="00245CEC">
              <w:rPr>
                <w:rFonts w:ascii="GHEA Grapalat" w:hAnsi="GHEA Grapalat" w:cs="Calibri"/>
                <w:lang w:val="hy-AM"/>
              </w:rPr>
              <w:lastRenderedPageBreak/>
              <w:t>մասնագիտական, լրացուցիչ կրթության, այդ թվում՝ արտադպրոցական դաստիարակության, հետբուհական մասնագիտական կրթության ուսումնական հաստատությունները չներառելու համար օբյեկտիվ հիմք է համարվել ՀՀ պետական բյուջեի միջոցների սղությունը:</w:t>
            </w:r>
          </w:p>
          <w:p w:rsidR="008F18AF" w:rsidRPr="00245CEC" w:rsidRDefault="008F18AF" w:rsidP="008F18AF">
            <w:pPr>
              <w:spacing w:line="360" w:lineRule="auto"/>
              <w:jc w:val="both"/>
              <w:rPr>
                <w:rFonts w:ascii="GHEA Grapalat" w:hAnsi="GHEA Grapalat" w:cs="Calibri"/>
                <w:lang w:val="hy-AM"/>
              </w:rPr>
            </w:pPr>
            <w:r w:rsidRPr="00245CEC">
              <w:rPr>
                <w:rFonts w:ascii="GHEA Grapalat" w:hAnsi="GHEA Grapalat" w:cs="Calibri"/>
                <w:lang w:val="hy-AM"/>
              </w:rPr>
              <w:t>Նշենք նաև սոցփաթեթի շահառուների ցանկը նախատեսվում է ընդլայնել աստիճանաբար՝ փուլային տարբերակով և ըստ առաջնահերթությունների։</w:t>
            </w:r>
          </w:p>
          <w:p w:rsidR="008F18AF" w:rsidRPr="00245CEC" w:rsidRDefault="00C86028" w:rsidP="008F18AF">
            <w:pPr>
              <w:spacing w:line="360" w:lineRule="auto"/>
              <w:jc w:val="both"/>
              <w:rPr>
                <w:rFonts w:ascii="GHEA Grapalat" w:hAnsi="GHEA Grapalat" w:cs="Calibri"/>
                <w:lang w:val="hy-AM"/>
              </w:rPr>
            </w:pPr>
            <w:r w:rsidRPr="00245CEC">
              <w:rPr>
                <w:rFonts w:ascii="GHEA Grapalat" w:hAnsi="GHEA Grapalat" w:cs="Calibri"/>
                <w:lang w:val="hy-AM"/>
              </w:rPr>
              <w:t>Դ</w:t>
            </w:r>
            <w:r w:rsidR="008F18AF" w:rsidRPr="00245CEC">
              <w:rPr>
                <w:rFonts w:ascii="GHEA Grapalat" w:hAnsi="GHEA Grapalat" w:cs="Calibri"/>
                <w:lang w:val="hy-AM"/>
              </w:rPr>
              <w:t>եռևս այս փուլում միջին մասնագիտական կրթական ծրագրեր իրականացվող ուսումնական հաստատությունները սոցփաթեթի շահառուների շրջանակում ներառելու համար համապատասխան ֆինանսական միջոցներ (Ձեր հաշվարկներով շուրջ 338 մլն դրամ) առկա չեն: Ներկայում նախատեսվում է լուծել միայն</w:t>
            </w:r>
            <w:r w:rsidR="008F18AF" w:rsidRPr="00245CEC">
              <w:rPr>
                <w:rFonts w:ascii="GHEA Grapalat" w:eastAsia="GHEA Grapalat" w:hAnsi="GHEA Grapalat" w:cs="GHEA Grapalat"/>
                <w:lang w:val="hy-AM"/>
              </w:rPr>
              <w:t xml:space="preserve"> հանրակրթական ծրագրեր իրականացնող այն դպրոցների հարցը, որոնք ներառված չեն սոցփաթեթի շահառու կազմակերպությունների ցանկում:</w:t>
            </w:r>
            <w:r w:rsidRPr="00245CEC">
              <w:rPr>
                <w:rFonts w:ascii="GHEA Grapalat" w:eastAsia="GHEA Grapalat" w:hAnsi="GHEA Grapalat" w:cs="GHEA Grapalat"/>
                <w:lang w:val="hy-AM"/>
              </w:rPr>
              <w:t xml:space="preserve"> Այլ կազմակերպությունների աշխատողներին սոցիալական փաթեթի </w:t>
            </w:r>
            <w:r w:rsidRPr="00245CEC">
              <w:rPr>
                <w:rFonts w:ascii="GHEA Grapalat" w:eastAsia="GHEA Grapalat" w:hAnsi="GHEA Grapalat" w:cs="GHEA Grapalat"/>
                <w:lang w:val="hy-AM"/>
              </w:rPr>
              <w:lastRenderedPageBreak/>
              <w:t>շահառուների ցանկում ներառելու հարցը կքննարկվի հետագայում՝ նման հնարավորության առկայության պարագայում։</w:t>
            </w:r>
          </w:p>
        </w:tc>
      </w:tr>
      <w:tr w:rsidR="008F18AF" w:rsidRPr="00245CEC" w:rsidTr="006933CF">
        <w:trPr>
          <w:tblCellSpacing w:w="0" w:type="dxa"/>
          <w:jc w:val="center"/>
        </w:trPr>
        <w:tc>
          <w:tcPr>
            <w:tcW w:w="540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8F18AF" w:rsidRPr="00245CEC" w:rsidRDefault="008F18AF" w:rsidP="008F18AF">
            <w:pPr>
              <w:spacing w:before="100" w:beforeAutospacing="1" w:after="100" w:afterAutospacing="1" w:line="360" w:lineRule="auto"/>
              <w:jc w:val="center"/>
              <w:rPr>
                <w:rFonts w:ascii="GHEA Grapalat" w:hAnsi="GHEA Grapalat"/>
                <w:lang w:val="hy-AM"/>
              </w:rPr>
            </w:pPr>
            <w:r w:rsidRPr="00245CEC">
              <w:rPr>
                <w:rFonts w:ascii="GHEA Grapalat" w:hAnsi="GHEA Grapalat"/>
                <w:lang w:val="hy-AM"/>
              </w:rPr>
              <w:lastRenderedPageBreak/>
              <w:t>6. ՀՀ Նախագահի աշխատակազմ</w:t>
            </w:r>
          </w:p>
          <w:p w:rsidR="008F18AF" w:rsidRPr="00245CEC" w:rsidRDefault="008F18AF" w:rsidP="00E16317">
            <w:pPr>
              <w:spacing w:before="100" w:beforeAutospacing="1" w:after="100" w:afterAutospacing="1" w:line="360" w:lineRule="auto"/>
              <w:jc w:val="center"/>
              <w:rPr>
                <w:rFonts w:ascii="GHEA Grapalat" w:hAnsi="GHEA Grapalat"/>
                <w:lang w:val="hy-AM"/>
              </w:rPr>
            </w:pPr>
          </w:p>
        </w:tc>
        <w:tc>
          <w:tcPr>
            <w:tcW w:w="470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8F18AF" w:rsidRPr="00245CEC" w:rsidRDefault="008F18AF" w:rsidP="008F18AF">
            <w:pPr>
              <w:spacing w:line="360" w:lineRule="auto"/>
              <w:jc w:val="center"/>
              <w:rPr>
                <w:rFonts w:ascii="GHEA Grapalat" w:hAnsi="GHEA Grapalat"/>
                <w:lang w:val="hy-AM"/>
              </w:rPr>
            </w:pPr>
            <w:r w:rsidRPr="00245CEC">
              <w:rPr>
                <w:rFonts w:ascii="GHEA Grapalat" w:hAnsi="GHEA Grapalat"/>
                <w:lang w:val="hy-AM"/>
              </w:rPr>
              <w:t>24.11.2022 թ.</w:t>
            </w:r>
          </w:p>
        </w:tc>
      </w:tr>
      <w:tr w:rsidR="008F18AF" w:rsidRPr="00245CEC" w:rsidTr="006933CF">
        <w:trPr>
          <w:tblCellSpacing w:w="0" w:type="dxa"/>
          <w:jc w:val="center"/>
        </w:trPr>
        <w:tc>
          <w:tcPr>
            <w:tcW w:w="5403" w:type="dxa"/>
            <w:vMerge/>
            <w:tcBorders>
              <w:top w:val="outset" w:sz="6" w:space="0" w:color="auto"/>
              <w:left w:val="outset" w:sz="6" w:space="0" w:color="auto"/>
              <w:bottom w:val="outset" w:sz="6" w:space="0" w:color="auto"/>
              <w:right w:val="outset" w:sz="6" w:space="0" w:color="auto"/>
            </w:tcBorders>
            <w:vAlign w:val="center"/>
            <w:hideMark/>
          </w:tcPr>
          <w:p w:rsidR="008F18AF" w:rsidRPr="00245CEC" w:rsidRDefault="008F18AF" w:rsidP="00E16317">
            <w:pPr>
              <w:spacing w:line="360" w:lineRule="auto"/>
              <w:rPr>
                <w:rFonts w:ascii="GHEA Grapalat" w:hAnsi="GHEA Grapalat"/>
                <w:lang w:val="hy-AM"/>
              </w:rPr>
            </w:pPr>
          </w:p>
        </w:tc>
        <w:tc>
          <w:tcPr>
            <w:tcW w:w="470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8F18AF" w:rsidRPr="00245CEC" w:rsidRDefault="008F18AF" w:rsidP="00E16317">
            <w:pPr>
              <w:spacing w:line="360" w:lineRule="auto"/>
              <w:jc w:val="center"/>
              <w:rPr>
                <w:rFonts w:ascii="GHEA Grapalat" w:hAnsi="GHEA Grapalat"/>
                <w:lang w:val="hy-AM"/>
              </w:rPr>
            </w:pPr>
            <w:r w:rsidRPr="00245CEC">
              <w:rPr>
                <w:rFonts w:ascii="GHEA Grapalat" w:hAnsi="GHEA Grapalat"/>
                <w:lang w:val="hy-AM"/>
              </w:rPr>
              <w:t>N ԱՂ-1343-2022</w:t>
            </w:r>
          </w:p>
        </w:tc>
      </w:tr>
      <w:tr w:rsidR="008F18AF" w:rsidRPr="00245CEC" w:rsidTr="006933CF">
        <w:trPr>
          <w:tblCellSpacing w:w="0" w:type="dxa"/>
          <w:jc w:val="center"/>
        </w:trPr>
        <w:tc>
          <w:tcPr>
            <w:tcW w:w="5403" w:type="dxa"/>
            <w:tcBorders>
              <w:top w:val="outset" w:sz="6" w:space="0" w:color="auto"/>
              <w:left w:val="outset" w:sz="6" w:space="0" w:color="auto"/>
              <w:bottom w:val="outset" w:sz="6" w:space="0" w:color="auto"/>
              <w:right w:val="outset" w:sz="6" w:space="0" w:color="auto"/>
            </w:tcBorders>
          </w:tcPr>
          <w:p w:rsidR="008F18AF" w:rsidRPr="00245CEC" w:rsidRDefault="008F18AF" w:rsidP="00E16317">
            <w:pPr>
              <w:spacing w:line="360" w:lineRule="auto"/>
              <w:ind w:firstLine="567"/>
              <w:jc w:val="both"/>
              <w:rPr>
                <w:rFonts w:ascii="GHEA Grapalat" w:eastAsiaTheme="minorHAnsi" w:hAnsi="GHEA Grapalat" w:cstheme="minorBidi"/>
                <w:bCs/>
                <w:shd w:val="clear" w:color="auto" w:fill="FFFFFF"/>
                <w:lang w:val="hy-AM"/>
              </w:rPr>
            </w:pPr>
            <w:r w:rsidRPr="00245CEC">
              <w:rPr>
                <w:rFonts w:ascii="GHEA Grapalat" w:eastAsiaTheme="minorHAnsi" w:hAnsi="GHEA Grapalat" w:cstheme="minorBidi"/>
                <w:bCs/>
                <w:shd w:val="clear" w:color="auto" w:fill="FFFFFF"/>
                <w:lang w:val="hy-AM"/>
              </w:rPr>
              <w:t>Ի պատասխան սույն թվականի նոյեմբերի 11-ի թիվ ՆՄ/ԺՍ-1-3/29237-2022 Ձեր գրությանը հայտնում ենք, որ «Հայաստանի Հանրապետության կառավարության 2012 թվականի դեկտեմբերի 27-ի N 1 1691-Ն որոշման մեջ փոփոխություններ և լրացումներ կատարելու մասին» Հայաստանի Հանրապետության կառավարության որոշման նախագծի վերաբերյալ առաջարկություններ ու դիտողություններ չունենք:</w:t>
            </w:r>
          </w:p>
        </w:tc>
        <w:tc>
          <w:tcPr>
            <w:tcW w:w="31" w:type="dxa"/>
            <w:tcBorders>
              <w:top w:val="outset" w:sz="6" w:space="0" w:color="auto"/>
              <w:left w:val="outset" w:sz="6" w:space="0" w:color="auto"/>
              <w:bottom w:val="outset" w:sz="6" w:space="0" w:color="auto"/>
              <w:right w:val="nil"/>
            </w:tcBorders>
          </w:tcPr>
          <w:p w:rsidR="008F18AF" w:rsidRPr="00245CEC" w:rsidRDefault="008F18AF" w:rsidP="00E16317">
            <w:pPr>
              <w:spacing w:before="100" w:beforeAutospacing="1" w:after="100" w:afterAutospacing="1" w:line="360" w:lineRule="auto"/>
              <w:jc w:val="both"/>
              <w:rPr>
                <w:rFonts w:ascii="GHEA Grapalat" w:hAnsi="GHEA Grapalat" w:cs="Calibri"/>
                <w:lang w:val="hy-AM"/>
              </w:rPr>
            </w:pPr>
          </w:p>
        </w:tc>
        <w:tc>
          <w:tcPr>
            <w:tcW w:w="4669" w:type="dxa"/>
            <w:tcBorders>
              <w:top w:val="outset" w:sz="6" w:space="0" w:color="auto"/>
              <w:left w:val="nil"/>
              <w:bottom w:val="outset" w:sz="6" w:space="0" w:color="auto"/>
              <w:right w:val="outset" w:sz="6" w:space="0" w:color="auto"/>
            </w:tcBorders>
          </w:tcPr>
          <w:p w:rsidR="008F18AF" w:rsidRPr="00245CEC" w:rsidRDefault="008F18AF" w:rsidP="00E16317">
            <w:pPr>
              <w:spacing w:line="360" w:lineRule="auto"/>
              <w:jc w:val="both"/>
              <w:rPr>
                <w:rFonts w:ascii="GHEA Grapalat" w:hAnsi="GHEA Grapalat" w:cs="Calibri"/>
                <w:lang w:val="hy-AM"/>
              </w:rPr>
            </w:pPr>
          </w:p>
        </w:tc>
      </w:tr>
      <w:tr w:rsidR="00EB6CB7" w:rsidRPr="00245CEC" w:rsidTr="006933CF">
        <w:trPr>
          <w:tblCellSpacing w:w="0" w:type="dxa"/>
          <w:jc w:val="center"/>
        </w:trPr>
        <w:tc>
          <w:tcPr>
            <w:tcW w:w="540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EB6CB7" w:rsidRPr="00245CEC" w:rsidRDefault="008F18AF" w:rsidP="00AE746E">
            <w:pPr>
              <w:spacing w:before="100" w:beforeAutospacing="1" w:after="100" w:afterAutospacing="1" w:line="360" w:lineRule="auto"/>
              <w:jc w:val="center"/>
              <w:rPr>
                <w:rFonts w:ascii="GHEA Grapalat" w:hAnsi="GHEA Grapalat"/>
                <w:lang w:val="hy-AM"/>
              </w:rPr>
            </w:pPr>
            <w:r w:rsidRPr="00245CEC">
              <w:rPr>
                <w:rFonts w:ascii="GHEA Grapalat" w:hAnsi="GHEA Grapalat"/>
                <w:lang w:val="hy-AM"/>
              </w:rPr>
              <w:t>7</w:t>
            </w:r>
            <w:r w:rsidR="00EB6CB7" w:rsidRPr="00245CEC">
              <w:rPr>
                <w:rFonts w:ascii="GHEA Grapalat" w:hAnsi="GHEA Grapalat"/>
                <w:lang w:val="hy-AM"/>
              </w:rPr>
              <w:t xml:space="preserve">. </w:t>
            </w:r>
            <w:r w:rsidR="00AE746E" w:rsidRPr="00245CEC">
              <w:rPr>
                <w:rFonts w:ascii="GHEA Grapalat" w:hAnsi="GHEA Grapalat"/>
                <w:lang w:val="hy-AM"/>
              </w:rPr>
              <w:t>ՀՀ է</w:t>
            </w:r>
            <w:r w:rsidR="00DB6978" w:rsidRPr="00245CEC">
              <w:rPr>
                <w:rFonts w:ascii="GHEA Grapalat" w:hAnsi="GHEA Grapalat"/>
                <w:lang w:val="hy-AM"/>
              </w:rPr>
              <w:t>կոնոմիկայի նախարարություն</w:t>
            </w:r>
          </w:p>
        </w:tc>
        <w:tc>
          <w:tcPr>
            <w:tcW w:w="470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EB6CB7" w:rsidRPr="00245CEC" w:rsidRDefault="008F18AF" w:rsidP="008F18AF">
            <w:pPr>
              <w:spacing w:line="360" w:lineRule="auto"/>
              <w:jc w:val="center"/>
              <w:rPr>
                <w:rFonts w:ascii="GHEA Grapalat" w:hAnsi="GHEA Grapalat"/>
                <w:lang w:val="hy-AM"/>
              </w:rPr>
            </w:pPr>
            <w:r w:rsidRPr="00245CEC">
              <w:rPr>
                <w:rFonts w:ascii="GHEA Grapalat" w:hAnsi="GHEA Grapalat"/>
                <w:lang w:val="hy-AM"/>
              </w:rPr>
              <w:t>2</w:t>
            </w:r>
            <w:r w:rsidR="00DB6978" w:rsidRPr="00245CEC">
              <w:rPr>
                <w:rFonts w:ascii="GHEA Grapalat" w:hAnsi="GHEA Grapalat"/>
                <w:lang w:val="hy-AM"/>
              </w:rPr>
              <w:t>5</w:t>
            </w:r>
            <w:r w:rsidR="00EB6CB7" w:rsidRPr="00245CEC">
              <w:rPr>
                <w:rFonts w:ascii="GHEA Grapalat" w:hAnsi="GHEA Grapalat"/>
                <w:lang w:val="hy-AM"/>
              </w:rPr>
              <w:t>.</w:t>
            </w:r>
            <w:r w:rsidRPr="00245CEC">
              <w:rPr>
                <w:rFonts w:ascii="GHEA Grapalat" w:hAnsi="GHEA Grapalat"/>
                <w:lang w:val="hy-AM"/>
              </w:rPr>
              <w:t>11</w:t>
            </w:r>
            <w:r w:rsidR="00EB6CB7" w:rsidRPr="00245CEC">
              <w:rPr>
                <w:rFonts w:ascii="GHEA Grapalat" w:hAnsi="GHEA Grapalat"/>
                <w:lang w:val="hy-AM"/>
              </w:rPr>
              <w:t>.2022 թ.</w:t>
            </w:r>
          </w:p>
        </w:tc>
      </w:tr>
      <w:tr w:rsidR="00EB6CB7" w:rsidRPr="00245CEC" w:rsidTr="006933CF">
        <w:trPr>
          <w:tblCellSpacing w:w="0" w:type="dxa"/>
          <w:jc w:val="center"/>
        </w:trPr>
        <w:tc>
          <w:tcPr>
            <w:tcW w:w="5403" w:type="dxa"/>
            <w:vMerge/>
            <w:tcBorders>
              <w:top w:val="outset" w:sz="6" w:space="0" w:color="auto"/>
              <w:left w:val="outset" w:sz="6" w:space="0" w:color="auto"/>
              <w:bottom w:val="outset" w:sz="6" w:space="0" w:color="auto"/>
              <w:right w:val="outset" w:sz="6" w:space="0" w:color="auto"/>
            </w:tcBorders>
            <w:vAlign w:val="center"/>
            <w:hideMark/>
          </w:tcPr>
          <w:p w:rsidR="00EB6CB7" w:rsidRPr="00245CEC" w:rsidRDefault="00EB6CB7" w:rsidP="000F55C2">
            <w:pPr>
              <w:spacing w:line="360" w:lineRule="auto"/>
              <w:rPr>
                <w:rFonts w:ascii="GHEA Grapalat" w:hAnsi="GHEA Grapalat"/>
                <w:lang w:val="hy-AM"/>
              </w:rPr>
            </w:pPr>
          </w:p>
        </w:tc>
        <w:tc>
          <w:tcPr>
            <w:tcW w:w="470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EB6CB7" w:rsidRPr="00245CEC" w:rsidRDefault="00EB6CB7" w:rsidP="000F55C2">
            <w:pPr>
              <w:spacing w:line="360" w:lineRule="auto"/>
              <w:jc w:val="center"/>
              <w:rPr>
                <w:rFonts w:ascii="GHEA Grapalat" w:hAnsi="GHEA Grapalat"/>
                <w:lang w:val="hy-AM"/>
              </w:rPr>
            </w:pPr>
            <w:r w:rsidRPr="00245CEC">
              <w:rPr>
                <w:rFonts w:ascii="GHEA Grapalat" w:hAnsi="GHEA Grapalat"/>
                <w:lang w:val="hy-AM"/>
              </w:rPr>
              <w:t xml:space="preserve">N </w:t>
            </w:r>
            <w:r w:rsidR="008F18AF" w:rsidRPr="00245CEC">
              <w:rPr>
                <w:rFonts w:ascii="GHEA Grapalat" w:hAnsi="GHEA Grapalat"/>
                <w:lang w:val="hy-AM"/>
              </w:rPr>
              <w:t>01/19264-2022</w:t>
            </w:r>
          </w:p>
        </w:tc>
      </w:tr>
      <w:tr w:rsidR="00EB6CB7" w:rsidRPr="00F667E5" w:rsidTr="006933CF">
        <w:trPr>
          <w:tblCellSpacing w:w="0" w:type="dxa"/>
          <w:jc w:val="center"/>
        </w:trPr>
        <w:tc>
          <w:tcPr>
            <w:tcW w:w="5403" w:type="dxa"/>
            <w:tcBorders>
              <w:top w:val="outset" w:sz="6" w:space="0" w:color="auto"/>
              <w:left w:val="outset" w:sz="6" w:space="0" w:color="auto"/>
              <w:bottom w:val="outset" w:sz="6" w:space="0" w:color="auto"/>
              <w:right w:val="outset" w:sz="6" w:space="0" w:color="auto"/>
            </w:tcBorders>
          </w:tcPr>
          <w:p w:rsidR="008F18AF" w:rsidRPr="00245CEC" w:rsidRDefault="008F18AF" w:rsidP="008F18AF">
            <w:pPr>
              <w:spacing w:line="360" w:lineRule="auto"/>
              <w:ind w:firstLine="567"/>
              <w:jc w:val="both"/>
              <w:rPr>
                <w:rFonts w:ascii="GHEA Grapalat" w:eastAsiaTheme="minorHAnsi" w:hAnsi="GHEA Grapalat" w:cstheme="minorBidi"/>
                <w:bCs/>
                <w:shd w:val="clear" w:color="auto" w:fill="FFFFFF"/>
                <w:lang w:val="hy-AM"/>
              </w:rPr>
            </w:pPr>
            <w:r w:rsidRPr="00245CEC">
              <w:rPr>
                <w:rFonts w:ascii="GHEA Grapalat" w:eastAsiaTheme="minorHAnsi" w:hAnsi="GHEA Grapalat" w:cstheme="minorBidi"/>
                <w:bCs/>
                <w:shd w:val="clear" w:color="auto" w:fill="FFFFFF"/>
                <w:lang w:val="hy-AM"/>
              </w:rPr>
              <w:t>Ի պատասխան Ձեր՝ 2022թ</w:t>
            </w:r>
            <w:r w:rsidR="00AE746E" w:rsidRPr="00245CEC">
              <w:rPr>
                <w:rFonts w:ascii="GHEA Grapalat" w:eastAsiaTheme="minorHAnsi" w:hAnsi="GHEA Grapalat" w:cstheme="minorBidi"/>
                <w:bCs/>
                <w:shd w:val="clear" w:color="auto" w:fill="FFFFFF"/>
                <w:lang w:val="hy-AM"/>
              </w:rPr>
              <w:t>.</w:t>
            </w:r>
            <w:r w:rsidRPr="00245CEC">
              <w:rPr>
                <w:rFonts w:ascii="GHEA Grapalat" w:eastAsiaTheme="minorHAnsi" w:hAnsi="GHEA Grapalat" w:cstheme="minorBidi"/>
                <w:bCs/>
                <w:shd w:val="clear" w:color="auto" w:fill="FFFFFF"/>
                <w:lang w:val="hy-AM"/>
              </w:rPr>
              <w:t xml:space="preserve"> նոյեմբերի 11-ի N ՆՄ/ԺՍ-1-3/29237-2022 գրության՝ առաջարկում ենք «Հայաստանի Հանրապետության կառավարության 2012 թվականի դեկտեմբերի 27-ի N 1691-Ն որոշման մեջ փոփոխություններ և լրացումներ կատարելու մասին» ՀՀ կառավարության որոշման նախագծի 1-ին կետի 2-րդ ենթակետը շարադրել հետևյալ խմբագրությամբ</w:t>
            </w:r>
            <w:r w:rsidRPr="00245CEC">
              <w:rPr>
                <w:rFonts w:ascii="GHEA Grapalat" w:eastAsiaTheme="minorHAnsi" w:hAnsi="GHEA Grapalat" w:cs="Cambria Math"/>
                <w:bCs/>
                <w:shd w:val="clear" w:color="auto" w:fill="FFFFFF"/>
                <w:lang w:val="hy-AM"/>
              </w:rPr>
              <w:t>.</w:t>
            </w:r>
          </w:p>
          <w:p w:rsidR="00EB6CB7" w:rsidRPr="00245CEC" w:rsidRDefault="00497E83" w:rsidP="00AE746E">
            <w:pPr>
              <w:spacing w:line="360" w:lineRule="auto"/>
              <w:ind w:firstLine="567"/>
              <w:jc w:val="both"/>
              <w:rPr>
                <w:rFonts w:ascii="GHEA Grapalat" w:eastAsiaTheme="minorHAnsi" w:hAnsi="GHEA Grapalat" w:cstheme="minorBidi"/>
                <w:bCs/>
                <w:shd w:val="clear" w:color="auto" w:fill="FFFFFF"/>
                <w:lang w:val="hy-AM"/>
              </w:rPr>
            </w:pPr>
            <w:r w:rsidRPr="00245CEC">
              <w:rPr>
                <w:rFonts w:ascii="GHEA Grapalat" w:eastAsiaTheme="minorHAnsi" w:hAnsi="GHEA Grapalat" w:cstheme="minorBidi"/>
                <w:bCs/>
                <w:shd w:val="clear" w:color="auto" w:fill="FFFFFF"/>
                <w:lang w:val="hy-AM"/>
              </w:rPr>
              <w:t>«2) 5.</w:t>
            </w:r>
            <w:r w:rsidR="008F18AF" w:rsidRPr="00245CEC">
              <w:rPr>
                <w:rFonts w:ascii="GHEA Grapalat" w:eastAsiaTheme="minorHAnsi" w:hAnsi="GHEA Grapalat" w:cstheme="minorBidi"/>
                <w:bCs/>
                <w:shd w:val="clear" w:color="auto" w:fill="FFFFFF"/>
                <w:lang w:val="hy-AM"/>
              </w:rPr>
              <w:t>2-րդ և</w:t>
            </w:r>
            <w:r w:rsidRPr="00245CEC">
              <w:rPr>
                <w:rFonts w:ascii="GHEA Grapalat" w:eastAsiaTheme="minorHAnsi" w:hAnsi="GHEA Grapalat" w:cstheme="minorBidi"/>
                <w:bCs/>
                <w:shd w:val="clear" w:color="auto" w:fill="FFFFFF"/>
                <w:lang w:val="hy-AM"/>
              </w:rPr>
              <w:t xml:space="preserve"> 5.</w:t>
            </w:r>
            <w:r w:rsidR="008F18AF" w:rsidRPr="00245CEC">
              <w:rPr>
                <w:rFonts w:ascii="GHEA Grapalat" w:eastAsiaTheme="minorHAnsi" w:hAnsi="GHEA Grapalat" w:cstheme="minorBidi"/>
                <w:bCs/>
                <w:shd w:val="clear" w:color="auto" w:fill="FFFFFF"/>
                <w:lang w:val="hy-AM"/>
              </w:rPr>
              <w:t>3-րդ կետերում «կանխարգելիչ բժշկական քննություն» բառերը փոխարինել «պարտադիր բուժզննություն» բառերով, 5.3-րդ կետում «կանխարգելիչ բժշկական քննությունն» բառերը՝ «պարտադիր բուժզննությունն» բառերով, իսկ 5</w:t>
            </w:r>
            <w:r w:rsidRPr="00245CEC">
              <w:rPr>
                <w:rFonts w:ascii="GHEA Grapalat" w:eastAsiaTheme="minorHAnsi" w:hAnsi="GHEA Grapalat" w:cstheme="minorBidi"/>
                <w:bCs/>
                <w:shd w:val="clear" w:color="auto" w:fill="FFFFFF"/>
                <w:lang w:val="hy-AM"/>
              </w:rPr>
              <w:t>.</w:t>
            </w:r>
            <w:r w:rsidR="008F18AF" w:rsidRPr="00245CEC">
              <w:rPr>
                <w:rFonts w:ascii="GHEA Grapalat" w:eastAsiaTheme="minorHAnsi" w:hAnsi="GHEA Grapalat" w:cstheme="minorBidi"/>
                <w:bCs/>
                <w:shd w:val="clear" w:color="auto" w:fill="FFFFFF"/>
                <w:lang w:val="hy-AM"/>
              </w:rPr>
              <w:t>4-րդ կետում «պարտադիր կանխարգելիչ բժշկական քննության» բառերը՝ «պարտադիր բուժզննության» բառերով</w:t>
            </w:r>
            <w:r w:rsidR="00AE746E" w:rsidRPr="00245CEC">
              <w:rPr>
                <w:rFonts w:ascii="GHEA Grapalat" w:eastAsiaTheme="minorHAnsi" w:hAnsi="GHEA Grapalat" w:cstheme="minorBidi"/>
                <w:bCs/>
                <w:shd w:val="clear" w:color="auto" w:fill="FFFFFF"/>
                <w:lang w:val="hy-AM"/>
              </w:rPr>
              <w:t>.</w:t>
            </w:r>
            <w:r w:rsidR="008F18AF" w:rsidRPr="00245CEC">
              <w:rPr>
                <w:rFonts w:ascii="GHEA Grapalat" w:eastAsiaTheme="minorHAnsi" w:hAnsi="GHEA Grapalat" w:cstheme="minorBidi"/>
                <w:bCs/>
                <w:shd w:val="clear" w:color="auto" w:fill="FFFFFF"/>
                <w:lang w:val="hy-AM"/>
              </w:rPr>
              <w:t>»։</w:t>
            </w:r>
          </w:p>
        </w:tc>
        <w:tc>
          <w:tcPr>
            <w:tcW w:w="31" w:type="dxa"/>
            <w:tcBorders>
              <w:top w:val="outset" w:sz="6" w:space="0" w:color="auto"/>
              <w:left w:val="outset" w:sz="6" w:space="0" w:color="auto"/>
              <w:bottom w:val="outset" w:sz="6" w:space="0" w:color="auto"/>
              <w:right w:val="nil"/>
            </w:tcBorders>
          </w:tcPr>
          <w:p w:rsidR="00EB6CB7" w:rsidRPr="00245CEC" w:rsidRDefault="00EB6CB7" w:rsidP="000F55C2">
            <w:pPr>
              <w:spacing w:before="100" w:beforeAutospacing="1" w:after="100" w:afterAutospacing="1" w:line="360" w:lineRule="auto"/>
              <w:jc w:val="both"/>
              <w:rPr>
                <w:rFonts w:ascii="GHEA Grapalat" w:hAnsi="GHEA Grapalat" w:cs="Calibri"/>
                <w:lang w:val="hy-AM"/>
              </w:rPr>
            </w:pPr>
          </w:p>
        </w:tc>
        <w:tc>
          <w:tcPr>
            <w:tcW w:w="4669" w:type="dxa"/>
            <w:tcBorders>
              <w:top w:val="outset" w:sz="6" w:space="0" w:color="auto"/>
              <w:left w:val="nil"/>
              <w:bottom w:val="outset" w:sz="6" w:space="0" w:color="auto"/>
              <w:right w:val="outset" w:sz="6" w:space="0" w:color="auto"/>
            </w:tcBorders>
          </w:tcPr>
          <w:p w:rsidR="00EB6CB7" w:rsidRPr="00245CEC" w:rsidRDefault="008F18AF" w:rsidP="008F18AF">
            <w:pPr>
              <w:spacing w:line="360" w:lineRule="auto"/>
              <w:jc w:val="center"/>
              <w:rPr>
                <w:rFonts w:ascii="GHEA Grapalat" w:hAnsi="GHEA Grapalat" w:cs="Calibri"/>
                <w:lang w:val="hy-AM"/>
              </w:rPr>
            </w:pPr>
            <w:r w:rsidRPr="00245CEC">
              <w:rPr>
                <w:rFonts w:ascii="GHEA Grapalat" w:hAnsi="GHEA Grapalat" w:cs="Calibri"/>
                <w:lang w:val="hy-AM"/>
              </w:rPr>
              <w:t>Ընդունվել է:</w:t>
            </w:r>
          </w:p>
          <w:p w:rsidR="008F18AF" w:rsidRPr="00245CEC" w:rsidRDefault="008F18AF" w:rsidP="000F55C2">
            <w:pPr>
              <w:spacing w:line="360" w:lineRule="auto"/>
              <w:jc w:val="both"/>
              <w:rPr>
                <w:rFonts w:ascii="GHEA Grapalat" w:hAnsi="GHEA Grapalat" w:cs="Calibri"/>
                <w:lang w:val="hy-AM"/>
              </w:rPr>
            </w:pPr>
            <w:r w:rsidRPr="00245CEC">
              <w:rPr>
                <w:rFonts w:ascii="GHEA Grapalat" w:hAnsi="GHEA Grapalat" w:cs="Calibri"/>
                <w:lang w:val="hy-AM"/>
              </w:rPr>
              <w:t>Նախագծի կարգավորումը համապատասխանաբար խմբագրվել է:</w:t>
            </w:r>
          </w:p>
        </w:tc>
      </w:tr>
      <w:tr w:rsidR="00EB6CB7" w:rsidRPr="00245CEC" w:rsidTr="006933CF">
        <w:trPr>
          <w:tblCellSpacing w:w="0" w:type="dxa"/>
          <w:jc w:val="center"/>
        </w:trPr>
        <w:tc>
          <w:tcPr>
            <w:tcW w:w="540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EB6CB7" w:rsidRPr="00245CEC" w:rsidRDefault="001B04E6" w:rsidP="00F2220F">
            <w:pPr>
              <w:spacing w:before="100" w:beforeAutospacing="1" w:after="100" w:afterAutospacing="1" w:line="360" w:lineRule="auto"/>
              <w:jc w:val="center"/>
              <w:rPr>
                <w:rFonts w:ascii="GHEA Grapalat" w:hAnsi="GHEA Grapalat"/>
                <w:lang w:val="hy-AM"/>
              </w:rPr>
            </w:pPr>
            <w:r w:rsidRPr="00245CEC">
              <w:rPr>
                <w:rFonts w:ascii="GHEA Grapalat" w:hAnsi="GHEA Grapalat"/>
                <w:lang w:val="en-US"/>
              </w:rPr>
              <w:t>8</w:t>
            </w:r>
            <w:r w:rsidR="006A68B3" w:rsidRPr="00245CEC">
              <w:rPr>
                <w:rFonts w:ascii="GHEA Grapalat" w:hAnsi="GHEA Grapalat"/>
                <w:lang w:val="hy-AM"/>
              </w:rPr>
              <w:t>. Պետական եկամուտների կոմիտե</w:t>
            </w:r>
          </w:p>
        </w:tc>
        <w:tc>
          <w:tcPr>
            <w:tcW w:w="470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EB6CB7" w:rsidRPr="00245CEC" w:rsidRDefault="006A68B3" w:rsidP="000F55C2">
            <w:pPr>
              <w:spacing w:line="360" w:lineRule="auto"/>
              <w:jc w:val="center"/>
              <w:rPr>
                <w:rFonts w:ascii="GHEA Grapalat" w:hAnsi="GHEA Grapalat"/>
                <w:lang w:val="hy-AM"/>
              </w:rPr>
            </w:pPr>
            <w:r w:rsidRPr="00245CEC">
              <w:rPr>
                <w:rFonts w:ascii="GHEA Grapalat" w:hAnsi="GHEA Grapalat"/>
                <w:lang w:val="hy-AM"/>
              </w:rPr>
              <w:t>25.11</w:t>
            </w:r>
            <w:r w:rsidR="00EB6CB7" w:rsidRPr="00245CEC">
              <w:rPr>
                <w:rFonts w:ascii="GHEA Grapalat" w:hAnsi="GHEA Grapalat"/>
                <w:lang w:val="hy-AM"/>
              </w:rPr>
              <w:t>.2022 թ.</w:t>
            </w:r>
          </w:p>
        </w:tc>
      </w:tr>
      <w:tr w:rsidR="00EB6CB7" w:rsidRPr="00245CEC" w:rsidTr="006933CF">
        <w:trPr>
          <w:tblCellSpacing w:w="0" w:type="dxa"/>
          <w:jc w:val="center"/>
        </w:trPr>
        <w:tc>
          <w:tcPr>
            <w:tcW w:w="5403" w:type="dxa"/>
            <w:vMerge/>
            <w:tcBorders>
              <w:top w:val="outset" w:sz="6" w:space="0" w:color="auto"/>
              <w:left w:val="outset" w:sz="6" w:space="0" w:color="auto"/>
              <w:bottom w:val="outset" w:sz="6" w:space="0" w:color="auto"/>
              <w:right w:val="outset" w:sz="6" w:space="0" w:color="auto"/>
            </w:tcBorders>
            <w:vAlign w:val="center"/>
            <w:hideMark/>
          </w:tcPr>
          <w:p w:rsidR="00EB6CB7" w:rsidRPr="00245CEC" w:rsidRDefault="00EB6CB7" w:rsidP="000F55C2">
            <w:pPr>
              <w:spacing w:line="360" w:lineRule="auto"/>
              <w:rPr>
                <w:rFonts w:ascii="GHEA Grapalat" w:hAnsi="GHEA Grapalat"/>
                <w:lang w:val="hy-AM"/>
              </w:rPr>
            </w:pPr>
          </w:p>
        </w:tc>
        <w:tc>
          <w:tcPr>
            <w:tcW w:w="470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EB6CB7" w:rsidRPr="00245CEC" w:rsidRDefault="00EB6CB7" w:rsidP="000F55C2">
            <w:pPr>
              <w:spacing w:line="360" w:lineRule="auto"/>
              <w:jc w:val="center"/>
              <w:rPr>
                <w:rFonts w:ascii="GHEA Grapalat" w:hAnsi="GHEA Grapalat"/>
                <w:lang w:val="hy-AM"/>
              </w:rPr>
            </w:pPr>
            <w:r w:rsidRPr="00245CEC">
              <w:rPr>
                <w:rFonts w:ascii="GHEA Grapalat" w:hAnsi="GHEA Grapalat"/>
                <w:lang w:val="hy-AM"/>
              </w:rPr>
              <w:t xml:space="preserve">N </w:t>
            </w:r>
            <w:r w:rsidR="006A68B3" w:rsidRPr="00245CEC">
              <w:rPr>
                <w:rFonts w:ascii="GHEA Grapalat" w:hAnsi="GHEA Grapalat"/>
                <w:lang w:val="hy-AM"/>
              </w:rPr>
              <w:t>01/3-3/85864-2022</w:t>
            </w:r>
          </w:p>
        </w:tc>
      </w:tr>
      <w:tr w:rsidR="00EB6CB7" w:rsidRPr="00245CEC" w:rsidTr="006933CF">
        <w:trPr>
          <w:tblCellSpacing w:w="0" w:type="dxa"/>
          <w:jc w:val="center"/>
        </w:trPr>
        <w:tc>
          <w:tcPr>
            <w:tcW w:w="5403" w:type="dxa"/>
            <w:tcBorders>
              <w:top w:val="outset" w:sz="6" w:space="0" w:color="auto"/>
              <w:left w:val="outset" w:sz="6" w:space="0" w:color="auto"/>
              <w:bottom w:val="outset" w:sz="6" w:space="0" w:color="auto"/>
              <w:right w:val="outset" w:sz="6" w:space="0" w:color="auto"/>
            </w:tcBorders>
          </w:tcPr>
          <w:p w:rsidR="00EB6CB7" w:rsidRPr="00245CEC" w:rsidRDefault="006A68B3" w:rsidP="0013253C">
            <w:pPr>
              <w:spacing w:line="360" w:lineRule="auto"/>
              <w:ind w:firstLine="567"/>
              <w:jc w:val="both"/>
              <w:rPr>
                <w:rFonts w:ascii="GHEA Grapalat" w:eastAsiaTheme="minorHAnsi" w:hAnsi="GHEA Grapalat" w:cstheme="minorBidi"/>
                <w:bCs/>
                <w:shd w:val="clear" w:color="auto" w:fill="FFFFFF"/>
                <w:lang w:val="hy-AM"/>
              </w:rPr>
            </w:pPr>
            <w:r w:rsidRPr="00245CEC">
              <w:rPr>
                <w:rFonts w:ascii="GHEA Grapalat" w:eastAsiaTheme="minorHAnsi" w:hAnsi="GHEA Grapalat" w:cstheme="minorBidi"/>
                <w:bCs/>
                <w:shd w:val="clear" w:color="auto" w:fill="FFFFFF"/>
                <w:lang w:val="hy-AM"/>
              </w:rPr>
              <w:t xml:space="preserve">ՀՀ պետական եկամուտների կոմիտեն քննարկել է «Հայաստանի Հանրապետության կառավարության 2012 թվականի դեկտեմբերի 27-ի N 1691-Ն որոշման մեջ փոփոխություններ և լրացումներ կատարելու մասին» ՀՀ կառավարության որոշման նախագիծը, ինչի վերաբերյալ հայտնում ենք, որ առաջարկություններ չկան։   </w:t>
            </w:r>
          </w:p>
        </w:tc>
        <w:tc>
          <w:tcPr>
            <w:tcW w:w="31" w:type="dxa"/>
            <w:tcBorders>
              <w:top w:val="outset" w:sz="6" w:space="0" w:color="auto"/>
              <w:left w:val="outset" w:sz="6" w:space="0" w:color="auto"/>
              <w:bottom w:val="outset" w:sz="6" w:space="0" w:color="auto"/>
              <w:right w:val="nil"/>
            </w:tcBorders>
          </w:tcPr>
          <w:p w:rsidR="00EB6CB7" w:rsidRPr="00245CEC" w:rsidRDefault="00EB6CB7" w:rsidP="000F55C2">
            <w:pPr>
              <w:spacing w:before="100" w:beforeAutospacing="1" w:after="100" w:afterAutospacing="1" w:line="360" w:lineRule="auto"/>
              <w:jc w:val="both"/>
              <w:rPr>
                <w:rFonts w:ascii="GHEA Grapalat" w:hAnsi="GHEA Grapalat" w:cs="Calibri"/>
                <w:lang w:val="hy-AM"/>
              </w:rPr>
            </w:pPr>
          </w:p>
        </w:tc>
        <w:tc>
          <w:tcPr>
            <w:tcW w:w="4669" w:type="dxa"/>
            <w:tcBorders>
              <w:top w:val="outset" w:sz="6" w:space="0" w:color="auto"/>
              <w:left w:val="nil"/>
              <w:bottom w:val="outset" w:sz="6" w:space="0" w:color="auto"/>
              <w:right w:val="outset" w:sz="6" w:space="0" w:color="auto"/>
            </w:tcBorders>
          </w:tcPr>
          <w:p w:rsidR="00EB6CB7" w:rsidRPr="00245CEC" w:rsidRDefault="00EB6CB7" w:rsidP="000F55C2">
            <w:pPr>
              <w:spacing w:line="360" w:lineRule="auto"/>
              <w:jc w:val="both"/>
              <w:rPr>
                <w:rFonts w:ascii="GHEA Grapalat" w:hAnsi="GHEA Grapalat" w:cs="Calibri"/>
                <w:lang w:val="hy-AM"/>
              </w:rPr>
            </w:pPr>
          </w:p>
        </w:tc>
      </w:tr>
      <w:tr w:rsidR="006A68B3" w:rsidRPr="00245CEC" w:rsidTr="006933CF">
        <w:trPr>
          <w:tblCellSpacing w:w="0" w:type="dxa"/>
          <w:jc w:val="center"/>
        </w:trPr>
        <w:tc>
          <w:tcPr>
            <w:tcW w:w="540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6A68B3" w:rsidRPr="00245CEC" w:rsidRDefault="001B04E6" w:rsidP="006A68B3">
            <w:pPr>
              <w:spacing w:before="100" w:beforeAutospacing="1" w:after="100" w:afterAutospacing="1" w:line="360" w:lineRule="auto"/>
              <w:jc w:val="center"/>
              <w:rPr>
                <w:rFonts w:ascii="GHEA Grapalat" w:hAnsi="GHEA Grapalat"/>
              </w:rPr>
            </w:pPr>
            <w:r w:rsidRPr="00245CEC">
              <w:rPr>
                <w:rFonts w:ascii="GHEA Grapalat" w:hAnsi="GHEA Grapalat"/>
              </w:rPr>
              <w:t>9</w:t>
            </w:r>
            <w:r w:rsidR="006A68B3" w:rsidRPr="00245CEC">
              <w:rPr>
                <w:rFonts w:ascii="GHEA Grapalat" w:hAnsi="GHEA Grapalat"/>
                <w:lang w:val="hy-AM"/>
              </w:rPr>
              <w:t xml:space="preserve">. </w:t>
            </w:r>
            <w:r w:rsidR="001F5D5A" w:rsidRPr="00245CEC">
              <w:rPr>
                <w:rFonts w:ascii="GHEA Grapalat" w:hAnsi="GHEA Grapalat"/>
                <w:lang w:val="hy-AM"/>
              </w:rPr>
              <w:t>ՀՀ աշխատանքի և սոցիալական հարցերի նախարարության «Աշխատանքի և սոցիալական հետազոտությունների ազգային ինստիտուտ» պետական ոչ առևտրային կազմակերպություն</w:t>
            </w:r>
          </w:p>
        </w:tc>
        <w:tc>
          <w:tcPr>
            <w:tcW w:w="470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6A68B3" w:rsidRPr="00245CEC" w:rsidRDefault="006A68B3" w:rsidP="00E16317">
            <w:pPr>
              <w:spacing w:line="360" w:lineRule="auto"/>
              <w:jc w:val="center"/>
              <w:rPr>
                <w:rFonts w:ascii="GHEA Grapalat" w:hAnsi="GHEA Grapalat"/>
                <w:lang w:val="hy-AM"/>
              </w:rPr>
            </w:pPr>
            <w:r w:rsidRPr="00245CEC">
              <w:rPr>
                <w:rFonts w:ascii="GHEA Grapalat" w:hAnsi="GHEA Grapalat"/>
                <w:lang w:val="hy-AM"/>
              </w:rPr>
              <w:t>25.11.2022 թ.</w:t>
            </w:r>
          </w:p>
        </w:tc>
      </w:tr>
      <w:tr w:rsidR="006A68B3" w:rsidRPr="00245CEC" w:rsidTr="006933CF">
        <w:trPr>
          <w:tblCellSpacing w:w="0" w:type="dxa"/>
          <w:jc w:val="center"/>
        </w:trPr>
        <w:tc>
          <w:tcPr>
            <w:tcW w:w="5403" w:type="dxa"/>
            <w:vMerge/>
            <w:tcBorders>
              <w:top w:val="outset" w:sz="6" w:space="0" w:color="auto"/>
              <w:left w:val="outset" w:sz="6" w:space="0" w:color="auto"/>
              <w:bottom w:val="outset" w:sz="6" w:space="0" w:color="auto"/>
              <w:right w:val="outset" w:sz="6" w:space="0" w:color="auto"/>
            </w:tcBorders>
            <w:vAlign w:val="center"/>
            <w:hideMark/>
          </w:tcPr>
          <w:p w:rsidR="006A68B3" w:rsidRPr="00245CEC" w:rsidRDefault="006A68B3" w:rsidP="00E16317">
            <w:pPr>
              <w:spacing w:line="360" w:lineRule="auto"/>
              <w:rPr>
                <w:rFonts w:ascii="GHEA Grapalat" w:hAnsi="GHEA Grapalat"/>
                <w:lang w:val="hy-AM"/>
              </w:rPr>
            </w:pPr>
          </w:p>
        </w:tc>
        <w:tc>
          <w:tcPr>
            <w:tcW w:w="470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6A68B3" w:rsidRPr="00245CEC" w:rsidRDefault="006A68B3" w:rsidP="00E16317">
            <w:pPr>
              <w:spacing w:line="360" w:lineRule="auto"/>
              <w:jc w:val="center"/>
              <w:rPr>
                <w:rFonts w:ascii="GHEA Grapalat" w:hAnsi="GHEA Grapalat"/>
                <w:highlight w:val="red"/>
                <w:lang w:val="hy-AM"/>
              </w:rPr>
            </w:pPr>
            <w:r w:rsidRPr="00245CEC">
              <w:rPr>
                <w:rFonts w:ascii="GHEA Grapalat" w:hAnsi="GHEA Grapalat"/>
                <w:lang w:val="hy-AM"/>
              </w:rPr>
              <w:t xml:space="preserve">N </w:t>
            </w:r>
            <w:r w:rsidR="001F5D5A" w:rsidRPr="00245CEC">
              <w:rPr>
                <w:rFonts w:ascii="GHEA Grapalat" w:hAnsi="GHEA Grapalat"/>
                <w:lang w:val="hy-AM"/>
              </w:rPr>
              <w:t>Ն//15688-2022</w:t>
            </w:r>
          </w:p>
        </w:tc>
      </w:tr>
      <w:tr w:rsidR="006A68B3" w:rsidRPr="00245CEC" w:rsidTr="006933CF">
        <w:trPr>
          <w:tblCellSpacing w:w="0" w:type="dxa"/>
          <w:jc w:val="center"/>
        </w:trPr>
        <w:tc>
          <w:tcPr>
            <w:tcW w:w="5403" w:type="dxa"/>
            <w:tcBorders>
              <w:top w:val="outset" w:sz="6" w:space="0" w:color="auto"/>
              <w:left w:val="outset" w:sz="6" w:space="0" w:color="auto"/>
              <w:bottom w:val="outset" w:sz="6" w:space="0" w:color="auto"/>
              <w:right w:val="outset" w:sz="6" w:space="0" w:color="auto"/>
            </w:tcBorders>
          </w:tcPr>
          <w:p w:rsidR="006A68B3" w:rsidRPr="00245CEC" w:rsidRDefault="008F54A6" w:rsidP="008F54A6">
            <w:pPr>
              <w:spacing w:line="360" w:lineRule="auto"/>
              <w:ind w:firstLine="567"/>
              <w:jc w:val="both"/>
              <w:rPr>
                <w:rFonts w:ascii="GHEA Grapalat" w:eastAsiaTheme="minorHAnsi" w:hAnsi="GHEA Grapalat" w:cstheme="minorBidi"/>
                <w:bCs/>
                <w:shd w:val="clear" w:color="auto" w:fill="FFFFFF"/>
                <w:lang w:val="hy-AM"/>
              </w:rPr>
            </w:pPr>
            <w:r w:rsidRPr="00245CEC">
              <w:rPr>
                <w:rFonts w:ascii="GHEA Grapalat" w:eastAsiaTheme="minorHAnsi" w:hAnsi="GHEA Grapalat" w:cstheme="minorBidi"/>
                <w:bCs/>
                <w:shd w:val="clear" w:color="auto" w:fill="FFFFFF"/>
                <w:lang w:val="hy-AM"/>
              </w:rPr>
              <w:t xml:space="preserve">Հայտնում ենք, որ «Հայաստանի Հանրապետության կառավարության 2012 թվականի դեկտեմբերի 27-ի N 1691-Ն որոշման մեջ փոփոխություններ և լրացումներ կատարելու մասին» ՀՀ կառավարության որոշման նախագիծը </w:t>
            </w:r>
            <w:r w:rsidRPr="00245CEC">
              <w:rPr>
                <w:rFonts w:ascii="GHEA Grapalat" w:eastAsiaTheme="minorHAnsi" w:hAnsi="GHEA Grapalat" w:cstheme="minorBidi"/>
                <w:bCs/>
                <w:shd w:val="clear" w:color="auto" w:fill="FFFFFF"/>
              </w:rPr>
              <w:t>(</w:t>
            </w:r>
            <w:r w:rsidRPr="00245CEC">
              <w:rPr>
                <w:rFonts w:ascii="GHEA Grapalat" w:eastAsiaTheme="minorHAnsi" w:hAnsi="GHEA Grapalat" w:cstheme="minorBidi"/>
                <w:bCs/>
                <w:shd w:val="clear" w:color="auto" w:fill="FFFFFF"/>
                <w:lang w:val="hy-AM"/>
              </w:rPr>
              <w:t>այսուհետ՝ Նախագիծ</w:t>
            </w:r>
            <w:r w:rsidRPr="00245CEC">
              <w:rPr>
                <w:rFonts w:ascii="GHEA Grapalat" w:eastAsiaTheme="minorHAnsi" w:hAnsi="GHEA Grapalat" w:cstheme="minorBidi"/>
                <w:bCs/>
                <w:shd w:val="clear" w:color="auto" w:fill="FFFFFF"/>
              </w:rPr>
              <w:t>)</w:t>
            </w:r>
            <w:r w:rsidRPr="00245CEC">
              <w:rPr>
                <w:rFonts w:ascii="GHEA Grapalat" w:eastAsiaTheme="minorHAnsi" w:hAnsi="GHEA Grapalat" w:cstheme="minorBidi"/>
                <w:bCs/>
                <w:shd w:val="clear" w:color="auto" w:fill="FFFFFF"/>
                <w:lang w:val="hy-AM"/>
              </w:rPr>
              <w:t xml:space="preserve">՝ համաձայն «Կարգավորման ազդեցության գնահատման իրականացման կարգը, ժամկետները և դեպքերը, դրա արդյունքում տրվող եզրակացությանը ներկայացվող պահանջները սահմանելու մասին և Հայաստանի Հանրապետության կառավարության մի շարք որոշումներ ուժը կորցրած ճանաչելու մասին» 17 դեկտեմբերի 2020 թվականի </w:t>
            </w:r>
            <w:r w:rsidRPr="00245CEC">
              <w:rPr>
                <w:rFonts w:ascii="GHEA Grapalat" w:eastAsiaTheme="minorHAnsi" w:hAnsi="GHEA Grapalat" w:cstheme="minorBidi"/>
                <w:bCs/>
                <w:shd w:val="clear" w:color="auto" w:fill="FFFFFF"/>
                <w:lang w:val="en-US"/>
              </w:rPr>
              <w:t>N</w:t>
            </w:r>
            <w:r w:rsidRPr="00245CEC">
              <w:rPr>
                <w:rFonts w:ascii="GHEA Grapalat" w:eastAsiaTheme="minorHAnsi" w:hAnsi="GHEA Grapalat" w:cstheme="minorBidi"/>
                <w:bCs/>
                <w:shd w:val="clear" w:color="auto" w:fill="FFFFFF"/>
              </w:rPr>
              <w:t xml:space="preserve"> </w:t>
            </w:r>
            <w:r w:rsidRPr="00245CEC">
              <w:rPr>
                <w:rFonts w:ascii="GHEA Grapalat" w:eastAsiaTheme="minorHAnsi" w:hAnsi="GHEA Grapalat" w:cstheme="minorBidi"/>
                <w:bCs/>
                <w:shd w:val="clear" w:color="auto" w:fill="FFFFFF"/>
                <w:lang w:val="hy-AM"/>
              </w:rPr>
              <w:t>2075-Ն ՀՀ կառավարության որոշման հավելվածի 24-րդ կետի 7-րդ ենթակետի, կարգավորման ազդեցության գնահատման ենթակա չէ։</w:t>
            </w:r>
          </w:p>
        </w:tc>
        <w:tc>
          <w:tcPr>
            <w:tcW w:w="31" w:type="dxa"/>
            <w:tcBorders>
              <w:top w:val="outset" w:sz="6" w:space="0" w:color="auto"/>
              <w:left w:val="outset" w:sz="6" w:space="0" w:color="auto"/>
              <w:bottom w:val="outset" w:sz="6" w:space="0" w:color="auto"/>
              <w:right w:val="nil"/>
            </w:tcBorders>
          </w:tcPr>
          <w:p w:rsidR="006A68B3" w:rsidRPr="00245CEC" w:rsidRDefault="006A68B3" w:rsidP="00E16317">
            <w:pPr>
              <w:spacing w:before="100" w:beforeAutospacing="1" w:after="100" w:afterAutospacing="1" w:line="360" w:lineRule="auto"/>
              <w:jc w:val="both"/>
              <w:rPr>
                <w:rFonts w:ascii="GHEA Grapalat" w:hAnsi="GHEA Grapalat" w:cs="Calibri"/>
                <w:lang w:val="hy-AM"/>
              </w:rPr>
            </w:pPr>
          </w:p>
        </w:tc>
        <w:tc>
          <w:tcPr>
            <w:tcW w:w="4669" w:type="dxa"/>
            <w:tcBorders>
              <w:top w:val="outset" w:sz="6" w:space="0" w:color="auto"/>
              <w:left w:val="nil"/>
              <w:bottom w:val="outset" w:sz="6" w:space="0" w:color="auto"/>
              <w:right w:val="outset" w:sz="6" w:space="0" w:color="auto"/>
            </w:tcBorders>
          </w:tcPr>
          <w:p w:rsidR="006A68B3" w:rsidRPr="00245CEC" w:rsidRDefault="006A68B3" w:rsidP="00E16317">
            <w:pPr>
              <w:spacing w:line="360" w:lineRule="auto"/>
              <w:jc w:val="both"/>
              <w:rPr>
                <w:rFonts w:ascii="GHEA Grapalat" w:hAnsi="GHEA Grapalat" w:cs="Calibri"/>
                <w:lang w:val="hy-AM"/>
              </w:rPr>
            </w:pPr>
          </w:p>
        </w:tc>
      </w:tr>
      <w:tr w:rsidR="001B04E6" w:rsidRPr="00245CEC" w:rsidTr="006933CF">
        <w:trPr>
          <w:tblCellSpacing w:w="0" w:type="dxa"/>
          <w:jc w:val="center"/>
        </w:trPr>
        <w:tc>
          <w:tcPr>
            <w:tcW w:w="5403" w:type="dxa"/>
            <w:tcBorders>
              <w:top w:val="outset" w:sz="6" w:space="0" w:color="auto"/>
              <w:left w:val="outset" w:sz="6" w:space="0" w:color="auto"/>
              <w:bottom w:val="outset" w:sz="6" w:space="0" w:color="auto"/>
              <w:right w:val="outset" w:sz="6" w:space="0" w:color="auto"/>
            </w:tcBorders>
          </w:tcPr>
          <w:p w:rsidR="00AB06E1" w:rsidRPr="00245CEC" w:rsidRDefault="00AB06E1" w:rsidP="00AB06E1">
            <w:pPr>
              <w:spacing w:line="360" w:lineRule="auto"/>
              <w:ind w:firstLine="567"/>
              <w:jc w:val="both"/>
              <w:rPr>
                <w:rFonts w:ascii="GHEA Grapalat" w:eastAsiaTheme="minorHAnsi" w:hAnsi="GHEA Grapalat" w:cstheme="minorBidi"/>
                <w:bCs/>
                <w:shd w:val="clear" w:color="auto" w:fill="FFFFFF"/>
                <w:lang w:val="hy-AM"/>
              </w:rPr>
            </w:pPr>
            <w:r w:rsidRPr="00245CEC">
              <w:rPr>
                <w:rFonts w:ascii="GHEA Grapalat" w:eastAsiaTheme="minorHAnsi" w:hAnsi="GHEA Grapalat" w:cstheme="minorBidi"/>
                <w:bCs/>
                <w:shd w:val="clear" w:color="auto" w:fill="FFFFFF"/>
                <w:lang w:val="hy-AM"/>
              </w:rPr>
              <w:t>Միաժամանակ հայտնում ենք, որ Նախագծի վերաբերյալ Աշխատանքի և սոցիալական հետազոտությունների ազգային ինստիտուտն ունի հետևյալ առաջարկությունը.</w:t>
            </w:r>
          </w:p>
        </w:tc>
        <w:tc>
          <w:tcPr>
            <w:tcW w:w="31" w:type="dxa"/>
            <w:tcBorders>
              <w:top w:val="outset" w:sz="6" w:space="0" w:color="auto"/>
              <w:left w:val="outset" w:sz="6" w:space="0" w:color="auto"/>
              <w:bottom w:val="outset" w:sz="6" w:space="0" w:color="auto"/>
              <w:right w:val="nil"/>
            </w:tcBorders>
          </w:tcPr>
          <w:p w:rsidR="001B04E6" w:rsidRPr="00245CEC" w:rsidRDefault="001B04E6" w:rsidP="00E16317">
            <w:pPr>
              <w:spacing w:before="100" w:beforeAutospacing="1" w:after="100" w:afterAutospacing="1" w:line="360" w:lineRule="auto"/>
              <w:jc w:val="both"/>
              <w:rPr>
                <w:rFonts w:ascii="GHEA Grapalat" w:hAnsi="GHEA Grapalat" w:cs="Calibri"/>
                <w:lang w:val="hy-AM"/>
              </w:rPr>
            </w:pPr>
          </w:p>
        </w:tc>
        <w:tc>
          <w:tcPr>
            <w:tcW w:w="4669" w:type="dxa"/>
            <w:tcBorders>
              <w:top w:val="outset" w:sz="6" w:space="0" w:color="auto"/>
              <w:left w:val="nil"/>
              <w:bottom w:val="outset" w:sz="6" w:space="0" w:color="auto"/>
              <w:right w:val="outset" w:sz="6" w:space="0" w:color="auto"/>
            </w:tcBorders>
          </w:tcPr>
          <w:p w:rsidR="001B04E6" w:rsidRPr="00245CEC" w:rsidRDefault="001B04E6" w:rsidP="00E16317">
            <w:pPr>
              <w:spacing w:line="360" w:lineRule="auto"/>
              <w:jc w:val="both"/>
              <w:rPr>
                <w:rFonts w:ascii="GHEA Grapalat" w:hAnsi="GHEA Grapalat" w:cs="Calibri"/>
                <w:lang w:val="hy-AM"/>
              </w:rPr>
            </w:pPr>
          </w:p>
        </w:tc>
      </w:tr>
      <w:tr w:rsidR="00AB06E1" w:rsidRPr="00F667E5" w:rsidTr="006933CF">
        <w:trPr>
          <w:tblCellSpacing w:w="0" w:type="dxa"/>
          <w:jc w:val="center"/>
        </w:trPr>
        <w:tc>
          <w:tcPr>
            <w:tcW w:w="5403" w:type="dxa"/>
            <w:tcBorders>
              <w:top w:val="outset" w:sz="6" w:space="0" w:color="auto"/>
              <w:left w:val="outset" w:sz="6" w:space="0" w:color="auto"/>
              <w:bottom w:val="outset" w:sz="6" w:space="0" w:color="auto"/>
              <w:right w:val="outset" w:sz="6" w:space="0" w:color="auto"/>
            </w:tcBorders>
          </w:tcPr>
          <w:p w:rsidR="00AB06E1" w:rsidRPr="00245CEC" w:rsidRDefault="00AB06E1" w:rsidP="003D05E5">
            <w:pPr>
              <w:pStyle w:val="ListParagraph"/>
              <w:numPr>
                <w:ilvl w:val="0"/>
                <w:numId w:val="16"/>
              </w:numPr>
              <w:spacing w:after="0" w:line="360" w:lineRule="auto"/>
              <w:ind w:left="74" w:firstLine="0"/>
              <w:jc w:val="both"/>
              <w:rPr>
                <w:rFonts w:ascii="GHEA Grapalat" w:hAnsi="GHEA Grapalat"/>
                <w:bCs/>
                <w:sz w:val="24"/>
                <w:szCs w:val="24"/>
                <w:shd w:val="clear" w:color="auto" w:fill="FFFFFF"/>
                <w:lang w:val="hy-AM"/>
              </w:rPr>
            </w:pPr>
            <w:r w:rsidRPr="00245CEC">
              <w:rPr>
                <w:rFonts w:ascii="GHEA Grapalat" w:hAnsi="GHEA Grapalat"/>
                <w:bCs/>
                <w:sz w:val="24"/>
                <w:szCs w:val="24"/>
                <w:shd w:val="clear" w:color="auto" w:fill="FFFFFF"/>
                <w:lang w:val="hy-AM"/>
              </w:rPr>
              <w:t>Նախագծի 1-ին կետի 3-րդ ենթակետում ավելացնել նոր «խդ»</w:t>
            </w:r>
            <w:r w:rsidR="003D05E5" w:rsidRPr="00245CEC">
              <w:rPr>
                <w:rFonts w:ascii="GHEA Grapalat" w:hAnsi="GHEA Grapalat"/>
                <w:bCs/>
                <w:sz w:val="24"/>
                <w:szCs w:val="24"/>
                <w:shd w:val="clear" w:color="auto" w:fill="FFFFFF"/>
                <w:lang w:val="hy-AM"/>
              </w:rPr>
              <w:t xml:space="preserve"> պարբերություն.</w:t>
            </w:r>
          </w:p>
          <w:p w:rsidR="003D05E5" w:rsidRPr="00245CEC" w:rsidRDefault="003D05E5" w:rsidP="003D05E5">
            <w:pPr>
              <w:spacing w:line="360" w:lineRule="auto"/>
              <w:ind w:left="74"/>
              <w:jc w:val="both"/>
              <w:rPr>
                <w:rFonts w:ascii="GHEA Grapalat" w:hAnsi="GHEA Grapalat"/>
                <w:bCs/>
                <w:shd w:val="clear" w:color="auto" w:fill="FFFFFF"/>
                <w:lang w:val="hy-AM"/>
              </w:rPr>
            </w:pPr>
            <w:r w:rsidRPr="00245CEC">
              <w:rPr>
                <w:rFonts w:ascii="GHEA Grapalat" w:hAnsi="GHEA Grapalat"/>
                <w:bCs/>
                <w:shd w:val="clear" w:color="auto" w:fill="FFFFFF"/>
                <w:lang w:val="hy-AM"/>
              </w:rPr>
              <w:t xml:space="preserve">Խդ. </w:t>
            </w:r>
            <w:r w:rsidR="00162580" w:rsidRPr="00245CEC">
              <w:rPr>
                <w:rFonts w:ascii="GHEA Grapalat" w:hAnsi="GHEA Grapalat"/>
                <w:bCs/>
                <w:shd w:val="clear" w:color="auto" w:fill="FFFFFF"/>
                <w:lang w:val="hy-AM"/>
              </w:rPr>
              <w:t>Աշխատանքի և սոցիալական հարցերի նախարարության Աշխատանքի և սոցիալական հետազոտությունների ազգային ինստիտուտ պետական ոչ առևտրային կազմակերպություն.»։</w:t>
            </w:r>
          </w:p>
          <w:p w:rsidR="00162580" w:rsidRPr="00245CEC" w:rsidRDefault="00162580" w:rsidP="003D05E5">
            <w:pPr>
              <w:spacing w:line="360" w:lineRule="auto"/>
              <w:ind w:left="74"/>
              <w:jc w:val="both"/>
              <w:rPr>
                <w:rFonts w:ascii="GHEA Grapalat" w:eastAsiaTheme="minorHAnsi" w:hAnsi="GHEA Grapalat" w:cstheme="minorBidi"/>
                <w:bCs/>
                <w:shd w:val="clear" w:color="auto" w:fill="FFFFFF"/>
                <w:lang w:val="hy-AM"/>
              </w:rPr>
            </w:pPr>
            <w:r w:rsidRPr="00245CEC">
              <w:rPr>
                <w:rFonts w:ascii="GHEA Grapalat" w:hAnsi="GHEA Grapalat"/>
                <w:bCs/>
                <w:shd w:val="clear" w:color="auto" w:fill="FFFFFF"/>
                <w:lang w:val="hy-AM"/>
              </w:rPr>
              <w:t>Հայտնում ենք նաև, որ սոցիալական փաթեթի ծրագրից օգտվում են ՀՀ աշխատանքի և սոցիալական հարցերի նախարարության համակարգման տակ գտնվող բոլոր պետական ոչ առևտրային կազմակերպությունները, բացառությամբ Աշխատանքի և սոցիալական հետազոտությունների ազգային ինստիտուտի (այսուհետ՝ Ազգային ինստիտուտ), ուստի առաջարկը կվերացնի առկա տարբերությունները սոցիալական պաշտպանության ոլորտում գործող ՊՈԱԿ-ների միջև։ Միաժամանակ ինչպես նշված էր հիմնավորման մեջ նախագծով նախատեսվում էր կրթության ոլորտի 538 շահառուների ներառում, ինչը կպահանջի 38.7 միլիոն ՀՀ դրամ լրացուցիչ գումար՝ կամ մեկ շահառուի հաշվարկով 71933 ՀՀ դրամ։ Ազգային ինստիտուտի հաստիքային կազմը բաղկացած 64 հաստիքից, ուստի մոտավոր գնահատմամբ կպահանջվի լրացուցիչ 4603712 ՀՀ դրամ, որը մեր գնահատմամբ մեծ գումար չէ, սակայն կարող է ունենալ դրական ազդեցություն աշխատողների սոցիալական պաշտպանության համար։</w:t>
            </w:r>
          </w:p>
        </w:tc>
        <w:tc>
          <w:tcPr>
            <w:tcW w:w="31" w:type="dxa"/>
            <w:tcBorders>
              <w:top w:val="outset" w:sz="6" w:space="0" w:color="auto"/>
              <w:left w:val="outset" w:sz="6" w:space="0" w:color="auto"/>
              <w:bottom w:val="outset" w:sz="6" w:space="0" w:color="auto"/>
              <w:right w:val="nil"/>
            </w:tcBorders>
          </w:tcPr>
          <w:p w:rsidR="00AB06E1" w:rsidRPr="00245CEC" w:rsidRDefault="00AB06E1" w:rsidP="00E16317">
            <w:pPr>
              <w:spacing w:before="100" w:beforeAutospacing="1" w:after="100" w:afterAutospacing="1" w:line="360" w:lineRule="auto"/>
              <w:jc w:val="both"/>
              <w:rPr>
                <w:rFonts w:ascii="GHEA Grapalat" w:hAnsi="GHEA Grapalat" w:cs="Calibri"/>
                <w:lang w:val="hy-AM"/>
              </w:rPr>
            </w:pPr>
          </w:p>
        </w:tc>
        <w:tc>
          <w:tcPr>
            <w:tcW w:w="4669" w:type="dxa"/>
            <w:tcBorders>
              <w:top w:val="outset" w:sz="6" w:space="0" w:color="auto"/>
              <w:left w:val="nil"/>
              <w:bottom w:val="outset" w:sz="6" w:space="0" w:color="auto"/>
              <w:right w:val="outset" w:sz="6" w:space="0" w:color="auto"/>
            </w:tcBorders>
          </w:tcPr>
          <w:p w:rsidR="00AB06E1" w:rsidRPr="00245CEC" w:rsidRDefault="00162580" w:rsidP="00162580">
            <w:pPr>
              <w:spacing w:line="360" w:lineRule="auto"/>
              <w:jc w:val="center"/>
              <w:rPr>
                <w:rFonts w:ascii="GHEA Grapalat" w:hAnsi="GHEA Grapalat" w:cs="Calibri"/>
                <w:lang w:val="hy-AM"/>
              </w:rPr>
            </w:pPr>
            <w:r w:rsidRPr="00245CEC">
              <w:rPr>
                <w:rFonts w:ascii="GHEA Grapalat" w:hAnsi="GHEA Grapalat" w:cs="Calibri"/>
                <w:lang w:val="hy-AM"/>
              </w:rPr>
              <w:t>Չի ընդունվել։</w:t>
            </w:r>
          </w:p>
          <w:p w:rsidR="00C86028" w:rsidRPr="00245CEC" w:rsidRDefault="00C86028" w:rsidP="00C86028">
            <w:pPr>
              <w:spacing w:line="360" w:lineRule="auto"/>
              <w:jc w:val="both"/>
              <w:rPr>
                <w:rFonts w:ascii="GHEA Grapalat" w:hAnsi="GHEA Grapalat" w:cs="Calibri"/>
                <w:lang w:val="hy-AM"/>
              </w:rPr>
            </w:pPr>
            <w:r w:rsidRPr="00245CEC">
              <w:rPr>
                <w:rFonts w:ascii="GHEA Grapalat" w:hAnsi="GHEA Grapalat" w:cs="Calibri"/>
                <w:lang w:val="hy-AM"/>
              </w:rPr>
              <w:t>Կրթության, գիտության, մշակույթի և սոցիալական պաշտպանության բնագավառների դեռևս ոչ բոլոր պետական ոչ առևտրային կազմակերպություններն են, որոնք ներառված են սոցիալական փաթեթի շահառու կազմակերպությունների ցանկում, որի  համար օբյեկտիվ հիմք է համարվել ՀՀ պետական բյուջեի միջոցների սղությունը:</w:t>
            </w:r>
          </w:p>
          <w:p w:rsidR="00C86028" w:rsidRPr="00245CEC" w:rsidRDefault="00C86028" w:rsidP="00C86028">
            <w:pPr>
              <w:spacing w:line="360" w:lineRule="auto"/>
              <w:jc w:val="both"/>
              <w:rPr>
                <w:rFonts w:ascii="GHEA Grapalat" w:hAnsi="GHEA Grapalat" w:cs="Calibri"/>
                <w:lang w:val="hy-AM"/>
              </w:rPr>
            </w:pPr>
            <w:r w:rsidRPr="00245CEC">
              <w:rPr>
                <w:rFonts w:ascii="GHEA Grapalat" w:hAnsi="GHEA Grapalat" w:cs="Calibri"/>
                <w:lang w:val="hy-AM"/>
              </w:rPr>
              <w:t>Նշենք նաև սոցփաթեթի շահառուների ցանկը նախատեսվում է ընդլայնել աստիճանաբար՝ փուլային տարբերակով և ըստ առաջնահերթությունների։</w:t>
            </w:r>
          </w:p>
          <w:p w:rsidR="00162580" w:rsidRPr="00245CEC" w:rsidRDefault="00C86028" w:rsidP="00C86028">
            <w:pPr>
              <w:spacing w:line="360" w:lineRule="auto"/>
              <w:jc w:val="both"/>
              <w:rPr>
                <w:rFonts w:ascii="GHEA Grapalat" w:eastAsia="GHEA Grapalat" w:hAnsi="GHEA Grapalat" w:cs="GHEA Grapalat"/>
                <w:lang w:val="hy-AM"/>
              </w:rPr>
            </w:pPr>
            <w:r w:rsidRPr="00245CEC">
              <w:rPr>
                <w:rFonts w:ascii="GHEA Grapalat" w:hAnsi="GHEA Grapalat" w:cs="Calibri"/>
                <w:lang w:val="hy-AM"/>
              </w:rPr>
              <w:t>Ներկայում նախատեսվում է լուծել միայն</w:t>
            </w:r>
            <w:r w:rsidRPr="00245CEC">
              <w:rPr>
                <w:rFonts w:ascii="GHEA Grapalat" w:eastAsia="GHEA Grapalat" w:hAnsi="GHEA Grapalat" w:cs="GHEA Grapalat"/>
                <w:lang w:val="hy-AM"/>
              </w:rPr>
              <w:t xml:space="preserve"> հանրակրթական ծրագրեր իրականացնող այն դպրոցների հարցը, որոնք ներառված չեն սոցփաթեթի շահառու կազմակերպությունների ցանկում:</w:t>
            </w:r>
          </w:p>
          <w:p w:rsidR="00C86028" w:rsidRPr="00245CEC" w:rsidRDefault="00C86028" w:rsidP="00C86028">
            <w:pPr>
              <w:spacing w:line="360" w:lineRule="auto"/>
              <w:jc w:val="both"/>
              <w:rPr>
                <w:rFonts w:ascii="GHEA Grapalat" w:hAnsi="GHEA Grapalat" w:cs="Calibri"/>
                <w:lang w:val="hy-AM"/>
              </w:rPr>
            </w:pPr>
            <w:r w:rsidRPr="00245CEC">
              <w:rPr>
                <w:rFonts w:ascii="GHEA Grapalat" w:eastAsia="GHEA Grapalat" w:hAnsi="GHEA Grapalat" w:cs="GHEA Grapalat"/>
                <w:lang w:val="hy-AM"/>
              </w:rPr>
              <w:t>Այլ կազմակերպությունների աշխատողներին սոցիալական փաթեթի շահառուների ցանկում ներառելու հարցը կքննարկվի հետագայում՝ նման հնարավորության առկայության պարագայում։</w:t>
            </w:r>
          </w:p>
        </w:tc>
      </w:tr>
      <w:tr w:rsidR="001B04E6" w:rsidRPr="00245CEC" w:rsidTr="006933CF">
        <w:trPr>
          <w:tblCellSpacing w:w="0" w:type="dxa"/>
          <w:jc w:val="center"/>
        </w:trPr>
        <w:tc>
          <w:tcPr>
            <w:tcW w:w="540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1B04E6" w:rsidRPr="00245CEC" w:rsidRDefault="001B04E6" w:rsidP="008E11BF">
            <w:pPr>
              <w:spacing w:before="100" w:beforeAutospacing="1" w:after="100" w:afterAutospacing="1" w:line="360" w:lineRule="auto"/>
              <w:jc w:val="center"/>
              <w:rPr>
                <w:rFonts w:ascii="GHEA Grapalat" w:hAnsi="GHEA Grapalat"/>
                <w:lang w:val="hy-AM"/>
              </w:rPr>
            </w:pPr>
            <w:r w:rsidRPr="00245CEC">
              <w:rPr>
                <w:rFonts w:ascii="GHEA Grapalat" w:hAnsi="GHEA Grapalat"/>
                <w:lang w:val="hy-AM"/>
              </w:rPr>
              <w:t>10. ՀՀ բարձր տեխնոլոգիական արդյունաբերության նախարարություն</w:t>
            </w:r>
          </w:p>
        </w:tc>
        <w:tc>
          <w:tcPr>
            <w:tcW w:w="470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1B04E6" w:rsidRPr="00245CEC" w:rsidRDefault="001B04E6" w:rsidP="008E11BF">
            <w:pPr>
              <w:spacing w:line="360" w:lineRule="auto"/>
              <w:jc w:val="center"/>
              <w:rPr>
                <w:rFonts w:ascii="GHEA Grapalat" w:hAnsi="GHEA Grapalat"/>
                <w:lang w:val="hy-AM"/>
              </w:rPr>
            </w:pPr>
            <w:r w:rsidRPr="00245CEC">
              <w:rPr>
                <w:rFonts w:ascii="GHEA Grapalat" w:hAnsi="GHEA Grapalat"/>
                <w:lang w:val="hy-AM"/>
              </w:rPr>
              <w:t>25.11.2022 թ.</w:t>
            </w:r>
          </w:p>
        </w:tc>
      </w:tr>
      <w:tr w:rsidR="001B04E6" w:rsidRPr="00245CEC" w:rsidTr="006933CF">
        <w:trPr>
          <w:tblCellSpacing w:w="0" w:type="dxa"/>
          <w:jc w:val="center"/>
        </w:trPr>
        <w:tc>
          <w:tcPr>
            <w:tcW w:w="5403" w:type="dxa"/>
            <w:vMerge/>
            <w:tcBorders>
              <w:top w:val="outset" w:sz="6" w:space="0" w:color="auto"/>
              <w:left w:val="outset" w:sz="6" w:space="0" w:color="auto"/>
              <w:bottom w:val="outset" w:sz="6" w:space="0" w:color="auto"/>
              <w:right w:val="outset" w:sz="6" w:space="0" w:color="auto"/>
            </w:tcBorders>
            <w:vAlign w:val="center"/>
            <w:hideMark/>
          </w:tcPr>
          <w:p w:rsidR="001B04E6" w:rsidRPr="00245CEC" w:rsidRDefault="001B04E6" w:rsidP="008E11BF">
            <w:pPr>
              <w:spacing w:line="360" w:lineRule="auto"/>
              <w:rPr>
                <w:rFonts w:ascii="GHEA Grapalat" w:hAnsi="GHEA Grapalat"/>
                <w:lang w:val="hy-AM"/>
              </w:rPr>
            </w:pPr>
          </w:p>
        </w:tc>
        <w:tc>
          <w:tcPr>
            <w:tcW w:w="470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1B04E6" w:rsidRPr="00245CEC" w:rsidRDefault="001B04E6" w:rsidP="008E11BF">
            <w:pPr>
              <w:spacing w:line="360" w:lineRule="auto"/>
              <w:jc w:val="center"/>
              <w:rPr>
                <w:rFonts w:ascii="GHEA Grapalat" w:hAnsi="GHEA Grapalat"/>
                <w:lang w:val="hy-AM"/>
              </w:rPr>
            </w:pPr>
            <w:r w:rsidRPr="00245CEC">
              <w:rPr>
                <w:rFonts w:ascii="GHEA Grapalat" w:hAnsi="GHEA Grapalat"/>
                <w:lang w:val="hy-AM"/>
              </w:rPr>
              <w:t>N 01/17</w:t>
            </w:r>
            <w:r w:rsidR="00DB3579">
              <w:rPr>
                <w:rFonts w:ascii="Cambria Math" w:hAnsi="Cambria Math" w:cs="Cambria Math"/>
                <w:lang w:val="hy-AM"/>
              </w:rPr>
              <w:t>.</w:t>
            </w:r>
            <w:r w:rsidRPr="00245CEC">
              <w:rPr>
                <w:rFonts w:ascii="GHEA Grapalat" w:hAnsi="GHEA Grapalat"/>
                <w:lang w:val="hy-AM"/>
              </w:rPr>
              <w:t>2/9924-2022</w:t>
            </w:r>
          </w:p>
        </w:tc>
      </w:tr>
      <w:tr w:rsidR="006A68B3" w:rsidRPr="00F667E5" w:rsidTr="006933CF">
        <w:trPr>
          <w:tblCellSpacing w:w="0" w:type="dxa"/>
          <w:jc w:val="center"/>
        </w:trPr>
        <w:tc>
          <w:tcPr>
            <w:tcW w:w="5403" w:type="dxa"/>
            <w:tcBorders>
              <w:top w:val="outset" w:sz="6" w:space="0" w:color="auto"/>
              <w:left w:val="outset" w:sz="6" w:space="0" w:color="auto"/>
              <w:bottom w:val="outset" w:sz="6" w:space="0" w:color="auto"/>
              <w:right w:val="outset" w:sz="6" w:space="0" w:color="auto"/>
            </w:tcBorders>
          </w:tcPr>
          <w:p w:rsidR="001B04E6" w:rsidRPr="00245CEC" w:rsidRDefault="001B04E6" w:rsidP="001B04E6">
            <w:pPr>
              <w:spacing w:line="360" w:lineRule="auto"/>
              <w:ind w:firstLine="567"/>
              <w:jc w:val="both"/>
              <w:rPr>
                <w:rFonts w:ascii="GHEA Grapalat" w:eastAsiaTheme="minorHAnsi" w:hAnsi="GHEA Grapalat" w:cstheme="minorBidi"/>
                <w:bCs/>
                <w:shd w:val="clear" w:color="auto" w:fill="FFFFFF"/>
              </w:rPr>
            </w:pPr>
            <w:r w:rsidRPr="00245CEC">
              <w:rPr>
                <w:rFonts w:ascii="GHEA Grapalat" w:eastAsiaTheme="minorHAnsi" w:hAnsi="GHEA Grapalat" w:cstheme="minorBidi"/>
                <w:bCs/>
                <w:shd w:val="clear" w:color="auto" w:fill="FFFFFF"/>
              </w:rPr>
              <w:t>Ի պատասխան Ձեր 2022 թվականի նոյեմբերի 11-ի թիվ ՆՄ/ԺՍ-1-3/29237-2022 գրության՝ «Հայաստանի Հանրապետության կառավարության 2012 թվականի դեկտեմբերի 27-ի N 1691-Ն որոշման մեջ փոփոխություններ և լրացումներ կատարելու մասին»                      ՀՀ կառավարության որոշման նախագծի (այսուհետ՝ Նախագիծ) վերաբերյալ հայտնում ենք հետևյալը.</w:t>
            </w:r>
          </w:p>
          <w:p w:rsidR="006A68B3" w:rsidRPr="00245CEC" w:rsidRDefault="001B04E6" w:rsidP="008F54A6">
            <w:pPr>
              <w:spacing w:line="360" w:lineRule="auto"/>
              <w:ind w:firstLine="567"/>
              <w:jc w:val="both"/>
              <w:rPr>
                <w:rFonts w:ascii="GHEA Grapalat" w:eastAsiaTheme="minorHAnsi" w:hAnsi="GHEA Grapalat" w:cstheme="minorBidi"/>
                <w:bCs/>
                <w:shd w:val="clear" w:color="auto" w:fill="FFFFFF"/>
              </w:rPr>
            </w:pPr>
            <w:r w:rsidRPr="00245CEC">
              <w:rPr>
                <w:rFonts w:ascii="GHEA Grapalat" w:eastAsiaTheme="minorHAnsi" w:hAnsi="GHEA Grapalat" w:cstheme="minorBidi"/>
                <w:bCs/>
                <w:shd w:val="clear" w:color="auto" w:fill="FFFFFF"/>
              </w:rPr>
              <w:t>1)</w:t>
            </w:r>
            <w:r w:rsidRPr="00245CEC">
              <w:rPr>
                <w:rFonts w:ascii="GHEA Grapalat" w:eastAsiaTheme="minorHAnsi" w:hAnsi="GHEA Grapalat" w:cstheme="minorBidi"/>
                <w:bCs/>
                <w:shd w:val="clear" w:color="auto" w:fill="FFFFFF"/>
              </w:rPr>
              <w:tab/>
              <w:t>Նախագծի նախաբանից անհրաժեշտ է հանել ՀՀ Սահմանադրության 146-րդ հոդվածի 4-րդ մասին կատարած հղումը՝ հաշվի առնելով, որ ՀՀ կառավարության 2012 թվականի դեկտեմբերի 27-ի N 1691-Ն որոշման (այսուհետ՝ Որոշում) նախաբանում արդեն իսկ հղում է կատարված լիազորող նորմերին և պահպանված են «Նորմատիվ իրավական ակտերի մասին» օրենքի 13-րդ հոդվածի 1-ին մասի պահանջները:</w:t>
            </w:r>
          </w:p>
        </w:tc>
        <w:tc>
          <w:tcPr>
            <w:tcW w:w="31" w:type="dxa"/>
            <w:tcBorders>
              <w:top w:val="outset" w:sz="6" w:space="0" w:color="auto"/>
              <w:left w:val="outset" w:sz="6" w:space="0" w:color="auto"/>
              <w:bottom w:val="outset" w:sz="6" w:space="0" w:color="auto"/>
              <w:right w:val="nil"/>
            </w:tcBorders>
          </w:tcPr>
          <w:p w:rsidR="006A68B3" w:rsidRPr="00245CEC" w:rsidRDefault="006A68B3" w:rsidP="000F55C2">
            <w:pPr>
              <w:spacing w:before="100" w:beforeAutospacing="1" w:after="100" w:afterAutospacing="1" w:line="360" w:lineRule="auto"/>
              <w:jc w:val="both"/>
              <w:rPr>
                <w:rFonts w:ascii="GHEA Grapalat" w:hAnsi="GHEA Grapalat" w:cs="Calibri"/>
                <w:lang w:val="hy-AM"/>
              </w:rPr>
            </w:pPr>
          </w:p>
        </w:tc>
        <w:tc>
          <w:tcPr>
            <w:tcW w:w="4669" w:type="dxa"/>
            <w:tcBorders>
              <w:top w:val="outset" w:sz="6" w:space="0" w:color="auto"/>
              <w:left w:val="nil"/>
              <w:bottom w:val="outset" w:sz="6" w:space="0" w:color="auto"/>
              <w:right w:val="outset" w:sz="6" w:space="0" w:color="auto"/>
            </w:tcBorders>
          </w:tcPr>
          <w:p w:rsidR="006A68B3" w:rsidRPr="00245CEC" w:rsidRDefault="006A68B3" w:rsidP="000F55C2">
            <w:pPr>
              <w:spacing w:line="360" w:lineRule="auto"/>
              <w:jc w:val="both"/>
              <w:rPr>
                <w:rFonts w:ascii="GHEA Grapalat" w:hAnsi="GHEA Grapalat" w:cs="Calibri"/>
                <w:lang w:val="hy-AM"/>
              </w:rPr>
            </w:pPr>
          </w:p>
          <w:p w:rsidR="00C86028" w:rsidRPr="00245CEC" w:rsidRDefault="00C86028" w:rsidP="000F55C2">
            <w:pPr>
              <w:spacing w:line="360" w:lineRule="auto"/>
              <w:jc w:val="both"/>
              <w:rPr>
                <w:rFonts w:ascii="GHEA Grapalat" w:hAnsi="GHEA Grapalat" w:cs="Calibri"/>
                <w:lang w:val="hy-AM"/>
              </w:rPr>
            </w:pPr>
          </w:p>
          <w:p w:rsidR="00C86028" w:rsidRPr="00245CEC" w:rsidRDefault="00C86028" w:rsidP="000F55C2">
            <w:pPr>
              <w:spacing w:line="360" w:lineRule="auto"/>
              <w:jc w:val="both"/>
              <w:rPr>
                <w:rFonts w:ascii="GHEA Grapalat" w:hAnsi="GHEA Grapalat" w:cs="Calibri"/>
                <w:lang w:val="hy-AM"/>
              </w:rPr>
            </w:pPr>
          </w:p>
          <w:p w:rsidR="00C86028" w:rsidRPr="00245CEC" w:rsidRDefault="00C86028" w:rsidP="000F55C2">
            <w:pPr>
              <w:spacing w:line="360" w:lineRule="auto"/>
              <w:jc w:val="both"/>
              <w:rPr>
                <w:rFonts w:ascii="GHEA Grapalat" w:hAnsi="GHEA Grapalat" w:cs="Calibri"/>
                <w:lang w:val="hy-AM"/>
              </w:rPr>
            </w:pPr>
          </w:p>
          <w:p w:rsidR="00C86028" w:rsidRPr="00245CEC" w:rsidRDefault="00C86028" w:rsidP="000F55C2">
            <w:pPr>
              <w:spacing w:line="360" w:lineRule="auto"/>
              <w:jc w:val="both"/>
              <w:rPr>
                <w:rFonts w:ascii="GHEA Grapalat" w:hAnsi="GHEA Grapalat" w:cs="Calibri"/>
                <w:lang w:val="hy-AM"/>
              </w:rPr>
            </w:pPr>
          </w:p>
          <w:p w:rsidR="00C86028" w:rsidRPr="00245CEC" w:rsidRDefault="00C86028" w:rsidP="000F55C2">
            <w:pPr>
              <w:spacing w:line="360" w:lineRule="auto"/>
              <w:jc w:val="both"/>
              <w:rPr>
                <w:rFonts w:ascii="GHEA Grapalat" w:hAnsi="GHEA Grapalat" w:cs="Calibri"/>
                <w:lang w:val="hy-AM"/>
              </w:rPr>
            </w:pPr>
          </w:p>
          <w:p w:rsidR="00C86028" w:rsidRPr="00245CEC" w:rsidRDefault="00C86028" w:rsidP="000F55C2">
            <w:pPr>
              <w:spacing w:line="360" w:lineRule="auto"/>
              <w:jc w:val="both"/>
              <w:rPr>
                <w:rFonts w:ascii="GHEA Grapalat" w:hAnsi="GHEA Grapalat" w:cs="Calibri"/>
                <w:lang w:val="hy-AM"/>
              </w:rPr>
            </w:pPr>
          </w:p>
          <w:p w:rsidR="00C86028" w:rsidRPr="00245CEC" w:rsidRDefault="00C86028" w:rsidP="000F55C2">
            <w:pPr>
              <w:spacing w:line="360" w:lineRule="auto"/>
              <w:jc w:val="both"/>
              <w:rPr>
                <w:rFonts w:ascii="GHEA Grapalat" w:hAnsi="GHEA Grapalat" w:cs="Calibri"/>
                <w:lang w:val="hy-AM"/>
              </w:rPr>
            </w:pPr>
          </w:p>
          <w:p w:rsidR="00C86028" w:rsidRPr="00245CEC" w:rsidRDefault="00C86028" w:rsidP="000F55C2">
            <w:pPr>
              <w:spacing w:line="360" w:lineRule="auto"/>
              <w:jc w:val="both"/>
              <w:rPr>
                <w:rFonts w:ascii="GHEA Grapalat" w:hAnsi="GHEA Grapalat" w:cs="Calibri"/>
                <w:lang w:val="hy-AM"/>
              </w:rPr>
            </w:pPr>
          </w:p>
          <w:p w:rsidR="00626644" w:rsidRPr="00245CEC" w:rsidRDefault="00EE5B3E" w:rsidP="00626644">
            <w:pPr>
              <w:pStyle w:val="ListParagraph"/>
              <w:numPr>
                <w:ilvl w:val="0"/>
                <w:numId w:val="17"/>
              </w:numPr>
              <w:spacing w:line="360" w:lineRule="auto"/>
              <w:jc w:val="both"/>
              <w:rPr>
                <w:rFonts w:ascii="GHEA Grapalat" w:hAnsi="GHEA Grapalat" w:cs="Calibri"/>
                <w:sz w:val="24"/>
                <w:szCs w:val="24"/>
              </w:rPr>
            </w:pPr>
            <w:r>
              <w:rPr>
                <w:rFonts w:ascii="GHEA Grapalat" w:hAnsi="GHEA Grapalat" w:cs="Calibri"/>
                <w:sz w:val="24"/>
                <w:szCs w:val="24"/>
                <w:lang w:val="hy-AM"/>
              </w:rPr>
              <w:t>Ընդունվել է։</w:t>
            </w:r>
          </w:p>
          <w:p w:rsidR="00626644" w:rsidRPr="00245CEC" w:rsidRDefault="00626644" w:rsidP="00626644">
            <w:pPr>
              <w:spacing w:line="360" w:lineRule="auto"/>
              <w:jc w:val="both"/>
              <w:rPr>
                <w:rFonts w:ascii="GHEA Grapalat" w:eastAsiaTheme="minorHAnsi" w:hAnsi="GHEA Grapalat"/>
                <w:bCs/>
                <w:shd w:val="clear" w:color="auto" w:fill="FFFFFF"/>
                <w:lang w:val="hy-AM"/>
              </w:rPr>
            </w:pPr>
            <w:r w:rsidRPr="00245CEC">
              <w:rPr>
                <w:rFonts w:ascii="GHEA Grapalat" w:eastAsiaTheme="minorHAnsi" w:hAnsi="GHEA Grapalat"/>
                <w:bCs/>
                <w:shd w:val="clear" w:color="auto" w:fill="FFFFFF"/>
                <w:lang w:val="hy-AM"/>
              </w:rPr>
              <w:t>Կ</w:t>
            </w:r>
            <w:r w:rsidRPr="00245CEC">
              <w:rPr>
                <w:rFonts w:ascii="GHEA Grapalat" w:eastAsiaTheme="minorHAnsi" w:hAnsi="GHEA Grapalat"/>
                <w:bCs/>
                <w:shd w:val="clear" w:color="auto" w:fill="FFFFFF"/>
              </w:rPr>
              <w:t>առավարության</w:t>
            </w:r>
            <w:r w:rsidRPr="00245CEC">
              <w:rPr>
                <w:rFonts w:ascii="GHEA Grapalat" w:eastAsiaTheme="minorHAnsi" w:hAnsi="GHEA Grapalat"/>
                <w:bCs/>
                <w:shd w:val="clear" w:color="auto" w:fill="FFFFFF"/>
                <w:lang w:val="en-US"/>
              </w:rPr>
              <w:t xml:space="preserve"> 2012 </w:t>
            </w:r>
            <w:r w:rsidRPr="00245CEC">
              <w:rPr>
                <w:rFonts w:ascii="GHEA Grapalat" w:eastAsiaTheme="minorHAnsi" w:hAnsi="GHEA Grapalat"/>
                <w:bCs/>
                <w:shd w:val="clear" w:color="auto" w:fill="FFFFFF"/>
              </w:rPr>
              <w:t>թվականի</w:t>
            </w:r>
            <w:r w:rsidRPr="00245CEC">
              <w:rPr>
                <w:rFonts w:ascii="GHEA Grapalat" w:eastAsiaTheme="minorHAnsi" w:hAnsi="GHEA Grapalat"/>
                <w:bCs/>
                <w:shd w:val="clear" w:color="auto" w:fill="FFFFFF"/>
                <w:lang w:val="en-US"/>
              </w:rPr>
              <w:t xml:space="preserve"> </w:t>
            </w:r>
            <w:r w:rsidRPr="00245CEC">
              <w:rPr>
                <w:rFonts w:ascii="GHEA Grapalat" w:eastAsiaTheme="minorHAnsi" w:hAnsi="GHEA Grapalat"/>
                <w:bCs/>
                <w:shd w:val="clear" w:color="auto" w:fill="FFFFFF"/>
              </w:rPr>
              <w:t>դեկտեմբերի</w:t>
            </w:r>
            <w:r w:rsidRPr="00245CEC">
              <w:rPr>
                <w:rFonts w:ascii="GHEA Grapalat" w:eastAsiaTheme="minorHAnsi" w:hAnsi="GHEA Grapalat"/>
                <w:bCs/>
                <w:shd w:val="clear" w:color="auto" w:fill="FFFFFF"/>
                <w:lang w:val="en-US"/>
              </w:rPr>
              <w:t xml:space="preserve"> 27-</w:t>
            </w:r>
            <w:r w:rsidRPr="00245CEC">
              <w:rPr>
                <w:rFonts w:ascii="GHEA Grapalat" w:eastAsiaTheme="minorHAnsi" w:hAnsi="GHEA Grapalat"/>
                <w:bCs/>
                <w:shd w:val="clear" w:color="auto" w:fill="FFFFFF"/>
              </w:rPr>
              <w:t>ի</w:t>
            </w:r>
            <w:r w:rsidRPr="00245CEC">
              <w:rPr>
                <w:rFonts w:ascii="GHEA Grapalat" w:eastAsiaTheme="minorHAnsi" w:hAnsi="GHEA Grapalat"/>
                <w:bCs/>
                <w:shd w:val="clear" w:color="auto" w:fill="FFFFFF"/>
                <w:lang w:val="en-US"/>
              </w:rPr>
              <w:t xml:space="preserve"> N 1691-</w:t>
            </w:r>
            <w:r w:rsidRPr="00245CEC">
              <w:rPr>
                <w:rFonts w:ascii="GHEA Grapalat" w:eastAsiaTheme="minorHAnsi" w:hAnsi="GHEA Grapalat"/>
                <w:bCs/>
                <w:shd w:val="clear" w:color="auto" w:fill="FFFFFF"/>
              </w:rPr>
              <w:t>Ն</w:t>
            </w:r>
            <w:r w:rsidRPr="00245CEC">
              <w:rPr>
                <w:rFonts w:ascii="GHEA Grapalat" w:eastAsiaTheme="minorHAnsi" w:hAnsi="GHEA Grapalat"/>
                <w:bCs/>
                <w:shd w:val="clear" w:color="auto" w:fill="FFFFFF"/>
                <w:lang w:val="en-US"/>
              </w:rPr>
              <w:t xml:space="preserve"> </w:t>
            </w:r>
            <w:r w:rsidRPr="00245CEC">
              <w:rPr>
                <w:rFonts w:ascii="GHEA Grapalat" w:eastAsiaTheme="minorHAnsi" w:hAnsi="GHEA Grapalat"/>
                <w:bCs/>
                <w:shd w:val="clear" w:color="auto" w:fill="FFFFFF"/>
              </w:rPr>
              <w:t>որոշման</w:t>
            </w:r>
            <w:r w:rsidRPr="00245CEC">
              <w:rPr>
                <w:rFonts w:ascii="GHEA Grapalat" w:eastAsiaTheme="minorHAnsi" w:hAnsi="GHEA Grapalat"/>
                <w:bCs/>
                <w:shd w:val="clear" w:color="auto" w:fill="FFFFFF"/>
                <w:lang w:val="hy-AM"/>
              </w:rPr>
              <w:t xml:space="preserve"> նախաբանում լիազորող նորմերն ամբողջական չեն ներկայացված։ Սոցփաթեթի շահառուների ցանկում որոշակի կատեգորիաների աշխատողներ կամ անձինքն իրևենց սոցփաթեթի իրավունքը ձեռք են բերում հենց տվյալ որոշմամբ և նրանց իրավունքը որևէ օրենքով ոչ սահմանված է, ոչ էլ կարող է սահմանվել։</w:t>
            </w:r>
          </w:p>
          <w:p w:rsidR="00626644" w:rsidRPr="00245CEC" w:rsidRDefault="00626644" w:rsidP="00F667E5">
            <w:pPr>
              <w:spacing w:line="360" w:lineRule="auto"/>
              <w:jc w:val="both"/>
              <w:rPr>
                <w:rFonts w:ascii="GHEA Grapalat" w:hAnsi="GHEA Grapalat"/>
                <w:lang w:val="hy-AM"/>
              </w:rPr>
            </w:pPr>
            <w:r w:rsidRPr="00245CEC">
              <w:rPr>
                <w:rFonts w:ascii="GHEA Grapalat" w:hAnsi="GHEA Grapalat"/>
                <w:lang w:val="hy-AM"/>
              </w:rPr>
              <w:t>Մասնավորապես՝</w:t>
            </w:r>
          </w:p>
          <w:p w:rsidR="00626644" w:rsidRPr="00245CEC" w:rsidRDefault="00626644" w:rsidP="00626644">
            <w:pPr>
              <w:numPr>
                <w:ilvl w:val="0"/>
                <w:numId w:val="18"/>
              </w:numPr>
              <w:shd w:val="clear" w:color="auto" w:fill="FFFFFF"/>
              <w:tabs>
                <w:tab w:val="left" w:pos="1080"/>
              </w:tabs>
              <w:spacing w:after="160" w:line="360" w:lineRule="auto"/>
              <w:ind w:left="0" w:firstLine="900"/>
              <w:contextualSpacing/>
              <w:jc w:val="both"/>
              <w:rPr>
                <w:rFonts w:ascii="GHEA Grapalat" w:hAnsi="GHEA Grapalat"/>
                <w:color w:val="000000"/>
                <w:lang w:val="hy-AM" w:eastAsia="en-US"/>
              </w:rPr>
            </w:pPr>
            <w:r w:rsidRPr="00245CEC">
              <w:rPr>
                <w:rFonts w:ascii="GHEA Grapalat" w:hAnsi="GHEA Grapalat"/>
                <w:color w:val="000000"/>
                <w:lang w:val="hy-AM" w:eastAsia="en-US"/>
              </w:rPr>
              <w:t>դատավորների համար սոցփաթեթի տրամադրման իրավունքը բխում է «Հայաստանի Հանրապետության դատական օրենսգիրք» սահմանադրական օրենքի 57-րդ հոդվածի 4-րդ և 6-րդ մասերից և «Սահմանադրական դատարանի մասին» սահմանադրական օրենքի 10-րդ հոդվածի 5-րդ ու 9-րդ մասերից (այս հիմքերը նշված են Որոշման նախաբանում),</w:t>
            </w:r>
          </w:p>
          <w:p w:rsidR="00626644" w:rsidRPr="00245CEC" w:rsidRDefault="00626644" w:rsidP="00626644">
            <w:pPr>
              <w:numPr>
                <w:ilvl w:val="0"/>
                <w:numId w:val="18"/>
              </w:numPr>
              <w:shd w:val="clear" w:color="auto" w:fill="FFFFFF"/>
              <w:tabs>
                <w:tab w:val="left" w:pos="1095"/>
              </w:tabs>
              <w:spacing w:after="160" w:line="360" w:lineRule="auto"/>
              <w:ind w:left="0" w:firstLine="900"/>
              <w:contextualSpacing/>
              <w:jc w:val="both"/>
              <w:rPr>
                <w:rFonts w:ascii="GHEA Grapalat" w:hAnsi="GHEA Grapalat"/>
                <w:b/>
                <w:color w:val="000000"/>
                <w:lang w:val="hy-AM" w:eastAsia="en-US"/>
              </w:rPr>
            </w:pPr>
            <w:r w:rsidRPr="00245CEC">
              <w:rPr>
                <w:rFonts w:ascii="GHEA Grapalat" w:hAnsi="GHEA Grapalat"/>
                <w:b/>
                <w:color w:val="000000"/>
                <w:lang w:val="hy-AM" w:eastAsia="en-US"/>
              </w:rPr>
              <w:t>սոցփաթեթի շահառու կազմակերպություն հանդիսացող պետական մարմինների</w:t>
            </w:r>
            <w:r w:rsidRPr="00245CEC">
              <w:rPr>
                <w:rFonts w:ascii="GHEA Grapalat" w:hAnsi="GHEA Grapalat"/>
                <w:color w:val="000000"/>
                <w:lang w:val="hy-AM" w:eastAsia="en-US"/>
              </w:rPr>
              <w:t xml:space="preserve">՝ </w:t>
            </w:r>
            <w:r w:rsidRPr="00245CEC">
              <w:rPr>
                <w:rFonts w:ascii="GHEA Grapalat" w:hAnsi="GHEA Grapalat"/>
                <w:b/>
                <w:color w:val="000000"/>
                <w:lang w:val="hy-AM" w:eastAsia="en-US"/>
              </w:rPr>
              <w:t xml:space="preserve">միայն հանրային ծառայողների (այդ թվում՝ պետական պաշտոն և պետական ծառայության պաշտոն զբաղեցնող անձանց) </w:t>
            </w:r>
            <w:r w:rsidRPr="00245CEC">
              <w:rPr>
                <w:rFonts w:ascii="GHEA Grapalat" w:hAnsi="GHEA Grapalat"/>
                <w:color w:val="000000"/>
                <w:lang w:val="hy-AM" w:eastAsia="en-US"/>
              </w:rPr>
              <w:t xml:space="preserve">համար սոցփաթեթի տրամադրման իրավունքը բխում է «Հանրային ծառայության մասին» ՀՀ օրենքի 47-րդ հոդվածի 3-րդ մասով, «Պետական պաշտոններ և պետական ծառայության պաշտոններ զբաղեցնող անձանց վարձատրության մասին» ՀՀ օրենքի 26-րդ հոդվածով (այս հիմքերը նշված են Որոշման նախաբանում)։ </w:t>
            </w:r>
            <w:r w:rsidRPr="00245CEC">
              <w:rPr>
                <w:rFonts w:ascii="GHEA Grapalat" w:hAnsi="GHEA Grapalat"/>
                <w:b/>
                <w:color w:val="000000"/>
                <w:lang w:val="hy-AM" w:eastAsia="en-US"/>
              </w:rPr>
              <w:t>Մինչդեռ, նույն պետական մարմինների՝ այն հաստիքային աշխատողներինը, ովքեր չեն հանդիսանում՝ հանրային ծառայողներ (այդ թվում՝ պետական պաշտոն և պետական ծառայության պաշտոն զբաղեցնող անձինք) սոցփաթեթի տրամադրման իրավունքը բխում է անմիջականորեն Որոշման կարգավորումներից,</w:t>
            </w:r>
          </w:p>
          <w:p w:rsidR="00626644" w:rsidRPr="00245CEC" w:rsidRDefault="00626644" w:rsidP="00626644">
            <w:pPr>
              <w:numPr>
                <w:ilvl w:val="0"/>
                <w:numId w:val="18"/>
              </w:numPr>
              <w:shd w:val="clear" w:color="auto" w:fill="FFFFFF"/>
              <w:tabs>
                <w:tab w:val="left" w:pos="1080"/>
              </w:tabs>
              <w:spacing w:after="160" w:line="360" w:lineRule="auto"/>
              <w:ind w:left="0" w:firstLine="900"/>
              <w:contextualSpacing/>
              <w:jc w:val="both"/>
              <w:rPr>
                <w:rFonts w:ascii="GHEA Grapalat" w:hAnsi="GHEA Grapalat"/>
                <w:color w:val="000000"/>
                <w:lang w:val="hy-AM" w:eastAsia="en-US"/>
              </w:rPr>
            </w:pPr>
            <w:r w:rsidRPr="00245CEC">
              <w:rPr>
                <w:rFonts w:ascii="GHEA Grapalat" w:hAnsi="GHEA Grapalat"/>
                <w:color w:val="000000"/>
                <w:lang w:val="hy-AM" w:eastAsia="en-US"/>
              </w:rPr>
              <w:t xml:space="preserve">պետական կազմակերպությունների` </w:t>
            </w:r>
            <w:r w:rsidRPr="00245CEC">
              <w:rPr>
                <w:rFonts w:ascii="GHEA Grapalat" w:hAnsi="GHEA Grapalat"/>
                <w:b/>
                <w:color w:val="000000"/>
                <w:lang w:val="hy-AM" w:eastAsia="en-US"/>
              </w:rPr>
              <w:t>կրթության, գիտության, մշակույթի և սոցիալական պաշտպանության բնագավառների հետևյալ պետական ոչ առևտրային կազմակերպությունների, ինչպես նաև այլ պետական կազմակերպությունների կամ 100 տոկոս պետական մասնակցությամբ բաժնետիրական ընկերությունների հաստիքային աշխատողների համար</w:t>
            </w:r>
            <w:r w:rsidRPr="00245CEC">
              <w:rPr>
                <w:rFonts w:ascii="GHEA Grapalat" w:hAnsi="GHEA Grapalat"/>
                <w:color w:val="000000"/>
                <w:lang w:val="hy-AM" w:eastAsia="en-US"/>
              </w:rPr>
              <w:t xml:space="preserve"> սոցփաթեթի տրամադրման իրավունքը բխում է անմիջականորեն Որոշման կարգավորումներից։ Հարկ է նկատել, որ նշված կազմակերպություններն ուղղակիորեն ընտրված կազմակերպություններ են և որևէ մեկ կամ մի քանի օրենքով այդ կազմակերպությունների աշխատողների համար չի կարող սահմանվել սոցփաթեթ և լիազորվել ՀՀ կառավարությանը սոցփաթեթի կարգը սահմանելու հարցում,</w:t>
            </w:r>
          </w:p>
          <w:p w:rsidR="00626644" w:rsidRPr="00245CEC" w:rsidRDefault="00626644" w:rsidP="00626644">
            <w:pPr>
              <w:numPr>
                <w:ilvl w:val="0"/>
                <w:numId w:val="18"/>
              </w:numPr>
              <w:shd w:val="clear" w:color="auto" w:fill="FFFFFF"/>
              <w:tabs>
                <w:tab w:val="left" w:pos="1080"/>
              </w:tabs>
              <w:spacing w:after="160" w:line="360" w:lineRule="auto"/>
              <w:ind w:left="0" w:firstLine="900"/>
              <w:contextualSpacing/>
              <w:jc w:val="both"/>
              <w:rPr>
                <w:rFonts w:ascii="GHEA Grapalat" w:hAnsi="GHEA Grapalat"/>
                <w:color w:val="000000"/>
                <w:lang w:val="hy-AM" w:eastAsia="en-US"/>
              </w:rPr>
            </w:pPr>
            <w:r w:rsidRPr="00245CEC">
              <w:rPr>
                <w:rFonts w:ascii="GHEA Grapalat" w:hAnsi="GHEA Grapalat"/>
                <w:color w:val="000000"/>
                <w:lang w:val="hy-AM" w:eastAsia="en-US"/>
              </w:rPr>
              <w:t>«Հայկական ատոմային էլեկտրակայան» փակ բաժնետիրական ընկերության՝ ՀՀ կառավարության 2012 թվականի հունվարի 12-ի N 12-Ն որոշմամբ սահմանված առանձնապես ծանր, առանձնապես վնասակար պայմաններ ունեցող պաշտոններ զբաղեցնող և աշխատանքներ կատարող անձանց և Հայաստանի Հանրապետությունում մշտապես բնակվող «ԽՍՀՄ» և Հայաստանի Հանրապետության «ԺՈՂՈՎՐԴԱԿԱՆ» պատվավոր կոչմանն արժանացած անձանց համար սոցփաթեթի տրամադրման իրավունքը բխում է անմիջականորեն Որոշման կարգավորումներից։ Վիճարկելի է նաև այս խումբ անձանց համար սոցփաթեթի իրավունքը՝ որևէ կոնկրետ օրենքով կամ օրենքներով սահմանելու հնարավորության  հարցը։</w:t>
            </w:r>
          </w:p>
          <w:p w:rsidR="00626644" w:rsidRPr="00245CEC" w:rsidRDefault="00626644" w:rsidP="00EE5B3E">
            <w:pPr>
              <w:spacing w:line="360" w:lineRule="auto"/>
              <w:jc w:val="both"/>
              <w:rPr>
                <w:rFonts w:ascii="GHEA Grapalat" w:eastAsiaTheme="minorHAnsi" w:hAnsi="GHEA Grapalat"/>
                <w:bCs/>
                <w:shd w:val="clear" w:color="auto" w:fill="FFFFFF"/>
                <w:lang w:val="hy-AM"/>
              </w:rPr>
            </w:pPr>
            <w:r w:rsidRPr="00245CEC">
              <w:rPr>
                <w:rFonts w:ascii="GHEA Grapalat" w:eastAsiaTheme="minorHAnsi" w:hAnsi="GHEA Grapalat"/>
                <w:bCs/>
                <w:shd w:val="clear" w:color="auto" w:fill="FFFFFF"/>
                <w:lang w:val="hy-AM"/>
              </w:rPr>
              <w:t>Նշվածով պայմանավորված է</w:t>
            </w:r>
            <w:r w:rsidR="00EE5B3E">
              <w:rPr>
                <w:rFonts w:ascii="GHEA Grapalat" w:eastAsiaTheme="minorHAnsi" w:hAnsi="GHEA Grapalat"/>
                <w:bCs/>
                <w:shd w:val="clear" w:color="auto" w:fill="FFFFFF"/>
                <w:lang w:val="hy-AM"/>
              </w:rPr>
              <w:t>ր</w:t>
            </w:r>
            <w:r w:rsidRPr="00245CEC">
              <w:rPr>
                <w:rFonts w:ascii="GHEA Grapalat" w:eastAsiaTheme="minorHAnsi" w:hAnsi="GHEA Grapalat"/>
                <w:bCs/>
                <w:shd w:val="clear" w:color="auto" w:fill="FFFFFF"/>
                <w:lang w:val="hy-AM"/>
              </w:rPr>
              <w:t>, որ նախագծի նախաբանում հղումը տրվում է</w:t>
            </w:r>
            <w:r w:rsidR="00EE5B3E">
              <w:rPr>
                <w:rFonts w:ascii="GHEA Grapalat" w:eastAsiaTheme="minorHAnsi" w:hAnsi="GHEA Grapalat"/>
                <w:bCs/>
                <w:shd w:val="clear" w:color="auto" w:fill="FFFFFF"/>
                <w:lang w:val="hy-AM"/>
              </w:rPr>
              <w:t>ր</w:t>
            </w:r>
            <w:r w:rsidRPr="00245CEC">
              <w:rPr>
                <w:rFonts w:ascii="GHEA Grapalat" w:eastAsiaTheme="minorHAnsi" w:hAnsi="GHEA Grapalat"/>
                <w:bCs/>
                <w:shd w:val="clear" w:color="auto" w:fill="FFFFFF"/>
                <w:lang w:val="hy-AM"/>
              </w:rPr>
              <w:t xml:space="preserve"> Սահմանադրության 146-րդ հոդվածի 4-րդ մասին։</w:t>
            </w:r>
            <w:r w:rsidR="00CD2944" w:rsidRPr="00245CEC">
              <w:rPr>
                <w:rFonts w:ascii="GHEA Grapalat" w:eastAsiaTheme="minorHAnsi" w:hAnsi="GHEA Grapalat"/>
                <w:bCs/>
                <w:shd w:val="clear" w:color="auto" w:fill="FFFFFF"/>
                <w:lang w:val="hy-AM"/>
              </w:rPr>
              <w:t xml:space="preserve"> Նման բովանդակությամբ է շարադրված եղել նաև նույն որոշման մեջ փոփոխություններ և լրացումներ նախատեսող որոշման նախագիծը, որն ըննդունվել է ՀՀ կառավարության 2021 թվականի հոկտեմբերի 28-ի N 1781-Ն որոշմամբ։</w:t>
            </w:r>
            <w:r w:rsidR="00EE5B3E">
              <w:rPr>
                <w:rFonts w:ascii="GHEA Grapalat" w:eastAsiaTheme="minorHAnsi" w:hAnsi="GHEA Grapalat"/>
                <w:bCs/>
                <w:shd w:val="clear" w:color="auto" w:fill="FFFFFF"/>
                <w:lang w:val="hy-AM"/>
              </w:rPr>
              <w:t xml:space="preserve"> Այնուամենայնիվ, հաշվի առնելով ինչպես սույն դիտարկումը, այնպես էլ Արդարադատության նախարարության պետական-իրավական փորձաքննությամբ ներկայացված եզրակացությունը </w:t>
            </w:r>
            <w:r w:rsidR="00EE5B3E" w:rsidRPr="00EE5B3E">
              <w:rPr>
                <w:rFonts w:ascii="GHEA Grapalat" w:eastAsiaTheme="minorHAnsi" w:hAnsi="GHEA Grapalat"/>
                <w:bCs/>
                <w:shd w:val="clear" w:color="auto" w:fill="FFFFFF"/>
                <w:lang w:val="hy-AM"/>
              </w:rPr>
              <w:t>Սահմանադրության 146-րդ հոդվածի 4-րդ մասին</w:t>
            </w:r>
            <w:r w:rsidR="00EE5B3E">
              <w:rPr>
                <w:rFonts w:ascii="GHEA Grapalat" w:eastAsiaTheme="minorHAnsi" w:hAnsi="GHEA Grapalat"/>
                <w:bCs/>
                <w:shd w:val="clear" w:color="auto" w:fill="FFFFFF"/>
                <w:lang w:val="hy-AM"/>
              </w:rPr>
              <w:t xml:space="preserve"> տրված հղումը նախաբանից հանելու մասով, նախաբանը խմբագրվել է և հղումը հանվել է։</w:t>
            </w:r>
          </w:p>
        </w:tc>
      </w:tr>
      <w:tr w:rsidR="001B04E6" w:rsidRPr="00245CEC" w:rsidTr="006933CF">
        <w:trPr>
          <w:tblCellSpacing w:w="0" w:type="dxa"/>
          <w:jc w:val="center"/>
        </w:trPr>
        <w:tc>
          <w:tcPr>
            <w:tcW w:w="5403" w:type="dxa"/>
            <w:tcBorders>
              <w:top w:val="outset" w:sz="6" w:space="0" w:color="auto"/>
              <w:left w:val="outset" w:sz="6" w:space="0" w:color="auto"/>
              <w:bottom w:val="outset" w:sz="6" w:space="0" w:color="auto"/>
              <w:right w:val="outset" w:sz="6" w:space="0" w:color="auto"/>
            </w:tcBorders>
          </w:tcPr>
          <w:p w:rsidR="001B04E6" w:rsidRPr="00245CEC" w:rsidRDefault="001B04E6" w:rsidP="001B04E6">
            <w:pPr>
              <w:spacing w:line="360" w:lineRule="auto"/>
              <w:ind w:firstLine="567"/>
              <w:jc w:val="both"/>
              <w:rPr>
                <w:rFonts w:ascii="GHEA Grapalat" w:eastAsiaTheme="minorHAnsi" w:hAnsi="GHEA Grapalat" w:cstheme="minorBidi"/>
                <w:bCs/>
                <w:shd w:val="clear" w:color="auto" w:fill="FFFFFF"/>
                <w:lang w:val="hy-AM"/>
              </w:rPr>
            </w:pPr>
            <w:r w:rsidRPr="00245CEC">
              <w:rPr>
                <w:rFonts w:ascii="GHEA Grapalat" w:eastAsiaTheme="minorHAnsi" w:hAnsi="GHEA Grapalat" w:cstheme="minorBidi"/>
                <w:bCs/>
                <w:shd w:val="clear" w:color="auto" w:fill="FFFFFF"/>
                <w:lang w:val="hy-AM"/>
              </w:rPr>
              <w:t>2)</w:t>
            </w:r>
            <w:r w:rsidRPr="00245CEC">
              <w:rPr>
                <w:rFonts w:ascii="GHEA Grapalat" w:eastAsiaTheme="minorHAnsi" w:hAnsi="GHEA Grapalat" w:cstheme="minorBidi"/>
                <w:bCs/>
                <w:shd w:val="clear" w:color="auto" w:fill="FFFFFF"/>
                <w:lang w:val="hy-AM"/>
              </w:rPr>
              <w:tab/>
              <w:t>Նախագծի 1-ին կետի 8-րդ ենթակետում անհրաժեշտ է հղում կատարել Որոշման N 1 հավելվածի վերաբերելի դրույթին, մասնավորապես՝ N 1 հավելվածի 4-րդ կետի 10-րդ ենթակետի «դ» պարբերությանը:</w:t>
            </w:r>
          </w:p>
        </w:tc>
        <w:tc>
          <w:tcPr>
            <w:tcW w:w="31" w:type="dxa"/>
            <w:tcBorders>
              <w:top w:val="outset" w:sz="6" w:space="0" w:color="auto"/>
              <w:left w:val="outset" w:sz="6" w:space="0" w:color="auto"/>
              <w:bottom w:val="outset" w:sz="6" w:space="0" w:color="auto"/>
              <w:right w:val="nil"/>
            </w:tcBorders>
          </w:tcPr>
          <w:p w:rsidR="001B04E6" w:rsidRPr="00245CEC" w:rsidRDefault="001B04E6" w:rsidP="000F55C2">
            <w:pPr>
              <w:spacing w:before="100" w:beforeAutospacing="1" w:after="100" w:afterAutospacing="1" w:line="360" w:lineRule="auto"/>
              <w:jc w:val="both"/>
              <w:rPr>
                <w:rFonts w:ascii="GHEA Grapalat" w:hAnsi="GHEA Grapalat" w:cs="Calibri"/>
                <w:lang w:val="hy-AM"/>
              </w:rPr>
            </w:pPr>
          </w:p>
        </w:tc>
        <w:tc>
          <w:tcPr>
            <w:tcW w:w="4669" w:type="dxa"/>
            <w:tcBorders>
              <w:top w:val="outset" w:sz="6" w:space="0" w:color="auto"/>
              <w:left w:val="nil"/>
              <w:bottom w:val="outset" w:sz="6" w:space="0" w:color="auto"/>
              <w:right w:val="outset" w:sz="6" w:space="0" w:color="auto"/>
            </w:tcBorders>
          </w:tcPr>
          <w:p w:rsidR="001B04E6" w:rsidRPr="00245CEC" w:rsidRDefault="0036674F" w:rsidP="0036674F">
            <w:pPr>
              <w:pStyle w:val="ListParagraph"/>
              <w:numPr>
                <w:ilvl w:val="0"/>
                <w:numId w:val="17"/>
              </w:numPr>
              <w:spacing w:after="0" w:line="360" w:lineRule="auto"/>
              <w:jc w:val="both"/>
              <w:rPr>
                <w:rFonts w:ascii="GHEA Grapalat" w:hAnsi="GHEA Grapalat" w:cs="Calibri"/>
                <w:sz w:val="24"/>
                <w:szCs w:val="24"/>
              </w:rPr>
            </w:pPr>
            <w:r w:rsidRPr="00245CEC">
              <w:rPr>
                <w:rFonts w:ascii="GHEA Grapalat" w:hAnsi="GHEA Grapalat" w:cs="Calibri"/>
                <w:sz w:val="24"/>
                <w:szCs w:val="24"/>
                <w:lang w:val="hy-AM"/>
              </w:rPr>
              <w:t>Ընդունվել է։</w:t>
            </w:r>
          </w:p>
          <w:p w:rsidR="0036674F" w:rsidRPr="00245CEC" w:rsidRDefault="0036674F" w:rsidP="0036674F">
            <w:pPr>
              <w:spacing w:line="360" w:lineRule="auto"/>
              <w:jc w:val="both"/>
              <w:rPr>
                <w:rFonts w:ascii="GHEA Grapalat" w:hAnsi="GHEA Grapalat" w:cs="Calibri"/>
                <w:lang w:val="hy-AM"/>
              </w:rPr>
            </w:pPr>
            <w:r w:rsidRPr="00245CEC">
              <w:rPr>
                <w:rFonts w:ascii="GHEA Grapalat" w:hAnsi="GHEA Grapalat" w:cs="Calibri"/>
                <w:lang w:val="hy-AM"/>
              </w:rPr>
              <w:t>Կարգավորումը համապատասխանաբար խմբագրվել է։</w:t>
            </w:r>
          </w:p>
        </w:tc>
      </w:tr>
      <w:tr w:rsidR="001B04E6" w:rsidRPr="00245CEC" w:rsidTr="006933CF">
        <w:trPr>
          <w:tblCellSpacing w:w="0" w:type="dxa"/>
          <w:jc w:val="center"/>
        </w:trPr>
        <w:tc>
          <w:tcPr>
            <w:tcW w:w="540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1B04E6" w:rsidRPr="00245CEC" w:rsidRDefault="001B04E6" w:rsidP="001B04E6">
            <w:pPr>
              <w:spacing w:before="100" w:beforeAutospacing="1" w:after="100" w:afterAutospacing="1" w:line="360" w:lineRule="auto"/>
              <w:jc w:val="center"/>
              <w:rPr>
                <w:rFonts w:ascii="GHEA Grapalat" w:hAnsi="GHEA Grapalat"/>
              </w:rPr>
            </w:pPr>
            <w:r w:rsidRPr="00245CEC">
              <w:rPr>
                <w:rFonts w:ascii="GHEA Grapalat" w:hAnsi="GHEA Grapalat"/>
              </w:rPr>
              <w:t>11</w:t>
            </w:r>
            <w:r w:rsidRPr="00245CEC">
              <w:rPr>
                <w:rFonts w:ascii="GHEA Grapalat" w:hAnsi="GHEA Grapalat"/>
                <w:lang w:val="hy-AM"/>
              </w:rPr>
              <w:t xml:space="preserve">. </w:t>
            </w:r>
            <w:r w:rsidR="004607D2" w:rsidRPr="00245CEC">
              <w:rPr>
                <w:rFonts w:ascii="GHEA Grapalat" w:hAnsi="GHEA Grapalat"/>
                <w:lang w:val="hy-AM"/>
              </w:rPr>
              <w:t>ՀՀ մարդու իրավունքների պաշտպան</w:t>
            </w:r>
          </w:p>
        </w:tc>
        <w:tc>
          <w:tcPr>
            <w:tcW w:w="470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1B04E6" w:rsidRPr="00245CEC" w:rsidRDefault="001B04E6" w:rsidP="008E11BF">
            <w:pPr>
              <w:spacing w:line="360" w:lineRule="auto"/>
              <w:jc w:val="center"/>
              <w:rPr>
                <w:rFonts w:ascii="GHEA Grapalat" w:hAnsi="GHEA Grapalat"/>
                <w:lang w:val="hy-AM"/>
              </w:rPr>
            </w:pPr>
            <w:r w:rsidRPr="00245CEC">
              <w:rPr>
                <w:rFonts w:ascii="GHEA Grapalat" w:hAnsi="GHEA Grapalat"/>
                <w:lang w:val="hy-AM"/>
              </w:rPr>
              <w:t>25.11.2022 թ.</w:t>
            </w:r>
          </w:p>
        </w:tc>
      </w:tr>
      <w:tr w:rsidR="001B04E6" w:rsidRPr="00245CEC" w:rsidTr="006933CF">
        <w:trPr>
          <w:tblCellSpacing w:w="0" w:type="dxa"/>
          <w:jc w:val="center"/>
        </w:trPr>
        <w:tc>
          <w:tcPr>
            <w:tcW w:w="5403" w:type="dxa"/>
            <w:vMerge/>
            <w:tcBorders>
              <w:top w:val="outset" w:sz="6" w:space="0" w:color="auto"/>
              <w:left w:val="outset" w:sz="6" w:space="0" w:color="auto"/>
              <w:bottom w:val="outset" w:sz="6" w:space="0" w:color="auto"/>
              <w:right w:val="outset" w:sz="6" w:space="0" w:color="auto"/>
            </w:tcBorders>
            <w:vAlign w:val="center"/>
            <w:hideMark/>
          </w:tcPr>
          <w:p w:rsidR="001B04E6" w:rsidRPr="00245CEC" w:rsidRDefault="001B04E6" w:rsidP="008E11BF">
            <w:pPr>
              <w:spacing w:line="360" w:lineRule="auto"/>
              <w:rPr>
                <w:rFonts w:ascii="GHEA Grapalat" w:hAnsi="GHEA Grapalat"/>
                <w:lang w:val="hy-AM"/>
              </w:rPr>
            </w:pPr>
          </w:p>
        </w:tc>
        <w:tc>
          <w:tcPr>
            <w:tcW w:w="470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1B04E6" w:rsidRPr="00245CEC" w:rsidRDefault="001B04E6" w:rsidP="008E11BF">
            <w:pPr>
              <w:spacing w:line="360" w:lineRule="auto"/>
              <w:jc w:val="center"/>
              <w:rPr>
                <w:rFonts w:ascii="GHEA Grapalat" w:hAnsi="GHEA Grapalat"/>
                <w:lang w:val="hy-AM"/>
              </w:rPr>
            </w:pPr>
            <w:r w:rsidRPr="00245CEC">
              <w:rPr>
                <w:rFonts w:ascii="GHEA Grapalat" w:hAnsi="GHEA Grapalat"/>
                <w:lang w:val="hy-AM"/>
              </w:rPr>
              <w:t>N 01/01.3/5841-2022</w:t>
            </w:r>
          </w:p>
        </w:tc>
      </w:tr>
      <w:tr w:rsidR="001B04E6" w:rsidRPr="00245CEC" w:rsidTr="006933CF">
        <w:trPr>
          <w:tblCellSpacing w:w="0" w:type="dxa"/>
          <w:jc w:val="center"/>
        </w:trPr>
        <w:tc>
          <w:tcPr>
            <w:tcW w:w="5403" w:type="dxa"/>
            <w:tcBorders>
              <w:top w:val="outset" w:sz="6" w:space="0" w:color="auto"/>
              <w:left w:val="outset" w:sz="6" w:space="0" w:color="auto"/>
              <w:bottom w:val="outset" w:sz="6" w:space="0" w:color="auto"/>
              <w:right w:val="outset" w:sz="6" w:space="0" w:color="auto"/>
            </w:tcBorders>
          </w:tcPr>
          <w:p w:rsidR="001B04E6" w:rsidRPr="00245CEC" w:rsidRDefault="001B04E6" w:rsidP="008E11BF">
            <w:pPr>
              <w:spacing w:line="360" w:lineRule="auto"/>
              <w:ind w:firstLine="567"/>
              <w:jc w:val="both"/>
              <w:rPr>
                <w:rFonts w:ascii="GHEA Grapalat" w:eastAsiaTheme="minorHAnsi" w:hAnsi="GHEA Grapalat" w:cstheme="minorBidi"/>
                <w:bCs/>
                <w:shd w:val="clear" w:color="auto" w:fill="FFFFFF"/>
                <w:lang w:val="hy-AM"/>
              </w:rPr>
            </w:pPr>
            <w:r w:rsidRPr="00245CEC">
              <w:rPr>
                <w:rFonts w:ascii="GHEA Grapalat" w:eastAsiaTheme="minorHAnsi" w:hAnsi="GHEA Grapalat" w:cstheme="minorBidi"/>
                <w:bCs/>
                <w:shd w:val="clear" w:color="auto" w:fill="FFFFFF"/>
                <w:lang w:val="hy-AM"/>
              </w:rPr>
              <w:t>Ի պատասխան Ձեր՝ 2022 թվականի նոյեմբերի 21-ի թիվ ՆՄ/ԺՍ-1-3/29237-2022 գրության՝ հայտնում եմ, որ «Հայաստանի Հանրապետության կառավարության 2012 թվականի դեկտեմբերի 27-ի N 1691-Ն որոշման մեջ փոփոխություններ և լրացումներ կատարելու մասին» ՀՀ կառավարության որոշման նախագծի վերաբերյալ դիտողություններ և առաջարկություններ առկա չեն:</w:t>
            </w:r>
          </w:p>
        </w:tc>
        <w:tc>
          <w:tcPr>
            <w:tcW w:w="31" w:type="dxa"/>
            <w:tcBorders>
              <w:top w:val="outset" w:sz="6" w:space="0" w:color="auto"/>
              <w:left w:val="outset" w:sz="6" w:space="0" w:color="auto"/>
              <w:bottom w:val="outset" w:sz="6" w:space="0" w:color="auto"/>
              <w:right w:val="nil"/>
            </w:tcBorders>
          </w:tcPr>
          <w:p w:rsidR="001B04E6" w:rsidRPr="00245CEC" w:rsidRDefault="001B04E6" w:rsidP="008E11BF">
            <w:pPr>
              <w:spacing w:before="100" w:beforeAutospacing="1" w:after="100" w:afterAutospacing="1" w:line="360" w:lineRule="auto"/>
              <w:jc w:val="both"/>
              <w:rPr>
                <w:rFonts w:ascii="GHEA Grapalat" w:hAnsi="GHEA Grapalat" w:cs="Calibri"/>
                <w:lang w:val="hy-AM"/>
              </w:rPr>
            </w:pPr>
          </w:p>
        </w:tc>
        <w:tc>
          <w:tcPr>
            <w:tcW w:w="4669" w:type="dxa"/>
            <w:tcBorders>
              <w:top w:val="outset" w:sz="6" w:space="0" w:color="auto"/>
              <w:left w:val="nil"/>
              <w:bottom w:val="outset" w:sz="6" w:space="0" w:color="auto"/>
              <w:right w:val="outset" w:sz="6" w:space="0" w:color="auto"/>
            </w:tcBorders>
          </w:tcPr>
          <w:p w:rsidR="001B04E6" w:rsidRPr="00245CEC" w:rsidRDefault="001B04E6" w:rsidP="008E11BF">
            <w:pPr>
              <w:spacing w:line="360" w:lineRule="auto"/>
              <w:jc w:val="both"/>
              <w:rPr>
                <w:rFonts w:ascii="GHEA Grapalat" w:hAnsi="GHEA Grapalat" w:cs="Calibri"/>
                <w:lang w:val="hy-AM"/>
              </w:rPr>
            </w:pPr>
          </w:p>
        </w:tc>
      </w:tr>
      <w:tr w:rsidR="004607D2" w:rsidRPr="00245CEC" w:rsidTr="006933CF">
        <w:trPr>
          <w:tblCellSpacing w:w="0" w:type="dxa"/>
          <w:jc w:val="center"/>
        </w:trPr>
        <w:tc>
          <w:tcPr>
            <w:tcW w:w="540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4607D2" w:rsidRPr="00245CEC" w:rsidRDefault="004607D2" w:rsidP="004607D2">
            <w:pPr>
              <w:spacing w:before="100" w:beforeAutospacing="1" w:after="100" w:afterAutospacing="1" w:line="360" w:lineRule="auto"/>
              <w:jc w:val="center"/>
              <w:rPr>
                <w:rFonts w:ascii="GHEA Grapalat" w:hAnsi="GHEA Grapalat"/>
              </w:rPr>
            </w:pPr>
            <w:r w:rsidRPr="00245CEC">
              <w:rPr>
                <w:rFonts w:ascii="GHEA Grapalat" w:hAnsi="GHEA Grapalat"/>
              </w:rPr>
              <w:t>12</w:t>
            </w:r>
            <w:r w:rsidRPr="00245CEC">
              <w:rPr>
                <w:rFonts w:ascii="GHEA Grapalat" w:hAnsi="GHEA Grapalat"/>
                <w:lang w:val="hy-AM"/>
              </w:rPr>
              <w:t>. ՀՀ տարածքային կառավարման և ենթակառուցվածքների նախարարություն</w:t>
            </w:r>
          </w:p>
        </w:tc>
        <w:tc>
          <w:tcPr>
            <w:tcW w:w="470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4607D2" w:rsidRPr="00245CEC" w:rsidRDefault="004607D2" w:rsidP="008E11BF">
            <w:pPr>
              <w:spacing w:line="360" w:lineRule="auto"/>
              <w:jc w:val="center"/>
              <w:rPr>
                <w:rFonts w:ascii="GHEA Grapalat" w:hAnsi="GHEA Grapalat"/>
                <w:lang w:val="hy-AM"/>
              </w:rPr>
            </w:pPr>
            <w:r w:rsidRPr="00245CEC">
              <w:rPr>
                <w:rFonts w:ascii="GHEA Grapalat" w:hAnsi="GHEA Grapalat"/>
                <w:lang w:val="hy-AM"/>
              </w:rPr>
              <w:t>28.11.2022 թ.</w:t>
            </w:r>
          </w:p>
        </w:tc>
      </w:tr>
      <w:tr w:rsidR="004607D2" w:rsidRPr="00245CEC" w:rsidTr="006933CF">
        <w:trPr>
          <w:tblCellSpacing w:w="0" w:type="dxa"/>
          <w:jc w:val="center"/>
        </w:trPr>
        <w:tc>
          <w:tcPr>
            <w:tcW w:w="5403" w:type="dxa"/>
            <w:vMerge/>
            <w:tcBorders>
              <w:top w:val="outset" w:sz="6" w:space="0" w:color="auto"/>
              <w:left w:val="outset" w:sz="6" w:space="0" w:color="auto"/>
              <w:bottom w:val="outset" w:sz="6" w:space="0" w:color="auto"/>
              <w:right w:val="outset" w:sz="6" w:space="0" w:color="auto"/>
            </w:tcBorders>
            <w:vAlign w:val="center"/>
            <w:hideMark/>
          </w:tcPr>
          <w:p w:rsidR="004607D2" w:rsidRPr="00245CEC" w:rsidRDefault="004607D2" w:rsidP="008E11BF">
            <w:pPr>
              <w:spacing w:line="360" w:lineRule="auto"/>
              <w:rPr>
                <w:rFonts w:ascii="GHEA Grapalat" w:hAnsi="GHEA Grapalat"/>
                <w:lang w:val="hy-AM"/>
              </w:rPr>
            </w:pPr>
          </w:p>
        </w:tc>
        <w:tc>
          <w:tcPr>
            <w:tcW w:w="470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4607D2" w:rsidRPr="00245CEC" w:rsidRDefault="004607D2" w:rsidP="008E11BF">
            <w:pPr>
              <w:spacing w:line="360" w:lineRule="auto"/>
              <w:jc w:val="center"/>
              <w:rPr>
                <w:rFonts w:ascii="GHEA Grapalat" w:hAnsi="GHEA Grapalat"/>
                <w:lang w:val="hy-AM"/>
              </w:rPr>
            </w:pPr>
            <w:r w:rsidRPr="00245CEC">
              <w:rPr>
                <w:rFonts w:ascii="GHEA Grapalat" w:hAnsi="GHEA Grapalat"/>
                <w:lang w:val="hy-AM"/>
              </w:rPr>
              <w:t>N ԳՍ/23.2/32108-2022</w:t>
            </w:r>
          </w:p>
        </w:tc>
      </w:tr>
      <w:tr w:rsidR="004607D2" w:rsidRPr="00245CEC" w:rsidTr="006933CF">
        <w:trPr>
          <w:tblCellSpacing w:w="0" w:type="dxa"/>
          <w:jc w:val="center"/>
        </w:trPr>
        <w:tc>
          <w:tcPr>
            <w:tcW w:w="5403" w:type="dxa"/>
            <w:tcBorders>
              <w:top w:val="outset" w:sz="6" w:space="0" w:color="auto"/>
              <w:left w:val="outset" w:sz="6" w:space="0" w:color="auto"/>
              <w:bottom w:val="outset" w:sz="6" w:space="0" w:color="auto"/>
              <w:right w:val="outset" w:sz="6" w:space="0" w:color="auto"/>
            </w:tcBorders>
          </w:tcPr>
          <w:p w:rsidR="004607D2" w:rsidRPr="00245CEC" w:rsidRDefault="004607D2" w:rsidP="008E11BF">
            <w:pPr>
              <w:spacing w:line="360" w:lineRule="auto"/>
              <w:ind w:firstLine="567"/>
              <w:jc w:val="both"/>
              <w:rPr>
                <w:rFonts w:ascii="GHEA Grapalat" w:eastAsiaTheme="minorHAnsi" w:hAnsi="GHEA Grapalat" w:cstheme="minorBidi"/>
                <w:bCs/>
                <w:shd w:val="clear" w:color="auto" w:fill="FFFFFF"/>
                <w:lang w:val="hy-AM"/>
              </w:rPr>
            </w:pPr>
            <w:r w:rsidRPr="00245CEC">
              <w:rPr>
                <w:rFonts w:ascii="GHEA Grapalat" w:eastAsiaTheme="minorHAnsi" w:hAnsi="GHEA Grapalat" w:cstheme="minorBidi"/>
                <w:bCs/>
                <w:shd w:val="clear" w:color="auto" w:fill="FFFFFF"/>
                <w:lang w:val="hy-AM"/>
              </w:rPr>
              <w:t>ՀՀ տարածքային կառավարման և ենթակառուցվածքների նախարարությունը հայտնում է, որ «Հայաստանի Հանրապետության կառավարության 2012 թվականի դեկտեմբերի 27-ի N 1691-Ն որոշման մեջ փոփոխություններ և լրացումներ կատարելու մասին» ՀՀ կառավարության որոշման նախագծի վերաբերյալ առաջարկություն և դիտողություն չունի:</w:t>
            </w:r>
          </w:p>
        </w:tc>
        <w:tc>
          <w:tcPr>
            <w:tcW w:w="31" w:type="dxa"/>
            <w:tcBorders>
              <w:top w:val="outset" w:sz="6" w:space="0" w:color="auto"/>
              <w:left w:val="outset" w:sz="6" w:space="0" w:color="auto"/>
              <w:bottom w:val="outset" w:sz="6" w:space="0" w:color="auto"/>
              <w:right w:val="nil"/>
            </w:tcBorders>
          </w:tcPr>
          <w:p w:rsidR="004607D2" w:rsidRPr="00245CEC" w:rsidRDefault="004607D2" w:rsidP="008E11BF">
            <w:pPr>
              <w:spacing w:before="100" w:beforeAutospacing="1" w:after="100" w:afterAutospacing="1" w:line="360" w:lineRule="auto"/>
              <w:jc w:val="both"/>
              <w:rPr>
                <w:rFonts w:ascii="GHEA Grapalat" w:hAnsi="GHEA Grapalat" w:cs="Calibri"/>
                <w:lang w:val="hy-AM"/>
              </w:rPr>
            </w:pPr>
          </w:p>
        </w:tc>
        <w:tc>
          <w:tcPr>
            <w:tcW w:w="4669" w:type="dxa"/>
            <w:tcBorders>
              <w:top w:val="outset" w:sz="6" w:space="0" w:color="auto"/>
              <w:left w:val="nil"/>
              <w:bottom w:val="outset" w:sz="6" w:space="0" w:color="auto"/>
              <w:right w:val="outset" w:sz="6" w:space="0" w:color="auto"/>
            </w:tcBorders>
          </w:tcPr>
          <w:p w:rsidR="004607D2" w:rsidRPr="00245CEC" w:rsidRDefault="004607D2" w:rsidP="008E11BF">
            <w:pPr>
              <w:spacing w:line="360" w:lineRule="auto"/>
              <w:jc w:val="both"/>
              <w:rPr>
                <w:rFonts w:ascii="GHEA Grapalat" w:hAnsi="GHEA Grapalat" w:cs="Calibri"/>
                <w:lang w:val="hy-AM"/>
              </w:rPr>
            </w:pPr>
          </w:p>
        </w:tc>
      </w:tr>
      <w:tr w:rsidR="00CF699A" w:rsidRPr="00245CEC" w:rsidTr="006933CF">
        <w:trPr>
          <w:tblCellSpacing w:w="0" w:type="dxa"/>
          <w:jc w:val="center"/>
        </w:trPr>
        <w:tc>
          <w:tcPr>
            <w:tcW w:w="540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CF699A" w:rsidRPr="00245CEC" w:rsidRDefault="00CF699A" w:rsidP="00CF699A">
            <w:pPr>
              <w:spacing w:before="100" w:beforeAutospacing="1" w:after="100" w:afterAutospacing="1" w:line="360" w:lineRule="auto"/>
              <w:jc w:val="center"/>
              <w:rPr>
                <w:rFonts w:ascii="GHEA Grapalat" w:hAnsi="GHEA Grapalat"/>
                <w:lang w:val="hy-AM"/>
              </w:rPr>
            </w:pPr>
            <w:r w:rsidRPr="00245CEC">
              <w:rPr>
                <w:rFonts w:ascii="GHEA Grapalat" w:hAnsi="GHEA Grapalat"/>
              </w:rPr>
              <w:t>1</w:t>
            </w:r>
            <w:r w:rsidRPr="00245CEC">
              <w:rPr>
                <w:rFonts w:ascii="GHEA Grapalat" w:hAnsi="GHEA Grapalat"/>
                <w:lang w:val="en-US"/>
              </w:rPr>
              <w:t>3</w:t>
            </w:r>
            <w:r w:rsidRPr="00245CEC">
              <w:rPr>
                <w:rFonts w:ascii="GHEA Grapalat" w:hAnsi="GHEA Grapalat"/>
                <w:lang w:val="hy-AM"/>
              </w:rPr>
              <w:t>. ՀՀ արտաքին գործերի նախարարություն</w:t>
            </w:r>
          </w:p>
        </w:tc>
        <w:tc>
          <w:tcPr>
            <w:tcW w:w="470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CF699A" w:rsidRPr="00245CEC" w:rsidRDefault="00CF699A" w:rsidP="00CF699A">
            <w:pPr>
              <w:spacing w:line="360" w:lineRule="auto"/>
              <w:jc w:val="center"/>
              <w:rPr>
                <w:rFonts w:ascii="GHEA Grapalat" w:hAnsi="GHEA Grapalat"/>
                <w:lang w:val="hy-AM"/>
              </w:rPr>
            </w:pPr>
            <w:r w:rsidRPr="00245CEC">
              <w:rPr>
                <w:rFonts w:ascii="GHEA Grapalat" w:hAnsi="GHEA Grapalat"/>
                <w:lang w:val="hy-AM"/>
              </w:rPr>
              <w:t>28.11.2022 թ.</w:t>
            </w:r>
          </w:p>
        </w:tc>
      </w:tr>
      <w:tr w:rsidR="00CF699A" w:rsidRPr="00245CEC" w:rsidTr="006933CF">
        <w:trPr>
          <w:tblCellSpacing w:w="0" w:type="dxa"/>
          <w:jc w:val="center"/>
        </w:trPr>
        <w:tc>
          <w:tcPr>
            <w:tcW w:w="5403" w:type="dxa"/>
            <w:vMerge/>
            <w:tcBorders>
              <w:top w:val="outset" w:sz="6" w:space="0" w:color="auto"/>
              <w:left w:val="outset" w:sz="6" w:space="0" w:color="auto"/>
              <w:bottom w:val="outset" w:sz="6" w:space="0" w:color="auto"/>
              <w:right w:val="outset" w:sz="6" w:space="0" w:color="auto"/>
            </w:tcBorders>
            <w:vAlign w:val="center"/>
            <w:hideMark/>
          </w:tcPr>
          <w:p w:rsidR="00CF699A" w:rsidRPr="00245CEC" w:rsidRDefault="00CF699A" w:rsidP="00CF699A">
            <w:pPr>
              <w:spacing w:line="360" w:lineRule="auto"/>
              <w:rPr>
                <w:rFonts w:ascii="GHEA Grapalat" w:hAnsi="GHEA Grapalat"/>
                <w:lang w:val="hy-AM"/>
              </w:rPr>
            </w:pPr>
          </w:p>
        </w:tc>
        <w:tc>
          <w:tcPr>
            <w:tcW w:w="470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CF699A" w:rsidRPr="00245CEC" w:rsidRDefault="00CF699A" w:rsidP="00CF699A">
            <w:pPr>
              <w:spacing w:line="360" w:lineRule="auto"/>
              <w:jc w:val="center"/>
              <w:rPr>
                <w:rFonts w:ascii="GHEA Grapalat" w:hAnsi="GHEA Grapalat"/>
                <w:lang w:val="hy-AM"/>
              </w:rPr>
            </w:pPr>
            <w:r w:rsidRPr="00245CEC">
              <w:rPr>
                <w:rFonts w:ascii="GHEA Grapalat" w:hAnsi="GHEA Grapalat"/>
                <w:lang w:val="hy-AM"/>
              </w:rPr>
              <w:t>N 1111/54434-22</w:t>
            </w:r>
          </w:p>
        </w:tc>
      </w:tr>
      <w:tr w:rsidR="00CF699A" w:rsidRPr="00245CEC" w:rsidTr="006933CF">
        <w:trPr>
          <w:tblCellSpacing w:w="0" w:type="dxa"/>
          <w:jc w:val="center"/>
        </w:trPr>
        <w:tc>
          <w:tcPr>
            <w:tcW w:w="5403" w:type="dxa"/>
            <w:tcBorders>
              <w:top w:val="outset" w:sz="6" w:space="0" w:color="auto"/>
              <w:left w:val="outset" w:sz="6" w:space="0" w:color="auto"/>
              <w:bottom w:val="outset" w:sz="6" w:space="0" w:color="auto"/>
              <w:right w:val="outset" w:sz="6" w:space="0" w:color="auto"/>
            </w:tcBorders>
          </w:tcPr>
          <w:p w:rsidR="00CF699A" w:rsidRPr="00245CEC" w:rsidRDefault="00CF699A" w:rsidP="00CF699A">
            <w:pPr>
              <w:spacing w:line="360" w:lineRule="auto"/>
              <w:ind w:firstLine="567"/>
              <w:jc w:val="both"/>
              <w:rPr>
                <w:rFonts w:ascii="GHEA Grapalat" w:eastAsiaTheme="minorHAnsi" w:hAnsi="GHEA Grapalat" w:cstheme="minorBidi"/>
                <w:bCs/>
                <w:shd w:val="clear" w:color="auto" w:fill="FFFFFF"/>
                <w:lang w:val="hy-AM"/>
              </w:rPr>
            </w:pPr>
            <w:r w:rsidRPr="00245CEC">
              <w:rPr>
                <w:rFonts w:ascii="GHEA Grapalat" w:eastAsiaTheme="minorHAnsi" w:hAnsi="GHEA Grapalat" w:cstheme="minorBidi"/>
                <w:bCs/>
                <w:shd w:val="clear" w:color="auto" w:fill="FFFFFF"/>
                <w:lang w:val="hy-AM"/>
              </w:rPr>
              <w:t>Ի պատասխան Ձեր՝ ս.թ. նոյեմբերի 21-ի թիվ ՆՄ/ԺՍ-1-3/29237-2022 գրության՝ հայտնում ենք, որ ներկայացված՝ «Հայաստանի Հանրապետության կառավարության 2012 թվականի դեկտեմբերի 27-ի N 1691-Ն որոշման մեջ փոփոխություններ և լրացումներ կատարելու մասին» ՀՀ կառավարության որոշման նախագծի վերաբերյալ դիտողություններ և առաջարկություններ չկան:</w:t>
            </w:r>
          </w:p>
        </w:tc>
        <w:tc>
          <w:tcPr>
            <w:tcW w:w="31" w:type="dxa"/>
            <w:tcBorders>
              <w:top w:val="outset" w:sz="6" w:space="0" w:color="auto"/>
              <w:left w:val="outset" w:sz="6" w:space="0" w:color="auto"/>
              <w:bottom w:val="outset" w:sz="6" w:space="0" w:color="auto"/>
              <w:right w:val="nil"/>
            </w:tcBorders>
          </w:tcPr>
          <w:p w:rsidR="00CF699A" w:rsidRPr="00245CEC" w:rsidRDefault="00CF699A" w:rsidP="00CF699A">
            <w:pPr>
              <w:spacing w:before="100" w:beforeAutospacing="1" w:after="100" w:afterAutospacing="1" w:line="360" w:lineRule="auto"/>
              <w:jc w:val="both"/>
              <w:rPr>
                <w:rFonts w:ascii="GHEA Grapalat" w:hAnsi="GHEA Grapalat" w:cs="Calibri"/>
                <w:lang w:val="hy-AM"/>
              </w:rPr>
            </w:pPr>
          </w:p>
        </w:tc>
        <w:tc>
          <w:tcPr>
            <w:tcW w:w="4669" w:type="dxa"/>
            <w:tcBorders>
              <w:top w:val="outset" w:sz="6" w:space="0" w:color="auto"/>
              <w:left w:val="nil"/>
              <w:bottom w:val="outset" w:sz="6" w:space="0" w:color="auto"/>
              <w:right w:val="outset" w:sz="6" w:space="0" w:color="auto"/>
            </w:tcBorders>
          </w:tcPr>
          <w:p w:rsidR="00CF699A" w:rsidRPr="00245CEC" w:rsidRDefault="00CF699A" w:rsidP="00CF699A">
            <w:pPr>
              <w:spacing w:line="360" w:lineRule="auto"/>
              <w:jc w:val="both"/>
              <w:rPr>
                <w:rFonts w:ascii="GHEA Grapalat" w:hAnsi="GHEA Grapalat" w:cs="Calibri"/>
                <w:lang w:val="hy-AM"/>
              </w:rPr>
            </w:pPr>
          </w:p>
        </w:tc>
      </w:tr>
      <w:tr w:rsidR="00E225ED" w:rsidRPr="00245CEC" w:rsidTr="006933CF">
        <w:trPr>
          <w:tblCellSpacing w:w="0" w:type="dxa"/>
          <w:jc w:val="center"/>
        </w:trPr>
        <w:tc>
          <w:tcPr>
            <w:tcW w:w="540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E225ED" w:rsidRPr="00245CEC" w:rsidRDefault="00E225ED" w:rsidP="00E225ED">
            <w:pPr>
              <w:spacing w:before="100" w:beforeAutospacing="1" w:after="100" w:afterAutospacing="1" w:line="360" w:lineRule="auto"/>
              <w:jc w:val="center"/>
              <w:rPr>
                <w:rFonts w:ascii="GHEA Grapalat" w:hAnsi="GHEA Grapalat"/>
                <w:lang w:val="hy-AM"/>
              </w:rPr>
            </w:pPr>
            <w:r w:rsidRPr="00245CEC">
              <w:rPr>
                <w:rFonts w:ascii="GHEA Grapalat" w:hAnsi="GHEA Grapalat"/>
              </w:rPr>
              <w:t>1</w:t>
            </w:r>
            <w:r w:rsidRPr="00245CEC">
              <w:rPr>
                <w:rFonts w:ascii="GHEA Grapalat" w:hAnsi="GHEA Grapalat"/>
                <w:lang w:val="en-US"/>
              </w:rPr>
              <w:t>4</w:t>
            </w:r>
            <w:r w:rsidRPr="00245CEC">
              <w:rPr>
                <w:rFonts w:ascii="GHEA Grapalat" w:hAnsi="GHEA Grapalat"/>
                <w:lang w:val="hy-AM"/>
              </w:rPr>
              <w:t>. ՀՀ ֆինանսների նախարարություն</w:t>
            </w:r>
          </w:p>
        </w:tc>
        <w:tc>
          <w:tcPr>
            <w:tcW w:w="470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E225ED" w:rsidRPr="00245CEC" w:rsidRDefault="00E225ED" w:rsidP="00E225ED">
            <w:pPr>
              <w:spacing w:line="360" w:lineRule="auto"/>
              <w:jc w:val="center"/>
              <w:rPr>
                <w:rFonts w:ascii="GHEA Grapalat" w:hAnsi="GHEA Grapalat"/>
                <w:lang w:val="hy-AM"/>
              </w:rPr>
            </w:pPr>
            <w:r w:rsidRPr="00245CEC">
              <w:rPr>
                <w:rFonts w:ascii="GHEA Grapalat" w:hAnsi="GHEA Grapalat"/>
                <w:lang w:val="en-US"/>
              </w:rPr>
              <w:t>01.12</w:t>
            </w:r>
            <w:r w:rsidRPr="00245CEC">
              <w:rPr>
                <w:rFonts w:ascii="GHEA Grapalat" w:hAnsi="GHEA Grapalat"/>
                <w:lang w:val="hy-AM"/>
              </w:rPr>
              <w:t>.2022 թ.</w:t>
            </w:r>
          </w:p>
        </w:tc>
      </w:tr>
      <w:tr w:rsidR="00E225ED" w:rsidRPr="00245CEC" w:rsidTr="006933CF">
        <w:trPr>
          <w:tblCellSpacing w:w="0" w:type="dxa"/>
          <w:jc w:val="center"/>
        </w:trPr>
        <w:tc>
          <w:tcPr>
            <w:tcW w:w="5403" w:type="dxa"/>
            <w:vMerge/>
            <w:tcBorders>
              <w:top w:val="outset" w:sz="6" w:space="0" w:color="auto"/>
              <w:left w:val="outset" w:sz="6" w:space="0" w:color="auto"/>
              <w:bottom w:val="outset" w:sz="6" w:space="0" w:color="auto"/>
              <w:right w:val="outset" w:sz="6" w:space="0" w:color="auto"/>
            </w:tcBorders>
            <w:vAlign w:val="center"/>
            <w:hideMark/>
          </w:tcPr>
          <w:p w:rsidR="00E225ED" w:rsidRPr="00245CEC" w:rsidRDefault="00E225ED" w:rsidP="00E225ED">
            <w:pPr>
              <w:spacing w:line="360" w:lineRule="auto"/>
              <w:rPr>
                <w:rFonts w:ascii="GHEA Grapalat" w:hAnsi="GHEA Grapalat"/>
                <w:lang w:val="hy-AM"/>
              </w:rPr>
            </w:pPr>
          </w:p>
        </w:tc>
        <w:tc>
          <w:tcPr>
            <w:tcW w:w="470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E225ED" w:rsidRPr="00245CEC" w:rsidRDefault="00E225ED" w:rsidP="00E225ED">
            <w:pPr>
              <w:spacing w:line="360" w:lineRule="auto"/>
              <w:jc w:val="center"/>
              <w:rPr>
                <w:rFonts w:ascii="GHEA Grapalat" w:hAnsi="GHEA Grapalat"/>
                <w:lang w:val="hy-AM"/>
              </w:rPr>
            </w:pPr>
            <w:r w:rsidRPr="00245CEC">
              <w:rPr>
                <w:rFonts w:ascii="GHEA Grapalat" w:hAnsi="GHEA Grapalat"/>
                <w:lang w:val="hy-AM"/>
              </w:rPr>
              <w:t>N 01/8-3/21053-2022</w:t>
            </w:r>
          </w:p>
        </w:tc>
      </w:tr>
      <w:tr w:rsidR="00E225ED" w:rsidRPr="00245CEC" w:rsidTr="006933CF">
        <w:trPr>
          <w:tblCellSpacing w:w="0" w:type="dxa"/>
          <w:jc w:val="center"/>
        </w:trPr>
        <w:tc>
          <w:tcPr>
            <w:tcW w:w="5403" w:type="dxa"/>
            <w:tcBorders>
              <w:top w:val="outset" w:sz="6" w:space="0" w:color="auto"/>
              <w:left w:val="outset" w:sz="6" w:space="0" w:color="auto"/>
              <w:bottom w:val="outset" w:sz="6" w:space="0" w:color="auto"/>
              <w:right w:val="outset" w:sz="6" w:space="0" w:color="auto"/>
            </w:tcBorders>
          </w:tcPr>
          <w:p w:rsidR="00E225ED" w:rsidRPr="00245CEC" w:rsidRDefault="00E225ED" w:rsidP="00E225ED">
            <w:pPr>
              <w:spacing w:line="360" w:lineRule="auto"/>
              <w:ind w:firstLine="567"/>
              <w:jc w:val="both"/>
              <w:rPr>
                <w:rFonts w:ascii="GHEA Grapalat" w:eastAsiaTheme="minorHAnsi" w:hAnsi="GHEA Grapalat" w:cstheme="minorBidi"/>
                <w:bCs/>
                <w:shd w:val="clear" w:color="auto" w:fill="FFFFFF"/>
                <w:lang w:val="hy-AM"/>
              </w:rPr>
            </w:pPr>
            <w:r w:rsidRPr="00245CEC">
              <w:rPr>
                <w:rFonts w:ascii="GHEA Grapalat" w:eastAsiaTheme="minorHAnsi" w:hAnsi="GHEA Grapalat" w:cstheme="minorBidi"/>
                <w:bCs/>
                <w:shd w:val="clear" w:color="auto" w:fill="FFFFFF"/>
                <w:lang w:val="hy-AM"/>
              </w:rPr>
              <w:t>Ուսումնասիրելով Ձեր 21.11.2022թ. N ՆՄ/ԺՍ-1-3/29237-2022 գրությամբ ներկայացված «Հայաստանի Հանրապետության կառավարության 2012 թվականի դեկտեմբերի 27-ի N 1691-Ն որոշման մեջ փոփոխություններ և լրացումներ կատարելու մասին» ՀՀ կառավարության որոշման նախագիծը հայտնում ենք, որ մեր իրավասությունների շրջանակներում առարկություններ չունենք:</w:t>
            </w:r>
          </w:p>
        </w:tc>
        <w:tc>
          <w:tcPr>
            <w:tcW w:w="31" w:type="dxa"/>
            <w:tcBorders>
              <w:top w:val="outset" w:sz="6" w:space="0" w:color="auto"/>
              <w:left w:val="outset" w:sz="6" w:space="0" w:color="auto"/>
              <w:bottom w:val="outset" w:sz="6" w:space="0" w:color="auto"/>
              <w:right w:val="nil"/>
            </w:tcBorders>
          </w:tcPr>
          <w:p w:rsidR="00E225ED" w:rsidRPr="00245CEC" w:rsidRDefault="00E225ED" w:rsidP="00E225ED">
            <w:pPr>
              <w:spacing w:before="100" w:beforeAutospacing="1" w:after="100" w:afterAutospacing="1" w:line="360" w:lineRule="auto"/>
              <w:jc w:val="both"/>
              <w:rPr>
                <w:rFonts w:ascii="GHEA Grapalat" w:hAnsi="GHEA Grapalat" w:cs="Calibri"/>
                <w:lang w:val="hy-AM"/>
              </w:rPr>
            </w:pPr>
          </w:p>
        </w:tc>
        <w:tc>
          <w:tcPr>
            <w:tcW w:w="4669" w:type="dxa"/>
            <w:tcBorders>
              <w:top w:val="outset" w:sz="6" w:space="0" w:color="auto"/>
              <w:left w:val="nil"/>
              <w:bottom w:val="outset" w:sz="6" w:space="0" w:color="auto"/>
              <w:right w:val="outset" w:sz="6" w:space="0" w:color="auto"/>
            </w:tcBorders>
          </w:tcPr>
          <w:p w:rsidR="00E225ED" w:rsidRPr="00245CEC" w:rsidRDefault="00E225ED" w:rsidP="00E225ED">
            <w:pPr>
              <w:spacing w:line="360" w:lineRule="auto"/>
              <w:jc w:val="both"/>
              <w:rPr>
                <w:rFonts w:ascii="GHEA Grapalat" w:hAnsi="GHEA Grapalat" w:cs="Calibri"/>
                <w:lang w:val="hy-AM"/>
              </w:rPr>
            </w:pPr>
          </w:p>
        </w:tc>
      </w:tr>
      <w:tr w:rsidR="00E225ED" w:rsidRPr="00245CEC" w:rsidTr="006933CF">
        <w:trPr>
          <w:tblCellSpacing w:w="0" w:type="dxa"/>
          <w:jc w:val="center"/>
        </w:trPr>
        <w:tc>
          <w:tcPr>
            <w:tcW w:w="540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E225ED" w:rsidRPr="00245CEC" w:rsidRDefault="00E225ED" w:rsidP="00E225ED">
            <w:pPr>
              <w:spacing w:before="100" w:beforeAutospacing="1" w:after="100" w:afterAutospacing="1" w:line="360" w:lineRule="auto"/>
              <w:jc w:val="center"/>
              <w:rPr>
                <w:rFonts w:ascii="GHEA Grapalat" w:hAnsi="GHEA Grapalat"/>
              </w:rPr>
            </w:pPr>
            <w:r w:rsidRPr="00245CEC">
              <w:rPr>
                <w:rFonts w:ascii="GHEA Grapalat" w:hAnsi="GHEA Grapalat"/>
              </w:rPr>
              <w:t>15. ՀՀ արդարադատության նախարարություն</w:t>
            </w:r>
          </w:p>
        </w:tc>
        <w:tc>
          <w:tcPr>
            <w:tcW w:w="470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E225ED" w:rsidRPr="00245CEC" w:rsidRDefault="00E225ED" w:rsidP="00545206">
            <w:pPr>
              <w:spacing w:line="360" w:lineRule="auto"/>
              <w:jc w:val="center"/>
              <w:rPr>
                <w:rFonts w:ascii="GHEA Grapalat" w:hAnsi="GHEA Grapalat"/>
                <w:lang w:val="hy-AM"/>
              </w:rPr>
            </w:pPr>
            <w:r w:rsidRPr="00245CEC">
              <w:rPr>
                <w:rFonts w:ascii="GHEA Grapalat" w:hAnsi="GHEA Grapalat"/>
                <w:lang w:val="hy-AM"/>
              </w:rPr>
              <w:t>19</w:t>
            </w:r>
            <w:r w:rsidRPr="00245CEC">
              <w:rPr>
                <w:rFonts w:ascii="GHEA Grapalat" w:hAnsi="GHEA Grapalat"/>
                <w:lang w:val="en-US"/>
              </w:rPr>
              <w:t>.12</w:t>
            </w:r>
            <w:r w:rsidRPr="00245CEC">
              <w:rPr>
                <w:rFonts w:ascii="GHEA Grapalat" w:hAnsi="GHEA Grapalat"/>
                <w:lang w:val="hy-AM"/>
              </w:rPr>
              <w:t>.2022 թ.</w:t>
            </w:r>
          </w:p>
        </w:tc>
      </w:tr>
      <w:tr w:rsidR="00E225ED" w:rsidRPr="00245CEC" w:rsidTr="006933CF">
        <w:trPr>
          <w:tblCellSpacing w:w="0" w:type="dxa"/>
          <w:jc w:val="center"/>
        </w:trPr>
        <w:tc>
          <w:tcPr>
            <w:tcW w:w="5403" w:type="dxa"/>
            <w:vMerge/>
            <w:tcBorders>
              <w:top w:val="outset" w:sz="6" w:space="0" w:color="auto"/>
              <w:left w:val="outset" w:sz="6" w:space="0" w:color="auto"/>
              <w:bottom w:val="outset" w:sz="6" w:space="0" w:color="auto"/>
              <w:right w:val="outset" w:sz="6" w:space="0" w:color="auto"/>
            </w:tcBorders>
            <w:vAlign w:val="center"/>
            <w:hideMark/>
          </w:tcPr>
          <w:p w:rsidR="00E225ED" w:rsidRPr="00245CEC" w:rsidRDefault="00E225ED" w:rsidP="00E225ED">
            <w:pPr>
              <w:spacing w:before="100" w:beforeAutospacing="1" w:after="100" w:afterAutospacing="1" w:line="360" w:lineRule="auto"/>
              <w:jc w:val="center"/>
              <w:rPr>
                <w:rFonts w:ascii="GHEA Grapalat" w:hAnsi="GHEA Grapalat"/>
              </w:rPr>
            </w:pPr>
          </w:p>
        </w:tc>
        <w:tc>
          <w:tcPr>
            <w:tcW w:w="470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E225ED" w:rsidRPr="00245CEC" w:rsidRDefault="00E225ED" w:rsidP="00545206">
            <w:pPr>
              <w:spacing w:line="360" w:lineRule="auto"/>
              <w:jc w:val="center"/>
              <w:rPr>
                <w:rFonts w:ascii="GHEA Grapalat" w:hAnsi="GHEA Grapalat"/>
                <w:lang w:val="hy-AM"/>
              </w:rPr>
            </w:pPr>
            <w:r w:rsidRPr="00245CEC">
              <w:rPr>
                <w:rFonts w:ascii="GHEA Grapalat" w:hAnsi="GHEA Grapalat"/>
                <w:lang w:val="hy-AM"/>
              </w:rPr>
              <w:t>N 01/27.2/56590-2022</w:t>
            </w:r>
          </w:p>
        </w:tc>
      </w:tr>
      <w:tr w:rsidR="00E225ED" w:rsidRPr="00245CEC" w:rsidTr="006933CF">
        <w:trPr>
          <w:tblCellSpacing w:w="0" w:type="dxa"/>
          <w:jc w:val="center"/>
        </w:trPr>
        <w:tc>
          <w:tcPr>
            <w:tcW w:w="5403" w:type="dxa"/>
            <w:tcBorders>
              <w:top w:val="outset" w:sz="6" w:space="0" w:color="auto"/>
              <w:left w:val="outset" w:sz="6" w:space="0" w:color="auto"/>
              <w:bottom w:val="outset" w:sz="6" w:space="0" w:color="auto"/>
              <w:right w:val="outset" w:sz="6" w:space="0" w:color="auto"/>
            </w:tcBorders>
          </w:tcPr>
          <w:p w:rsidR="00E225ED" w:rsidRPr="00245CEC" w:rsidRDefault="00E225ED" w:rsidP="00E225ED">
            <w:pPr>
              <w:spacing w:line="360" w:lineRule="auto"/>
              <w:jc w:val="center"/>
              <w:rPr>
                <w:rFonts w:ascii="GHEA Grapalat" w:hAnsi="GHEA Grapalat"/>
                <w:b/>
              </w:rPr>
            </w:pPr>
            <w:r w:rsidRPr="00245CEC">
              <w:rPr>
                <w:rFonts w:ascii="GHEA Grapalat" w:hAnsi="GHEA Grapalat"/>
                <w:b/>
              </w:rPr>
              <w:t>ՊԵՏԱԿԱՆ ՓՈՐՁԱԳԻՏԱԿԱՆ ԵԶՐԱԿԱՑՈՒԹՅՈՒՆ</w:t>
            </w:r>
          </w:p>
          <w:p w:rsidR="00E225ED" w:rsidRPr="00245CEC" w:rsidRDefault="00E225ED" w:rsidP="00E225ED">
            <w:pPr>
              <w:spacing w:before="100" w:beforeAutospacing="1" w:line="360" w:lineRule="auto"/>
              <w:jc w:val="center"/>
              <w:rPr>
                <w:rFonts w:ascii="GHEA Grapalat" w:hAnsi="GHEA Grapalat"/>
              </w:rPr>
            </w:pPr>
            <w:r w:rsidRPr="00245CEC">
              <w:rPr>
                <w:rFonts w:ascii="GHEA Grapalat" w:hAnsi="GHEA Grapalat"/>
              </w:rPr>
              <w:t>«Հայաստանի Հանրապետության կառավարության 2012 թվականի դեկտեմբերի 27-ի N 1691-Ն որոշման մեջ փոփոխություններ և լրացումներ կատարելու մասին» Հայաստանի Հանրապետության կառավարության որոշման նախագծի վերաբերյալ</w:t>
            </w:r>
          </w:p>
        </w:tc>
        <w:tc>
          <w:tcPr>
            <w:tcW w:w="31" w:type="dxa"/>
            <w:tcBorders>
              <w:top w:val="outset" w:sz="6" w:space="0" w:color="auto"/>
              <w:left w:val="outset" w:sz="6" w:space="0" w:color="auto"/>
              <w:bottom w:val="outset" w:sz="6" w:space="0" w:color="auto"/>
              <w:right w:val="nil"/>
            </w:tcBorders>
          </w:tcPr>
          <w:p w:rsidR="00E225ED" w:rsidRPr="00245CEC" w:rsidRDefault="00E225ED" w:rsidP="00545206">
            <w:pPr>
              <w:spacing w:before="100" w:beforeAutospacing="1" w:after="100" w:afterAutospacing="1" w:line="360" w:lineRule="auto"/>
              <w:jc w:val="both"/>
              <w:rPr>
                <w:rFonts w:ascii="GHEA Grapalat" w:hAnsi="GHEA Grapalat" w:cs="Calibri"/>
                <w:lang w:val="hy-AM"/>
              </w:rPr>
            </w:pPr>
          </w:p>
        </w:tc>
        <w:tc>
          <w:tcPr>
            <w:tcW w:w="4669" w:type="dxa"/>
            <w:tcBorders>
              <w:top w:val="outset" w:sz="6" w:space="0" w:color="auto"/>
              <w:left w:val="nil"/>
              <w:bottom w:val="outset" w:sz="6" w:space="0" w:color="auto"/>
              <w:right w:val="outset" w:sz="6" w:space="0" w:color="auto"/>
            </w:tcBorders>
          </w:tcPr>
          <w:p w:rsidR="00E225ED" w:rsidRPr="00245CEC" w:rsidRDefault="00E225ED" w:rsidP="00545206">
            <w:pPr>
              <w:spacing w:line="360" w:lineRule="auto"/>
              <w:jc w:val="both"/>
              <w:rPr>
                <w:rFonts w:ascii="GHEA Grapalat" w:hAnsi="GHEA Grapalat" w:cs="Calibri"/>
                <w:lang w:val="hy-AM"/>
              </w:rPr>
            </w:pPr>
          </w:p>
        </w:tc>
      </w:tr>
      <w:tr w:rsidR="00E225ED" w:rsidRPr="00F667E5" w:rsidTr="006933CF">
        <w:trPr>
          <w:tblCellSpacing w:w="0" w:type="dxa"/>
          <w:jc w:val="center"/>
        </w:trPr>
        <w:tc>
          <w:tcPr>
            <w:tcW w:w="5403" w:type="dxa"/>
            <w:tcBorders>
              <w:top w:val="outset" w:sz="6" w:space="0" w:color="auto"/>
              <w:left w:val="outset" w:sz="6" w:space="0" w:color="auto"/>
              <w:bottom w:val="outset" w:sz="6" w:space="0" w:color="auto"/>
              <w:right w:val="outset" w:sz="6" w:space="0" w:color="auto"/>
            </w:tcBorders>
          </w:tcPr>
          <w:p w:rsidR="00E225ED" w:rsidRPr="00245CEC" w:rsidRDefault="00E225ED" w:rsidP="00E225ED">
            <w:pPr>
              <w:spacing w:before="100" w:beforeAutospacing="1" w:after="100" w:afterAutospacing="1" w:line="360" w:lineRule="auto"/>
              <w:jc w:val="both"/>
              <w:rPr>
                <w:rFonts w:ascii="GHEA Grapalat" w:hAnsi="GHEA Grapalat"/>
              </w:rPr>
            </w:pPr>
            <w:r w:rsidRPr="00245CEC">
              <w:rPr>
                <w:rFonts w:ascii="GHEA Grapalat" w:hAnsi="GHEA Grapalat"/>
              </w:rPr>
              <w:t>1. «Հայաստանի Հանրապետության կառավարության 2012 թվականի դեկտեմբերի 27-ի N 1691-Ն որոշման մեջ փոփոխություններ և լրացումներ կատարելու մասին» Հայաստանի Հանրապետության կառավարության որոշման նախագծի (այսուհետ՝ Նախագիծ) նախաբանում Սահմանադրությանը կատարված հղումն անհրաժեշտ է հանել՝ նկատի ունենալով «Նորմատիվ իրավական ակտերի մասին» օրենքի 13-րդ հոդվածի 1-ին մասի կարգավորումը, որի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tc>
        <w:tc>
          <w:tcPr>
            <w:tcW w:w="31" w:type="dxa"/>
            <w:tcBorders>
              <w:top w:val="outset" w:sz="6" w:space="0" w:color="auto"/>
              <w:left w:val="outset" w:sz="6" w:space="0" w:color="auto"/>
              <w:bottom w:val="outset" w:sz="6" w:space="0" w:color="auto"/>
              <w:right w:val="nil"/>
            </w:tcBorders>
          </w:tcPr>
          <w:p w:rsidR="00E225ED" w:rsidRPr="00245CEC" w:rsidRDefault="00E225ED" w:rsidP="00545206">
            <w:pPr>
              <w:spacing w:before="100" w:beforeAutospacing="1" w:after="100" w:afterAutospacing="1" w:line="360" w:lineRule="auto"/>
              <w:jc w:val="both"/>
              <w:rPr>
                <w:rFonts w:ascii="GHEA Grapalat" w:hAnsi="GHEA Grapalat" w:cs="Calibri"/>
                <w:lang w:val="hy-AM"/>
              </w:rPr>
            </w:pPr>
          </w:p>
        </w:tc>
        <w:tc>
          <w:tcPr>
            <w:tcW w:w="4669" w:type="dxa"/>
            <w:tcBorders>
              <w:top w:val="outset" w:sz="6" w:space="0" w:color="auto"/>
              <w:left w:val="nil"/>
              <w:bottom w:val="outset" w:sz="6" w:space="0" w:color="auto"/>
              <w:right w:val="outset" w:sz="6" w:space="0" w:color="auto"/>
            </w:tcBorders>
          </w:tcPr>
          <w:p w:rsidR="00E225ED" w:rsidRPr="00245CEC" w:rsidRDefault="00E225ED" w:rsidP="00E225ED">
            <w:pPr>
              <w:pStyle w:val="ListParagraph"/>
              <w:numPr>
                <w:ilvl w:val="0"/>
                <w:numId w:val="19"/>
              </w:numPr>
              <w:spacing w:line="360" w:lineRule="auto"/>
              <w:jc w:val="center"/>
              <w:rPr>
                <w:rFonts w:ascii="GHEA Grapalat" w:hAnsi="GHEA Grapalat" w:cs="Calibri"/>
                <w:sz w:val="24"/>
                <w:szCs w:val="24"/>
                <w:lang w:val="hy-AM"/>
              </w:rPr>
            </w:pPr>
            <w:r w:rsidRPr="00245CEC">
              <w:rPr>
                <w:rFonts w:ascii="GHEA Grapalat" w:hAnsi="GHEA Grapalat" w:cs="Calibri"/>
                <w:sz w:val="24"/>
                <w:szCs w:val="24"/>
                <w:lang w:val="hy-AM"/>
              </w:rPr>
              <w:t>Ընդունվել է։</w:t>
            </w:r>
          </w:p>
          <w:p w:rsidR="00E225ED" w:rsidRPr="00245CEC" w:rsidRDefault="00E225ED" w:rsidP="00E225ED">
            <w:pPr>
              <w:pStyle w:val="ListParagraph"/>
              <w:spacing w:line="360" w:lineRule="auto"/>
              <w:ind w:left="57" w:firstLine="663"/>
              <w:jc w:val="both"/>
              <w:rPr>
                <w:rFonts w:ascii="GHEA Grapalat" w:hAnsi="GHEA Grapalat" w:cs="Calibri"/>
                <w:sz w:val="24"/>
                <w:szCs w:val="24"/>
                <w:lang w:val="hy-AM"/>
              </w:rPr>
            </w:pPr>
            <w:r w:rsidRPr="00245CEC">
              <w:rPr>
                <w:rFonts w:ascii="GHEA Grapalat" w:hAnsi="GHEA Grapalat" w:cs="Calibri"/>
                <w:sz w:val="24"/>
                <w:szCs w:val="24"/>
                <w:lang w:val="hy-AM"/>
              </w:rPr>
              <w:t>Նախագծի նախաբանը համապատասխանաբար խմբագրվել է։</w:t>
            </w:r>
          </w:p>
        </w:tc>
      </w:tr>
      <w:tr w:rsidR="00E225ED" w:rsidRPr="00F667E5" w:rsidTr="006933CF">
        <w:trPr>
          <w:tblCellSpacing w:w="0" w:type="dxa"/>
          <w:jc w:val="center"/>
        </w:trPr>
        <w:tc>
          <w:tcPr>
            <w:tcW w:w="5403" w:type="dxa"/>
            <w:tcBorders>
              <w:top w:val="outset" w:sz="6" w:space="0" w:color="auto"/>
              <w:left w:val="outset" w:sz="6" w:space="0" w:color="auto"/>
              <w:bottom w:val="outset" w:sz="6" w:space="0" w:color="auto"/>
              <w:right w:val="outset" w:sz="6" w:space="0" w:color="auto"/>
            </w:tcBorders>
          </w:tcPr>
          <w:p w:rsidR="00E225ED" w:rsidRPr="00245CEC" w:rsidRDefault="00E225ED" w:rsidP="00E225ED">
            <w:pPr>
              <w:spacing w:before="100" w:beforeAutospacing="1" w:after="100" w:afterAutospacing="1" w:line="360" w:lineRule="auto"/>
              <w:jc w:val="both"/>
              <w:rPr>
                <w:rFonts w:ascii="GHEA Grapalat" w:hAnsi="GHEA Grapalat"/>
                <w:lang w:val="hy-AM"/>
              </w:rPr>
            </w:pPr>
            <w:r w:rsidRPr="00245CEC">
              <w:rPr>
                <w:rFonts w:ascii="GHEA Grapalat" w:hAnsi="GHEA Grapalat"/>
                <w:lang w:val="hy-AM"/>
              </w:rPr>
              <w:t>2. Նախագծի 1-ին կետի 2-րդ ենթակետով նախատեսվող փոփոխությունն անհրաժեշտ է կատարել Հայաստանի Հանրապետության կառավարության 2012 թվականի դեկտեմբերի 27-ի N 1691-Ն ո</w:t>
            </w:r>
            <w:bookmarkStart w:id="0" w:name="_GoBack"/>
            <w:bookmarkEnd w:id="0"/>
            <w:r w:rsidRPr="00245CEC">
              <w:rPr>
                <w:rFonts w:ascii="GHEA Grapalat" w:hAnsi="GHEA Grapalat"/>
                <w:lang w:val="hy-AM"/>
              </w:rPr>
              <w:t>րոշման ողջ տեքստում:</w:t>
            </w:r>
          </w:p>
        </w:tc>
        <w:tc>
          <w:tcPr>
            <w:tcW w:w="31" w:type="dxa"/>
            <w:tcBorders>
              <w:top w:val="outset" w:sz="6" w:space="0" w:color="auto"/>
              <w:left w:val="outset" w:sz="6" w:space="0" w:color="auto"/>
              <w:bottom w:val="outset" w:sz="6" w:space="0" w:color="auto"/>
              <w:right w:val="nil"/>
            </w:tcBorders>
          </w:tcPr>
          <w:p w:rsidR="00E225ED" w:rsidRPr="00245CEC" w:rsidRDefault="00E225ED" w:rsidP="00545206">
            <w:pPr>
              <w:spacing w:before="100" w:beforeAutospacing="1" w:after="100" w:afterAutospacing="1" w:line="360" w:lineRule="auto"/>
              <w:jc w:val="both"/>
              <w:rPr>
                <w:rFonts w:ascii="GHEA Grapalat" w:hAnsi="GHEA Grapalat" w:cs="Calibri"/>
                <w:lang w:val="hy-AM"/>
              </w:rPr>
            </w:pPr>
          </w:p>
        </w:tc>
        <w:tc>
          <w:tcPr>
            <w:tcW w:w="4669" w:type="dxa"/>
            <w:tcBorders>
              <w:top w:val="outset" w:sz="6" w:space="0" w:color="auto"/>
              <w:left w:val="nil"/>
              <w:bottom w:val="outset" w:sz="6" w:space="0" w:color="auto"/>
              <w:right w:val="outset" w:sz="6" w:space="0" w:color="auto"/>
            </w:tcBorders>
          </w:tcPr>
          <w:p w:rsidR="00E225ED" w:rsidRPr="00245CEC" w:rsidRDefault="003D7583" w:rsidP="003D7583">
            <w:pPr>
              <w:pStyle w:val="ListParagraph"/>
              <w:numPr>
                <w:ilvl w:val="0"/>
                <w:numId w:val="19"/>
              </w:numPr>
              <w:spacing w:after="0" w:line="360" w:lineRule="auto"/>
              <w:ind w:left="71" w:firstLine="341"/>
              <w:jc w:val="center"/>
              <w:rPr>
                <w:rFonts w:ascii="GHEA Grapalat" w:hAnsi="GHEA Grapalat" w:cs="Calibri"/>
                <w:sz w:val="24"/>
                <w:szCs w:val="24"/>
                <w:lang w:val="hy-AM"/>
              </w:rPr>
            </w:pPr>
            <w:r w:rsidRPr="00245CEC">
              <w:rPr>
                <w:rFonts w:ascii="GHEA Grapalat" w:hAnsi="GHEA Grapalat" w:cs="Calibri"/>
                <w:sz w:val="24"/>
                <w:szCs w:val="24"/>
                <w:lang w:val="hy-AM"/>
              </w:rPr>
              <w:t>Մասամբ է</w:t>
            </w:r>
            <w:r w:rsidR="006933CF" w:rsidRPr="00245CEC">
              <w:rPr>
                <w:rFonts w:ascii="GHEA Grapalat" w:hAnsi="GHEA Grapalat" w:cs="Calibri"/>
                <w:sz w:val="24"/>
                <w:szCs w:val="24"/>
                <w:lang w:val="hy-AM"/>
              </w:rPr>
              <w:t xml:space="preserve"> ընդունվել։</w:t>
            </w:r>
          </w:p>
          <w:p w:rsidR="003D7583" w:rsidRPr="00245CEC" w:rsidRDefault="006933CF" w:rsidP="003D7583">
            <w:pPr>
              <w:pStyle w:val="ListParagraph"/>
              <w:spacing w:line="360" w:lineRule="auto"/>
              <w:ind w:left="57" w:firstLine="663"/>
              <w:jc w:val="both"/>
              <w:rPr>
                <w:rFonts w:ascii="GHEA Grapalat" w:eastAsia="Times New Roman" w:hAnsi="GHEA Grapalat" w:cs="Times New Roman"/>
                <w:sz w:val="24"/>
                <w:szCs w:val="24"/>
                <w:lang w:val="hy-AM" w:eastAsia="ru-RU"/>
              </w:rPr>
            </w:pPr>
            <w:r w:rsidRPr="00245CEC">
              <w:rPr>
                <w:rFonts w:ascii="GHEA Grapalat" w:hAnsi="GHEA Grapalat" w:cs="Calibri"/>
                <w:sz w:val="24"/>
                <w:szCs w:val="24"/>
                <w:lang w:val="hy-AM"/>
              </w:rPr>
              <w:t xml:space="preserve">Նախագծի 1-ին կետի 2-րդ </w:t>
            </w:r>
            <w:r w:rsidR="003D7583" w:rsidRPr="00245CEC">
              <w:rPr>
                <w:rFonts w:ascii="GHEA Grapalat" w:hAnsi="GHEA Grapalat" w:cs="Calibri"/>
                <w:sz w:val="24"/>
                <w:szCs w:val="24"/>
                <w:lang w:val="hy-AM"/>
              </w:rPr>
              <w:t xml:space="preserve">(ներկայիս տարբերակում 3-րդ) </w:t>
            </w:r>
            <w:r w:rsidRPr="00245CEC">
              <w:rPr>
                <w:rFonts w:ascii="GHEA Grapalat" w:hAnsi="GHEA Grapalat" w:cs="Calibri"/>
                <w:sz w:val="24"/>
                <w:szCs w:val="24"/>
                <w:lang w:val="hy-AM"/>
              </w:rPr>
              <w:t>ենթակետով նշված են այն կետերը (</w:t>
            </w:r>
            <w:r w:rsidR="002C484D" w:rsidRPr="00245CEC">
              <w:rPr>
                <w:rFonts w:ascii="GHEA Grapalat" w:hAnsi="GHEA Grapalat" w:cs="Calibri"/>
                <w:sz w:val="24"/>
                <w:szCs w:val="24"/>
                <w:lang w:val="hy-AM"/>
              </w:rPr>
              <w:t xml:space="preserve">որոշման </w:t>
            </w:r>
            <w:r w:rsidRPr="00245CEC">
              <w:rPr>
                <w:rFonts w:ascii="GHEA Grapalat" w:hAnsi="GHEA Grapalat" w:cs="Calibri"/>
                <w:sz w:val="24"/>
                <w:szCs w:val="24"/>
                <w:lang w:val="hy-AM"/>
              </w:rPr>
              <w:t>5.2-5.4-րդ կետեր), որտեղ անհրաժեշտ է կարգավորումը կարճ տարբերակով, այն է՝ «պարտադիր բուժզննություն» բառերով</w:t>
            </w:r>
            <w:r w:rsidR="002C484D" w:rsidRPr="00245CEC">
              <w:rPr>
                <w:rFonts w:ascii="GHEA Grapalat" w:hAnsi="GHEA Grapalat" w:cs="Calibri"/>
                <w:sz w:val="24"/>
                <w:szCs w:val="24"/>
                <w:lang w:val="hy-AM"/>
              </w:rPr>
              <w:t xml:space="preserve">, </w:t>
            </w:r>
            <w:r w:rsidRPr="00245CEC">
              <w:rPr>
                <w:rFonts w:ascii="GHEA Grapalat" w:hAnsi="GHEA Grapalat" w:cs="Calibri"/>
                <w:sz w:val="24"/>
                <w:szCs w:val="24"/>
                <w:lang w:val="hy-AM"/>
              </w:rPr>
              <w:t xml:space="preserve"> գրելը</w:t>
            </w:r>
            <w:r w:rsidR="002C484D" w:rsidRPr="00245CEC">
              <w:rPr>
                <w:rFonts w:ascii="GHEA Grapalat" w:hAnsi="GHEA Grapalat" w:cs="Calibri"/>
                <w:sz w:val="24"/>
                <w:szCs w:val="24"/>
                <w:lang w:val="hy-AM"/>
              </w:rPr>
              <w:t xml:space="preserve">։ Նշված կետերից բացի համապատասխան բառերը կիրառվում են նաև որոշման N 1 հավելվածի 2-րդ կետի 12-րդ ենթակետում, որտեղ սահմանվում է հասկացությունը, այդ մասում նպատակահարմար է ամբողջական կիրառել </w:t>
            </w:r>
            <w:r w:rsidR="003D7583" w:rsidRPr="00245CEC">
              <w:rPr>
                <w:rFonts w:ascii="GHEA Grapalat" w:hAnsi="GHEA Grapalat" w:cs="Calibri"/>
                <w:sz w:val="24"/>
                <w:szCs w:val="24"/>
                <w:lang w:val="hy-AM"/>
              </w:rPr>
              <w:t xml:space="preserve">«կանխարգելիչ բժշկական քննություն» բառերը, մասնավորապես նշված 12-րդ ենթակետով սահմանված է, որ </w:t>
            </w:r>
            <w:r w:rsidR="003D7583" w:rsidRPr="00245CEC">
              <w:rPr>
                <w:rFonts w:ascii="GHEA Grapalat" w:eastAsia="Times New Roman" w:hAnsi="GHEA Grapalat" w:cs="Times New Roman"/>
                <w:sz w:val="24"/>
                <w:szCs w:val="24"/>
                <w:lang w:val="hy-AM"/>
              </w:rPr>
              <w:t>պարտադիր բուժզննություն</w:t>
            </w:r>
            <w:r w:rsidR="003D7583" w:rsidRPr="00245CEC">
              <w:rPr>
                <w:rFonts w:ascii="GHEA Grapalat" w:hAnsi="GHEA Grapalat"/>
                <w:sz w:val="24"/>
                <w:szCs w:val="24"/>
                <w:lang w:val="hy-AM"/>
              </w:rPr>
              <w:t>ը</w:t>
            </w:r>
            <w:r w:rsidR="003D7583" w:rsidRPr="00245CEC">
              <w:rPr>
                <w:rFonts w:ascii="GHEA Grapalat" w:eastAsia="Times New Roman" w:hAnsi="GHEA Grapalat" w:cs="Times New Roman"/>
                <w:sz w:val="24"/>
                <w:szCs w:val="24"/>
                <w:lang w:val="hy-AM"/>
              </w:rPr>
              <w:t xml:space="preserve">` առողջապահական փաթեթի պարտադիր կանխարգելիչ բժշկական քննության բաղադրամաս, որի շրջանակներում տրամադրվող ծառայությունների ցանկը սահմանվում է </w:t>
            </w:r>
            <w:r w:rsidR="003D7583" w:rsidRPr="00245CEC">
              <w:rPr>
                <w:rFonts w:ascii="GHEA Grapalat" w:hAnsi="GHEA Grapalat"/>
                <w:sz w:val="24"/>
                <w:szCs w:val="24"/>
                <w:lang w:val="hy-AM"/>
              </w:rPr>
              <w:t>ՀՀ</w:t>
            </w:r>
            <w:r w:rsidR="003D7583" w:rsidRPr="00245CEC">
              <w:rPr>
                <w:rFonts w:ascii="GHEA Grapalat" w:eastAsia="Times New Roman" w:hAnsi="GHEA Grapalat" w:cs="Times New Roman"/>
                <w:sz w:val="24"/>
                <w:szCs w:val="24"/>
                <w:lang w:val="hy-AM"/>
              </w:rPr>
              <w:t xml:space="preserve"> կառավարության 2014 թվականի մարտի 27-ի N 375-Ն </w:t>
            </w:r>
            <w:r w:rsidR="003D7583" w:rsidRPr="00245CEC">
              <w:rPr>
                <w:rFonts w:ascii="GHEA Grapalat" w:eastAsia="Times New Roman" w:hAnsi="GHEA Grapalat" w:cs="Times New Roman"/>
                <w:sz w:val="24"/>
                <w:szCs w:val="24"/>
                <w:lang w:val="hy-AM" w:eastAsia="ru-RU"/>
              </w:rPr>
              <w:t>որոշմամբ:</w:t>
            </w:r>
          </w:p>
          <w:p w:rsidR="006933CF" w:rsidRPr="00245CEC" w:rsidRDefault="003D7583" w:rsidP="00F94D67">
            <w:pPr>
              <w:pStyle w:val="ListParagraph"/>
              <w:spacing w:line="360" w:lineRule="auto"/>
              <w:ind w:left="57" w:firstLine="663"/>
              <w:jc w:val="both"/>
              <w:rPr>
                <w:rFonts w:ascii="GHEA Grapalat" w:hAnsi="GHEA Grapalat" w:cs="Calibri"/>
                <w:sz w:val="24"/>
                <w:szCs w:val="24"/>
                <w:lang w:val="hy-AM"/>
              </w:rPr>
            </w:pPr>
            <w:r w:rsidRPr="00245CEC">
              <w:rPr>
                <w:rFonts w:ascii="GHEA Grapalat" w:eastAsia="Times New Roman" w:hAnsi="GHEA Grapalat" w:cs="Times New Roman"/>
                <w:sz w:val="24"/>
                <w:szCs w:val="24"/>
                <w:lang w:val="hy-AM" w:eastAsia="ru-RU"/>
              </w:rPr>
              <w:t>Միաժամանակ, վերը նշված անհրաժեշտությունը հաշվի առնելով և նկատի ունենալով սույն կետով ներկայացված դիտարկումը, նախագիծը լրամշակվել է և ավելացվել նոր կարգավորում, որով</w:t>
            </w:r>
            <w:r w:rsidRPr="00245CEC">
              <w:rPr>
                <w:rFonts w:ascii="GHEA Grapalat" w:hAnsi="GHEA Grapalat" w:cs="Calibri"/>
                <w:sz w:val="24"/>
                <w:szCs w:val="24"/>
                <w:lang w:val="hy-AM"/>
              </w:rPr>
              <w:t xml:space="preserve"> որոշման 1-ին կետի 6-րդ ենթակետում </w:t>
            </w:r>
            <w:r w:rsidR="00F94D67" w:rsidRPr="00245CEC">
              <w:rPr>
                <w:rFonts w:ascii="GHEA Grapalat" w:hAnsi="GHEA Grapalat" w:cs="Calibri"/>
                <w:sz w:val="24"/>
                <w:szCs w:val="24"/>
                <w:lang w:val="hy-AM"/>
              </w:rPr>
              <w:t>«այսուհետ» բառից հետո լրացվ</w:t>
            </w:r>
            <w:r w:rsidRPr="00245CEC">
              <w:rPr>
                <w:rFonts w:ascii="GHEA Grapalat" w:hAnsi="GHEA Grapalat" w:cs="Calibri"/>
                <w:sz w:val="24"/>
                <w:szCs w:val="24"/>
                <w:lang w:val="hy-AM"/>
              </w:rPr>
              <w:t>ում է նաև բառը</w:t>
            </w:r>
            <w:r w:rsidR="00F94D67" w:rsidRPr="00245CEC">
              <w:rPr>
                <w:rFonts w:ascii="GHEA Grapalat" w:hAnsi="GHEA Grapalat" w:cs="Calibri"/>
                <w:sz w:val="24"/>
                <w:szCs w:val="24"/>
                <w:lang w:val="hy-AM"/>
              </w:rPr>
              <w:t>։</w:t>
            </w:r>
          </w:p>
        </w:tc>
      </w:tr>
      <w:tr w:rsidR="00E225ED" w:rsidRPr="00245CEC" w:rsidTr="006933CF">
        <w:trPr>
          <w:tblCellSpacing w:w="0" w:type="dxa"/>
          <w:jc w:val="center"/>
        </w:trPr>
        <w:tc>
          <w:tcPr>
            <w:tcW w:w="5403" w:type="dxa"/>
            <w:tcBorders>
              <w:top w:val="outset" w:sz="6" w:space="0" w:color="auto"/>
              <w:left w:val="outset" w:sz="6" w:space="0" w:color="auto"/>
              <w:bottom w:val="outset" w:sz="6" w:space="0" w:color="auto"/>
              <w:right w:val="outset" w:sz="6" w:space="0" w:color="auto"/>
            </w:tcBorders>
          </w:tcPr>
          <w:p w:rsidR="00E225ED" w:rsidRPr="00245CEC" w:rsidRDefault="009F5FB0" w:rsidP="009F5FB0">
            <w:pPr>
              <w:spacing w:line="360" w:lineRule="auto"/>
              <w:jc w:val="both"/>
              <w:rPr>
                <w:rFonts w:ascii="GHEA Grapalat" w:hAnsi="GHEA Grapalat"/>
                <w:lang w:val="hy-AM"/>
              </w:rPr>
            </w:pPr>
            <w:r w:rsidRPr="00245CEC">
              <w:rPr>
                <w:rFonts w:ascii="GHEA Grapalat" w:hAnsi="GHEA Grapalat"/>
                <w:lang w:val="hy-AM"/>
              </w:rPr>
              <w:t>3. Նախագծի 1-ին կետի 3-րդ ենթակետում անհրաժեշտ է «պարբերություններով» բառը փոխարինել «պարբերությունները» բառով:</w:t>
            </w:r>
          </w:p>
        </w:tc>
        <w:tc>
          <w:tcPr>
            <w:tcW w:w="31" w:type="dxa"/>
            <w:tcBorders>
              <w:top w:val="outset" w:sz="6" w:space="0" w:color="auto"/>
              <w:left w:val="outset" w:sz="6" w:space="0" w:color="auto"/>
              <w:bottom w:val="outset" w:sz="6" w:space="0" w:color="auto"/>
              <w:right w:val="nil"/>
            </w:tcBorders>
          </w:tcPr>
          <w:p w:rsidR="00E225ED" w:rsidRPr="00245CEC" w:rsidRDefault="00E225ED" w:rsidP="009F5FB0">
            <w:pPr>
              <w:spacing w:line="360" w:lineRule="auto"/>
              <w:jc w:val="both"/>
              <w:rPr>
                <w:rFonts w:ascii="GHEA Grapalat" w:hAnsi="GHEA Grapalat" w:cs="Calibri"/>
                <w:lang w:val="hy-AM"/>
              </w:rPr>
            </w:pPr>
          </w:p>
        </w:tc>
        <w:tc>
          <w:tcPr>
            <w:tcW w:w="4669" w:type="dxa"/>
            <w:tcBorders>
              <w:top w:val="outset" w:sz="6" w:space="0" w:color="auto"/>
              <w:left w:val="nil"/>
              <w:bottom w:val="outset" w:sz="6" w:space="0" w:color="auto"/>
              <w:right w:val="outset" w:sz="6" w:space="0" w:color="auto"/>
            </w:tcBorders>
          </w:tcPr>
          <w:p w:rsidR="00E225ED" w:rsidRPr="00245CEC" w:rsidRDefault="009F5FB0" w:rsidP="009F5FB0">
            <w:pPr>
              <w:pStyle w:val="ListParagraph"/>
              <w:numPr>
                <w:ilvl w:val="0"/>
                <w:numId w:val="19"/>
              </w:numPr>
              <w:spacing w:after="0" w:line="360" w:lineRule="auto"/>
              <w:jc w:val="both"/>
              <w:rPr>
                <w:rFonts w:ascii="GHEA Grapalat" w:hAnsi="GHEA Grapalat" w:cs="Calibri"/>
                <w:sz w:val="24"/>
                <w:szCs w:val="24"/>
                <w:lang w:val="hy-AM"/>
              </w:rPr>
            </w:pPr>
            <w:r w:rsidRPr="00245CEC">
              <w:rPr>
                <w:rFonts w:ascii="GHEA Grapalat" w:hAnsi="GHEA Grapalat" w:cs="Calibri"/>
                <w:sz w:val="24"/>
                <w:szCs w:val="24"/>
                <w:lang w:val="hy-AM"/>
              </w:rPr>
              <w:t>Ընդունվել է։</w:t>
            </w:r>
          </w:p>
          <w:p w:rsidR="009F5FB0" w:rsidRPr="00245CEC" w:rsidRDefault="009F5FB0" w:rsidP="009F5FB0">
            <w:pPr>
              <w:spacing w:line="360" w:lineRule="auto"/>
              <w:jc w:val="both"/>
              <w:rPr>
                <w:rFonts w:ascii="GHEA Grapalat" w:hAnsi="GHEA Grapalat" w:cs="Calibri"/>
                <w:lang w:val="hy-AM"/>
              </w:rPr>
            </w:pPr>
            <w:r w:rsidRPr="00245CEC">
              <w:rPr>
                <w:rFonts w:ascii="GHEA Grapalat" w:hAnsi="GHEA Grapalat" w:cs="Calibri"/>
                <w:lang w:val="hy-AM"/>
              </w:rPr>
              <w:t>Կարգավորումը համապատասխանաբար խմբագրվել է։</w:t>
            </w:r>
          </w:p>
        </w:tc>
      </w:tr>
      <w:tr w:rsidR="009F5FB0" w:rsidRPr="00F667E5" w:rsidTr="006933CF">
        <w:trPr>
          <w:tblCellSpacing w:w="0" w:type="dxa"/>
          <w:jc w:val="center"/>
        </w:trPr>
        <w:tc>
          <w:tcPr>
            <w:tcW w:w="5403" w:type="dxa"/>
            <w:tcBorders>
              <w:top w:val="outset" w:sz="6" w:space="0" w:color="auto"/>
              <w:left w:val="outset" w:sz="6" w:space="0" w:color="auto"/>
              <w:bottom w:val="outset" w:sz="6" w:space="0" w:color="auto"/>
              <w:right w:val="outset" w:sz="6" w:space="0" w:color="auto"/>
            </w:tcBorders>
          </w:tcPr>
          <w:p w:rsidR="009F5FB0" w:rsidRPr="00245CEC" w:rsidRDefault="002E5546" w:rsidP="002E5546">
            <w:pPr>
              <w:spacing w:line="360" w:lineRule="auto"/>
              <w:ind w:firstLine="436"/>
              <w:jc w:val="both"/>
              <w:rPr>
                <w:rFonts w:ascii="GHEA Grapalat" w:hAnsi="GHEA Grapalat"/>
                <w:lang w:val="hy-AM"/>
              </w:rPr>
            </w:pPr>
            <w:r w:rsidRPr="00245CEC">
              <w:rPr>
                <w:rFonts w:ascii="GHEA Grapalat" w:hAnsi="GHEA Grapalat"/>
                <w:lang w:val="hy-AM"/>
              </w:rPr>
              <w:t xml:space="preserve">4. Նախագծի </w:t>
            </w:r>
            <w:r w:rsidRPr="00245CEC">
              <w:rPr>
                <w:rFonts w:ascii="GHEA Grapalat" w:hAnsi="GHEA Grapalat" w:cs="Sylfaen"/>
                <w:color w:val="000000"/>
                <w:shd w:val="clear" w:color="auto" w:fill="FFFFFF"/>
                <w:lang w:val="hy-AM"/>
              </w:rPr>
              <w:t xml:space="preserve">1-ին կետի 4-րդ ենթակետում առաջարկում ենք </w:t>
            </w:r>
            <w:r w:rsidRPr="00245CEC">
              <w:rPr>
                <w:rFonts w:ascii="GHEA Grapalat" w:hAnsi="GHEA Grapalat" w:cstheme="minorHAnsi"/>
                <w:lang w:val="hy-AM"/>
              </w:rPr>
              <w:t xml:space="preserve">«մինչև» բառից առաջ լրացել «աշխատանքից ազատվելուց հետո» բառերը՝ </w:t>
            </w:r>
            <w:r w:rsidRPr="00245CEC">
              <w:rPr>
                <w:rFonts w:ascii="GHEA Grapalat" w:hAnsi="GHEA Grapalat" w:cs="Arial"/>
                <w:lang w:val="hy-AM"/>
              </w:rPr>
              <w:t>նկատի ունենալով</w:t>
            </w:r>
            <w:r w:rsidRPr="00245CEC">
              <w:rPr>
                <w:rFonts w:ascii="GHEA Grapalat" w:hAnsi="GHEA Grapalat"/>
                <w:color w:val="000000"/>
                <w:shd w:val="clear" w:color="auto" w:fill="FFFFFF"/>
                <w:lang w:val="hy-AM"/>
              </w:rPr>
              <w:t xml:space="preserve"> </w:t>
            </w:r>
            <w:r w:rsidRPr="00245CEC">
              <w:rPr>
                <w:rFonts w:ascii="GHEA Grapalat" w:hAnsi="GHEA Grapalat"/>
                <w:lang w:val="hy-AM"/>
              </w:rPr>
              <w:t>«</w:t>
            </w:r>
            <w:r w:rsidRPr="00245CEC">
              <w:rPr>
                <w:rFonts w:ascii="GHEA Grapalat" w:hAnsi="GHEA Grapalat" w:cs="Arial"/>
                <w:lang w:val="hy-AM"/>
              </w:rPr>
              <w:t>Նորմատիվ</w:t>
            </w:r>
            <w:r w:rsidRPr="00245CEC">
              <w:rPr>
                <w:rFonts w:ascii="GHEA Grapalat" w:hAnsi="GHEA Grapalat"/>
                <w:lang w:val="hy-AM"/>
              </w:rPr>
              <w:t xml:space="preserve"> </w:t>
            </w:r>
            <w:r w:rsidRPr="00245CEC">
              <w:rPr>
                <w:rFonts w:ascii="GHEA Grapalat" w:hAnsi="GHEA Grapalat" w:cs="Arial"/>
                <w:lang w:val="hy-AM"/>
              </w:rPr>
              <w:t>իրավական</w:t>
            </w:r>
            <w:r w:rsidRPr="00245CEC">
              <w:rPr>
                <w:rFonts w:ascii="GHEA Grapalat" w:hAnsi="GHEA Grapalat"/>
                <w:lang w:val="hy-AM"/>
              </w:rPr>
              <w:t xml:space="preserve"> </w:t>
            </w:r>
            <w:r w:rsidRPr="00245CEC">
              <w:rPr>
                <w:rFonts w:ascii="GHEA Grapalat" w:hAnsi="GHEA Grapalat" w:cs="Arial"/>
                <w:lang w:val="hy-AM"/>
              </w:rPr>
              <w:t>ակտերի</w:t>
            </w:r>
            <w:r w:rsidRPr="00245CEC">
              <w:rPr>
                <w:rFonts w:ascii="GHEA Grapalat" w:hAnsi="GHEA Grapalat"/>
                <w:lang w:val="hy-AM"/>
              </w:rPr>
              <w:t xml:space="preserve"> </w:t>
            </w:r>
            <w:r w:rsidRPr="00245CEC">
              <w:rPr>
                <w:rFonts w:ascii="GHEA Grapalat" w:hAnsi="GHEA Grapalat" w:cs="Arial"/>
                <w:lang w:val="hy-AM"/>
              </w:rPr>
              <w:t>մասին</w:t>
            </w:r>
            <w:r w:rsidRPr="00245CEC">
              <w:rPr>
                <w:rFonts w:ascii="GHEA Grapalat" w:hAnsi="GHEA Grapalat"/>
                <w:lang w:val="hy-AM"/>
              </w:rPr>
              <w:t xml:space="preserve">» </w:t>
            </w:r>
            <w:r w:rsidRPr="00245CEC">
              <w:rPr>
                <w:rFonts w:ascii="GHEA Grapalat" w:hAnsi="GHEA Grapalat" w:cs="Arial"/>
                <w:lang w:val="hy-AM"/>
              </w:rPr>
              <w:t>օրենքի</w:t>
            </w:r>
            <w:r w:rsidRPr="00245CEC">
              <w:rPr>
                <w:rFonts w:ascii="GHEA Grapalat" w:hAnsi="GHEA Grapalat"/>
                <w:lang w:val="hy-AM"/>
              </w:rPr>
              <w:t xml:space="preserve"> 21-րդ </w:t>
            </w:r>
            <w:r w:rsidRPr="00245CEC">
              <w:rPr>
                <w:rFonts w:ascii="GHEA Grapalat" w:hAnsi="GHEA Grapalat" w:cs="Arial"/>
                <w:lang w:val="hy-AM"/>
              </w:rPr>
              <w:t xml:space="preserve">հոդվածի 6-րդ մասի պահանջը, որի համաձայն՝ </w:t>
            </w:r>
            <w:r w:rsidRPr="00245CEC">
              <w:rPr>
                <w:rFonts w:ascii="GHEA Grapalat" w:hAnsi="GHEA Grapalat"/>
                <w:b/>
                <w:i/>
                <w:color w:val="000000"/>
                <w:shd w:val="clear" w:color="auto" w:fill="FFFFFF"/>
                <w:lang w:val="hy-AM"/>
              </w:rPr>
              <w:t>նորմատիվ իրավական ակտում ժամկետ սահմանելիս անհրաժեշտ է հստակ նշել ժամկետի սկիզբն ու ավարտը:</w:t>
            </w:r>
            <w:r w:rsidRPr="00245CEC">
              <w:rPr>
                <w:rFonts w:ascii="GHEA Grapalat" w:hAnsi="GHEA Grapalat"/>
                <w:i/>
                <w:color w:val="000000"/>
                <w:shd w:val="clear" w:color="auto" w:fill="FFFFFF"/>
                <w:lang w:val="hy-AM"/>
              </w:rPr>
              <w:t xml:space="preserve"> Եթե ժամկետը նշված է ամսաթվերով, ապա ժամկետի վերջին օրը ևս պետք է հաշվարկվի այդ ժամկետում: Եթե իրավական ակտով սահմանված ժամկետի հաշվարկը կատարվում է ոչ թե ըստ օրացուցային օրերի, այլ աշխատանքային օրերով, ապա դա պետք է հատուկ նշվի: Ժամերը գրվում են թվերով` քսանչորսժամյա ռեժիմով: Ժամերը նշելիս ժամը և րոպեն արտահայտող թվերի միջև դրվում է երկու կետ, իսկ դրանցից առաջ նշվում է «ժամը» բառը:</w:t>
            </w:r>
          </w:p>
        </w:tc>
        <w:tc>
          <w:tcPr>
            <w:tcW w:w="31" w:type="dxa"/>
            <w:tcBorders>
              <w:top w:val="outset" w:sz="6" w:space="0" w:color="auto"/>
              <w:left w:val="outset" w:sz="6" w:space="0" w:color="auto"/>
              <w:bottom w:val="outset" w:sz="6" w:space="0" w:color="auto"/>
              <w:right w:val="nil"/>
            </w:tcBorders>
          </w:tcPr>
          <w:p w:rsidR="009F5FB0" w:rsidRPr="00245CEC" w:rsidRDefault="009F5FB0" w:rsidP="00545206">
            <w:pPr>
              <w:spacing w:before="100" w:beforeAutospacing="1" w:after="100" w:afterAutospacing="1" w:line="360" w:lineRule="auto"/>
              <w:jc w:val="both"/>
              <w:rPr>
                <w:rFonts w:ascii="GHEA Grapalat" w:hAnsi="GHEA Grapalat" w:cs="Calibri"/>
                <w:lang w:val="hy-AM"/>
              </w:rPr>
            </w:pPr>
          </w:p>
        </w:tc>
        <w:tc>
          <w:tcPr>
            <w:tcW w:w="4669" w:type="dxa"/>
            <w:tcBorders>
              <w:top w:val="outset" w:sz="6" w:space="0" w:color="auto"/>
              <w:left w:val="nil"/>
              <w:bottom w:val="outset" w:sz="6" w:space="0" w:color="auto"/>
              <w:right w:val="outset" w:sz="6" w:space="0" w:color="auto"/>
            </w:tcBorders>
          </w:tcPr>
          <w:p w:rsidR="009F5FB0" w:rsidRPr="00245CEC" w:rsidRDefault="00883697" w:rsidP="00883697">
            <w:pPr>
              <w:pStyle w:val="ListParagraph"/>
              <w:numPr>
                <w:ilvl w:val="0"/>
                <w:numId w:val="19"/>
              </w:numPr>
              <w:spacing w:line="360" w:lineRule="auto"/>
              <w:jc w:val="both"/>
              <w:rPr>
                <w:rFonts w:ascii="GHEA Grapalat" w:hAnsi="GHEA Grapalat" w:cs="Calibri"/>
                <w:sz w:val="24"/>
                <w:szCs w:val="24"/>
                <w:lang w:val="hy-AM"/>
              </w:rPr>
            </w:pPr>
            <w:r w:rsidRPr="00245CEC">
              <w:rPr>
                <w:rFonts w:ascii="GHEA Grapalat" w:hAnsi="GHEA Grapalat" w:cs="Calibri"/>
                <w:sz w:val="24"/>
                <w:szCs w:val="24"/>
                <w:lang w:val="hy-AM"/>
              </w:rPr>
              <w:t>Ընդունվել է։</w:t>
            </w:r>
          </w:p>
          <w:p w:rsidR="00883697" w:rsidRPr="00245CEC" w:rsidRDefault="00883697" w:rsidP="00EE5B3E">
            <w:pPr>
              <w:pStyle w:val="ListParagraph"/>
              <w:spacing w:after="0" w:line="360" w:lineRule="auto"/>
              <w:ind w:left="75"/>
              <w:jc w:val="both"/>
              <w:rPr>
                <w:rFonts w:ascii="GHEA Grapalat" w:hAnsi="GHEA Grapalat" w:cs="Calibri"/>
                <w:sz w:val="24"/>
                <w:szCs w:val="24"/>
                <w:lang w:val="hy-AM"/>
              </w:rPr>
            </w:pPr>
            <w:r w:rsidRPr="00245CEC">
              <w:rPr>
                <w:rFonts w:ascii="GHEA Grapalat" w:hAnsi="GHEA Grapalat" w:cs="Calibri"/>
                <w:sz w:val="24"/>
                <w:szCs w:val="24"/>
                <w:lang w:val="hy-AM"/>
              </w:rPr>
              <w:t>Որոշման N 1 հավելվածի 4-րդ կետի 9-րդ ենթակետը շարադրվել է հետևյալ խմբագրությամբ.</w:t>
            </w:r>
          </w:p>
          <w:p w:rsidR="00883697" w:rsidRPr="00245CEC" w:rsidRDefault="00883697" w:rsidP="00883697">
            <w:pPr>
              <w:spacing w:line="360" w:lineRule="auto"/>
              <w:jc w:val="both"/>
              <w:rPr>
                <w:rFonts w:ascii="GHEA Grapalat" w:hAnsi="GHEA Grapalat" w:cs="Calibri"/>
                <w:lang w:val="hy-AM"/>
              </w:rPr>
            </w:pPr>
            <w:r w:rsidRPr="00245CEC">
              <w:rPr>
                <w:rFonts w:ascii="GHEA Grapalat" w:hAnsi="GHEA Grapalat"/>
                <w:lang w:val="hy-AM"/>
              </w:rPr>
              <w:t xml:space="preserve"> «9) եթե սոցփաթեթի շահառուն (բացառությամբ սույն հավելվածի 2-րդ կետի 7-րդ ենթակետի «դ» պարբերությամբ սահմանված սոցփաթեթի շահառուների) մեկ կազմակերպությունից աշխատանքից ազատվելուց հետո մինչև մեկ ամսվա ընթացքում ընդունվում կամ տեղափոխվում է մեկ այլ սոցփաթեթի շահառու կազմակերպությունում աշխատանքի կամ տվյալ սոցփաթեթի շահառու կազմակերպությունում աշխատանքից ազատվելուց հետո մինչև մեկ ամսվա ընթացքում կրկին ընդունվում է աշխատանքի կամ տեղափոխվում այլ աշխատանքի և ունի առնվազն կես դրույք (նորմալ կամ կրճատ տևողությամբ աշխատաժամանակի առնվազն 50 տոկոս) աշխատանքային ծանրաբեռնվածությամբ, սոցփաթեթի գումարները՝ տվյալ ամսվան հաջորդող ամսվանից (կամ տվյալ ամսվանից, եթե աշխատանքի է ընդունվել տվյալ ամսվա առաջին աշխատանքային օրվանից) սկսած փոխանցվում են նոր աշխատավայրի կազմակերպության միջոցով՝ նոր աշխատավայրի իր դրույքին (աշխատաժամանակի տևողությանը) համապատասխան.».</w:t>
            </w:r>
          </w:p>
        </w:tc>
      </w:tr>
      <w:tr w:rsidR="00E225ED" w:rsidRPr="00F667E5" w:rsidTr="006933CF">
        <w:trPr>
          <w:tblCellSpacing w:w="0" w:type="dxa"/>
          <w:jc w:val="center"/>
        </w:trPr>
        <w:tc>
          <w:tcPr>
            <w:tcW w:w="5403" w:type="dxa"/>
            <w:tcBorders>
              <w:top w:val="outset" w:sz="6" w:space="0" w:color="auto"/>
              <w:left w:val="outset" w:sz="6" w:space="0" w:color="auto"/>
              <w:bottom w:val="outset" w:sz="6" w:space="0" w:color="auto"/>
              <w:right w:val="outset" w:sz="6" w:space="0" w:color="auto"/>
            </w:tcBorders>
          </w:tcPr>
          <w:p w:rsidR="00883697" w:rsidRPr="00245CEC" w:rsidRDefault="00883697" w:rsidP="00883697">
            <w:pPr>
              <w:spacing w:line="360" w:lineRule="auto"/>
              <w:ind w:firstLine="567"/>
              <w:jc w:val="both"/>
              <w:rPr>
                <w:rFonts w:ascii="GHEA Grapalat" w:eastAsiaTheme="minorHAnsi" w:hAnsi="GHEA Grapalat" w:cstheme="minorBidi"/>
                <w:bCs/>
                <w:shd w:val="clear" w:color="auto" w:fill="FFFFFF"/>
                <w:lang w:val="hy-AM"/>
              </w:rPr>
            </w:pPr>
            <w:r w:rsidRPr="00245CEC">
              <w:rPr>
                <w:rFonts w:ascii="GHEA Grapalat" w:eastAsiaTheme="minorHAnsi" w:hAnsi="GHEA Grapalat" w:cstheme="minorBidi"/>
                <w:bCs/>
                <w:shd w:val="clear" w:color="auto" w:fill="FFFFFF"/>
                <w:lang w:val="hy-AM"/>
              </w:rPr>
              <w:t>Միաժամանակ, Նախագծի 1-ին կետի 4-րդ ենթակետում անհրաժեշտ է երկու «բառերով» բառերը փոխարինել «բառերը» բառերով:</w:t>
            </w:r>
          </w:p>
          <w:p w:rsidR="00E225ED" w:rsidRPr="00245CEC" w:rsidRDefault="00883697" w:rsidP="00883697">
            <w:pPr>
              <w:spacing w:line="360" w:lineRule="auto"/>
              <w:ind w:firstLine="567"/>
              <w:jc w:val="both"/>
              <w:rPr>
                <w:rFonts w:ascii="GHEA Grapalat" w:eastAsiaTheme="minorHAnsi" w:hAnsi="GHEA Grapalat" w:cstheme="minorBidi"/>
                <w:bCs/>
                <w:shd w:val="clear" w:color="auto" w:fill="FFFFFF"/>
                <w:lang w:val="hy-AM"/>
              </w:rPr>
            </w:pPr>
            <w:r w:rsidRPr="00245CEC">
              <w:rPr>
                <w:rFonts w:ascii="GHEA Grapalat" w:eastAsiaTheme="minorHAnsi" w:hAnsi="GHEA Grapalat" w:cstheme="minorBidi"/>
                <w:bCs/>
                <w:shd w:val="clear" w:color="auto" w:fill="FFFFFF"/>
                <w:lang w:val="hy-AM"/>
              </w:rPr>
              <w:t>Սույն դիտողությունը վերաբերում է նաև Նախագծի 1-ին կետի 5-րդ, 8-րդ, 9-րդ և 10-րդ ենթակետերին:</w:t>
            </w:r>
          </w:p>
        </w:tc>
        <w:tc>
          <w:tcPr>
            <w:tcW w:w="31" w:type="dxa"/>
            <w:tcBorders>
              <w:top w:val="outset" w:sz="6" w:space="0" w:color="auto"/>
              <w:left w:val="outset" w:sz="6" w:space="0" w:color="auto"/>
              <w:bottom w:val="outset" w:sz="6" w:space="0" w:color="auto"/>
              <w:right w:val="nil"/>
            </w:tcBorders>
          </w:tcPr>
          <w:p w:rsidR="00E225ED" w:rsidRPr="00245CEC" w:rsidRDefault="00E225ED" w:rsidP="00E225ED">
            <w:pPr>
              <w:spacing w:before="100" w:beforeAutospacing="1" w:after="100" w:afterAutospacing="1" w:line="360" w:lineRule="auto"/>
              <w:jc w:val="both"/>
              <w:rPr>
                <w:rFonts w:ascii="GHEA Grapalat" w:hAnsi="GHEA Grapalat" w:cs="Calibri"/>
                <w:lang w:val="hy-AM"/>
              </w:rPr>
            </w:pPr>
          </w:p>
        </w:tc>
        <w:tc>
          <w:tcPr>
            <w:tcW w:w="4669" w:type="dxa"/>
            <w:tcBorders>
              <w:top w:val="outset" w:sz="6" w:space="0" w:color="auto"/>
              <w:left w:val="nil"/>
              <w:bottom w:val="outset" w:sz="6" w:space="0" w:color="auto"/>
              <w:right w:val="outset" w:sz="6" w:space="0" w:color="auto"/>
            </w:tcBorders>
          </w:tcPr>
          <w:p w:rsidR="00883697" w:rsidRPr="00245CEC" w:rsidRDefault="00883697" w:rsidP="00883697">
            <w:pPr>
              <w:spacing w:line="360" w:lineRule="auto"/>
              <w:jc w:val="both"/>
              <w:rPr>
                <w:rFonts w:ascii="GHEA Grapalat" w:hAnsi="GHEA Grapalat" w:cs="Calibri"/>
                <w:lang w:val="hy-AM"/>
              </w:rPr>
            </w:pPr>
            <w:r w:rsidRPr="00245CEC">
              <w:rPr>
                <w:rFonts w:ascii="GHEA Grapalat" w:hAnsi="GHEA Grapalat" w:cs="Calibri"/>
                <w:lang w:val="hy-AM"/>
              </w:rPr>
              <w:tab/>
              <w:t>Ընդունվել է։</w:t>
            </w:r>
          </w:p>
          <w:p w:rsidR="00E225ED" w:rsidRPr="00245CEC" w:rsidRDefault="00883697" w:rsidP="00883697">
            <w:pPr>
              <w:spacing w:line="360" w:lineRule="auto"/>
              <w:jc w:val="both"/>
              <w:rPr>
                <w:rFonts w:ascii="GHEA Grapalat" w:hAnsi="GHEA Grapalat" w:cs="Calibri"/>
                <w:lang w:val="hy-AM"/>
              </w:rPr>
            </w:pPr>
            <w:r w:rsidRPr="00245CEC">
              <w:rPr>
                <w:rFonts w:ascii="GHEA Grapalat" w:hAnsi="GHEA Grapalat" w:cs="Calibri"/>
                <w:lang w:val="hy-AM"/>
              </w:rPr>
              <w:t>Կարգավորումները համապատասխանաբար խմբագրվել են։</w:t>
            </w:r>
          </w:p>
        </w:tc>
      </w:tr>
      <w:tr w:rsidR="00883697" w:rsidRPr="00F667E5" w:rsidTr="006933CF">
        <w:trPr>
          <w:tblCellSpacing w:w="0" w:type="dxa"/>
          <w:jc w:val="center"/>
        </w:trPr>
        <w:tc>
          <w:tcPr>
            <w:tcW w:w="5403" w:type="dxa"/>
            <w:tcBorders>
              <w:top w:val="outset" w:sz="6" w:space="0" w:color="auto"/>
              <w:left w:val="outset" w:sz="6" w:space="0" w:color="auto"/>
              <w:bottom w:val="outset" w:sz="6" w:space="0" w:color="auto"/>
              <w:right w:val="outset" w:sz="6" w:space="0" w:color="auto"/>
            </w:tcBorders>
          </w:tcPr>
          <w:p w:rsidR="00F41F5D" w:rsidRPr="00245CEC" w:rsidRDefault="00F41F5D" w:rsidP="00F41F5D">
            <w:pPr>
              <w:spacing w:line="360" w:lineRule="auto"/>
              <w:ind w:firstLine="720"/>
              <w:jc w:val="both"/>
              <w:rPr>
                <w:rFonts w:ascii="GHEA Grapalat" w:hAnsi="GHEA Grapalat" w:cstheme="minorHAnsi"/>
                <w:lang w:val="hy-AM"/>
              </w:rPr>
            </w:pPr>
            <w:r w:rsidRPr="00245CEC">
              <w:rPr>
                <w:rFonts w:ascii="GHEA Grapalat" w:hAnsi="GHEA Grapalat" w:cs="Sylfaen"/>
                <w:color w:val="000000"/>
                <w:shd w:val="clear" w:color="auto" w:fill="FFFFFF"/>
                <w:lang w:val="hy-AM"/>
              </w:rPr>
              <w:t xml:space="preserve">5. </w:t>
            </w:r>
            <w:r w:rsidRPr="00245CEC">
              <w:rPr>
                <w:rFonts w:ascii="GHEA Grapalat" w:hAnsi="GHEA Grapalat"/>
                <w:lang w:val="hy-AM"/>
              </w:rPr>
              <w:t xml:space="preserve">Նախագծի </w:t>
            </w:r>
            <w:r w:rsidRPr="00245CEC">
              <w:rPr>
                <w:rFonts w:ascii="GHEA Grapalat" w:hAnsi="GHEA Grapalat" w:cs="Sylfaen"/>
                <w:color w:val="000000"/>
                <w:shd w:val="clear" w:color="auto" w:fill="FFFFFF"/>
                <w:lang w:val="hy-AM"/>
              </w:rPr>
              <w:t xml:space="preserve">1-ին կետի 5-րդ ենթակետում </w:t>
            </w:r>
            <w:r w:rsidRPr="00245CEC">
              <w:rPr>
                <w:rFonts w:ascii="GHEA Grapalat" w:hAnsi="GHEA Grapalat" w:cstheme="minorHAnsi"/>
                <w:lang w:val="hy-AM"/>
              </w:rPr>
              <w:t>«տվյալ» բառից առաջ առկա «,» կետադրական նշանն անհրաժեշտ է հանել:</w:t>
            </w:r>
          </w:p>
          <w:p w:rsidR="00883697" w:rsidRPr="00245CEC" w:rsidRDefault="00F41F5D" w:rsidP="00F41F5D">
            <w:pPr>
              <w:spacing w:line="360" w:lineRule="auto"/>
              <w:ind w:firstLine="720"/>
              <w:jc w:val="both"/>
              <w:rPr>
                <w:rFonts w:ascii="GHEA Grapalat" w:eastAsiaTheme="minorHAnsi" w:hAnsi="GHEA Grapalat" w:cstheme="minorBidi"/>
                <w:bCs/>
                <w:shd w:val="clear" w:color="auto" w:fill="FFFFFF"/>
                <w:lang w:val="hy-AM"/>
              </w:rPr>
            </w:pPr>
            <w:r w:rsidRPr="00245CEC">
              <w:rPr>
                <w:rFonts w:ascii="GHEA Grapalat" w:hAnsi="GHEA Grapalat" w:cstheme="minorHAnsi"/>
                <w:lang w:val="hy-AM"/>
              </w:rPr>
              <w:t xml:space="preserve">Սույն դիտողությունը վերաբերում է նաև </w:t>
            </w:r>
            <w:r w:rsidRPr="00245CEC">
              <w:rPr>
                <w:rFonts w:ascii="GHEA Grapalat" w:hAnsi="GHEA Grapalat"/>
                <w:lang w:val="hy-AM"/>
              </w:rPr>
              <w:t xml:space="preserve">Նախագծի </w:t>
            </w:r>
            <w:r w:rsidRPr="00245CEC">
              <w:rPr>
                <w:rFonts w:ascii="GHEA Grapalat" w:hAnsi="GHEA Grapalat" w:cs="Sylfaen"/>
                <w:color w:val="000000"/>
                <w:shd w:val="clear" w:color="auto" w:fill="FFFFFF"/>
                <w:lang w:val="hy-AM"/>
              </w:rPr>
              <w:t>1-ին կետի 8-րդ և 9-րդ ենթակետերին:</w:t>
            </w:r>
          </w:p>
        </w:tc>
        <w:tc>
          <w:tcPr>
            <w:tcW w:w="31" w:type="dxa"/>
            <w:tcBorders>
              <w:top w:val="outset" w:sz="6" w:space="0" w:color="auto"/>
              <w:left w:val="outset" w:sz="6" w:space="0" w:color="auto"/>
              <w:bottom w:val="outset" w:sz="6" w:space="0" w:color="auto"/>
              <w:right w:val="nil"/>
            </w:tcBorders>
          </w:tcPr>
          <w:p w:rsidR="00883697" w:rsidRPr="00245CEC" w:rsidRDefault="00883697" w:rsidP="00E225ED">
            <w:pPr>
              <w:spacing w:before="100" w:beforeAutospacing="1" w:after="100" w:afterAutospacing="1" w:line="360" w:lineRule="auto"/>
              <w:jc w:val="both"/>
              <w:rPr>
                <w:rFonts w:ascii="GHEA Grapalat" w:hAnsi="GHEA Grapalat" w:cs="Calibri"/>
                <w:lang w:val="hy-AM"/>
              </w:rPr>
            </w:pPr>
          </w:p>
        </w:tc>
        <w:tc>
          <w:tcPr>
            <w:tcW w:w="4669" w:type="dxa"/>
            <w:tcBorders>
              <w:top w:val="outset" w:sz="6" w:space="0" w:color="auto"/>
              <w:left w:val="nil"/>
              <w:bottom w:val="outset" w:sz="6" w:space="0" w:color="auto"/>
              <w:right w:val="outset" w:sz="6" w:space="0" w:color="auto"/>
            </w:tcBorders>
          </w:tcPr>
          <w:p w:rsidR="00883697" w:rsidRPr="00245CEC" w:rsidRDefault="00F41F5D" w:rsidP="00EE5B3E">
            <w:pPr>
              <w:pStyle w:val="ListParagraph"/>
              <w:numPr>
                <w:ilvl w:val="0"/>
                <w:numId w:val="19"/>
              </w:numPr>
              <w:spacing w:after="0" w:line="360" w:lineRule="auto"/>
              <w:jc w:val="center"/>
              <w:rPr>
                <w:rFonts w:ascii="GHEA Grapalat" w:hAnsi="GHEA Grapalat" w:cs="Calibri"/>
                <w:sz w:val="24"/>
                <w:szCs w:val="24"/>
                <w:lang w:val="hy-AM"/>
              </w:rPr>
            </w:pPr>
            <w:r w:rsidRPr="00245CEC">
              <w:rPr>
                <w:rFonts w:ascii="GHEA Grapalat" w:hAnsi="GHEA Grapalat" w:cs="Calibri"/>
                <w:sz w:val="24"/>
                <w:szCs w:val="24"/>
                <w:lang w:val="hy-AM"/>
              </w:rPr>
              <w:t>Չի ընդունվել։</w:t>
            </w:r>
          </w:p>
          <w:p w:rsidR="00F41F5D" w:rsidRPr="00245CEC" w:rsidRDefault="00F41F5D" w:rsidP="0046315C">
            <w:pPr>
              <w:spacing w:line="360" w:lineRule="auto"/>
              <w:ind w:firstLine="375"/>
              <w:jc w:val="both"/>
              <w:rPr>
                <w:rFonts w:ascii="GHEA Grapalat" w:hAnsi="GHEA Grapalat"/>
                <w:u w:val="single"/>
                <w:lang w:val="hy-AM"/>
              </w:rPr>
            </w:pPr>
            <w:r w:rsidRPr="00245CEC">
              <w:rPr>
                <w:rFonts w:ascii="GHEA Grapalat" w:hAnsi="GHEA Grapalat" w:cs="Calibri"/>
                <w:lang w:val="hy-AM"/>
              </w:rPr>
              <w:t>Նախագծի 1-ին կետի 5-րդ ենթակետում (ներկայիս տարբերակում 6-րդ) «,» կետադրական նշանն անհրաժեշտ է համապատասխան տրոհումն ապահովելու համատեքստում։ Մասնավորապես Նախագծի 5-րդ ենթակետում (ներկայիս տարբերակում 6-րդ) կատարվող լրացման արդյունքում սահմանվում է, որ «</w:t>
            </w:r>
            <w:r w:rsidRPr="00245CEC">
              <w:rPr>
                <w:rFonts w:ascii="GHEA Grapalat" w:hAnsi="GHEA Grapalat"/>
                <w:lang w:val="hy-AM"/>
              </w:rPr>
              <w:t xml:space="preserve">ա. տվյալ աշխատողն իր նախկին աշխատավայրից նոր աշխատավայրի` սոցփաթեթի գումարի փոխանցման համար պատասխանատու ստորաբաժանում (այսուհետ` պատասխանատու ստորաբաժանում) է ներկայացնում իր սոցփաթեթի հաշվեհամարին տվյալ բյուջետային տարում փոխանցված (այդ թվում՝ սույն հավելվածի 21-րդ, 23-րդ և 24-րդ կետերով սահմանված կարգով փոխանցման ենթակա) սոցփաթեթի գումարների ընդհանուր չափի վերաբերյալ </w:t>
            </w:r>
            <w:r w:rsidRPr="00245CEC">
              <w:rPr>
                <w:rFonts w:ascii="GHEA Grapalat" w:hAnsi="GHEA Grapalat"/>
                <w:b/>
                <w:lang w:val="hy-AM"/>
              </w:rPr>
              <w:t>տեղեկանք</w:t>
            </w:r>
            <w:r w:rsidRPr="00245CEC">
              <w:rPr>
                <w:rFonts w:ascii="GHEA Grapalat" w:hAnsi="GHEA Grapalat"/>
                <w:b/>
                <w:u w:val="single"/>
                <w:lang w:val="hy-AM"/>
              </w:rPr>
              <w:t>, տվյալ աշխատողը</w:t>
            </w:r>
            <w:r w:rsidRPr="00245CEC">
              <w:rPr>
                <w:rFonts w:ascii="GHEA Grapalat" w:hAnsi="GHEA Grapalat"/>
                <w:u w:val="single"/>
                <w:lang w:val="hy-AM"/>
              </w:rPr>
              <w:t xml:space="preserve"> նոր աշխատավայրի պատասխանատու ստորաբաժանում է ներկայացնում նաև սույն հավելվածի 5-րդ կետով սահմանված տեղեկանքը և 6-րդ կետով սահմանված սոցփաթեթի փոխանցման մասին դիմումը։ Սույն կետի 9-րդ ենթակետով սահմանված այն դեպքում, երբ աշխատողը նույն սոցփաթեթի կազմակերպությունում կրկին ընդունվում է աշխատանքի կամ տեղափոխվում այլ աշխատանքի՝ տվյալ սոցփաթեթի շահառու կազմակերպության պատասխանատու ստորաբաժանում ներկայացվում է միայն սոցփաթեթի գումարի փոխանցման մասին դիմում՝ համաձայն սույն հավելվածով սահմանված ձևի, որտեղ, որպես սոցփաթեթի հաշվեհամար, լրացվում է սոցփաթեթի շահառուի՝ մինչև աշխատանքից ազատվելը կամ այլ աշխատանքի տեղափոխվելը գործող սոցփաթեթի հաշվեհամարը.»։</w:t>
            </w:r>
          </w:p>
          <w:p w:rsidR="006B3C01" w:rsidRPr="00245CEC" w:rsidRDefault="006B3C01" w:rsidP="00192BC9">
            <w:pPr>
              <w:spacing w:line="360" w:lineRule="auto"/>
              <w:ind w:firstLine="375"/>
              <w:jc w:val="both"/>
              <w:rPr>
                <w:rFonts w:ascii="GHEA Grapalat" w:hAnsi="GHEA Grapalat" w:cs="Calibri"/>
                <w:lang w:val="hy-AM"/>
              </w:rPr>
            </w:pPr>
            <w:r w:rsidRPr="00245CEC">
              <w:rPr>
                <w:rFonts w:ascii="GHEA Grapalat" w:hAnsi="GHEA Grapalat"/>
                <w:lang w:val="hy-AM"/>
              </w:rPr>
              <w:t xml:space="preserve">«,» կետադրական նշանի անհրաժեշտությունն առկա է նաև Նախագծի 1-ին կետի 8-րդ և 9-րդ (ներկայիս տարբերակում </w:t>
            </w:r>
            <w:r w:rsidR="00192BC9" w:rsidRPr="00245CEC">
              <w:rPr>
                <w:rFonts w:ascii="GHEA Grapalat" w:hAnsi="GHEA Grapalat"/>
                <w:lang w:val="hy-AM"/>
              </w:rPr>
              <w:t>9</w:t>
            </w:r>
            <w:r w:rsidRPr="00245CEC">
              <w:rPr>
                <w:rFonts w:ascii="GHEA Grapalat" w:hAnsi="GHEA Grapalat"/>
                <w:lang w:val="hy-AM"/>
              </w:rPr>
              <w:t>-րդ և 1</w:t>
            </w:r>
            <w:r w:rsidR="00192BC9" w:rsidRPr="00245CEC">
              <w:rPr>
                <w:rFonts w:ascii="GHEA Grapalat" w:hAnsi="GHEA Grapalat"/>
                <w:lang w:val="hy-AM"/>
              </w:rPr>
              <w:t>0</w:t>
            </w:r>
            <w:r w:rsidRPr="00245CEC">
              <w:rPr>
                <w:rFonts w:ascii="GHEA Grapalat" w:hAnsi="GHEA Grapalat"/>
                <w:lang w:val="hy-AM"/>
              </w:rPr>
              <w:t xml:space="preserve">-րդ) ենթակետերում՝ հիմք ընդունելով այն հանգամանքը, որ լրացումները սկսվում են «եթե» </w:t>
            </w:r>
            <w:r w:rsidRPr="00245CEC">
              <w:rPr>
                <w:rFonts w:ascii="GHEA Grapalat" w:hAnsi="GHEA Grapalat"/>
                <w:i/>
                <w:lang w:val="hy-AM"/>
              </w:rPr>
              <w:t>(բարդ ստորադասական նախադասության ստորադաս նախադասությունը կապակցում են գերադաս նախադասությանը)</w:t>
            </w:r>
            <w:r w:rsidRPr="00245CEC">
              <w:rPr>
                <w:rFonts w:ascii="GHEA Grapalat" w:hAnsi="GHEA Grapalat"/>
                <w:lang w:val="hy-AM"/>
              </w:rPr>
              <w:t xml:space="preserve"> և «իսկ» </w:t>
            </w:r>
            <w:r w:rsidRPr="00245CEC">
              <w:rPr>
                <w:rFonts w:ascii="GHEA Grapalat" w:hAnsi="GHEA Grapalat"/>
                <w:i/>
                <w:lang w:val="hy-AM"/>
              </w:rPr>
              <w:t xml:space="preserve">(համադասական շաղկապ, որը կապակցում է համադաս նախադասություններ) </w:t>
            </w:r>
            <w:r w:rsidRPr="00245CEC">
              <w:rPr>
                <w:rFonts w:ascii="GHEA Grapalat" w:hAnsi="GHEA Grapalat"/>
                <w:lang w:val="hy-AM"/>
              </w:rPr>
              <w:t>շաղկապներով։</w:t>
            </w:r>
          </w:p>
        </w:tc>
      </w:tr>
      <w:tr w:rsidR="00F41F5D" w:rsidRPr="00F667E5" w:rsidTr="006933CF">
        <w:trPr>
          <w:tblCellSpacing w:w="0" w:type="dxa"/>
          <w:jc w:val="center"/>
        </w:trPr>
        <w:tc>
          <w:tcPr>
            <w:tcW w:w="5403" w:type="dxa"/>
            <w:tcBorders>
              <w:top w:val="outset" w:sz="6" w:space="0" w:color="auto"/>
              <w:left w:val="outset" w:sz="6" w:space="0" w:color="auto"/>
              <w:bottom w:val="outset" w:sz="6" w:space="0" w:color="auto"/>
              <w:right w:val="outset" w:sz="6" w:space="0" w:color="auto"/>
            </w:tcBorders>
          </w:tcPr>
          <w:p w:rsidR="00450BCE" w:rsidRPr="00245CEC" w:rsidRDefault="00450BCE" w:rsidP="00450BCE">
            <w:pPr>
              <w:spacing w:line="360" w:lineRule="auto"/>
              <w:ind w:firstLine="720"/>
              <w:jc w:val="both"/>
              <w:rPr>
                <w:rFonts w:ascii="GHEA Grapalat" w:hAnsi="GHEA Grapalat" w:cs="Sylfaen"/>
                <w:color w:val="000000"/>
                <w:shd w:val="clear" w:color="auto" w:fill="FFFFFF"/>
                <w:lang w:val="hy-AM"/>
              </w:rPr>
            </w:pPr>
            <w:r w:rsidRPr="00245CEC">
              <w:rPr>
                <w:rFonts w:ascii="GHEA Grapalat" w:hAnsi="GHEA Grapalat" w:cs="Sylfaen"/>
                <w:color w:val="000000"/>
                <w:shd w:val="clear" w:color="auto" w:fill="FFFFFF"/>
                <w:lang w:val="hy-AM"/>
              </w:rPr>
              <w:t>Միաժամանակ, Նախագծի 1-ին կետի 5-րդ ենթակետում «սոցփաթեթի» բառից հետո անհրաժեշտ է լրացնել «շահառու» բառը:</w:t>
            </w:r>
          </w:p>
          <w:p w:rsidR="00F41F5D" w:rsidRPr="00245CEC" w:rsidRDefault="00450BCE" w:rsidP="00450BCE">
            <w:pPr>
              <w:spacing w:line="360" w:lineRule="auto"/>
              <w:ind w:firstLine="720"/>
              <w:jc w:val="both"/>
              <w:rPr>
                <w:rFonts w:ascii="GHEA Grapalat" w:hAnsi="GHEA Grapalat" w:cs="Sylfaen"/>
                <w:color w:val="000000"/>
                <w:shd w:val="clear" w:color="auto" w:fill="FFFFFF"/>
                <w:lang w:val="hy-AM"/>
              </w:rPr>
            </w:pPr>
            <w:r w:rsidRPr="00245CEC">
              <w:rPr>
                <w:rFonts w:ascii="GHEA Grapalat" w:hAnsi="GHEA Grapalat" w:cs="Sylfaen"/>
                <w:color w:val="000000"/>
                <w:shd w:val="clear" w:color="auto" w:fill="FFFFFF"/>
                <w:lang w:val="hy-AM"/>
              </w:rPr>
              <w:t>Նույն դիտողությունը վերաբերում է նաև Նախագծի 1-ին կետի 6-րդ և 8-րդ ենթակետերին:</w:t>
            </w:r>
          </w:p>
        </w:tc>
        <w:tc>
          <w:tcPr>
            <w:tcW w:w="31" w:type="dxa"/>
            <w:tcBorders>
              <w:top w:val="outset" w:sz="6" w:space="0" w:color="auto"/>
              <w:left w:val="outset" w:sz="6" w:space="0" w:color="auto"/>
              <w:bottom w:val="outset" w:sz="6" w:space="0" w:color="auto"/>
              <w:right w:val="nil"/>
            </w:tcBorders>
          </w:tcPr>
          <w:p w:rsidR="00F41F5D" w:rsidRPr="00245CEC" w:rsidRDefault="00F41F5D" w:rsidP="00E225ED">
            <w:pPr>
              <w:spacing w:before="100" w:beforeAutospacing="1" w:after="100" w:afterAutospacing="1" w:line="360" w:lineRule="auto"/>
              <w:jc w:val="both"/>
              <w:rPr>
                <w:rFonts w:ascii="GHEA Grapalat" w:hAnsi="GHEA Grapalat" w:cs="Calibri"/>
                <w:lang w:val="hy-AM"/>
              </w:rPr>
            </w:pPr>
          </w:p>
        </w:tc>
        <w:tc>
          <w:tcPr>
            <w:tcW w:w="4669" w:type="dxa"/>
            <w:tcBorders>
              <w:top w:val="outset" w:sz="6" w:space="0" w:color="auto"/>
              <w:left w:val="nil"/>
              <w:bottom w:val="outset" w:sz="6" w:space="0" w:color="auto"/>
              <w:right w:val="outset" w:sz="6" w:space="0" w:color="auto"/>
            </w:tcBorders>
          </w:tcPr>
          <w:p w:rsidR="00F41F5D" w:rsidRPr="00245CEC" w:rsidRDefault="00192BC9" w:rsidP="00192BC9">
            <w:pPr>
              <w:spacing w:line="360" w:lineRule="auto"/>
              <w:jc w:val="center"/>
              <w:rPr>
                <w:rFonts w:ascii="GHEA Grapalat" w:hAnsi="GHEA Grapalat" w:cs="Calibri"/>
                <w:lang w:val="hy-AM"/>
              </w:rPr>
            </w:pPr>
            <w:r w:rsidRPr="00245CEC">
              <w:rPr>
                <w:rFonts w:ascii="GHEA Grapalat" w:hAnsi="GHEA Grapalat" w:cs="Calibri"/>
                <w:lang w:val="hy-AM"/>
              </w:rPr>
              <w:t>Ընդունվել է։</w:t>
            </w:r>
          </w:p>
          <w:p w:rsidR="00192BC9" w:rsidRPr="00245CEC" w:rsidRDefault="00192BC9" w:rsidP="00192BC9">
            <w:pPr>
              <w:spacing w:line="360" w:lineRule="auto"/>
              <w:jc w:val="both"/>
              <w:rPr>
                <w:rFonts w:ascii="GHEA Grapalat" w:hAnsi="GHEA Grapalat" w:cs="Calibri"/>
                <w:lang w:val="hy-AM"/>
              </w:rPr>
            </w:pPr>
            <w:r w:rsidRPr="00245CEC">
              <w:rPr>
                <w:rFonts w:ascii="GHEA Grapalat" w:hAnsi="GHEA Grapalat" w:cs="Calibri"/>
                <w:lang w:val="hy-AM"/>
              </w:rPr>
              <w:t>Նախագծի 1-ին կետի 5-րդ, 6-րդ և 8-րդ (ներկայիս տարբերակում 6-րդ, 7-րդ և 9-րդ) ենթակետերում կատարվել է համապատասխան լրացումը։</w:t>
            </w:r>
          </w:p>
        </w:tc>
      </w:tr>
    </w:tbl>
    <w:p w:rsidR="00277CDD" w:rsidRPr="008F54A6" w:rsidRDefault="00277CDD" w:rsidP="008F54A6">
      <w:pPr>
        <w:spacing w:line="360" w:lineRule="auto"/>
        <w:rPr>
          <w:rFonts w:ascii="GHEA Grapalat" w:hAnsi="GHEA Grapalat"/>
          <w:b/>
          <w:lang w:val="hy-AM"/>
        </w:rPr>
      </w:pPr>
    </w:p>
    <w:sectPr w:rsidR="00277CDD" w:rsidRPr="008F54A6" w:rsidSect="00EE5B3E">
      <w:pgSz w:w="12240" w:h="15840"/>
      <w:pgMar w:top="1170" w:right="1440" w:bottom="12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455C" w:rsidRDefault="00D8455C" w:rsidP="006E643D">
      <w:r>
        <w:separator/>
      </w:r>
    </w:p>
  </w:endnote>
  <w:endnote w:type="continuationSeparator" w:id="0">
    <w:p w:rsidR="00D8455C" w:rsidRDefault="00D8455C" w:rsidP="006E6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gg_Times1">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455C" w:rsidRDefault="00D8455C" w:rsidP="006E643D">
      <w:r>
        <w:separator/>
      </w:r>
    </w:p>
  </w:footnote>
  <w:footnote w:type="continuationSeparator" w:id="0">
    <w:p w:rsidR="00D8455C" w:rsidRDefault="00D8455C" w:rsidP="006E643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A7F19"/>
    <w:multiLevelType w:val="hybridMultilevel"/>
    <w:tmpl w:val="0FD01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177523"/>
    <w:multiLevelType w:val="hybridMultilevel"/>
    <w:tmpl w:val="8732E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EB1040"/>
    <w:multiLevelType w:val="hybridMultilevel"/>
    <w:tmpl w:val="5E8A28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DB1B2D"/>
    <w:multiLevelType w:val="hybridMultilevel"/>
    <w:tmpl w:val="CC7C2928"/>
    <w:lvl w:ilvl="0" w:tplc="56DE1DAC">
      <w:start w:val="1"/>
      <w:numFmt w:val="decimal"/>
      <w:lvlText w:val="%1."/>
      <w:lvlJc w:val="left"/>
      <w:pPr>
        <w:ind w:left="1068" w:hanging="360"/>
      </w:pPr>
      <w:rPr>
        <w:rFonts w:eastAsia="Tahoma" w:cs="Tahoma" w:hint="default"/>
        <w:sz w:val="24"/>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165E4E55"/>
    <w:multiLevelType w:val="hybridMultilevel"/>
    <w:tmpl w:val="8B023D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8760D9"/>
    <w:multiLevelType w:val="hybridMultilevel"/>
    <w:tmpl w:val="2A22BE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F56359"/>
    <w:multiLevelType w:val="hybridMultilevel"/>
    <w:tmpl w:val="41E0B1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C142A5"/>
    <w:multiLevelType w:val="hybridMultilevel"/>
    <w:tmpl w:val="C6E4CAB6"/>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8" w15:restartNumberingAfterBreak="0">
    <w:nsid w:val="35F36C70"/>
    <w:multiLevelType w:val="hybridMultilevel"/>
    <w:tmpl w:val="CC7C2928"/>
    <w:lvl w:ilvl="0" w:tplc="56DE1DAC">
      <w:start w:val="1"/>
      <w:numFmt w:val="decimal"/>
      <w:lvlText w:val="%1."/>
      <w:lvlJc w:val="left"/>
      <w:pPr>
        <w:ind w:left="1068" w:hanging="360"/>
      </w:pPr>
      <w:rPr>
        <w:rFonts w:eastAsia="Tahoma" w:cs="Tahoma" w:hint="default"/>
        <w:sz w:val="24"/>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9" w15:restartNumberingAfterBreak="0">
    <w:nsid w:val="38D74C8D"/>
    <w:multiLevelType w:val="hybridMultilevel"/>
    <w:tmpl w:val="2B1ACE52"/>
    <w:lvl w:ilvl="0" w:tplc="A75E4854">
      <w:start w:val="14"/>
      <w:numFmt w:val="bullet"/>
      <w:lvlText w:val="-"/>
      <w:lvlJc w:val="left"/>
      <w:pPr>
        <w:ind w:left="1097" w:hanging="360"/>
      </w:pPr>
      <w:rPr>
        <w:rFonts w:ascii="GHEA Grapalat" w:eastAsia="Times New Roman" w:hAnsi="GHEA Grapalat" w:cs="Sylfaen" w:hint="default"/>
      </w:rPr>
    </w:lvl>
    <w:lvl w:ilvl="1" w:tplc="04190003">
      <w:start w:val="1"/>
      <w:numFmt w:val="bullet"/>
      <w:lvlText w:val="o"/>
      <w:lvlJc w:val="left"/>
      <w:pPr>
        <w:ind w:left="1817" w:hanging="360"/>
      </w:pPr>
      <w:rPr>
        <w:rFonts w:ascii="Courier New" w:hAnsi="Courier New" w:cs="Courier New" w:hint="default"/>
      </w:rPr>
    </w:lvl>
    <w:lvl w:ilvl="2" w:tplc="04190005">
      <w:start w:val="1"/>
      <w:numFmt w:val="bullet"/>
      <w:lvlText w:val=""/>
      <w:lvlJc w:val="left"/>
      <w:pPr>
        <w:ind w:left="2537" w:hanging="360"/>
      </w:pPr>
      <w:rPr>
        <w:rFonts w:ascii="Wingdings" w:hAnsi="Wingdings" w:hint="default"/>
      </w:rPr>
    </w:lvl>
    <w:lvl w:ilvl="3" w:tplc="04190001">
      <w:start w:val="1"/>
      <w:numFmt w:val="bullet"/>
      <w:lvlText w:val=""/>
      <w:lvlJc w:val="left"/>
      <w:pPr>
        <w:ind w:left="3257" w:hanging="360"/>
      </w:pPr>
      <w:rPr>
        <w:rFonts w:ascii="Symbol" w:hAnsi="Symbol" w:hint="default"/>
      </w:rPr>
    </w:lvl>
    <w:lvl w:ilvl="4" w:tplc="04190003">
      <w:start w:val="1"/>
      <w:numFmt w:val="bullet"/>
      <w:lvlText w:val="o"/>
      <w:lvlJc w:val="left"/>
      <w:pPr>
        <w:ind w:left="3977" w:hanging="360"/>
      </w:pPr>
      <w:rPr>
        <w:rFonts w:ascii="Courier New" w:hAnsi="Courier New" w:cs="Courier New" w:hint="default"/>
      </w:rPr>
    </w:lvl>
    <w:lvl w:ilvl="5" w:tplc="04190005">
      <w:start w:val="1"/>
      <w:numFmt w:val="bullet"/>
      <w:lvlText w:val=""/>
      <w:lvlJc w:val="left"/>
      <w:pPr>
        <w:ind w:left="4697" w:hanging="360"/>
      </w:pPr>
      <w:rPr>
        <w:rFonts w:ascii="Wingdings" w:hAnsi="Wingdings" w:hint="default"/>
      </w:rPr>
    </w:lvl>
    <w:lvl w:ilvl="6" w:tplc="04190001">
      <w:start w:val="1"/>
      <w:numFmt w:val="bullet"/>
      <w:lvlText w:val=""/>
      <w:lvlJc w:val="left"/>
      <w:pPr>
        <w:ind w:left="5417" w:hanging="360"/>
      </w:pPr>
      <w:rPr>
        <w:rFonts w:ascii="Symbol" w:hAnsi="Symbol" w:hint="default"/>
      </w:rPr>
    </w:lvl>
    <w:lvl w:ilvl="7" w:tplc="04190003">
      <w:start w:val="1"/>
      <w:numFmt w:val="bullet"/>
      <w:lvlText w:val="o"/>
      <w:lvlJc w:val="left"/>
      <w:pPr>
        <w:ind w:left="6137" w:hanging="360"/>
      </w:pPr>
      <w:rPr>
        <w:rFonts w:ascii="Courier New" w:hAnsi="Courier New" w:cs="Courier New" w:hint="default"/>
      </w:rPr>
    </w:lvl>
    <w:lvl w:ilvl="8" w:tplc="04190005">
      <w:start w:val="1"/>
      <w:numFmt w:val="bullet"/>
      <w:lvlText w:val=""/>
      <w:lvlJc w:val="left"/>
      <w:pPr>
        <w:ind w:left="6857" w:hanging="360"/>
      </w:pPr>
      <w:rPr>
        <w:rFonts w:ascii="Wingdings" w:hAnsi="Wingdings" w:hint="default"/>
      </w:rPr>
    </w:lvl>
  </w:abstractNum>
  <w:abstractNum w:abstractNumId="10" w15:restartNumberingAfterBreak="0">
    <w:nsid w:val="419E1C46"/>
    <w:multiLevelType w:val="hybridMultilevel"/>
    <w:tmpl w:val="38C653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E565A9"/>
    <w:multiLevelType w:val="hybridMultilevel"/>
    <w:tmpl w:val="C9067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03199A"/>
    <w:multiLevelType w:val="hybridMultilevel"/>
    <w:tmpl w:val="0D666E7C"/>
    <w:lvl w:ilvl="0" w:tplc="48C4F77C">
      <w:start w:val="1"/>
      <w:numFmt w:val="decimal"/>
      <w:lvlText w:val="%1."/>
      <w:lvlJc w:val="left"/>
      <w:pPr>
        <w:ind w:left="1230" w:hanging="360"/>
      </w:pPr>
      <w:rPr>
        <w:rFonts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13" w15:restartNumberingAfterBreak="0">
    <w:nsid w:val="4D893529"/>
    <w:multiLevelType w:val="hybridMultilevel"/>
    <w:tmpl w:val="5E740AF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E0675A5"/>
    <w:multiLevelType w:val="hybridMultilevel"/>
    <w:tmpl w:val="C202732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B16356"/>
    <w:multiLevelType w:val="hybridMultilevel"/>
    <w:tmpl w:val="59F80270"/>
    <w:lvl w:ilvl="0" w:tplc="D99CE56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5CA0091"/>
    <w:multiLevelType w:val="hybridMultilevel"/>
    <w:tmpl w:val="DF7E8478"/>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D5D78E1"/>
    <w:multiLevelType w:val="hybridMultilevel"/>
    <w:tmpl w:val="44587570"/>
    <w:lvl w:ilvl="0" w:tplc="B476BEF4">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47939AD"/>
    <w:multiLevelType w:val="hybridMultilevel"/>
    <w:tmpl w:val="D102D39C"/>
    <w:lvl w:ilvl="0" w:tplc="B0AE7BBA">
      <w:start w:val="1"/>
      <w:numFmt w:val="bullet"/>
      <w:lvlText w:val=""/>
      <w:lvlJc w:val="left"/>
      <w:pPr>
        <w:ind w:left="644" w:hanging="360"/>
      </w:pPr>
      <w:rPr>
        <w:rFonts w:ascii="Wingdings" w:hAnsi="Wingdings" w:hint="default"/>
        <w:b/>
        <w:sz w:val="32"/>
        <w:szCs w:val="32"/>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abstractNumId w:val="0"/>
  </w:num>
  <w:num w:numId="2">
    <w:abstractNumId w:val="9"/>
  </w:num>
  <w:num w:numId="3">
    <w:abstractNumId w:val="12"/>
  </w:num>
  <w:num w:numId="4">
    <w:abstractNumId w:val="13"/>
  </w:num>
  <w:num w:numId="5">
    <w:abstractNumId w:val="16"/>
  </w:num>
  <w:num w:numId="6">
    <w:abstractNumId w:val="8"/>
  </w:num>
  <w:num w:numId="7">
    <w:abstractNumId w:val="3"/>
  </w:num>
  <w:num w:numId="8">
    <w:abstractNumId w:val="2"/>
  </w:num>
  <w:num w:numId="9">
    <w:abstractNumId w:val="1"/>
  </w:num>
  <w:num w:numId="10">
    <w:abstractNumId w:val="5"/>
  </w:num>
  <w:num w:numId="11">
    <w:abstractNumId w:val="17"/>
  </w:num>
  <w:num w:numId="12">
    <w:abstractNumId w:val="6"/>
  </w:num>
  <w:num w:numId="13">
    <w:abstractNumId w:val="10"/>
  </w:num>
  <w:num w:numId="14">
    <w:abstractNumId w:val="18"/>
  </w:num>
  <w:num w:numId="15">
    <w:abstractNumId w:val="4"/>
  </w:num>
  <w:num w:numId="16">
    <w:abstractNumId w:val="15"/>
  </w:num>
  <w:num w:numId="17">
    <w:abstractNumId w:val="14"/>
  </w:num>
  <w:num w:numId="18">
    <w:abstractNumId w:val="7"/>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22213F"/>
    <w:rsid w:val="000046C9"/>
    <w:rsid w:val="00005487"/>
    <w:rsid w:val="00010875"/>
    <w:rsid w:val="00017FAE"/>
    <w:rsid w:val="00023DA8"/>
    <w:rsid w:val="00026C70"/>
    <w:rsid w:val="00033A89"/>
    <w:rsid w:val="00034458"/>
    <w:rsid w:val="00036BF0"/>
    <w:rsid w:val="000371B1"/>
    <w:rsid w:val="00043F1F"/>
    <w:rsid w:val="0004550E"/>
    <w:rsid w:val="00050AED"/>
    <w:rsid w:val="00055EA4"/>
    <w:rsid w:val="0005769A"/>
    <w:rsid w:val="00057AC9"/>
    <w:rsid w:val="0006501D"/>
    <w:rsid w:val="00065F6B"/>
    <w:rsid w:val="00067D5E"/>
    <w:rsid w:val="00071837"/>
    <w:rsid w:val="00073339"/>
    <w:rsid w:val="000769CC"/>
    <w:rsid w:val="0008140E"/>
    <w:rsid w:val="00081ABF"/>
    <w:rsid w:val="00092EC1"/>
    <w:rsid w:val="00095DBC"/>
    <w:rsid w:val="000A181B"/>
    <w:rsid w:val="000A4DB5"/>
    <w:rsid w:val="000A5E9D"/>
    <w:rsid w:val="000C1C6D"/>
    <w:rsid w:val="000C3B44"/>
    <w:rsid w:val="000C4474"/>
    <w:rsid w:val="000C582B"/>
    <w:rsid w:val="000C6F38"/>
    <w:rsid w:val="000D3CF1"/>
    <w:rsid w:val="000D4C92"/>
    <w:rsid w:val="000D5277"/>
    <w:rsid w:val="000D6783"/>
    <w:rsid w:val="000D6DA5"/>
    <w:rsid w:val="000E43B3"/>
    <w:rsid w:val="000F1FC2"/>
    <w:rsid w:val="000F20C4"/>
    <w:rsid w:val="000F3470"/>
    <w:rsid w:val="000F6383"/>
    <w:rsid w:val="001056DC"/>
    <w:rsid w:val="00107A55"/>
    <w:rsid w:val="00111A62"/>
    <w:rsid w:val="00115DD0"/>
    <w:rsid w:val="00116405"/>
    <w:rsid w:val="0012353D"/>
    <w:rsid w:val="00124ED3"/>
    <w:rsid w:val="0013253C"/>
    <w:rsid w:val="00143B89"/>
    <w:rsid w:val="001442A9"/>
    <w:rsid w:val="00147423"/>
    <w:rsid w:val="0015000D"/>
    <w:rsid w:val="001558E4"/>
    <w:rsid w:val="00156096"/>
    <w:rsid w:val="00157F94"/>
    <w:rsid w:val="0016123F"/>
    <w:rsid w:val="00161DF5"/>
    <w:rsid w:val="00162580"/>
    <w:rsid w:val="0016437B"/>
    <w:rsid w:val="00164D76"/>
    <w:rsid w:val="001660A1"/>
    <w:rsid w:val="00166978"/>
    <w:rsid w:val="00182E87"/>
    <w:rsid w:val="00184464"/>
    <w:rsid w:val="0018672C"/>
    <w:rsid w:val="00187EBA"/>
    <w:rsid w:val="001927A7"/>
    <w:rsid w:val="001927C7"/>
    <w:rsid w:val="00192BC9"/>
    <w:rsid w:val="00195CAC"/>
    <w:rsid w:val="001A08C2"/>
    <w:rsid w:val="001A167B"/>
    <w:rsid w:val="001A7160"/>
    <w:rsid w:val="001B04E6"/>
    <w:rsid w:val="001B59AC"/>
    <w:rsid w:val="001D0E11"/>
    <w:rsid w:val="001D4B33"/>
    <w:rsid w:val="001D5C1E"/>
    <w:rsid w:val="001E2FDF"/>
    <w:rsid w:val="001F2E23"/>
    <w:rsid w:val="001F30A6"/>
    <w:rsid w:val="001F384B"/>
    <w:rsid w:val="001F4CFD"/>
    <w:rsid w:val="001F5D5A"/>
    <w:rsid w:val="001F5E4F"/>
    <w:rsid w:val="00200D00"/>
    <w:rsid w:val="0020223A"/>
    <w:rsid w:val="00202987"/>
    <w:rsid w:val="00202DC2"/>
    <w:rsid w:val="0020320E"/>
    <w:rsid w:val="00205F2F"/>
    <w:rsid w:val="00206BB1"/>
    <w:rsid w:val="00207FAF"/>
    <w:rsid w:val="002158E9"/>
    <w:rsid w:val="00216C22"/>
    <w:rsid w:val="00216E89"/>
    <w:rsid w:val="002206C0"/>
    <w:rsid w:val="0022213F"/>
    <w:rsid w:val="00223C84"/>
    <w:rsid w:val="00231658"/>
    <w:rsid w:val="00235424"/>
    <w:rsid w:val="002355C8"/>
    <w:rsid w:val="00235AD4"/>
    <w:rsid w:val="00236DB8"/>
    <w:rsid w:val="00237DA2"/>
    <w:rsid w:val="00243995"/>
    <w:rsid w:val="0024569A"/>
    <w:rsid w:val="00245CEC"/>
    <w:rsid w:val="002503C0"/>
    <w:rsid w:val="0025359F"/>
    <w:rsid w:val="0025752A"/>
    <w:rsid w:val="002575B3"/>
    <w:rsid w:val="00257EEF"/>
    <w:rsid w:val="002639EE"/>
    <w:rsid w:val="00265F4C"/>
    <w:rsid w:val="00270C57"/>
    <w:rsid w:val="00277CDD"/>
    <w:rsid w:val="00284606"/>
    <w:rsid w:val="0028641E"/>
    <w:rsid w:val="002877EA"/>
    <w:rsid w:val="0029082B"/>
    <w:rsid w:val="00292554"/>
    <w:rsid w:val="002A115E"/>
    <w:rsid w:val="002A2B78"/>
    <w:rsid w:val="002A67B2"/>
    <w:rsid w:val="002A7B01"/>
    <w:rsid w:val="002B2E45"/>
    <w:rsid w:val="002B3490"/>
    <w:rsid w:val="002B544F"/>
    <w:rsid w:val="002B54C7"/>
    <w:rsid w:val="002B6C2E"/>
    <w:rsid w:val="002C105B"/>
    <w:rsid w:val="002C1658"/>
    <w:rsid w:val="002C41DD"/>
    <w:rsid w:val="002C484D"/>
    <w:rsid w:val="002C7CF4"/>
    <w:rsid w:val="002D2A3D"/>
    <w:rsid w:val="002D4236"/>
    <w:rsid w:val="002D6814"/>
    <w:rsid w:val="002E0E9F"/>
    <w:rsid w:val="002E151C"/>
    <w:rsid w:val="002E286A"/>
    <w:rsid w:val="002E5209"/>
    <w:rsid w:val="002E5546"/>
    <w:rsid w:val="002E568E"/>
    <w:rsid w:val="002E6E06"/>
    <w:rsid w:val="002E7831"/>
    <w:rsid w:val="002E7B5D"/>
    <w:rsid w:val="002E7D2B"/>
    <w:rsid w:val="002F0308"/>
    <w:rsid w:val="002F109E"/>
    <w:rsid w:val="002F3F3C"/>
    <w:rsid w:val="00302308"/>
    <w:rsid w:val="0030281D"/>
    <w:rsid w:val="003034AA"/>
    <w:rsid w:val="00303DA6"/>
    <w:rsid w:val="003049FE"/>
    <w:rsid w:val="00307A80"/>
    <w:rsid w:val="003117D2"/>
    <w:rsid w:val="003140EE"/>
    <w:rsid w:val="0031617A"/>
    <w:rsid w:val="003245ED"/>
    <w:rsid w:val="003279ED"/>
    <w:rsid w:val="003306DB"/>
    <w:rsid w:val="00333991"/>
    <w:rsid w:val="00333F84"/>
    <w:rsid w:val="00335CEB"/>
    <w:rsid w:val="0033658E"/>
    <w:rsid w:val="00336E60"/>
    <w:rsid w:val="0034208E"/>
    <w:rsid w:val="003425A4"/>
    <w:rsid w:val="0034594F"/>
    <w:rsid w:val="003464F1"/>
    <w:rsid w:val="00353B00"/>
    <w:rsid w:val="003609F7"/>
    <w:rsid w:val="00361CEC"/>
    <w:rsid w:val="003628BF"/>
    <w:rsid w:val="0036674F"/>
    <w:rsid w:val="00366CD5"/>
    <w:rsid w:val="003721A0"/>
    <w:rsid w:val="003733A0"/>
    <w:rsid w:val="00376E32"/>
    <w:rsid w:val="00380BC9"/>
    <w:rsid w:val="0038658C"/>
    <w:rsid w:val="0039263C"/>
    <w:rsid w:val="00394A50"/>
    <w:rsid w:val="00395886"/>
    <w:rsid w:val="003A280F"/>
    <w:rsid w:val="003A3E02"/>
    <w:rsid w:val="003B1D6E"/>
    <w:rsid w:val="003B3372"/>
    <w:rsid w:val="003C1FCA"/>
    <w:rsid w:val="003C46F1"/>
    <w:rsid w:val="003C5729"/>
    <w:rsid w:val="003C5F80"/>
    <w:rsid w:val="003C674C"/>
    <w:rsid w:val="003D0480"/>
    <w:rsid w:val="003D05E5"/>
    <w:rsid w:val="003D0C4B"/>
    <w:rsid w:val="003D3C62"/>
    <w:rsid w:val="003D50D1"/>
    <w:rsid w:val="003D6770"/>
    <w:rsid w:val="003D7583"/>
    <w:rsid w:val="003E1A74"/>
    <w:rsid w:val="003E2A21"/>
    <w:rsid w:val="003E7329"/>
    <w:rsid w:val="003E7CF9"/>
    <w:rsid w:val="003E7DEA"/>
    <w:rsid w:val="003F0586"/>
    <w:rsid w:val="003F63F1"/>
    <w:rsid w:val="0041177C"/>
    <w:rsid w:val="00411A14"/>
    <w:rsid w:val="004122F0"/>
    <w:rsid w:val="00413A26"/>
    <w:rsid w:val="00416FE0"/>
    <w:rsid w:val="00425256"/>
    <w:rsid w:val="00425E74"/>
    <w:rsid w:val="004302FC"/>
    <w:rsid w:val="004311A7"/>
    <w:rsid w:val="00432919"/>
    <w:rsid w:val="00433618"/>
    <w:rsid w:val="0043565C"/>
    <w:rsid w:val="00435D36"/>
    <w:rsid w:val="004401B7"/>
    <w:rsid w:val="004404C6"/>
    <w:rsid w:val="004439B0"/>
    <w:rsid w:val="00444F93"/>
    <w:rsid w:val="004458FB"/>
    <w:rsid w:val="00446228"/>
    <w:rsid w:val="0044673D"/>
    <w:rsid w:val="00450BCE"/>
    <w:rsid w:val="0045229C"/>
    <w:rsid w:val="0045774C"/>
    <w:rsid w:val="004607D2"/>
    <w:rsid w:val="004608D6"/>
    <w:rsid w:val="0046315C"/>
    <w:rsid w:val="004650B1"/>
    <w:rsid w:val="00471E06"/>
    <w:rsid w:val="00471F46"/>
    <w:rsid w:val="00472689"/>
    <w:rsid w:val="00472DC2"/>
    <w:rsid w:val="00472DF9"/>
    <w:rsid w:val="00474731"/>
    <w:rsid w:val="004752DC"/>
    <w:rsid w:val="00477C46"/>
    <w:rsid w:val="00480B81"/>
    <w:rsid w:val="00485623"/>
    <w:rsid w:val="00485C15"/>
    <w:rsid w:val="0048632D"/>
    <w:rsid w:val="00486A40"/>
    <w:rsid w:val="00487D7E"/>
    <w:rsid w:val="0049130E"/>
    <w:rsid w:val="00492027"/>
    <w:rsid w:val="00494E2F"/>
    <w:rsid w:val="00497E83"/>
    <w:rsid w:val="004A11F1"/>
    <w:rsid w:val="004A326F"/>
    <w:rsid w:val="004A4AB0"/>
    <w:rsid w:val="004A4D78"/>
    <w:rsid w:val="004A584B"/>
    <w:rsid w:val="004A7E70"/>
    <w:rsid w:val="004B14C3"/>
    <w:rsid w:val="004B1BE3"/>
    <w:rsid w:val="004B4689"/>
    <w:rsid w:val="004B4E25"/>
    <w:rsid w:val="004B75B4"/>
    <w:rsid w:val="004C3E90"/>
    <w:rsid w:val="004C5620"/>
    <w:rsid w:val="004C6CC3"/>
    <w:rsid w:val="004D1F7C"/>
    <w:rsid w:val="004D3C18"/>
    <w:rsid w:val="004D6DC7"/>
    <w:rsid w:val="004E0231"/>
    <w:rsid w:val="004E1AB4"/>
    <w:rsid w:val="004E2E2E"/>
    <w:rsid w:val="004F4644"/>
    <w:rsid w:val="004F699D"/>
    <w:rsid w:val="004F7424"/>
    <w:rsid w:val="004F7C10"/>
    <w:rsid w:val="00500D29"/>
    <w:rsid w:val="0050165D"/>
    <w:rsid w:val="005042E6"/>
    <w:rsid w:val="00507007"/>
    <w:rsid w:val="00507270"/>
    <w:rsid w:val="005079F1"/>
    <w:rsid w:val="005109C7"/>
    <w:rsid w:val="00510E9B"/>
    <w:rsid w:val="00517280"/>
    <w:rsid w:val="005174EE"/>
    <w:rsid w:val="00517D1A"/>
    <w:rsid w:val="0052308B"/>
    <w:rsid w:val="005243E1"/>
    <w:rsid w:val="00525FAF"/>
    <w:rsid w:val="0053092C"/>
    <w:rsid w:val="0053332C"/>
    <w:rsid w:val="00533372"/>
    <w:rsid w:val="005340B5"/>
    <w:rsid w:val="00537CC1"/>
    <w:rsid w:val="00544A07"/>
    <w:rsid w:val="005524F2"/>
    <w:rsid w:val="0056517F"/>
    <w:rsid w:val="00565B53"/>
    <w:rsid w:val="005666FB"/>
    <w:rsid w:val="00570678"/>
    <w:rsid w:val="00573B31"/>
    <w:rsid w:val="0058112D"/>
    <w:rsid w:val="00583F2E"/>
    <w:rsid w:val="00585FD0"/>
    <w:rsid w:val="0058693A"/>
    <w:rsid w:val="00593983"/>
    <w:rsid w:val="00594A2A"/>
    <w:rsid w:val="005A042A"/>
    <w:rsid w:val="005A1B69"/>
    <w:rsid w:val="005B34D2"/>
    <w:rsid w:val="005B7E7F"/>
    <w:rsid w:val="005C144F"/>
    <w:rsid w:val="005C2261"/>
    <w:rsid w:val="005C26F8"/>
    <w:rsid w:val="005C31F1"/>
    <w:rsid w:val="005C7431"/>
    <w:rsid w:val="005D7155"/>
    <w:rsid w:val="005E7ECA"/>
    <w:rsid w:val="005F5F1B"/>
    <w:rsid w:val="006001E7"/>
    <w:rsid w:val="00601EA8"/>
    <w:rsid w:val="00603387"/>
    <w:rsid w:val="00603E16"/>
    <w:rsid w:val="00605117"/>
    <w:rsid w:val="00606676"/>
    <w:rsid w:val="00606C5A"/>
    <w:rsid w:val="006071E8"/>
    <w:rsid w:val="00610E58"/>
    <w:rsid w:val="00617BD2"/>
    <w:rsid w:val="006208D2"/>
    <w:rsid w:val="00621977"/>
    <w:rsid w:val="00626644"/>
    <w:rsid w:val="0063291A"/>
    <w:rsid w:val="00637FF2"/>
    <w:rsid w:val="006441E1"/>
    <w:rsid w:val="006564AF"/>
    <w:rsid w:val="00662A25"/>
    <w:rsid w:val="00664E80"/>
    <w:rsid w:val="006673F5"/>
    <w:rsid w:val="0067153F"/>
    <w:rsid w:val="006717E8"/>
    <w:rsid w:val="00672B2B"/>
    <w:rsid w:val="00681121"/>
    <w:rsid w:val="00683279"/>
    <w:rsid w:val="00683404"/>
    <w:rsid w:val="00687551"/>
    <w:rsid w:val="006933CF"/>
    <w:rsid w:val="0069357E"/>
    <w:rsid w:val="00693F29"/>
    <w:rsid w:val="006941A9"/>
    <w:rsid w:val="00695DCD"/>
    <w:rsid w:val="00697FCC"/>
    <w:rsid w:val="006A338E"/>
    <w:rsid w:val="006A68B3"/>
    <w:rsid w:val="006B10D8"/>
    <w:rsid w:val="006B3C01"/>
    <w:rsid w:val="006B717C"/>
    <w:rsid w:val="006B7B86"/>
    <w:rsid w:val="006B7C4C"/>
    <w:rsid w:val="006C1EB2"/>
    <w:rsid w:val="006C2CB3"/>
    <w:rsid w:val="006C327B"/>
    <w:rsid w:val="006C3876"/>
    <w:rsid w:val="006C389F"/>
    <w:rsid w:val="006C3AC6"/>
    <w:rsid w:val="006C4742"/>
    <w:rsid w:val="006C490B"/>
    <w:rsid w:val="006C5BE3"/>
    <w:rsid w:val="006D1596"/>
    <w:rsid w:val="006D425A"/>
    <w:rsid w:val="006D7584"/>
    <w:rsid w:val="006E0EC8"/>
    <w:rsid w:val="006E3620"/>
    <w:rsid w:val="006E643D"/>
    <w:rsid w:val="006F6D24"/>
    <w:rsid w:val="00703254"/>
    <w:rsid w:val="00704D08"/>
    <w:rsid w:val="00705225"/>
    <w:rsid w:val="007135DD"/>
    <w:rsid w:val="007148E0"/>
    <w:rsid w:val="00714F3F"/>
    <w:rsid w:val="00716228"/>
    <w:rsid w:val="00724C88"/>
    <w:rsid w:val="00731D55"/>
    <w:rsid w:val="00734580"/>
    <w:rsid w:val="00736834"/>
    <w:rsid w:val="00737955"/>
    <w:rsid w:val="007543D3"/>
    <w:rsid w:val="00760ABC"/>
    <w:rsid w:val="00760C22"/>
    <w:rsid w:val="00761F29"/>
    <w:rsid w:val="00767586"/>
    <w:rsid w:val="00773874"/>
    <w:rsid w:val="00773921"/>
    <w:rsid w:val="00775753"/>
    <w:rsid w:val="00777107"/>
    <w:rsid w:val="007803C7"/>
    <w:rsid w:val="00782928"/>
    <w:rsid w:val="00784AB9"/>
    <w:rsid w:val="00786781"/>
    <w:rsid w:val="0079011F"/>
    <w:rsid w:val="00793130"/>
    <w:rsid w:val="007A30CB"/>
    <w:rsid w:val="007B29AE"/>
    <w:rsid w:val="007B642F"/>
    <w:rsid w:val="007C0A84"/>
    <w:rsid w:val="007C11D3"/>
    <w:rsid w:val="007C269E"/>
    <w:rsid w:val="007C5778"/>
    <w:rsid w:val="007C7390"/>
    <w:rsid w:val="007D3583"/>
    <w:rsid w:val="007E1051"/>
    <w:rsid w:val="007E4148"/>
    <w:rsid w:val="007E4B50"/>
    <w:rsid w:val="007F0032"/>
    <w:rsid w:val="007F27C9"/>
    <w:rsid w:val="007F2996"/>
    <w:rsid w:val="007F3622"/>
    <w:rsid w:val="007F6159"/>
    <w:rsid w:val="00800BE2"/>
    <w:rsid w:val="008025E5"/>
    <w:rsid w:val="00803981"/>
    <w:rsid w:val="00807470"/>
    <w:rsid w:val="0081424B"/>
    <w:rsid w:val="008145BB"/>
    <w:rsid w:val="008168CF"/>
    <w:rsid w:val="008173EA"/>
    <w:rsid w:val="00824C3E"/>
    <w:rsid w:val="00830091"/>
    <w:rsid w:val="008331B3"/>
    <w:rsid w:val="00840968"/>
    <w:rsid w:val="00846D88"/>
    <w:rsid w:val="00850DFB"/>
    <w:rsid w:val="008515E8"/>
    <w:rsid w:val="00852AAC"/>
    <w:rsid w:val="00862114"/>
    <w:rsid w:val="00866701"/>
    <w:rsid w:val="0087056A"/>
    <w:rsid w:val="00874D2B"/>
    <w:rsid w:val="0088047A"/>
    <w:rsid w:val="008816D9"/>
    <w:rsid w:val="00883697"/>
    <w:rsid w:val="00885943"/>
    <w:rsid w:val="0088777F"/>
    <w:rsid w:val="0089441F"/>
    <w:rsid w:val="008957F8"/>
    <w:rsid w:val="008967C4"/>
    <w:rsid w:val="008A013E"/>
    <w:rsid w:val="008A196D"/>
    <w:rsid w:val="008A4244"/>
    <w:rsid w:val="008A696F"/>
    <w:rsid w:val="008A6E0B"/>
    <w:rsid w:val="008B04C9"/>
    <w:rsid w:val="008B0CC8"/>
    <w:rsid w:val="008B2EC9"/>
    <w:rsid w:val="008C13D6"/>
    <w:rsid w:val="008C213F"/>
    <w:rsid w:val="008D1B63"/>
    <w:rsid w:val="008E54A4"/>
    <w:rsid w:val="008F01CF"/>
    <w:rsid w:val="008F18AF"/>
    <w:rsid w:val="008F1BE1"/>
    <w:rsid w:val="008F1F3A"/>
    <w:rsid w:val="008F54A6"/>
    <w:rsid w:val="0090126F"/>
    <w:rsid w:val="00901A9E"/>
    <w:rsid w:val="00903097"/>
    <w:rsid w:val="009037EF"/>
    <w:rsid w:val="00907DD6"/>
    <w:rsid w:val="00910928"/>
    <w:rsid w:val="00910F64"/>
    <w:rsid w:val="00912581"/>
    <w:rsid w:val="00915E60"/>
    <w:rsid w:val="00915FF6"/>
    <w:rsid w:val="00920565"/>
    <w:rsid w:val="00922560"/>
    <w:rsid w:val="00924698"/>
    <w:rsid w:val="009258F1"/>
    <w:rsid w:val="00934460"/>
    <w:rsid w:val="00934A8A"/>
    <w:rsid w:val="0094742B"/>
    <w:rsid w:val="0095100E"/>
    <w:rsid w:val="00951E55"/>
    <w:rsid w:val="00954EE4"/>
    <w:rsid w:val="00955E38"/>
    <w:rsid w:val="00957BFC"/>
    <w:rsid w:val="00960BE4"/>
    <w:rsid w:val="0096135D"/>
    <w:rsid w:val="009616C6"/>
    <w:rsid w:val="0096260C"/>
    <w:rsid w:val="00970417"/>
    <w:rsid w:val="009745C7"/>
    <w:rsid w:val="009807C1"/>
    <w:rsid w:val="00981E5E"/>
    <w:rsid w:val="00986017"/>
    <w:rsid w:val="00990D9D"/>
    <w:rsid w:val="00995F15"/>
    <w:rsid w:val="009A05AD"/>
    <w:rsid w:val="009A4000"/>
    <w:rsid w:val="009B177A"/>
    <w:rsid w:val="009B30A7"/>
    <w:rsid w:val="009B7B01"/>
    <w:rsid w:val="009C24D4"/>
    <w:rsid w:val="009D18B6"/>
    <w:rsid w:val="009D3420"/>
    <w:rsid w:val="009E06EF"/>
    <w:rsid w:val="009E0ADB"/>
    <w:rsid w:val="009E3E81"/>
    <w:rsid w:val="009E542C"/>
    <w:rsid w:val="009E7E76"/>
    <w:rsid w:val="009F1675"/>
    <w:rsid w:val="009F5ABD"/>
    <w:rsid w:val="009F5FB0"/>
    <w:rsid w:val="00A0130D"/>
    <w:rsid w:val="00A03F60"/>
    <w:rsid w:val="00A11F10"/>
    <w:rsid w:val="00A24AB7"/>
    <w:rsid w:val="00A261F8"/>
    <w:rsid w:val="00A30A49"/>
    <w:rsid w:val="00A30B81"/>
    <w:rsid w:val="00A32A2B"/>
    <w:rsid w:val="00A339F1"/>
    <w:rsid w:val="00A42480"/>
    <w:rsid w:val="00A448B2"/>
    <w:rsid w:val="00A4690C"/>
    <w:rsid w:val="00A47109"/>
    <w:rsid w:val="00A5012D"/>
    <w:rsid w:val="00A523D6"/>
    <w:rsid w:val="00A57AA2"/>
    <w:rsid w:val="00A61101"/>
    <w:rsid w:val="00A62F93"/>
    <w:rsid w:val="00A826E8"/>
    <w:rsid w:val="00A83AE8"/>
    <w:rsid w:val="00A83B11"/>
    <w:rsid w:val="00A86552"/>
    <w:rsid w:val="00A86F3A"/>
    <w:rsid w:val="00A93994"/>
    <w:rsid w:val="00A95F8A"/>
    <w:rsid w:val="00AA177C"/>
    <w:rsid w:val="00AA4C9A"/>
    <w:rsid w:val="00AA5137"/>
    <w:rsid w:val="00AA795C"/>
    <w:rsid w:val="00AB06E1"/>
    <w:rsid w:val="00AB21FD"/>
    <w:rsid w:val="00AB32DF"/>
    <w:rsid w:val="00AB6E35"/>
    <w:rsid w:val="00AB70D4"/>
    <w:rsid w:val="00AC482E"/>
    <w:rsid w:val="00AD5A23"/>
    <w:rsid w:val="00AE0102"/>
    <w:rsid w:val="00AE039A"/>
    <w:rsid w:val="00AE0765"/>
    <w:rsid w:val="00AE28D3"/>
    <w:rsid w:val="00AE3831"/>
    <w:rsid w:val="00AE3FB8"/>
    <w:rsid w:val="00AE4EB9"/>
    <w:rsid w:val="00AE70A8"/>
    <w:rsid w:val="00AE746E"/>
    <w:rsid w:val="00AF0383"/>
    <w:rsid w:val="00AF1CD3"/>
    <w:rsid w:val="00B044D9"/>
    <w:rsid w:val="00B10C39"/>
    <w:rsid w:val="00B11A22"/>
    <w:rsid w:val="00B13551"/>
    <w:rsid w:val="00B1367F"/>
    <w:rsid w:val="00B14C71"/>
    <w:rsid w:val="00B23682"/>
    <w:rsid w:val="00B2433B"/>
    <w:rsid w:val="00B2434A"/>
    <w:rsid w:val="00B32F22"/>
    <w:rsid w:val="00B41B0D"/>
    <w:rsid w:val="00B43163"/>
    <w:rsid w:val="00B448A1"/>
    <w:rsid w:val="00B4653E"/>
    <w:rsid w:val="00B47523"/>
    <w:rsid w:val="00B47AD4"/>
    <w:rsid w:val="00B552F6"/>
    <w:rsid w:val="00B621FF"/>
    <w:rsid w:val="00B627F3"/>
    <w:rsid w:val="00B63ACC"/>
    <w:rsid w:val="00B65BCF"/>
    <w:rsid w:val="00B73FF8"/>
    <w:rsid w:val="00B835BA"/>
    <w:rsid w:val="00B839EB"/>
    <w:rsid w:val="00B84435"/>
    <w:rsid w:val="00B8676D"/>
    <w:rsid w:val="00B94073"/>
    <w:rsid w:val="00B94B67"/>
    <w:rsid w:val="00BA1ABC"/>
    <w:rsid w:val="00BA4909"/>
    <w:rsid w:val="00BA5D43"/>
    <w:rsid w:val="00BB43C7"/>
    <w:rsid w:val="00BB77C5"/>
    <w:rsid w:val="00BC3121"/>
    <w:rsid w:val="00BC400C"/>
    <w:rsid w:val="00BC48CE"/>
    <w:rsid w:val="00BD1756"/>
    <w:rsid w:val="00BD2784"/>
    <w:rsid w:val="00BD2EDB"/>
    <w:rsid w:val="00BD3C50"/>
    <w:rsid w:val="00BD4F06"/>
    <w:rsid w:val="00BD6855"/>
    <w:rsid w:val="00BE0E99"/>
    <w:rsid w:val="00BE7E1F"/>
    <w:rsid w:val="00BF7EED"/>
    <w:rsid w:val="00C01DEE"/>
    <w:rsid w:val="00C06A83"/>
    <w:rsid w:val="00C06C02"/>
    <w:rsid w:val="00C15971"/>
    <w:rsid w:val="00C2336F"/>
    <w:rsid w:val="00C3117B"/>
    <w:rsid w:val="00C32E86"/>
    <w:rsid w:val="00C34A5E"/>
    <w:rsid w:val="00C41FEB"/>
    <w:rsid w:val="00C46E84"/>
    <w:rsid w:val="00C47BF1"/>
    <w:rsid w:val="00C532B1"/>
    <w:rsid w:val="00C7176A"/>
    <w:rsid w:val="00C8198D"/>
    <w:rsid w:val="00C82210"/>
    <w:rsid w:val="00C86028"/>
    <w:rsid w:val="00C92DD3"/>
    <w:rsid w:val="00C93564"/>
    <w:rsid w:val="00CA2ADC"/>
    <w:rsid w:val="00CA428D"/>
    <w:rsid w:val="00CA5BC5"/>
    <w:rsid w:val="00CB02D6"/>
    <w:rsid w:val="00CB77AF"/>
    <w:rsid w:val="00CC7720"/>
    <w:rsid w:val="00CD0C8C"/>
    <w:rsid w:val="00CD2944"/>
    <w:rsid w:val="00CD6270"/>
    <w:rsid w:val="00CD75C5"/>
    <w:rsid w:val="00CE0F28"/>
    <w:rsid w:val="00CE2BFA"/>
    <w:rsid w:val="00CE3C31"/>
    <w:rsid w:val="00CE566E"/>
    <w:rsid w:val="00CF0308"/>
    <w:rsid w:val="00CF174E"/>
    <w:rsid w:val="00CF3ADB"/>
    <w:rsid w:val="00CF699A"/>
    <w:rsid w:val="00CF7A66"/>
    <w:rsid w:val="00D00C43"/>
    <w:rsid w:val="00D03064"/>
    <w:rsid w:val="00D03C7A"/>
    <w:rsid w:val="00D062B8"/>
    <w:rsid w:val="00D10428"/>
    <w:rsid w:val="00D15ED1"/>
    <w:rsid w:val="00D17455"/>
    <w:rsid w:val="00D20C67"/>
    <w:rsid w:val="00D3313D"/>
    <w:rsid w:val="00D340E6"/>
    <w:rsid w:val="00D36E33"/>
    <w:rsid w:val="00D37F6F"/>
    <w:rsid w:val="00D4051D"/>
    <w:rsid w:val="00D443B7"/>
    <w:rsid w:val="00D47A93"/>
    <w:rsid w:val="00D51610"/>
    <w:rsid w:val="00D51B90"/>
    <w:rsid w:val="00D523B7"/>
    <w:rsid w:val="00D614CB"/>
    <w:rsid w:val="00D61510"/>
    <w:rsid w:val="00D61FF4"/>
    <w:rsid w:val="00D6226A"/>
    <w:rsid w:val="00D66E08"/>
    <w:rsid w:val="00D7417A"/>
    <w:rsid w:val="00D75D97"/>
    <w:rsid w:val="00D807EC"/>
    <w:rsid w:val="00D813D2"/>
    <w:rsid w:val="00D820EF"/>
    <w:rsid w:val="00D8455C"/>
    <w:rsid w:val="00D867C5"/>
    <w:rsid w:val="00D96115"/>
    <w:rsid w:val="00D96E9B"/>
    <w:rsid w:val="00D97A76"/>
    <w:rsid w:val="00D97AB6"/>
    <w:rsid w:val="00DA3005"/>
    <w:rsid w:val="00DA357C"/>
    <w:rsid w:val="00DA5C73"/>
    <w:rsid w:val="00DA7CAF"/>
    <w:rsid w:val="00DB2D67"/>
    <w:rsid w:val="00DB3579"/>
    <w:rsid w:val="00DB6978"/>
    <w:rsid w:val="00DB6F3A"/>
    <w:rsid w:val="00DC02FF"/>
    <w:rsid w:val="00DC49AB"/>
    <w:rsid w:val="00DD1C54"/>
    <w:rsid w:val="00DD3B9F"/>
    <w:rsid w:val="00DD4348"/>
    <w:rsid w:val="00DD5A4B"/>
    <w:rsid w:val="00DE0C97"/>
    <w:rsid w:val="00DE0CA6"/>
    <w:rsid w:val="00DF4FC2"/>
    <w:rsid w:val="00DF5997"/>
    <w:rsid w:val="00E004D1"/>
    <w:rsid w:val="00E01435"/>
    <w:rsid w:val="00E03978"/>
    <w:rsid w:val="00E06E8E"/>
    <w:rsid w:val="00E11177"/>
    <w:rsid w:val="00E13439"/>
    <w:rsid w:val="00E1723F"/>
    <w:rsid w:val="00E17D25"/>
    <w:rsid w:val="00E22327"/>
    <w:rsid w:val="00E225ED"/>
    <w:rsid w:val="00E22A9E"/>
    <w:rsid w:val="00E2551B"/>
    <w:rsid w:val="00E30D2D"/>
    <w:rsid w:val="00E34447"/>
    <w:rsid w:val="00E34E33"/>
    <w:rsid w:val="00E40E9C"/>
    <w:rsid w:val="00E415EF"/>
    <w:rsid w:val="00E439BA"/>
    <w:rsid w:val="00E469C9"/>
    <w:rsid w:val="00E570AD"/>
    <w:rsid w:val="00E6685A"/>
    <w:rsid w:val="00E66C68"/>
    <w:rsid w:val="00E67CDD"/>
    <w:rsid w:val="00E73371"/>
    <w:rsid w:val="00E81FF1"/>
    <w:rsid w:val="00E82BE9"/>
    <w:rsid w:val="00E84197"/>
    <w:rsid w:val="00E90499"/>
    <w:rsid w:val="00E90A6D"/>
    <w:rsid w:val="00E945B1"/>
    <w:rsid w:val="00E966AA"/>
    <w:rsid w:val="00E9680B"/>
    <w:rsid w:val="00EA0243"/>
    <w:rsid w:val="00EA6630"/>
    <w:rsid w:val="00EB02EF"/>
    <w:rsid w:val="00EB171D"/>
    <w:rsid w:val="00EB257D"/>
    <w:rsid w:val="00EB3E6F"/>
    <w:rsid w:val="00EB6CB7"/>
    <w:rsid w:val="00EC197C"/>
    <w:rsid w:val="00EC1BDE"/>
    <w:rsid w:val="00EC393C"/>
    <w:rsid w:val="00ED07A5"/>
    <w:rsid w:val="00ED1DA4"/>
    <w:rsid w:val="00ED3133"/>
    <w:rsid w:val="00ED34D3"/>
    <w:rsid w:val="00ED4A83"/>
    <w:rsid w:val="00ED6275"/>
    <w:rsid w:val="00EE26AA"/>
    <w:rsid w:val="00EE4E28"/>
    <w:rsid w:val="00EE5846"/>
    <w:rsid w:val="00EE5B3E"/>
    <w:rsid w:val="00EF5A8E"/>
    <w:rsid w:val="00EF6498"/>
    <w:rsid w:val="00F01D18"/>
    <w:rsid w:val="00F02325"/>
    <w:rsid w:val="00F02E60"/>
    <w:rsid w:val="00F06972"/>
    <w:rsid w:val="00F11EC7"/>
    <w:rsid w:val="00F136B4"/>
    <w:rsid w:val="00F2001B"/>
    <w:rsid w:val="00F2142F"/>
    <w:rsid w:val="00F2220F"/>
    <w:rsid w:val="00F236A1"/>
    <w:rsid w:val="00F23758"/>
    <w:rsid w:val="00F27C31"/>
    <w:rsid w:val="00F300F0"/>
    <w:rsid w:val="00F31F7E"/>
    <w:rsid w:val="00F409B9"/>
    <w:rsid w:val="00F41F5D"/>
    <w:rsid w:val="00F420B8"/>
    <w:rsid w:val="00F52187"/>
    <w:rsid w:val="00F52A92"/>
    <w:rsid w:val="00F5780B"/>
    <w:rsid w:val="00F6050B"/>
    <w:rsid w:val="00F6336C"/>
    <w:rsid w:val="00F667E5"/>
    <w:rsid w:val="00F67544"/>
    <w:rsid w:val="00F677B4"/>
    <w:rsid w:val="00F72CDD"/>
    <w:rsid w:val="00F7513D"/>
    <w:rsid w:val="00F7612A"/>
    <w:rsid w:val="00F81741"/>
    <w:rsid w:val="00F82F7E"/>
    <w:rsid w:val="00F83954"/>
    <w:rsid w:val="00F90367"/>
    <w:rsid w:val="00F9148C"/>
    <w:rsid w:val="00F92D75"/>
    <w:rsid w:val="00F94D67"/>
    <w:rsid w:val="00F95DD1"/>
    <w:rsid w:val="00F97331"/>
    <w:rsid w:val="00FA32D8"/>
    <w:rsid w:val="00FB0F2B"/>
    <w:rsid w:val="00FB495C"/>
    <w:rsid w:val="00FB5D02"/>
    <w:rsid w:val="00FC02A7"/>
    <w:rsid w:val="00FC4A2D"/>
    <w:rsid w:val="00FD1E72"/>
    <w:rsid w:val="00FD2888"/>
    <w:rsid w:val="00FD2D18"/>
    <w:rsid w:val="00FD2F59"/>
    <w:rsid w:val="00FD50F8"/>
    <w:rsid w:val="00FD7355"/>
    <w:rsid w:val="00FD7432"/>
    <w:rsid w:val="00FE50CA"/>
    <w:rsid w:val="00FE5476"/>
    <w:rsid w:val="00FE66C4"/>
    <w:rsid w:val="00FF0A4C"/>
    <w:rsid w:val="00FF42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35883"/>
  <w15:docId w15:val="{78B7056A-4A0F-4526-B59F-48E9EB7F0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1FF1"/>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menian">
    <w:name w:val="Armenian"/>
    <w:basedOn w:val="Normal"/>
    <w:link w:val="ArmenianChar"/>
    <w:rsid w:val="003279ED"/>
    <w:rPr>
      <w:rFonts w:ascii="Agg_Times1" w:hAnsi="Agg_Times1"/>
      <w:szCs w:val="20"/>
      <w:lang w:val="en-GB" w:eastAsia="en-US"/>
    </w:rPr>
  </w:style>
  <w:style w:type="character" w:customStyle="1" w:styleId="ArmenianChar">
    <w:name w:val="Armenian Char"/>
    <w:link w:val="Armenian"/>
    <w:locked/>
    <w:rsid w:val="003279ED"/>
    <w:rPr>
      <w:rFonts w:ascii="Agg_Times1" w:eastAsia="Times New Roman" w:hAnsi="Agg_Times1" w:cs="Times New Roman"/>
      <w:sz w:val="24"/>
      <w:szCs w:val="20"/>
      <w:lang w:val="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3279E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Абзац списка,Ha"/>
    <w:basedOn w:val="Normal"/>
    <w:link w:val="ListParagraphChar"/>
    <w:uiPriority w:val="34"/>
    <w:qFormat/>
    <w:rsid w:val="003279ED"/>
    <w:pPr>
      <w:spacing w:after="200" w:line="276" w:lineRule="auto"/>
      <w:ind w:left="720"/>
      <w:contextualSpacing/>
    </w:pPr>
    <w:rPr>
      <w:rFonts w:asciiTheme="minorHAnsi" w:eastAsiaTheme="minorHAnsi" w:hAnsiTheme="minorHAnsi" w:cstheme="minorBidi"/>
      <w:sz w:val="22"/>
      <w:szCs w:val="22"/>
      <w:lang w:val="en-US" w:eastAsia="en-US"/>
    </w:rPr>
  </w:style>
  <w:style w:type="paragraph" w:styleId="FootnoteText">
    <w:name w:val="footnote text"/>
    <w:basedOn w:val="Normal"/>
    <w:link w:val="FootnoteTextChar"/>
    <w:uiPriority w:val="99"/>
    <w:semiHidden/>
    <w:unhideWhenUsed/>
    <w:rsid w:val="006E643D"/>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semiHidden/>
    <w:rsid w:val="006E643D"/>
    <w:rPr>
      <w:sz w:val="20"/>
      <w:szCs w:val="20"/>
    </w:rPr>
  </w:style>
  <w:style w:type="character" w:styleId="FootnoteReference">
    <w:name w:val="footnote reference"/>
    <w:basedOn w:val="DefaultParagraphFont"/>
    <w:uiPriority w:val="99"/>
    <w:semiHidden/>
    <w:unhideWhenUsed/>
    <w:rsid w:val="006E643D"/>
    <w:rPr>
      <w:vertAlign w:val="superscript"/>
    </w:rPr>
  </w:style>
  <w:style w:type="paragraph" w:styleId="BalloonText">
    <w:name w:val="Balloon Text"/>
    <w:basedOn w:val="Normal"/>
    <w:link w:val="BalloonTextChar"/>
    <w:uiPriority w:val="99"/>
    <w:semiHidden/>
    <w:unhideWhenUsed/>
    <w:rsid w:val="00E8419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4197"/>
    <w:rPr>
      <w:rFonts w:ascii="Segoe UI" w:eastAsia="Times New Roman" w:hAnsi="Segoe UI" w:cs="Segoe UI"/>
      <w:sz w:val="18"/>
      <w:szCs w:val="18"/>
      <w:lang w:val="ru-RU" w:eastAsia="ru-RU"/>
    </w:rPr>
  </w:style>
  <w:style w:type="paragraph" w:customStyle="1" w:styleId="Normal1">
    <w:name w:val="Normal1"/>
    <w:rsid w:val="00DD3B9F"/>
    <w:pPr>
      <w:spacing w:after="0" w:line="276" w:lineRule="auto"/>
      <w:jc w:val="both"/>
    </w:pPr>
    <w:rPr>
      <w:rFonts w:ascii="Arial" w:eastAsia="Arial" w:hAnsi="Arial" w:cs="Arial"/>
      <w:lang w:val="hy-AM"/>
    </w:rPr>
  </w:style>
  <w:style w:type="paragraph" w:styleId="BodyText">
    <w:name w:val="Body Text"/>
    <w:basedOn w:val="Normal"/>
    <w:link w:val="BodyTextChar"/>
    <w:rsid w:val="004A4D78"/>
    <w:pPr>
      <w:jc w:val="right"/>
    </w:pPr>
    <w:rPr>
      <w:rFonts w:ascii="Times Armenian" w:hAnsi="Times Armenian"/>
      <w:szCs w:val="20"/>
      <w:lang w:val="en-US" w:eastAsia="en-US"/>
    </w:rPr>
  </w:style>
  <w:style w:type="character" w:customStyle="1" w:styleId="BodyTextChar">
    <w:name w:val="Body Text Char"/>
    <w:basedOn w:val="DefaultParagraphFont"/>
    <w:link w:val="BodyText"/>
    <w:rsid w:val="004A4D78"/>
    <w:rPr>
      <w:rFonts w:ascii="Times Armenian" w:eastAsia="Times New Roman" w:hAnsi="Times Armenian" w:cs="Times New Roman"/>
      <w:sz w:val="24"/>
      <w:szCs w:val="20"/>
    </w:rPr>
  </w:style>
  <w:style w:type="character" w:styleId="IntenseEmphasis">
    <w:name w:val="Intense Emphasis"/>
    <w:basedOn w:val="DefaultParagraphFont"/>
    <w:uiPriority w:val="21"/>
    <w:qFormat/>
    <w:rsid w:val="00585FD0"/>
    <w:rPr>
      <w:b/>
      <w:bCs/>
      <w:i/>
      <w:iCs/>
      <w:color w:val="5B9BD5" w:themeColor="accent1"/>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6B7C4C"/>
    <w:rPr>
      <w:rFonts w:ascii="Times New Roman" w:eastAsia="Times New Roman" w:hAnsi="Times New Roman"/>
      <w:sz w:val="24"/>
      <w:szCs w:val="24"/>
      <w:lang w:val="hy-AM" w:eastAsia="hy-AM"/>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6B7C4C"/>
    <w:pPr>
      <w:spacing w:before="100" w:beforeAutospacing="1" w:after="100" w:afterAutospacing="1"/>
    </w:pPr>
    <w:rPr>
      <w:rFonts w:cstheme="minorBidi"/>
      <w:lang w:val="hy-AM" w:eastAsia="hy-AM"/>
    </w:rPr>
  </w:style>
  <w:style w:type="character" w:styleId="Strong">
    <w:name w:val="Strong"/>
    <w:basedOn w:val="DefaultParagraphFont"/>
    <w:uiPriority w:val="22"/>
    <w:qFormat/>
    <w:rsid w:val="006B7C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9385905">
      <w:bodyDiv w:val="1"/>
      <w:marLeft w:val="0"/>
      <w:marRight w:val="0"/>
      <w:marTop w:val="0"/>
      <w:marBottom w:val="0"/>
      <w:divBdr>
        <w:top w:val="none" w:sz="0" w:space="0" w:color="auto"/>
        <w:left w:val="none" w:sz="0" w:space="0" w:color="auto"/>
        <w:bottom w:val="none" w:sz="0" w:space="0" w:color="auto"/>
        <w:right w:val="none" w:sz="0" w:space="0" w:color="auto"/>
      </w:divBdr>
    </w:div>
    <w:div w:id="1659264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E7977E-DFB7-4E2C-B814-F4029E127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1947</TotalTime>
  <Pages>22</Pages>
  <Words>2508</Words>
  <Characters>18228</Characters>
  <Application>Microsoft Office Word</Application>
  <DocSecurity>0</DocSecurity>
  <Lines>752</Lines>
  <Paragraphs>123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Lusine.Harutyunyan</dc:creator>
  <cp:keywords>https://mul2.gov.am/tasks/721040/oneclick/ampopatert.docx?token=c22b53b6723b331b1543a226f4d7e165</cp:keywords>
  <dc:description/>
  <cp:lastModifiedBy>Jora.Sargsyan</cp:lastModifiedBy>
  <cp:revision>723</cp:revision>
  <cp:lastPrinted>2022-01-17T13:15:00Z</cp:lastPrinted>
  <dcterms:created xsi:type="dcterms:W3CDTF">2022-01-17T08:49:00Z</dcterms:created>
  <dcterms:modified xsi:type="dcterms:W3CDTF">2022-12-20T07:16:00Z</dcterms:modified>
</cp:coreProperties>
</file>