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220" w:rsidRDefault="00DB7220" w:rsidP="00AC1EFC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C1EFC" w:rsidRPr="00DB7220" w:rsidRDefault="00AC1EFC" w:rsidP="00AC1EFC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670A">
        <w:rPr>
          <w:rFonts w:ascii="GHEA Grapalat" w:hAnsi="GHEA Grapalat"/>
          <w:b/>
          <w:sz w:val="24"/>
          <w:szCs w:val="24"/>
          <w:lang w:val="hy-AM"/>
        </w:rPr>
        <w:t xml:space="preserve">«ՊԵՏԱԿԱՆ ՏՈՒՐՔԻ ՄԱՍԻՆ» </w:t>
      </w:r>
      <w:r w:rsidR="00DB7220">
        <w:rPr>
          <w:rFonts w:ascii="GHEA Grapalat" w:hAnsi="GHEA Grapalat"/>
          <w:b/>
          <w:sz w:val="24"/>
          <w:szCs w:val="24"/>
          <w:lang w:val="hy-AM"/>
        </w:rPr>
        <w:t>ՕՐԵՆՔԻ ՓՈՓՈԽՎՈՂ ՀՈԴՎԱԾՆԵՐԻ</w:t>
      </w:r>
    </w:p>
    <w:p w:rsidR="00AC1EFC" w:rsidRDefault="00AC1EFC" w:rsidP="00AC1EFC">
      <w:pPr>
        <w:spacing w:line="360" w:lineRule="auto"/>
        <w:rPr>
          <w:rFonts w:ascii="GHEA Grapalat" w:hAnsi="GHEA Grapalat"/>
          <w:b/>
          <w:bCs/>
          <w:sz w:val="24"/>
          <w:szCs w:val="24"/>
        </w:rPr>
      </w:pPr>
    </w:p>
    <w:p w:rsidR="00465803" w:rsidRPr="00AC1EFC" w:rsidRDefault="00465803" w:rsidP="00AC1EFC">
      <w:pPr>
        <w:spacing w:line="360" w:lineRule="auto"/>
        <w:rPr>
          <w:rFonts w:ascii="GHEA Grapalat" w:hAnsi="GHEA Grapalat"/>
          <w:sz w:val="24"/>
          <w:szCs w:val="24"/>
        </w:rPr>
      </w:pPr>
      <w:proofErr w:type="gramStart"/>
      <w:r w:rsidRPr="00AC1EFC">
        <w:rPr>
          <w:rFonts w:ascii="GHEA Grapalat" w:hAnsi="GHEA Grapalat"/>
          <w:b/>
          <w:bCs/>
          <w:sz w:val="24"/>
          <w:szCs w:val="24"/>
        </w:rPr>
        <w:t>Հոդված 18.</w:t>
      </w:r>
      <w:proofErr w:type="gramEnd"/>
      <w:r w:rsidRPr="00AC1EFC">
        <w:rPr>
          <w:rFonts w:ascii="Courier New" w:hAnsi="Courier New" w:cs="Courier New"/>
          <w:sz w:val="24"/>
          <w:szCs w:val="24"/>
        </w:rPr>
        <w:t>  </w:t>
      </w:r>
      <w:r w:rsidRPr="00AC1EFC">
        <w:rPr>
          <w:rFonts w:ascii="GHEA Grapalat" w:hAnsi="GHEA Grapalat"/>
          <w:sz w:val="24"/>
          <w:szCs w:val="24"/>
        </w:rPr>
        <w:t>Գյուտերի, արդյունաբերական դիզայնների, բույսերի սորտերի, ապրանքային նշանների, աշխարհագրական նշումների, ծագման տեղանունների, երաշխավորված ավանդական արտադրանքի, ֆիրմային անվանումների, ինտեգրալ միկրոսխեմաների տոպոլոգիաների իրավական պահպանության հետ կապված իրավաբանական նշանակություն ունեցող գործողությունների համար պետական տուրքի դրույքաչափերը</w:t>
      </w:r>
    </w:p>
    <w:p w:rsidR="00AC1EFC" w:rsidRPr="00AC1EFC" w:rsidRDefault="00AC1EFC" w:rsidP="00AC1EFC">
      <w:pPr>
        <w:shd w:val="clear" w:color="auto" w:fill="E3ECF0"/>
        <w:spacing w:beforeAutospacing="1" w:after="0" w:afterAutospacing="1" w:line="240" w:lineRule="auto"/>
        <w:jc w:val="both"/>
        <w:rPr>
          <w:rFonts w:ascii="GHEA Grapalat" w:eastAsia="Times New Roman" w:hAnsi="GHEA Grapalat" w:cs="Times New Roman"/>
          <w:color w:val="212529"/>
          <w:sz w:val="24"/>
          <w:szCs w:val="24"/>
        </w:rPr>
      </w:pPr>
    </w:p>
    <w:tbl>
      <w:tblPr>
        <w:tblW w:w="9841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8664"/>
        <w:gridCol w:w="552"/>
      </w:tblGrid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</w:p>
        </w:tc>
        <w:tc>
          <w:tcPr>
            <w:tcW w:w="8647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գյուտերի իրավական պահպանության գծով՝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արտոնագիր (կարճաժամկետ արտոնագիր) ստանալու հայտի, այդ թվում՝ ազգային փուլ փոխադրված միջազգային հայտի, գրանցման և նախնական փորձաքննության արդյունքներով որոշում կայացնելու համար</w:t>
            </w:r>
          </w:p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հավակնության սահմանման 5-ից ավելի կետերից յուրաքանչյուրի համար՝ լրացուցիչ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br/>
              <w:t>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հայտի վաղաժամկետ հրապարակման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ըստ էության փորձաքննություն անցկացնելու և դրա արդյունքներով որոշում կայացնելու համար (հավակնության սահմանման յուրաքանչյուր անկախ կետի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պետական գրանցման և արտոնագիր (կարճաժամկետ արտոնագիր)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գյուտի արտոնագրին (կարճաժամկետ արտոնագրին) կից գյուտի լրիվ 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նկարագրությունը հրապարակելու համար` 25 էջից ավելի յուրաքանչյուր էջի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2.5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բողոքարկման խորհուրդ ներկայացված բողոքի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արտոնագիր տալու հայտը գյուտի կարճաժամկետ արտոնագիր տալու հայտի փոխակերպելու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կարճաժամկետ արտոնագիր տալու հայտը գյուտի արտոնագիր տալու հայտի փոխակերպելու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սահմանված ժամկետների երկարաձգման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հայտով գործավարությունը շարունակելու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իրավունքների վերականգնման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միջազգային կամ ցուցահանդեսային առաջնության խնդրարկումը քննարկելու և դրա արդյունքներով որոշում կայացնելու համար (խնդրարկվող յուրաքանչյուր առաջնության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խնդրարկվող առաջնությունը ճշգրտելու կամ լրացնելու համար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առաջնության իրավունքի վերականգնման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արտոնագրի (կարճաժամկետ արտոնագրի) կրկնակը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արտոնագրի (կարճաժամկետ արտոնագրի) պատճենը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ժէ)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արտոնագիրը գործողության մեջ պահելու համար (յուրաքանչյուր տարվա համար)`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երկրորդ, երրորդ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չորրորդ, հինգերորդ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վեցերորդ, յոթերորդ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ութերորդ, իններորդ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տասներորդ, տասնմեկերորդ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տասներկուերորդ, տասներեքերորդ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60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տասնչորսերորդ, տասնհինգերորդ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70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տասնվեցերորդ, տասնյոթերորդ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80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տասնութերորդ, տասնիններորդ, քսաներորդ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քսանմեկերորդ, քսաներկուերորդ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քսաներեքերորդ, քսանչորսերորդ, քսանհինգերորդ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160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կարճաժամկետ արտոնագիրը գործողության մեջ պահելու համար (յուրաքանչյուր տարվա համար)`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երկրորդ, երրորդ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չորրորդ, հինգերորդ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վեցերորդ, յոթերորդ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ութերորդ, իններորդ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տասներորդ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արտոնագրի (կարճաժամկետ արտոնագրի) գործողության վերականգնման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ի)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լրացուցիչ իրավական պահպանություն խնդրարկելու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գյուտերի` Հայաստանի Հանրապետության համապատասխան պետական գրանցամատյանում փոփոխություն կատարելու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կարճաժամկետ արտոնագիր տալու դեմ բողոքարկման խորհուրդ ներկայացված առարկության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կարճաժամկետ արտոնագրին կից գյուտի նոր լրիվ նկարագրությունը հրապարակելու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25 էջից ավելի յուրաքանչյուր էջի համար՝ լրացուցիչ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1.5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արտոնագրատիրոջ իրավունքների փոխանցումը գրանցելու մասին որոշում կայացնելու համար (պայմանագրով (փոխանցման ակտով) նախատեսված յուրաքանչյուր գյուտի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լիցենզիայի գրանցման համար (յուրաքանչյուր գյուտի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60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լիցենզիայի մեջ կատարված փոփոխությունները և լիցենզիայի չեղյալ հայտարարումը գրանցելու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բաց լիցենզիա տրամադրելու պատրաստակամության մասին հայտարարություն հրապարակելու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բաց լիցենզիա տրամադրելու պատրաստակամության մասին հայտարարությունը հետ կանչելու մասին տեղեկությունների հրապարակման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արտոնագիր ստանալու իրավունքի փոխանցման մասին դիմումի 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15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լ)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հայտում փոփոխություն կատարելու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լա)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հայտին կամ գրանցված իրավունքներին վերաբերող փաստաթղթերն ու նյութերը ուսումնասիրելու կամ դրանց ծանոթանալու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12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լբ)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Եվրասիական արտոնագրային կոնվենցիայի համաձայն՝ փորձաքննության պահանջներին (ձևական հատկանիշներով) հայտի համապատասխանության ստուգման և առաքման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լգ)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ազգային փուլ փոխադրված միջազգային հայտի քննարկումը սահմանված ժամկետից շուտ սկսելու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(կետն ուժը կորցրել է 03.03.21 ՀՕ-110-Ն)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3.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իրավական պահպանության հետ կապված գործողությունների գծով`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արտոնագիր տալու հայտը գրանցելու, հայտի նախնական փորձաքննություն անցկացնելու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հայտում ներառված մեկից ավելի յուրաքանչյուր արդյունաբերական դիզայնի համար՝ լրացուցիչ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հայտում </w:t>
            </w: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կատարված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փոփոխություն կատարելու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միջազգային կամ ցուցահանդեսային առաջնության խնդրարկման քննարկման և դրա արդյունքներով որոշում կայացնելու համար (յուրաքանչյուրի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առաջնության իրավունքի վերականգնման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խնդրարկվող առաջնությունը ճշգրտելու կամ լրացնելու համար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հայտի հրապարակումը հետաձգելու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հայտին կամ գրանցված իրավունքներին վերաբերող փաստաթղթերն ու նյութերն ուսումնասիրելու կամ դրանց ծանոթանալու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12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իրավունքների վերականգնման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սահմանված ժամկետների երկարաձգման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հայտի ըստ էության փորձաքննության անցկացման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հայտում ներառված մեկից ավելի յուրաքանչյուր արդյունաբերական դիզայնի համար՝ լրացուցիչ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բողոքարկման խորհուրդ ներկայացված բողոքի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2D162E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162E">
              <w:rPr>
                <w:rFonts w:ascii="GHEA Grapalat" w:eastAsia="Times New Roman" w:hAnsi="GHEA Grapalat" w:cs="Times New Roman"/>
                <w:sz w:val="24"/>
                <w:szCs w:val="24"/>
                <w:bdr w:val="none" w:sz="0" w:space="0" w:color="auto" w:frame="1"/>
              </w:rPr>
              <w:t>ժբ)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2D162E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D162E">
              <w:rPr>
                <w:rFonts w:ascii="GHEA Grapalat" w:eastAsia="Times New Roman" w:hAnsi="GHEA Grapalat" w:cs="Times New Roman"/>
                <w:sz w:val="24"/>
                <w:szCs w:val="24"/>
                <w:bdr w:val="none" w:sz="0" w:space="0" w:color="auto" w:frame="1"/>
              </w:rPr>
              <w:t>արդյունաբերական դիզայնի պետական գրանցման և արտոնագիր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արտոնագիր տալու դեմ առարկության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արտոնագրի գործողության ժամկետի երկարաձգման համար՝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առաջին հինգ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60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երկրորդ հինգ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երրորդ հինգ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180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չորրորդ հինգ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270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հինգերորդ հինգ տարվա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480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նկատմամբ իրավունքների փոխանցումը գրանցելու համար (յուրաքանչյուր արդյունաբերական դիզայնի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լիցենզիայի գրանցման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60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մեկից ավելի յուրաքանչյուր արդյունաբերական դիզայնի համար՝ լրացուցիչ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լիցենզիայի փոփոխությունները և լիցենզիայի չեղյալ հայտարարումը գրանցելու համար</w:t>
            </w:r>
            <w:bookmarkStart w:id="0" w:name="_GoBack"/>
            <w:bookmarkEnd w:id="0"/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արտոնագրի կրկնակը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արտոնագրի պատճենը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դիզայնների Հայաստանի Հանրապետության պետական գրանցամատյանում փոփոխություն կատարելու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արտոնագիր ստանալու իրավունքի փոխանցման մասին դիմումի քննարկման և փոխանցումը գրանցելու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D83124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D83124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իբ)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D83124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D83124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արդյունաբերական դիզայնի հայտում փոփոխություն կատարելու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D83124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D83124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8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արտոնագրի գործողությունը վերականգնելու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հայտի նկատմամբ իրավունքները վերականգնելու մասին դիմումի քննարկման և դրա արդյունքներով որոշում 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իե)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դիզայնի միջազգային հայտի և եվրասիական հայտի առաքման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3.1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Բույսերի սորտերի հետ կապված գործողությունների գծով՝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բույսի սորտի հայտ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Կոնվենցիայով` առաջնություն խնդրարկելու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բույսի սորտի նկարագրության հրապարակման համար` հինգ էջից ավելի յուրաքանչյուր էջի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արտոնագիր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լիցենզիոն պայմանագրի գրանցման համար, եթե այն վերաբերում է մեկ արտոնագրի մի քանի արտոնագրի (մեկից ավելի յուրաքանչյուրի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br/>
              <w:t>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արտոնագրի կրկնակը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4.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նշանների իրավական պահպանության հետ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կապված գործողությունների գծով՝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ապրանքային նշանի</w:t>
            </w:r>
            <w:r w:rsidRPr="00AC1EFC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հայտ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ապրանքային նշանի փորձաքննություն անցկացնելու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AC1EFC" w:rsidRPr="00AC1EFC" w:rsidTr="00146E10">
        <w:tc>
          <w:tcPr>
            <w:tcW w:w="0" w:type="auto"/>
            <w:tcBorders>
              <w:bottom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tcBorders>
              <w:bottom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մեկից ավելի յուրաքանչյուր դասի համար` լրացուցիչ</w:t>
            </w:r>
          </w:p>
        </w:tc>
        <w:tc>
          <w:tcPr>
            <w:tcW w:w="569" w:type="dxa"/>
            <w:tcBorders>
              <w:bottom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15</w:t>
            </w:r>
          </w:p>
        </w:tc>
      </w:tr>
      <w:tr w:rsidR="00AC1EFC" w:rsidRPr="00AC1EFC" w:rsidTr="00146E10"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1EFC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Courier New"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146E10">
              <w:rPr>
                <w:rFonts w:ascii="GHEA Grapalat" w:eastAsia="Times New Roman" w:hAnsi="GHEA Grapalat" w:cs="Courier New"/>
                <w:color w:val="FF0000"/>
                <w:sz w:val="24"/>
                <w:szCs w:val="24"/>
                <w:bdr w:val="none" w:sz="0" w:space="0" w:color="auto" w:frame="1"/>
                <w:lang w:val="hy-AM"/>
              </w:rPr>
              <w:t>ա)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1EFC" w:rsidRPr="00146E10" w:rsidRDefault="00AC1EFC" w:rsidP="00AC1EF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ապրանքային նշանի հայտը գրանցելու, հայտի նախնական փորձաքննություն անցկացնելու և դրա արդյունքներով որոշում կայացնելու համար</w:t>
            </w:r>
          </w:p>
          <w:p w:rsidR="00AC1EFC" w:rsidRPr="00146E10" w:rsidRDefault="00AC1EFC" w:rsidP="00AC1EF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eastAsia="Arial" w:hAnsi="GHEA Grapalat" w:cs="Times New Roman"/>
                <w:color w:val="FF0000"/>
                <w:sz w:val="24"/>
                <w:szCs w:val="24"/>
                <w:lang w:val="hy-AM"/>
              </w:rPr>
              <w:t>հինգից ավելի յուրաքանչյուր դասի համար` լրացուցիչ</w:t>
            </w:r>
          </w:p>
        </w:tc>
        <w:tc>
          <w:tcPr>
            <w:tcW w:w="569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1EFC" w:rsidRPr="00146E10" w:rsidRDefault="00AC1EFC" w:rsidP="00AC1EFC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AC1EFC" w:rsidRPr="00146E10" w:rsidRDefault="00AC1EFC" w:rsidP="00AC1EFC">
            <w:pPr>
              <w:spacing w:line="360" w:lineRule="auto"/>
              <w:ind w:firstLine="709"/>
              <w:contextualSpacing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       30</w:t>
            </w:r>
          </w:p>
          <w:p w:rsidR="00AC1EFC" w:rsidRPr="00146E10" w:rsidRDefault="00AC1EFC" w:rsidP="00AC1EFC">
            <w:pPr>
              <w:spacing w:line="360" w:lineRule="auto"/>
              <w:ind w:firstLine="709"/>
              <w:contextualSpacing/>
              <w:rPr>
                <w:rFonts w:ascii="GHEA Grapalat" w:hAnsi="GHEA Grapalat"/>
                <w:color w:val="FF0000"/>
                <w:sz w:val="24"/>
                <w:szCs w:val="24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</w:rPr>
              <w:t>110</w:t>
            </w:r>
          </w:p>
        </w:tc>
      </w:tr>
      <w:tr w:rsidR="00AC1EFC" w:rsidRPr="00AC1EFC" w:rsidTr="00146E10"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1EFC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Courier New"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146E10">
              <w:rPr>
                <w:rFonts w:ascii="GHEA Grapalat" w:eastAsia="Times New Roman" w:hAnsi="GHEA Grapalat" w:cs="Courier New"/>
                <w:color w:val="FF0000"/>
                <w:sz w:val="24"/>
                <w:szCs w:val="24"/>
                <w:bdr w:val="none" w:sz="0" w:space="0" w:color="auto" w:frame="1"/>
                <w:lang w:val="hy-AM"/>
              </w:rPr>
              <w:t>բ)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1EFC" w:rsidRPr="00146E10" w:rsidRDefault="00AC1EFC" w:rsidP="00AC1EF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ապրանքային նշանի հայտի ըստ էության փորձաքննության անցկացման և դրա արդյունքներով որոշում կայացնելու համար</w:t>
            </w:r>
          </w:p>
          <w:p w:rsidR="00AC1EFC" w:rsidRPr="00146E10" w:rsidRDefault="00AC1EFC" w:rsidP="00AC1EF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մեկից ավելի յուրաքանչյուր դասի համար` լրացուցիչ</w:t>
            </w:r>
          </w:p>
        </w:tc>
        <w:tc>
          <w:tcPr>
            <w:tcW w:w="569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C1EFC" w:rsidRPr="00146E10" w:rsidRDefault="00AC1EFC" w:rsidP="00AC1EF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AC1EFC" w:rsidRPr="00146E10" w:rsidRDefault="00AC1EFC" w:rsidP="00AC1EF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</w:rPr>
              <w:t>40</w:t>
            </w:r>
          </w:p>
          <w:p w:rsidR="00AC1EFC" w:rsidRPr="00146E10" w:rsidRDefault="00AC1EFC" w:rsidP="00AC1EF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</w:rPr>
              <w:t>15</w:t>
            </w:r>
          </w:p>
        </w:tc>
      </w:tr>
      <w:tr w:rsidR="00AC1EFC" w:rsidRPr="00AC1EFC" w:rsidTr="00146E10">
        <w:tc>
          <w:tcPr>
            <w:tcW w:w="0" w:type="auto"/>
            <w:tcBorders>
              <w:top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գ)</w:t>
            </w:r>
          </w:p>
        </w:tc>
        <w:tc>
          <w:tcPr>
            <w:tcW w:w="0" w:type="auto"/>
            <w:tcBorders>
              <w:top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առաջնության իրավունքից օգտվելու համար</w:t>
            </w:r>
            <w:r w:rsidR="00146E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lang w:val="hy-AM"/>
              </w:rPr>
              <w:t xml:space="preserve"> </w:t>
            </w:r>
            <w:r w:rsidR="00146E10"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(յուրաքանչյուր առաջնային հայտով)</w:t>
            </w:r>
          </w:p>
        </w:tc>
        <w:tc>
          <w:tcPr>
            <w:tcW w:w="569" w:type="dxa"/>
            <w:tcBorders>
              <w:top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Default="00146E10" w:rsidP="00146E10">
            <w:pPr>
              <w:spacing w:beforeAutospacing="1" w:after="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lang w:val="hy-AM"/>
              </w:rPr>
            </w:pPr>
          </w:p>
          <w:p w:rsidR="00AC1EFC" w:rsidRPr="00AC1EFC" w:rsidRDefault="00AC1EFC" w:rsidP="00146E10">
            <w:pPr>
              <w:spacing w:beforeAutospacing="1" w:after="0" w:afterAutospacing="1" w:line="24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հայտի զատման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պետական լիազոր մարմնում որևէ գործընթացի իրականացման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ժամկետի բացթողնման հետևանքով կորցրած իրավունքի վերականգնման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մասին դիմում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իրավունքների վերականգնման մասին որոշման դեմ բողոքարկման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խորհուրդ բողոք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գրանցումը մերժելու կամ մասնակի գրանցման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մասին կրկնական փորձաքննության որոշման հետ չհամաձայնելու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դեպքում բողոքարկման խորհուրդ բողոք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բաց թողած ժամկետի վերականգնման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պետական լիազոր մարմնում որևէ գործընթացի գործողություն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կատարելու համար նախատեսված ժամկետի երկարաձգման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ժ)</w:t>
            </w: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հայտում փոփոխություն կատարելու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ժա)</w:t>
            </w:r>
          </w:p>
        </w:tc>
        <w:tc>
          <w:tcPr>
            <w:tcW w:w="0" w:type="auto"/>
            <w:tcBorders>
              <w:bottom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ապրանքային նշանի գրանցման համար</w:t>
            </w:r>
          </w:p>
        </w:tc>
        <w:tc>
          <w:tcPr>
            <w:tcW w:w="569" w:type="dxa"/>
            <w:tcBorders>
              <w:bottom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50</w:t>
            </w:r>
          </w:p>
        </w:tc>
      </w:tr>
      <w:tr w:rsidR="00146E10" w:rsidRPr="00146E10" w:rsidTr="00146E10">
        <w:tc>
          <w:tcPr>
            <w:tcW w:w="0" w:type="auto"/>
            <w:tcBorders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146E1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bdr w:val="none" w:sz="0" w:space="0" w:color="auto" w:frame="1"/>
                <w:lang w:val="hy-AM"/>
              </w:rPr>
              <w:t>ժա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146E10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ապրանքային նշանի գրանցման և վկայագիր տրամադրելու   </w:t>
            </w:r>
          </w:p>
          <w:p w:rsidR="00146E10" w:rsidRPr="00146E10" w:rsidRDefault="00146E10" w:rsidP="00146E10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569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2D162E">
            <w:pPr>
              <w:spacing w:line="360" w:lineRule="auto"/>
              <w:ind w:firstLine="709"/>
              <w:contextualSpacing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3</w:t>
            </w:r>
            <w:r w:rsidR="002D162E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5</w:t>
            </w: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0</w:t>
            </w:r>
          </w:p>
        </w:tc>
      </w:tr>
      <w:tr w:rsidR="00146E10" w:rsidRPr="00146E10" w:rsidTr="00146E10">
        <w:tc>
          <w:tcPr>
            <w:tcW w:w="0" w:type="auto"/>
            <w:tcBorders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146E10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eastAsia="Arial" w:hAnsi="GHEA Grapalat" w:cs="Times New Roman"/>
                <w:color w:val="FF0000"/>
                <w:sz w:val="24"/>
                <w:szCs w:val="24"/>
                <w:lang w:val="hy-AM"/>
              </w:rPr>
              <w:t>հինգից ավելի յուրաքանչյուր դասի համար` լրացուցիչ</w:t>
            </w:r>
          </w:p>
        </w:tc>
        <w:tc>
          <w:tcPr>
            <w:tcW w:w="569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146E10">
            <w:pPr>
              <w:spacing w:line="360" w:lineRule="auto"/>
              <w:contextualSpacing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ժբ)</w:t>
            </w:r>
          </w:p>
        </w:tc>
        <w:tc>
          <w:tcPr>
            <w:tcW w:w="0" w:type="auto"/>
            <w:tcBorders>
              <w:top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վկայագրի կրկնակ տալու համար</w:t>
            </w:r>
          </w:p>
        </w:tc>
        <w:tc>
          <w:tcPr>
            <w:tcW w:w="569" w:type="dxa"/>
            <w:tcBorders>
              <w:top w:val="single" w:sz="12" w:space="0" w:color="DDDDDD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նշանների պետական գրանցամատյանում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նկատմամբ իրավունքների փոխանցումը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գրանցելու համար (պայմանագրով նախատեսված յուրաքանչյուր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60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նշանների պետական գրանցամատյանում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փոփոխություն կատարելու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հայտարկված ապրանքային նշանի գրանցման դեմ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առարկություն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յուրաքանչյուրի կոլեկտիվ նշանի և հավաստագրային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նշանի գրանցման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90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նշանը Հայաստանի Հանրապետությունում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հանրահայտ ճանաչելու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250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գրանցման գործողության ժամկետը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երկարաձգելու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120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մեկից ավելի յուրաքանչյուր դասի համար` լրացուցիչ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նշանների պետական գրանցամատյանում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լիցենզիայի կամ ենթալիցենզիայի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գրանցման համար (պայմանագրով նախատեսված յուրաքանչյուր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60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գրանցված լիցենզիայի կամ ենթալիցենզիայի պայմանների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փոփոխությունների կամ դրա չեղյալ հայտարարումը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գրանցելու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25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ապրանքային նշանի գրանցումը զատելու </w:t>
            </w:r>
            <w:r w:rsidR="00146E10"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և վկայագիր տրամադրելու </w:t>
            </w:r>
            <w:r w:rsidRPr="00146E1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bdr w:val="none" w:sz="0" w:space="0" w:color="auto" w:frame="1"/>
              </w:rPr>
              <w:t>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իբ)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ապրանքային նշանի միջազգային գրանցման կամ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տարածքային ընդարձակման հայտ ներկայացնելու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AC1EFC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Pr="00146E10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C1EFC" w:rsidRDefault="00AC1EFC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50</w:t>
            </w:r>
          </w:p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lang w:val="hy-AM"/>
              </w:rPr>
            </w:pP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իբ)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436AE2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ապրանքային նշանի միջազգային գրանցման կամ տարածքային ընդարձակման դիմում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6E10" w:rsidRPr="00146E10" w:rsidRDefault="00146E10" w:rsidP="00146E10">
            <w:pPr>
              <w:spacing w:beforeAutospacing="1" w:after="0" w:afterAutospacing="1" w:line="24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</w:p>
          <w:p w:rsidR="00146E10" w:rsidRPr="00146E10" w:rsidRDefault="00146E10" w:rsidP="00146E10">
            <w:pPr>
              <w:spacing w:beforeAutospacing="1" w:after="0" w:afterAutospacing="1" w:line="24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146E1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bdr w:val="none" w:sz="0" w:space="0" w:color="auto" w:frame="1"/>
                <w:lang w:val="hy-AM"/>
              </w:rPr>
              <w:t>30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նշանների միջազգային գրանցման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մասին Մադրիդյան համաձայնագրի արձանագրության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8(7)(a) հոդվածի համաձայն` յուրաքանչյուր միջազգային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գրանցման նկատմամբ Հայաստանի Հանրապետությունը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3ter հոդվածին համապատասխան նշելու համար՝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մեկ դասի ապրանքների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մեկից ավելի յուրաքանչյուր դասի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այդպիսի միջազգային գրանցումը երկարաձգելու համար՝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մեկ դասի ապրանքների համար՝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մեկից ավելի յուրաքանչյուր դասի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իդ)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ապրանքային նշանների պետական գրանցամատյանում և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ապրանքային նշանների հայտերի ընթացիկ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հիմնապաշարում որոնում անցկացնելու համար՝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ապրանքների և ծառայությունների միջազգային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դասակարգմանը համապատասխան յուրաքանչյուր դասով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ներկայացված բառային կամ պատկերային նշանին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նույնական կամ նման ապրանքային նշանների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ապրանքների և ծառայությունների միջազգային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դասակարգմանը համապատասխան յուրաքանչյուր դասով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ներկայացված համակցված նշանին նույնական կամ նման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ապրանքային նշանների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մեկ սեփականատիրոջը և(կամ) հայտատուին պատկանող ապրանքային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նշանների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146E1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60</w:t>
            </w:r>
          </w:p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8080"/>
        <w:gridCol w:w="1417"/>
      </w:tblGrid>
      <w:tr w:rsidR="00146E10" w:rsidRPr="00146E10" w:rsidTr="00436AE2">
        <w:tc>
          <w:tcPr>
            <w:tcW w:w="817" w:type="dxa"/>
          </w:tcPr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«իդ)</w:t>
            </w:r>
          </w:p>
        </w:tc>
        <w:tc>
          <w:tcPr>
            <w:tcW w:w="8080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ապրանքային նշանների պետական գրանցամատյանում և ապրանքային նշանների հայտերի ընթացիկ հիմնապաշարում որոնում անցկացնելու համար՝ ապրանքների և ծառայությունների միջազգային դասակարգմանը համապատասխան յուրաքանչյուր դասով ներկայացված ապրանքային նշանին նույնական կամ նման ապրանքային նշանների համար </w:t>
            </w:r>
          </w:p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արագացված ընթացակարգով որոնում անցկացնելու համար</w:t>
            </w:r>
          </w:p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մեկ իրավատիրոջը և(կամ) հայտատուին պատկանող ապրանքային նշանների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   </w:t>
            </w:r>
          </w:p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</w:t>
            </w:r>
          </w:p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60</w:t>
            </w:r>
          </w:p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60».</w:t>
            </w:r>
          </w:p>
        </w:tc>
      </w:tr>
    </w:tbl>
    <w:tbl>
      <w:tblPr>
        <w:tblW w:w="9841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8810"/>
        <w:gridCol w:w="569"/>
      </w:tblGrid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ապրանքային նշանների պետական գրանցամատյանից քաղվածքներ տալու համար</w:t>
            </w:r>
          </w:p>
          <w:p w:rsidR="00146E10" w:rsidRP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  <w:lang w:val="hy-AM"/>
              </w:rPr>
            </w:pP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</w:tbl>
    <w:tbl>
      <w:tblPr>
        <w:tblStyle w:val="TableGrid"/>
        <w:tblW w:w="1055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"/>
        <w:gridCol w:w="8181"/>
        <w:gridCol w:w="1417"/>
      </w:tblGrid>
      <w:tr w:rsidR="00146E10" w:rsidRPr="00146E10" w:rsidTr="00146E10">
        <w:trPr>
          <w:trHeight w:val="488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«իզ)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ind w:hanging="10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Եվրասիական տնտեսական միության  ապրանքային և սպասարկման նշանների հայտ (այսուհետ՝ Միության ապրանքային նշան) ներկայացնելու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35</w:t>
            </w:r>
          </w:p>
        </w:tc>
      </w:tr>
      <w:tr w:rsidR="00146E10" w:rsidRPr="00146E10" w:rsidTr="00146E10">
        <w:trPr>
          <w:trHeight w:val="488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իէ)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ind w:hanging="10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կոլեկտիվ ապրանքային նշանի հայտ ներկայացնելու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51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իը)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ind w:hanging="10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Միության ապրանքային նշանի հայտի նախնական փորձաքննության փուլում ներկայացման գերատեսչության հարցմանը պատասխանելու </w:t>
            </w: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>ժամկետը երկարաձգելու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>15</w:t>
            </w:r>
          </w:p>
        </w:tc>
      </w:tr>
      <w:tr w:rsidR="00146E10" w:rsidRPr="00146E10" w:rsidTr="00146E10">
        <w:trPr>
          <w:trHeight w:val="488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>իթ)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ind w:hanging="10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Որպես Միության ապրանքային (կոլեկտիվ) նշան գրանցելու համար հայտարկված նիշի փորձաքննություն անցկացնելու համար (եթե գրանցումը խնդրարկվում է ապրանքների և ծառայությունների միջազգային դասակարգման (ԱԾՄԴ) մեկից - երեք դասերի համար)  (վճարում յուրաքանչյուր ազգային արտոնագրային գերատեսչություն)</w:t>
            </w:r>
          </w:p>
          <w:p w:rsidR="00146E10" w:rsidRPr="00146E10" w:rsidRDefault="00146E10" w:rsidP="00436AE2">
            <w:pPr>
              <w:spacing w:line="360" w:lineRule="auto"/>
              <w:ind w:hanging="10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երեքից ավելի յուրաքանչյուր դասի համար լրացուցիչ (վճարում յուրաքանչյուր ազգային արտոնագրային գերատեսչություն)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102</w:t>
            </w: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11</w:t>
            </w:r>
          </w:p>
        </w:tc>
      </w:tr>
      <w:tr w:rsidR="00146E10" w:rsidRPr="00146E10" w:rsidTr="00146E10">
        <w:trPr>
          <w:trHeight w:val="488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իլ)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ind w:firstLine="4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Միության կոլեկտիվ ապրանքային նշանի հայտը Միության ապրանքային նշանի հայտի </w:t>
            </w:r>
            <w:r w:rsidRPr="00146E10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>փոխակերպելու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25</w:t>
            </w:r>
          </w:p>
        </w:tc>
      </w:tr>
      <w:tr w:rsidR="00146E10" w:rsidRPr="00146E10" w:rsidTr="00146E10">
        <w:trPr>
          <w:trHeight w:val="488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ind w:firstLine="4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Միության ապրանքային նշանի հայտը միության կոլեկտիվ նշանի հայտի </w:t>
            </w:r>
            <w:r w:rsidRPr="00146E10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>փոխակերպելու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25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լա)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ind w:firstLine="4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կոլեկտիվ նշանը Միության ապրանքային նշանի փոխակերպելու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51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լբ)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ապրանքային նշանը Միության կոլեկտիվ նշանի փոխակերպելու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51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լգ)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Միության ապրանքային (կոլեկտիվ) նշանի </w:t>
            </w:r>
            <w:r w:rsidRPr="00146E10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>հայտում փոփոխություն կատարելու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լդ)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ապրանքային (կոլեկտիվ) նշանի հայտի փորձաքննության արդյունքների հիման վրա ծանուցման վերաբերյալ փաստարկներ և նկատառումներ ներկայացնելու լրացուցիչ ժամկետի տրամադրման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15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լե)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ապրանքային (կոլեկտիվ) նշանը գրանցելու և վկայագիր տրամադրելու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76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լզ)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ապրանքային նշանի միասնական գրանցամատյանում փոփոխություն կատարելու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25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լէ)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tabs>
                <w:tab w:val="left" w:pos="1077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Միության ապրանքային նշանի նկատմամբ բացառիկ իրավունքի տնօրինման (իրավունքի փոխանցում, լիցենզիա, ֆրանչայզինգ) </w:t>
            </w: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 xml:space="preserve">գրանցում 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>76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>լը)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tabs>
                <w:tab w:val="left" w:pos="1077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ապրանքային (կոլեկտիվ) նշանի նկատմամբ բացառիկ իրավունքի գործողության ժամկետի երկարաձգման համար (վճարում յուրաքանչյուր ազգային արտոնագրային գերատեսչություն)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180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լթ)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tabs>
                <w:tab w:val="left" w:pos="1415"/>
              </w:tabs>
              <w:spacing w:line="360" w:lineRule="auto"/>
              <w:ind w:hanging="10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ապրանքային (կոլեկտիվ) նշանի նկատմամբ բացառիկ իրավունքի գործողության ժամկետի երկարաձգման դիմում ներկայացնելու համար լրացուցիչ 6-ամսյա ժամկետ տրամադրելու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76</w:t>
            </w:r>
          </w:p>
        </w:tc>
      </w:tr>
      <w:tr w:rsidR="00146E10" w:rsidRPr="00146E10" w:rsidTr="00146E10">
        <w:trPr>
          <w:trHeight w:val="500"/>
        </w:trPr>
        <w:tc>
          <w:tcPr>
            <w:tcW w:w="952" w:type="dxa"/>
          </w:tcPr>
          <w:p w:rsidR="00146E10" w:rsidRPr="00146E10" w:rsidRDefault="00146E1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լժ)</w:t>
            </w:r>
          </w:p>
        </w:tc>
        <w:tc>
          <w:tcPr>
            <w:tcW w:w="8181" w:type="dxa"/>
          </w:tcPr>
          <w:p w:rsidR="00146E10" w:rsidRPr="00146E10" w:rsidRDefault="00146E10" w:rsidP="00436AE2">
            <w:pPr>
              <w:tabs>
                <w:tab w:val="left" w:pos="1415"/>
              </w:tabs>
              <w:spacing w:line="360" w:lineRule="auto"/>
              <w:ind w:hanging="10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ապրանքային նշանի գրանցումը չեղյալ ճանաչելու համար բողոքարկման խորհուրդ դիմում ներկայացնելու համար</w:t>
            </w:r>
          </w:p>
        </w:tc>
        <w:tc>
          <w:tcPr>
            <w:tcW w:w="1417" w:type="dxa"/>
          </w:tcPr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146E10" w:rsidRPr="00146E10" w:rsidRDefault="00146E1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46E1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50».</w:t>
            </w:r>
          </w:p>
        </w:tc>
      </w:tr>
    </w:tbl>
    <w:tbl>
      <w:tblPr>
        <w:tblW w:w="9841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8698"/>
        <w:gridCol w:w="569"/>
      </w:tblGrid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5.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նշումների, ծագման տեղանունների և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երաշխավորված ավանդական արտադրանքների իրավական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պահպանության հետ կապված գործողությունների գծով՝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 կամ ծագման տեղանվան կամ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երաշխավորված ավանդական արտադրանքի գրանցման հայտ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 կամ ծագման տեղանվան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օգտագործման իրավունքի հայտ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նշման, ծագման տեղանվան կամ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երաշխավորված ավանդական արտադրանքի փորձաքննություն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անցկացնելու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նշման, ծագման տեղանվան կամ երաշխավորված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ավանդական արտադրանքի հայտերի վերաբերյալ կայացված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ցանկացած որոշման դեմ բողոքարկման խորհուրդ բողոք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նշման, ծագման տեղանվան կամ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երաշխավորված ավանդական արտադրանքի գրանցման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դեմ առարկություն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նշման, ծագման տեղանվան կամ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երաշխավորված ավանդական արտադրանքի հայտը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հետ կանչելու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նշման, ծագման տեղանվան կամ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երաշխավորված ավանդական արտադրանքի հայտի փաստաթղթերում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փոփոխություն, լրացում կամ ճշգրտում կատարելու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փորձաքննության ընթացքում պետական լիազոր մարմնի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հարցմանը համապատասխան լրացուցիչ փաստաթղթեր ներկայացնելու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ժամկետի երկարաձգման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 կամ ծագման տեղանվան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օգտագործման իրավունքի վկայագիր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50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 կամ ծագման տեղանվան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օգտագործման իրավունքի վկայագրի կրկնակ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աշխարհագրական նշման կամ ծագման տեղանվան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146E1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օգտագործման իրավունքի ժամկետը երկարաձգելու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100</w:t>
            </w:r>
          </w:p>
          <w:p w:rsidR="00DB7220" w:rsidRPr="00DB7220" w:rsidRDefault="00DB722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8222"/>
        <w:gridCol w:w="1417"/>
      </w:tblGrid>
      <w:tr w:rsidR="00DB7220" w:rsidRPr="00DB7220" w:rsidTr="00436AE2">
        <w:tc>
          <w:tcPr>
            <w:tcW w:w="675" w:type="dxa"/>
          </w:tcPr>
          <w:p w:rsidR="00DB7220" w:rsidRPr="00DB7220" w:rsidRDefault="00DB7220" w:rsidP="00436AE2">
            <w:pPr>
              <w:spacing w:line="360" w:lineRule="auto"/>
              <w:ind w:right="-1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ժբ)</w:t>
            </w:r>
          </w:p>
        </w:tc>
        <w:tc>
          <w:tcPr>
            <w:tcW w:w="8222" w:type="dxa"/>
          </w:tcPr>
          <w:p w:rsidR="00DB7220" w:rsidRPr="00DB7220" w:rsidRDefault="00DB7220" w:rsidP="00436AE2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Միության ապրանքի ծագման տեղանվան  գրանցման և (կամ) օգտագործման իրավունքի տրամադրման հայտ ներկայացնելու և </w:t>
            </w: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>հայտարարված անվանման փորձաքննություն անցկացնելու համար</w:t>
            </w:r>
          </w:p>
        </w:tc>
        <w:tc>
          <w:tcPr>
            <w:tcW w:w="1417" w:type="dxa"/>
          </w:tcPr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>102</w:t>
            </w:r>
          </w:p>
        </w:tc>
      </w:tr>
      <w:tr w:rsidR="00DB7220" w:rsidRPr="00DB7220" w:rsidTr="00436AE2">
        <w:tc>
          <w:tcPr>
            <w:tcW w:w="675" w:type="dxa"/>
          </w:tcPr>
          <w:p w:rsidR="00DB7220" w:rsidRPr="00DB7220" w:rsidRDefault="00DB7220" w:rsidP="00436AE2">
            <w:pPr>
              <w:spacing w:line="360" w:lineRule="auto"/>
              <w:ind w:right="-1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lastRenderedPageBreak/>
              <w:t>ժգ)</w:t>
            </w:r>
          </w:p>
        </w:tc>
        <w:tc>
          <w:tcPr>
            <w:tcW w:w="8222" w:type="dxa"/>
          </w:tcPr>
          <w:p w:rsidR="00DB7220" w:rsidRPr="00DB7220" w:rsidRDefault="00DB7220" w:rsidP="00436AE2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ապրանքի ծագման տեղանվան գրանցման և (կամ) օգտագործման իրավունքի տրամադրման  հայտում փոփոխություն կատարելու համար</w:t>
            </w:r>
          </w:p>
        </w:tc>
        <w:tc>
          <w:tcPr>
            <w:tcW w:w="1417" w:type="dxa"/>
          </w:tcPr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</w:t>
            </w:r>
          </w:p>
        </w:tc>
      </w:tr>
      <w:tr w:rsidR="00DB7220" w:rsidRPr="00DB7220" w:rsidTr="00436AE2">
        <w:tc>
          <w:tcPr>
            <w:tcW w:w="675" w:type="dxa"/>
          </w:tcPr>
          <w:p w:rsidR="00DB7220" w:rsidRPr="00DB7220" w:rsidRDefault="00DB7220" w:rsidP="00436AE2">
            <w:pPr>
              <w:spacing w:line="360" w:lineRule="auto"/>
              <w:ind w:right="-1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ժդ)</w:t>
            </w:r>
          </w:p>
        </w:tc>
        <w:tc>
          <w:tcPr>
            <w:tcW w:w="8222" w:type="dxa"/>
          </w:tcPr>
          <w:p w:rsidR="00DB7220" w:rsidRPr="00DB7220" w:rsidRDefault="00DB7220" w:rsidP="00436AE2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ապրանքի ծագման տեղանվան գրանցման և (կամ) օգտագործման իրավունքը գրանցելու համար</w:t>
            </w:r>
          </w:p>
        </w:tc>
        <w:tc>
          <w:tcPr>
            <w:tcW w:w="1417" w:type="dxa"/>
          </w:tcPr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102</w:t>
            </w:r>
          </w:p>
        </w:tc>
      </w:tr>
      <w:tr w:rsidR="00DB7220" w:rsidRPr="00DB7220" w:rsidTr="00436AE2">
        <w:tc>
          <w:tcPr>
            <w:tcW w:w="675" w:type="dxa"/>
          </w:tcPr>
          <w:p w:rsidR="00DB7220" w:rsidRPr="00DB7220" w:rsidRDefault="00DB7220" w:rsidP="00436AE2">
            <w:pPr>
              <w:spacing w:line="360" w:lineRule="auto"/>
              <w:ind w:right="-1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ժե)</w:t>
            </w:r>
          </w:p>
        </w:tc>
        <w:tc>
          <w:tcPr>
            <w:tcW w:w="8222" w:type="dxa"/>
          </w:tcPr>
          <w:p w:rsidR="00DB7220" w:rsidRPr="00DB7220" w:rsidRDefault="00DB7220" w:rsidP="00436AE2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ապրանքի ծագման տեղանվան միասնական գրանցամատյանի տվյալներում փոփոխություն կատարելու համար</w:t>
            </w:r>
          </w:p>
        </w:tc>
        <w:tc>
          <w:tcPr>
            <w:tcW w:w="1417" w:type="dxa"/>
          </w:tcPr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25</w:t>
            </w:r>
          </w:p>
        </w:tc>
      </w:tr>
      <w:tr w:rsidR="00DB7220" w:rsidRPr="00DB7220" w:rsidTr="00436AE2">
        <w:tc>
          <w:tcPr>
            <w:tcW w:w="675" w:type="dxa"/>
          </w:tcPr>
          <w:p w:rsidR="00DB7220" w:rsidRPr="00DB7220" w:rsidRDefault="00DB7220" w:rsidP="00436AE2">
            <w:pPr>
              <w:spacing w:line="360" w:lineRule="auto"/>
              <w:ind w:right="-1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ժզ)</w:t>
            </w:r>
          </w:p>
        </w:tc>
        <w:tc>
          <w:tcPr>
            <w:tcW w:w="8222" w:type="dxa"/>
          </w:tcPr>
          <w:p w:rsidR="00DB7220" w:rsidRPr="00DB7220" w:rsidRDefault="00DB7220" w:rsidP="00436AE2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ապրանքի ծագման տեղանվան օգտագործման իրավունքի վկայագրի գործողության ժամկետի երկարաձգման համար (վճարում յուրաքանչյուր ազգային արտոնագրային գերատեսչություն)</w:t>
            </w:r>
          </w:p>
        </w:tc>
        <w:tc>
          <w:tcPr>
            <w:tcW w:w="1417" w:type="dxa"/>
          </w:tcPr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180</w:t>
            </w:r>
          </w:p>
        </w:tc>
      </w:tr>
      <w:tr w:rsidR="00DB7220" w:rsidRPr="00DB7220" w:rsidTr="00436AE2">
        <w:tc>
          <w:tcPr>
            <w:tcW w:w="675" w:type="dxa"/>
          </w:tcPr>
          <w:p w:rsidR="00DB7220" w:rsidRPr="00DB7220" w:rsidRDefault="00DB7220" w:rsidP="00436AE2">
            <w:pPr>
              <w:spacing w:line="360" w:lineRule="auto"/>
              <w:ind w:right="-1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ժէ)</w:t>
            </w:r>
          </w:p>
        </w:tc>
        <w:tc>
          <w:tcPr>
            <w:tcW w:w="8222" w:type="dxa"/>
          </w:tcPr>
          <w:p w:rsidR="00DB7220" w:rsidRPr="00DB7220" w:rsidRDefault="00DB7220" w:rsidP="00436AE2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ապրանքի ծագման տեղանվան օգտագործման իրավունքի վկայագրի գործողության ժամկետի երկարաձգման դիմումի ներկայացմանը լրացուցիչ 6 ամիս ժամկետ տրամադրելու համար</w:t>
            </w:r>
          </w:p>
        </w:tc>
        <w:tc>
          <w:tcPr>
            <w:tcW w:w="1417" w:type="dxa"/>
          </w:tcPr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76</w:t>
            </w:r>
          </w:p>
        </w:tc>
      </w:tr>
      <w:tr w:rsidR="00DB7220" w:rsidRPr="00DB7220" w:rsidTr="00436AE2">
        <w:tc>
          <w:tcPr>
            <w:tcW w:w="675" w:type="dxa"/>
          </w:tcPr>
          <w:p w:rsidR="00DB7220" w:rsidRPr="00DB7220" w:rsidRDefault="00DB7220" w:rsidP="00436AE2">
            <w:pPr>
              <w:spacing w:line="360" w:lineRule="auto"/>
              <w:ind w:right="-1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ժը)</w:t>
            </w:r>
          </w:p>
        </w:tc>
        <w:tc>
          <w:tcPr>
            <w:tcW w:w="8222" w:type="dxa"/>
          </w:tcPr>
          <w:p w:rsidR="00DB7220" w:rsidRPr="00DB7220" w:rsidRDefault="00DB7220" w:rsidP="00436AE2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Միության ապրանքի ծագման տեղանվան օգտագործման իրավունքը գրանցելու և վկայագիր տրամադրելու համար (վերաբերում է այն ապրանքի ծագման տեղանուններին, որոնք գրանցված են մինչև 2020 թվականի փետրվարի 3-ի «Եվրասիական տնտեսական միություն ապրանքային նշանների, սպասարկման նշանների և ապրանքի ծագման տեղանվան մասին» պայմանագրի ուժի մեջ մտնելը) (վճարում յուրաքանչյուր ազգային արտոնագրային գերատեսչություն)</w:t>
            </w:r>
          </w:p>
        </w:tc>
        <w:tc>
          <w:tcPr>
            <w:tcW w:w="1417" w:type="dxa"/>
          </w:tcPr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51».</w:t>
            </w:r>
          </w:p>
        </w:tc>
      </w:tr>
    </w:tbl>
    <w:tbl>
      <w:tblPr>
        <w:tblW w:w="9892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8906"/>
        <w:gridCol w:w="539"/>
        <w:gridCol w:w="20"/>
      </w:tblGrid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7.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ինտեգրալ միկրոսխեմաների տոպոլոգիաների իրավական պահպանության հետ կապված գործողությունների գծով`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ինտեգրալ միկրոսխեմայի տոպոլոգիայի գրանցման հայտ ներկայացնելու և վկայական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ինտեգրալ միկրոսխեմայի տոպոլոգիայի նկատմամբ գույքային բացառիկ իրավունքները զիջելու մասին պայմանագրի գրանցման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ինտեգրալ միկրոսխեմայի տոպոլոգիայի նկատմամբ գույքային իրավունքները փոխանցելու պայմանագրի գրանցման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20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ինտեգրալ միկրոսխեմայի տոպոլոգիայի գրանցման վկայականի կրկնակը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8.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այլ գործողությունների գծով`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արտոնագրային տեղեկատվության յուրաքանչյուր էջի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0.2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բ)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սեփականության օբյեկտների` Հայաստանի Հանրապետության պետական գրանցամատյաններից քաղվածքներ տալու, ինչպես նաև հայտի մասին տեղեկություններ տրամադրելու</w:t>
            </w: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համար (յուրաքանչյուր օբյեկտի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սեփականության օբյեկտի հայտի վավերացված պատճենը տալու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դ)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գյուտի միջազգային հայտի առաքման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32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ե)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(ենթակետն ուժը կորցրել է 03.03.21 ՀՕ-110-Ն)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Courier New" w:eastAsia="Times New Roman" w:hAnsi="Courier New" w:cs="Courier New"/>
                <w:color w:val="212529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DB722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DB722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զ)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DB722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DB722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արտոնագրային հավատարմատարի թեկնածուի որակավորման քննություն ընդունելու</w:t>
            </w:r>
            <w:r w:rsidRPr="00DB7220">
              <w:rPr>
                <w:rFonts w:ascii="Courier New" w:eastAsia="Times New Roman" w:hAnsi="Courier New" w:cs="Courier New"/>
                <w:strike/>
                <w:color w:val="FF0000"/>
                <w:sz w:val="24"/>
                <w:szCs w:val="24"/>
                <w:bdr w:val="none" w:sz="0" w:space="0" w:color="auto" w:frame="1"/>
              </w:rPr>
              <w:t> </w:t>
            </w:r>
            <w:r w:rsidRPr="00DB722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DB7220" w:rsidRPr="00DB722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DB722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8</w:t>
            </w:r>
          </w:p>
          <w:p w:rsidR="00DB7220" w:rsidRPr="00DB7220" w:rsidRDefault="00DB722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lang w:val="hy-AM"/>
              </w:rPr>
            </w:pPr>
          </w:p>
        </w:tc>
      </w:tr>
      <w:tr w:rsidR="00DB7220" w:rsidRPr="0083670A" w:rsidTr="00DB7220">
        <w:tblPrEx>
          <w:jc w:val="center"/>
          <w:tblCellSpacing w:w="0" w:type="dxa"/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0" w:type="dxa"/>
          <w:jc w:val="center"/>
        </w:trPr>
        <w:tc>
          <w:tcPr>
            <w:tcW w:w="506" w:type="dxa"/>
            <w:shd w:val="clear" w:color="auto" w:fill="FFFFFF"/>
            <w:hideMark/>
          </w:tcPr>
          <w:p w:rsidR="00DB7220" w:rsidRPr="00DB7220" w:rsidRDefault="00DB7220" w:rsidP="00436AE2">
            <w:pPr>
              <w:spacing w:after="0" w:line="360" w:lineRule="auto"/>
              <w:ind w:right="-1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«զ)</w:t>
            </w:r>
          </w:p>
        </w:tc>
        <w:tc>
          <w:tcPr>
            <w:tcW w:w="8802" w:type="dxa"/>
            <w:shd w:val="clear" w:color="auto" w:fill="FFFFFF"/>
            <w:hideMark/>
          </w:tcPr>
          <w:p w:rsidR="00DB7220" w:rsidRPr="00DB7220" w:rsidRDefault="00DB7220" w:rsidP="00436AE2">
            <w:pPr>
              <w:spacing w:after="0" w:line="360" w:lineRule="auto"/>
              <w:ind w:right="155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արտոնագրային հավատարմատարի թեկնածուի որակավորման քննության դիմում ներկայացնելու և քննությունն ընդունելու</w:t>
            </w:r>
            <w:r w:rsidRPr="00DB7220">
              <w:rPr>
                <w:rFonts w:ascii="Courier New" w:hAnsi="Courier New" w:cs="Courier New"/>
                <w:color w:val="FF0000"/>
                <w:sz w:val="24"/>
                <w:szCs w:val="24"/>
                <w:lang w:val="hy-AM"/>
              </w:rPr>
              <w:t> </w:t>
            </w: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554" w:type="dxa"/>
            <w:gridSpan w:val="2"/>
            <w:shd w:val="clear" w:color="auto" w:fill="FFFFFF"/>
            <w:vAlign w:val="bottom"/>
            <w:hideMark/>
          </w:tcPr>
          <w:p w:rsidR="00DB7220" w:rsidRPr="00DB7220" w:rsidRDefault="00DB7220" w:rsidP="00436AE2">
            <w:pPr>
              <w:spacing w:after="0" w:line="360" w:lineRule="auto"/>
              <w:ind w:right="-108" w:firstLine="709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»20».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է)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արտոնագրային հավատարմատարի գրանցման կամ գրանցման մեջ փոփոխություն կատարելու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ը)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արդյունաբերական սեփականության օբյեկտների մասին պաշտոնական հրապարակումներում հայտատուի, արտոնագրատիրոջ կամ այլ իրավատիրոջ թույլ տված վրիպակներն ուղղելու համար (յուրաքանչյուրի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2.5</w:t>
            </w:r>
          </w:p>
        </w:tc>
      </w:tr>
      <w:tr w:rsidR="00146E10" w:rsidRPr="00AC1EFC" w:rsidTr="00DB7220">
        <w:trPr>
          <w:gridAfter w:val="1"/>
          <w:wAfter w:w="51" w:type="dxa"/>
        </w:trPr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թ)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DB722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DB722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լիցենզային կամ զիջման մասին պայմանագրերի գրանցման կամ գրանցումը մերժելու մասին լիազոր մարմնի որոշման հետ չհամաձայնելու դեպքում բողոքարկման խորհուրդ բողոք ներկայացնելու համար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  <w:r w:rsidRPr="00DB7220"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</w:rPr>
              <w:t>50</w:t>
            </w:r>
          </w:p>
          <w:p w:rsidR="00DB7220" w:rsidRDefault="00DB722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bdr w:val="none" w:sz="0" w:space="0" w:color="auto" w:frame="1"/>
                <w:lang w:val="hy-AM"/>
              </w:rPr>
            </w:pPr>
          </w:p>
          <w:p w:rsidR="00DB7220" w:rsidRPr="00DB7220" w:rsidRDefault="00DB722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2"/>
        <w:tblW w:w="105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"/>
        <w:gridCol w:w="8181"/>
        <w:gridCol w:w="1417"/>
      </w:tblGrid>
      <w:tr w:rsidR="00DB7220" w:rsidRPr="00DB7220" w:rsidTr="00436AE2">
        <w:trPr>
          <w:trHeight w:val="500"/>
        </w:trPr>
        <w:tc>
          <w:tcPr>
            <w:tcW w:w="952" w:type="dxa"/>
          </w:tcPr>
          <w:p w:rsidR="00DB7220" w:rsidRPr="00DB7220" w:rsidRDefault="00DB7220" w:rsidP="00436AE2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թ)</w:t>
            </w:r>
          </w:p>
        </w:tc>
        <w:tc>
          <w:tcPr>
            <w:tcW w:w="8181" w:type="dxa"/>
          </w:tcPr>
          <w:p w:rsidR="00DB7220" w:rsidRPr="00DB7220" w:rsidRDefault="00DB7220" w:rsidP="00436AE2">
            <w:pPr>
              <w:tabs>
                <w:tab w:val="left" w:pos="1415"/>
              </w:tabs>
              <w:spacing w:line="360" w:lineRule="auto"/>
              <w:ind w:firstLine="4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լիցենզիայի, ենթալիցենզիայի, իրավունքների փոխանցման (զիջման) գրանցման կամ գրանցումը մերժելու մասին լիազոր մարմնի որոշման հետ չհամաձայնելու դեպքում բողոքարկման խորհուրդ բողոք ներկայացնելու համար</w:t>
            </w:r>
          </w:p>
        </w:tc>
        <w:tc>
          <w:tcPr>
            <w:tcW w:w="1417" w:type="dxa"/>
          </w:tcPr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DB7220" w:rsidRPr="00DB7220" w:rsidRDefault="00DB7220" w:rsidP="00436AE2">
            <w:pPr>
              <w:spacing w:line="360" w:lineRule="auto"/>
              <w:ind w:firstLine="709"/>
              <w:jc w:val="right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B722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50».</w:t>
            </w:r>
          </w:p>
        </w:tc>
      </w:tr>
    </w:tbl>
    <w:tbl>
      <w:tblPr>
        <w:tblW w:w="9892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8788"/>
        <w:gridCol w:w="569"/>
      </w:tblGrid>
      <w:tr w:rsidR="00146E10" w:rsidRPr="002D162E" w:rsidTr="00DB722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2D162E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ֆրանչայզինգի գրանցման համար (արդյունաբերական սեփականության յուրաքանչյուր օբյեկտի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2D162E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2D16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="002D162E" w:rsidRPr="002D16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60</w:t>
            </w:r>
          </w:p>
        </w:tc>
      </w:tr>
      <w:tr w:rsidR="00146E10" w:rsidRPr="002D162E" w:rsidTr="00DB7220"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AC1EFC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212529"/>
                <w:sz w:val="24"/>
                <w:szCs w:val="24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ժա)</w:t>
            </w:r>
          </w:p>
        </w:tc>
        <w:tc>
          <w:tcPr>
            <w:tcW w:w="0" w:type="auto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6E10" w:rsidRPr="002D162E" w:rsidRDefault="00146E10" w:rsidP="00AC1EFC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C1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գրանցված ֆրանչայզինգի պայմանների փոփոխությունը գրանցելու համար (արդյունաբերական սեփականության յուրաքանչյուր օբյեկտի համար)</w:t>
            </w:r>
          </w:p>
        </w:tc>
        <w:tc>
          <w:tcPr>
            <w:tcW w:w="569" w:type="dxa"/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146E10" w:rsidRPr="002D162E" w:rsidRDefault="00146E10" w:rsidP="002D162E">
            <w:pPr>
              <w:spacing w:beforeAutospacing="1" w:after="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2D16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="002D162E" w:rsidRPr="002D16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bdr w:val="none" w:sz="0" w:space="0" w:color="auto" w:frame="1"/>
              </w:rPr>
              <w:t>30</w:t>
            </w:r>
          </w:p>
        </w:tc>
      </w:tr>
    </w:tbl>
    <w:p w:rsidR="00465803" w:rsidRPr="00AC1EFC" w:rsidRDefault="00465803" w:rsidP="00465803">
      <w:pPr>
        <w:rPr>
          <w:rFonts w:ascii="GHEA Grapalat" w:hAnsi="GHEA Grapalat"/>
          <w:sz w:val="24"/>
          <w:szCs w:val="24"/>
        </w:rPr>
      </w:pPr>
    </w:p>
    <w:sectPr w:rsidR="00465803" w:rsidRPr="00AC1EF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803"/>
    <w:rsid w:val="00146E10"/>
    <w:rsid w:val="002D162E"/>
    <w:rsid w:val="00465803"/>
    <w:rsid w:val="006E6B60"/>
    <w:rsid w:val="00864043"/>
    <w:rsid w:val="00A6738A"/>
    <w:rsid w:val="00AC1EFC"/>
    <w:rsid w:val="00D83124"/>
    <w:rsid w:val="00DB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B7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B7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B7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B7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3067</Words>
  <Characters>17483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Armenuhi Shahinyan</cp:lastModifiedBy>
  <cp:revision>3</cp:revision>
  <dcterms:created xsi:type="dcterms:W3CDTF">2022-11-29T07:22:00Z</dcterms:created>
  <dcterms:modified xsi:type="dcterms:W3CDTF">2022-11-29T07:23:00Z</dcterms:modified>
  <cp:keywords>https://mul2.gov.am/tasks/718692/oneclick/popoxvox-hodvacner-pet.turq.docx?token=c3786125ca243ef45c8c6c2ce4fcbdf7</cp:keywords>
</cp:coreProperties>
</file>