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46B32" w14:textId="067C6DEA" w:rsidR="00CB1587" w:rsidRPr="00D61DFF" w:rsidRDefault="00CB1587" w:rsidP="00CB1587">
      <w:pPr>
        <w:shd w:val="clear" w:color="auto" w:fill="FFFFFF"/>
        <w:spacing w:after="0" w:line="360" w:lineRule="auto"/>
        <w:ind w:left="284" w:firstLine="283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61DFF">
        <w:rPr>
          <w:rFonts w:ascii="GHEA Grapalat" w:eastAsia="Times New Roman" w:hAnsi="GHEA Grapalat" w:cs="Times New Roman"/>
          <w:b/>
          <w:bCs/>
          <w:sz w:val="24"/>
          <w:szCs w:val="24"/>
        </w:rPr>
        <w:t>Ա</w:t>
      </w:r>
      <w:r w:rsidR="00A415D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61DFF">
        <w:rPr>
          <w:rFonts w:ascii="GHEA Grapalat" w:eastAsia="Times New Roman" w:hAnsi="GHEA Grapalat" w:cs="Times New Roman"/>
          <w:b/>
          <w:bCs/>
          <w:sz w:val="24"/>
          <w:szCs w:val="24"/>
        </w:rPr>
        <w:t>Մ</w:t>
      </w:r>
      <w:r w:rsidR="00A415D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61DFF">
        <w:rPr>
          <w:rFonts w:ascii="GHEA Grapalat" w:eastAsia="Times New Roman" w:hAnsi="GHEA Grapalat" w:cs="Times New Roman"/>
          <w:b/>
          <w:bCs/>
          <w:sz w:val="24"/>
          <w:szCs w:val="24"/>
        </w:rPr>
        <w:t>Փ</w:t>
      </w:r>
      <w:r w:rsidR="00A415D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61DFF">
        <w:rPr>
          <w:rFonts w:ascii="GHEA Grapalat" w:eastAsia="Times New Roman" w:hAnsi="GHEA Grapalat" w:cs="Times New Roman"/>
          <w:b/>
          <w:bCs/>
          <w:sz w:val="24"/>
          <w:szCs w:val="24"/>
        </w:rPr>
        <w:t>Ո</w:t>
      </w:r>
      <w:r w:rsidR="00A415D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61DFF">
        <w:rPr>
          <w:rFonts w:ascii="GHEA Grapalat" w:eastAsia="Times New Roman" w:hAnsi="GHEA Grapalat" w:cs="Times New Roman"/>
          <w:b/>
          <w:bCs/>
          <w:sz w:val="24"/>
          <w:szCs w:val="24"/>
        </w:rPr>
        <w:t>Փ</w:t>
      </w:r>
      <w:r w:rsidR="00A415D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61DFF">
        <w:rPr>
          <w:rFonts w:ascii="GHEA Grapalat" w:eastAsia="Times New Roman" w:hAnsi="GHEA Grapalat" w:cs="Times New Roman"/>
          <w:b/>
          <w:bCs/>
          <w:sz w:val="24"/>
          <w:szCs w:val="24"/>
        </w:rPr>
        <w:t>Ա</w:t>
      </w:r>
      <w:r w:rsidR="00A415D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61DFF">
        <w:rPr>
          <w:rFonts w:ascii="GHEA Grapalat" w:eastAsia="Times New Roman" w:hAnsi="GHEA Grapalat" w:cs="Times New Roman"/>
          <w:b/>
          <w:bCs/>
          <w:sz w:val="24"/>
          <w:szCs w:val="24"/>
        </w:rPr>
        <w:t>Թ</w:t>
      </w:r>
      <w:r w:rsidR="00A415D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61DFF">
        <w:rPr>
          <w:rFonts w:ascii="GHEA Grapalat" w:eastAsia="Times New Roman" w:hAnsi="GHEA Grapalat" w:cs="Times New Roman"/>
          <w:b/>
          <w:bCs/>
          <w:sz w:val="24"/>
          <w:szCs w:val="24"/>
        </w:rPr>
        <w:t>Ե</w:t>
      </w:r>
      <w:r w:rsidR="00A415D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61DFF">
        <w:rPr>
          <w:rFonts w:ascii="GHEA Grapalat" w:eastAsia="Times New Roman" w:hAnsi="GHEA Grapalat" w:cs="Times New Roman"/>
          <w:b/>
          <w:bCs/>
          <w:sz w:val="24"/>
          <w:szCs w:val="24"/>
        </w:rPr>
        <w:t>Ր</w:t>
      </w:r>
      <w:r w:rsidR="00A415D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61DFF">
        <w:rPr>
          <w:rFonts w:ascii="GHEA Grapalat" w:eastAsia="Times New Roman" w:hAnsi="GHEA Grapalat" w:cs="Times New Roman"/>
          <w:b/>
          <w:bCs/>
          <w:sz w:val="24"/>
          <w:szCs w:val="24"/>
        </w:rPr>
        <w:t>Թ</w:t>
      </w:r>
    </w:p>
    <w:p w14:paraId="6121198E" w14:textId="77777777" w:rsidR="00CB1587" w:rsidRPr="00D61DFF" w:rsidRDefault="005A34E8" w:rsidP="00CB1587">
      <w:pPr>
        <w:shd w:val="clear" w:color="auto" w:fill="FFFFFF"/>
        <w:spacing w:after="0" w:line="240" w:lineRule="auto"/>
        <w:ind w:left="284" w:firstLine="283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hy-AM"/>
        </w:rPr>
      </w:pPr>
      <w:r w:rsidRPr="005A34E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hy-AM"/>
        </w:rPr>
        <w:t>«ՊԵՏԱԿԱՆ ՏՈՒՐՔԻ ՄԱՍԻՆ» ՀԱՅԱՍՏԱՆԻ ՀԱՆՐԱՊԵՏՈՒԹՅԱՆ ՕՐԵՆՔՈՒՄ ՓՈՓՈԽՈՒԹՅՈՒՆՆԵՐ ԵՎ ԼՐԱՑՈՒՄՆԵՐ ԿԱՏԱՐԵԼՈՒ ՄԱՍԻՆ</w:t>
      </w:r>
      <w:r w:rsidR="00CB1587" w:rsidRPr="00D61DFF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="00CB1587" w:rsidRPr="00D61DF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hy-AM"/>
        </w:rPr>
        <w:t>ՕՐԵՆՔԻ</w:t>
      </w:r>
    </w:p>
    <w:p w14:paraId="4DDE45DC" w14:textId="77777777" w:rsidR="00CB1587" w:rsidRPr="00D61DFF" w:rsidRDefault="00CB1587" w:rsidP="00CB1587">
      <w:pPr>
        <w:shd w:val="clear" w:color="auto" w:fill="FFFFFF"/>
        <w:spacing w:after="0" w:line="240" w:lineRule="auto"/>
        <w:ind w:left="284" w:firstLine="283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1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7"/>
        <w:gridCol w:w="3002"/>
        <w:gridCol w:w="5327"/>
      </w:tblGrid>
      <w:tr w:rsidR="00CB1587" w:rsidRPr="00D61DFF" w14:paraId="1548FD80" w14:textId="77777777" w:rsidTr="002B4232">
        <w:trPr>
          <w:trHeight w:val="540"/>
          <w:tblCellSpacing w:w="0" w:type="dxa"/>
          <w:jc w:val="center"/>
        </w:trPr>
        <w:tc>
          <w:tcPr>
            <w:tcW w:w="8869" w:type="dxa"/>
            <w:gridSpan w:val="2"/>
            <w:vMerge w:val="restart"/>
            <w:shd w:val="clear" w:color="auto" w:fill="D0D0D0"/>
            <w:hideMark/>
          </w:tcPr>
          <w:p w14:paraId="632AEAA0" w14:textId="77777777" w:rsidR="00CB1587" w:rsidRPr="00D61DFF" w:rsidRDefault="00CB1587" w:rsidP="009A612F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61D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327" w:type="dxa"/>
            <w:shd w:val="clear" w:color="auto" w:fill="D0D0D0"/>
          </w:tcPr>
          <w:p w14:paraId="0077F6F0" w14:textId="77777777" w:rsidR="00CB1587" w:rsidRPr="00D61DFF" w:rsidRDefault="00CB1587" w:rsidP="009A612F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B1587" w:rsidRPr="00D61DFF" w14:paraId="01CBC4DC" w14:textId="77777777" w:rsidTr="002B4232">
        <w:trPr>
          <w:trHeight w:val="164"/>
          <w:tblCellSpacing w:w="0" w:type="dxa"/>
          <w:jc w:val="center"/>
        </w:trPr>
        <w:tc>
          <w:tcPr>
            <w:tcW w:w="8869" w:type="dxa"/>
            <w:gridSpan w:val="2"/>
            <w:vMerge/>
            <w:shd w:val="clear" w:color="auto" w:fill="FFFFFF"/>
            <w:vAlign w:val="center"/>
            <w:hideMark/>
          </w:tcPr>
          <w:p w14:paraId="2C31E6B4" w14:textId="77777777" w:rsidR="00CB1587" w:rsidRPr="00D61DFF" w:rsidRDefault="00CB1587" w:rsidP="009A612F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27" w:type="dxa"/>
            <w:shd w:val="clear" w:color="auto" w:fill="D0D0D0"/>
          </w:tcPr>
          <w:p w14:paraId="116C4625" w14:textId="77777777" w:rsidR="00CB1587" w:rsidRPr="00D61DFF" w:rsidRDefault="00CB1587" w:rsidP="009A612F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B1587" w:rsidRPr="00D61DFF" w14:paraId="65AE63F8" w14:textId="77777777" w:rsidTr="002B4232">
        <w:trPr>
          <w:trHeight w:val="1111"/>
          <w:tblCellSpacing w:w="0" w:type="dxa"/>
          <w:jc w:val="center"/>
        </w:trPr>
        <w:tc>
          <w:tcPr>
            <w:tcW w:w="5867" w:type="dxa"/>
            <w:shd w:val="clear" w:color="auto" w:fill="FFFFFF"/>
          </w:tcPr>
          <w:p w14:paraId="014BEBBA" w14:textId="77777777" w:rsidR="00CB1587" w:rsidRPr="00D61DFF" w:rsidRDefault="00CB1587" w:rsidP="00CE3803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61D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Առաջարկություններ և դիտողություններ չ</w:t>
            </w:r>
            <w:r w:rsidR="00CE3803" w:rsidRPr="00D61D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 ներկայացվել</w:t>
            </w:r>
          </w:p>
        </w:tc>
        <w:tc>
          <w:tcPr>
            <w:tcW w:w="8329" w:type="dxa"/>
            <w:gridSpan w:val="2"/>
            <w:shd w:val="clear" w:color="auto" w:fill="FFFFFF"/>
          </w:tcPr>
          <w:p w14:paraId="589EF874" w14:textId="77777777" w:rsidR="00CB1587" w:rsidRPr="00D61DFF" w:rsidRDefault="00CB1587" w:rsidP="009A612F">
            <w:pPr>
              <w:spacing w:after="0" w:line="360" w:lineRule="auto"/>
              <w:ind w:left="284" w:firstLine="283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B1587" w:rsidRPr="00D61DFF" w14:paraId="641C63C8" w14:textId="77777777" w:rsidTr="002B4232">
        <w:trPr>
          <w:trHeight w:val="540"/>
          <w:tblCellSpacing w:w="0" w:type="dxa"/>
          <w:jc w:val="center"/>
        </w:trPr>
        <w:tc>
          <w:tcPr>
            <w:tcW w:w="8869" w:type="dxa"/>
            <w:gridSpan w:val="2"/>
            <w:vMerge w:val="restart"/>
            <w:shd w:val="clear" w:color="auto" w:fill="D0D0D0"/>
            <w:hideMark/>
          </w:tcPr>
          <w:p w14:paraId="6E3E10BC" w14:textId="77777777" w:rsidR="00CB1587" w:rsidRPr="00D61DFF" w:rsidRDefault="00015654" w:rsidP="00015654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61D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ԲԱՐՁՐԱԳՈՒՅՆ ԴԱՏԱԿԱՆ ԽՈՐՀՈՒՐԴ</w:t>
            </w:r>
          </w:p>
        </w:tc>
        <w:tc>
          <w:tcPr>
            <w:tcW w:w="5327" w:type="dxa"/>
            <w:shd w:val="clear" w:color="auto" w:fill="D0D0D0"/>
          </w:tcPr>
          <w:p w14:paraId="5E14EEDC" w14:textId="77777777" w:rsidR="00CB1587" w:rsidRPr="00D61DFF" w:rsidRDefault="00030C54" w:rsidP="009A612F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61D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14.12</w:t>
            </w:r>
            <w:r w:rsidR="00CB1587" w:rsidRPr="00D61D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.2021թ.</w:t>
            </w:r>
          </w:p>
        </w:tc>
      </w:tr>
      <w:tr w:rsidR="00CB1587" w:rsidRPr="00D61DFF" w14:paraId="7E01263D" w14:textId="77777777" w:rsidTr="002B4232">
        <w:trPr>
          <w:trHeight w:val="164"/>
          <w:tblCellSpacing w:w="0" w:type="dxa"/>
          <w:jc w:val="center"/>
        </w:trPr>
        <w:tc>
          <w:tcPr>
            <w:tcW w:w="8869" w:type="dxa"/>
            <w:gridSpan w:val="2"/>
            <w:vMerge/>
            <w:shd w:val="clear" w:color="auto" w:fill="FFFFFF"/>
            <w:vAlign w:val="center"/>
            <w:hideMark/>
          </w:tcPr>
          <w:p w14:paraId="302CE525" w14:textId="77777777" w:rsidR="00CB1587" w:rsidRPr="00D61DFF" w:rsidRDefault="00CB1587" w:rsidP="009A612F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27" w:type="dxa"/>
            <w:shd w:val="clear" w:color="auto" w:fill="D0D0D0"/>
          </w:tcPr>
          <w:p w14:paraId="455F8F16" w14:textId="77777777" w:rsidR="00CB1587" w:rsidRPr="00D61DFF" w:rsidRDefault="00030C54" w:rsidP="009A612F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61D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ԴԴ/236-21</w:t>
            </w:r>
          </w:p>
        </w:tc>
      </w:tr>
      <w:tr w:rsidR="00CB1587" w:rsidRPr="00D61DFF" w14:paraId="698713ED" w14:textId="77777777" w:rsidTr="002B4232">
        <w:trPr>
          <w:trHeight w:val="1111"/>
          <w:tblCellSpacing w:w="0" w:type="dxa"/>
          <w:jc w:val="center"/>
        </w:trPr>
        <w:tc>
          <w:tcPr>
            <w:tcW w:w="5867" w:type="dxa"/>
            <w:shd w:val="clear" w:color="auto" w:fill="FFFFFF"/>
          </w:tcPr>
          <w:p w14:paraId="0D24FDE8" w14:textId="77777777" w:rsidR="00CB1587" w:rsidRPr="00D61DFF" w:rsidRDefault="00CB1587" w:rsidP="009A612F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61D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8329" w:type="dxa"/>
            <w:gridSpan w:val="2"/>
            <w:shd w:val="clear" w:color="auto" w:fill="FFFFFF"/>
          </w:tcPr>
          <w:p w14:paraId="5F2D579D" w14:textId="77777777" w:rsidR="00CB1587" w:rsidRPr="00D61DFF" w:rsidRDefault="00CB1587" w:rsidP="009A612F">
            <w:pPr>
              <w:spacing w:after="0" w:line="360" w:lineRule="auto"/>
              <w:ind w:left="284" w:firstLine="283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030C54" w:rsidRPr="00D61DFF" w14:paraId="16E7B837" w14:textId="77777777" w:rsidTr="002B4232">
        <w:trPr>
          <w:trHeight w:val="540"/>
          <w:tblCellSpacing w:w="0" w:type="dxa"/>
          <w:jc w:val="center"/>
        </w:trPr>
        <w:tc>
          <w:tcPr>
            <w:tcW w:w="8869" w:type="dxa"/>
            <w:gridSpan w:val="2"/>
            <w:vMerge w:val="restart"/>
            <w:shd w:val="clear" w:color="auto" w:fill="D0D0D0"/>
            <w:hideMark/>
          </w:tcPr>
          <w:p w14:paraId="7E144888" w14:textId="77777777" w:rsidR="00030C54" w:rsidRPr="00D61DFF" w:rsidRDefault="00030C54" w:rsidP="009A612F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caps/>
                <w:sz w:val="24"/>
                <w:szCs w:val="24"/>
              </w:rPr>
            </w:pPr>
            <w:r w:rsidRPr="00D61DFF">
              <w:rPr>
                <w:rFonts w:ascii="GHEA Grapalat" w:eastAsia="Times New Roman" w:hAnsi="GHEA Grapalat" w:cs="IRTEK Courier"/>
                <w:caps/>
                <w:color w:val="000000" w:themeColor="text1"/>
                <w:sz w:val="24"/>
                <w:szCs w:val="24"/>
                <w:lang w:val="fr-FR"/>
              </w:rPr>
              <w:t>Հայաստանի Հանրապետության տնտեսական մրցակցության պաշտպանության պետական հանձնաժողովը</w:t>
            </w:r>
          </w:p>
        </w:tc>
        <w:tc>
          <w:tcPr>
            <w:tcW w:w="5327" w:type="dxa"/>
            <w:shd w:val="clear" w:color="auto" w:fill="D0D0D0"/>
          </w:tcPr>
          <w:p w14:paraId="6B2F76A6" w14:textId="77777777" w:rsidR="00030C54" w:rsidRPr="00D61DFF" w:rsidRDefault="00030C54" w:rsidP="009A612F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61D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14.12.2021թ.</w:t>
            </w:r>
          </w:p>
        </w:tc>
      </w:tr>
      <w:tr w:rsidR="00030C54" w:rsidRPr="00D61DFF" w14:paraId="4BEB9CFF" w14:textId="77777777" w:rsidTr="002B4232">
        <w:trPr>
          <w:trHeight w:val="164"/>
          <w:tblCellSpacing w:w="0" w:type="dxa"/>
          <w:jc w:val="center"/>
        </w:trPr>
        <w:tc>
          <w:tcPr>
            <w:tcW w:w="8869" w:type="dxa"/>
            <w:gridSpan w:val="2"/>
            <w:vMerge/>
            <w:shd w:val="clear" w:color="auto" w:fill="FFFFFF"/>
            <w:vAlign w:val="center"/>
            <w:hideMark/>
          </w:tcPr>
          <w:p w14:paraId="5292DDD6" w14:textId="77777777" w:rsidR="00030C54" w:rsidRPr="00D61DFF" w:rsidRDefault="00030C54" w:rsidP="009A612F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27" w:type="dxa"/>
            <w:shd w:val="clear" w:color="auto" w:fill="D0D0D0"/>
          </w:tcPr>
          <w:p w14:paraId="67553BFF" w14:textId="77777777" w:rsidR="00030C54" w:rsidRPr="00D61DFF" w:rsidRDefault="00030C54" w:rsidP="009A612F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61D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/3122-2021</w:t>
            </w:r>
          </w:p>
        </w:tc>
      </w:tr>
      <w:tr w:rsidR="00030C54" w:rsidRPr="00D61DFF" w14:paraId="2A5F78E0" w14:textId="77777777" w:rsidTr="002B4232">
        <w:trPr>
          <w:trHeight w:val="1111"/>
          <w:tblCellSpacing w:w="0" w:type="dxa"/>
          <w:jc w:val="center"/>
        </w:trPr>
        <w:tc>
          <w:tcPr>
            <w:tcW w:w="5867" w:type="dxa"/>
            <w:shd w:val="clear" w:color="auto" w:fill="FFFFFF"/>
          </w:tcPr>
          <w:p w14:paraId="28F2CA0A" w14:textId="77777777" w:rsidR="00030C54" w:rsidRPr="00D61DFF" w:rsidRDefault="005A34E8" w:rsidP="00030C54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61D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8329" w:type="dxa"/>
            <w:gridSpan w:val="2"/>
            <w:shd w:val="clear" w:color="auto" w:fill="FFFFFF"/>
          </w:tcPr>
          <w:p w14:paraId="053DAE97" w14:textId="77777777" w:rsidR="00030C54" w:rsidRPr="00D61DFF" w:rsidRDefault="00030C54" w:rsidP="00CE380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D61DFF" w:rsidRPr="00D61DFF" w14:paraId="4DB75804" w14:textId="77777777" w:rsidTr="00F2724D">
        <w:trPr>
          <w:trHeight w:val="540"/>
          <w:tblCellSpacing w:w="0" w:type="dxa"/>
          <w:jc w:val="center"/>
        </w:trPr>
        <w:tc>
          <w:tcPr>
            <w:tcW w:w="8869" w:type="dxa"/>
            <w:gridSpan w:val="2"/>
            <w:vMerge w:val="restart"/>
            <w:shd w:val="clear" w:color="auto" w:fill="D0D0D0"/>
            <w:hideMark/>
          </w:tcPr>
          <w:p w14:paraId="2BACEEAF" w14:textId="77777777" w:rsidR="00D61DFF" w:rsidRPr="00D61DFF" w:rsidRDefault="00D61DFF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61DF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27" w:type="dxa"/>
            <w:shd w:val="clear" w:color="auto" w:fill="D0D0D0"/>
          </w:tcPr>
          <w:p w14:paraId="244D8A17" w14:textId="77777777" w:rsidR="00D61DFF" w:rsidRPr="00D61DFF" w:rsidRDefault="00D61DFF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61DF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/27.3/25213-2022</w:t>
            </w:r>
          </w:p>
        </w:tc>
      </w:tr>
      <w:tr w:rsidR="00D61DFF" w:rsidRPr="00D61DFF" w14:paraId="03D2B690" w14:textId="77777777" w:rsidTr="00F2724D">
        <w:trPr>
          <w:trHeight w:val="164"/>
          <w:tblCellSpacing w:w="0" w:type="dxa"/>
          <w:jc w:val="center"/>
        </w:trPr>
        <w:tc>
          <w:tcPr>
            <w:tcW w:w="8869" w:type="dxa"/>
            <w:gridSpan w:val="2"/>
            <w:vMerge/>
            <w:shd w:val="clear" w:color="auto" w:fill="FFFFFF"/>
            <w:vAlign w:val="center"/>
            <w:hideMark/>
          </w:tcPr>
          <w:p w14:paraId="0DB86C1F" w14:textId="77777777" w:rsidR="00D61DFF" w:rsidRPr="00D61DFF" w:rsidRDefault="00D61DFF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5327" w:type="dxa"/>
            <w:shd w:val="clear" w:color="auto" w:fill="D0D0D0"/>
          </w:tcPr>
          <w:p w14:paraId="77188C7E" w14:textId="77777777" w:rsidR="00D61DFF" w:rsidRPr="00D61DFF" w:rsidRDefault="00D61DFF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61DF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09.06.2022թ.</w:t>
            </w:r>
          </w:p>
        </w:tc>
      </w:tr>
      <w:tr w:rsidR="00D61DFF" w:rsidRPr="00D61DFF" w14:paraId="179E665F" w14:textId="77777777" w:rsidTr="00F2724D">
        <w:trPr>
          <w:trHeight w:val="1111"/>
          <w:tblCellSpacing w:w="0" w:type="dxa"/>
          <w:jc w:val="center"/>
        </w:trPr>
        <w:tc>
          <w:tcPr>
            <w:tcW w:w="5867" w:type="dxa"/>
            <w:shd w:val="clear" w:color="auto" w:fill="FFFFFF"/>
          </w:tcPr>
          <w:p w14:paraId="45B25E4C" w14:textId="77777777" w:rsidR="005A34E8" w:rsidRPr="00C82C0A" w:rsidRDefault="005A34E8" w:rsidP="005A34E8">
            <w:pPr>
              <w:spacing w:line="360" w:lineRule="auto"/>
              <w:ind w:left="160" w:right="158" w:firstLine="70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 xml:space="preserve">1. 1-ին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3-րդ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մասով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նախատեսվում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«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Պետական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տուրքի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օրենքի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(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այսուհետ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Օրենք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1) 18-րդ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մասի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4-րդ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բ)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ենթակետը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շարադրել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նոր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խմբագրությամբ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համաձայն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որի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գյուտերի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արդյունաբերական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դիզայնների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բույսերի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սորտերի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ապրանքային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նշանների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աշխարհագրական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նշումների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ծագման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տեղանունների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երաշխավորված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ավանդական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արտադրանքի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ֆիրմային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անվանումների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ինտեգրալ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միկրոսխեմաների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տոպոլոգիաների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իրավական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պահպանության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հետ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կապված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իրավաբանական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նշանակություն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ունեցող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գործողությունների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համար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պետական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տուրքը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գանձվում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հետևյալ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դրույքաչափերով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(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բազային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տուրքի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նկատմամբ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գործակիցներով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)՝  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ապրանքային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նշանների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իրավական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պահպանության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հետ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կապված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գործողությունների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գծով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ապրանքային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նշանի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հայտի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ըստ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էության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փորձաքննության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անցկացման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դրա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արդյունքներով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որոշում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կայացնելու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համար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r w:rsidRPr="00C82C0A">
              <w:rPr>
                <w:rFonts w:ascii="GHEA Grapalat" w:hAnsi="GHEA Grapalat"/>
                <w:sz w:val="24"/>
                <w:szCs w:val="24"/>
              </w:rPr>
              <w:t xml:space="preserve">40,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մեկից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ավելի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յուրաքանչյուր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դասի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համար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`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լրացուցիչ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15: </w:t>
            </w:r>
          </w:p>
          <w:p w14:paraId="66D854FC" w14:textId="77777777" w:rsidR="005A34E8" w:rsidRPr="00C82C0A" w:rsidRDefault="005A34E8" w:rsidP="005A34E8">
            <w:pPr>
              <w:spacing w:after="0" w:line="360" w:lineRule="auto"/>
              <w:ind w:left="160" w:right="158"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Այս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կապակցությամբ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գտնում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ենք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որ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հիմնավորումից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պարզ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չէ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թե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ինչու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ապրանքային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նշանի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հայտը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գրանցելու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հայտի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նախնական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փորձաքննություն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անցկացնելու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դրա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արդյունքներով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որոշում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կայացնելու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համար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լրացուցիչ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գումար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հաշվարկվում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միայն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հինգ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դասից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ավելի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դասերի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դեպքում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յուրաքանչյուր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դասի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համար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իսկ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հայտի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ըստ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էության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փորձաքննության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անցկացման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համար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մեկից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ավելի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յուրաքանչյուր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դասի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համար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լրացուցիչ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տուրք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հաշվարկվում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։</w:t>
            </w:r>
          </w:p>
          <w:p w14:paraId="14413D69" w14:textId="77777777" w:rsidR="00D61DFF" w:rsidRPr="005A34E8" w:rsidRDefault="005A34E8" w:rsidP="005A34E8">
            <w:pPr>
              <w:tabs>
                <w:tab w:val="left" w:pos="426"/>
                <w:tab w:val="left" w:pos="851"/>
              </w:tabs>
              <w:spacing w:after="0" w:line="360" w:lineRule="auto"/>
              <w:ind w:left="160" w:right="158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ab/>
            </w:r>
          </w:p>
        </w:tc>
        <w:tc>
          <w:tcPr>
            <w:tcW w:w="8329" w:type="dxa"/>
            <w:gridSpan w:val="2"/>
            <w:shd w:val="clear" w:color="auto" w:fill="FFFFFF"/>
          </w:tcPr>
          <w:p w14:paraId="25DDB445" w14:textId="77777777" w:rsidR="00D61DFF" w:rsidRDefault="00E64A91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45598DB6" w14:textId="77777777" w:rsidR="00E64A91" w:rsidRPr="00D61DFF" w:rsidRDefault="00E64A91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Հիմնավորումը լրացվել է</w:t>
            </w:r>
          </w:p>
        </w:tc>
      </w:tr>
      <w:tr w:rsidR="00D61DFF" w:rsidRPr="00D61DFF" w14:paraId="51FC18C4" w14:textId="77777777" w:rsidTr="00F2724D">
        <w:trPr>
          <w:trHeight w:val="1111"/>
          <w:tblCellSpacing w:w="0" w:type="dxa"/>
          <w:jc w:val="center"/>
        </w:trPr>
        <w:tc>
          <w:tcPr>
            <w:tcW w:w="5867" w:type="dxa"/>
            <w:shd w:val="clear" w:color="auto" w:fill="FFFFFF"/>
          </w:tcPr>
          <w:p w14:paraId="32CA0987" w14:textId="77777777" w:rsidR="005A34E8" w:rsidRPr="00C82C0A" w:rsidRDefault="005A34E8" w:rsidP="005A34E8">
            <w:pPr>
              <w:tabs>
                <w:tab w:val="left" w:pos="426"/>
                <w:tab w:val="left" w:pos="851"/>
              </w:tabs>
              <w:spacing w:after="0" w:line="360" w:lineRule="auto"/>
              <w:ind w:left="160" w:right="1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ab/>
              <w:t xml:space="preserve">2. 1-ին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4-րդ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մասի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C82C0A">
              <w:rPr>
                <w:rFonts w:ascii="GHEA Grapalat" w:hAnsi="GHEA Grapalat" w:cs="Sylfaen"/>
                <w:b/>
                <w:bCs/>
                <w:sz w:val="24"/>
                <w:szCs w:val="24"/>
              </w:rPr>
              <w:t>«</w:t>
            </w:r>
            <w:proofErr w:type="spellStart"/>
            <w:r w:rsidRPr="00C82C0A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ավելացնել</w:t>
            </w:r>
            <w:proofErr w:type="spellEnd"/>
            <w:r w:rsidRPr="00C82C0A">
              <w:rPr>
                <w:rFonts w:ascii="GHEA Grapalat" w:hAnsi="GHEA Grapalat" w:cs="Sylfaen"/>
                <w:b/>
                <w:bCs/>
                <w:sz w:val="24"/>
                <w:szCs w:val="24"/>
              </w:rPr>
              <w:t>»</w:t>
            </w:r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բառը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փոխարինել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C82C0A">
              <w:rPr>
                <w:rFonts w:ascii="GHEA Grapalat" w:hAnsi="GHEA Grapalat" w:cs="Sylfaen"/>
                <w:b/>
                <w:bCs/>
                <w:sz w:val="24"/>
                <w:szCs w:val="24"/>
              </w:rPr>
              <w:t>«</w:t>
            </w:r>
            <w:proofErr w:type="spellStart"/>
            <w:r w:rsidRPr="00C82C0A">
              <w:rPr>
                <w:rFonts w:ascii="GHEA Grapalat" w:hAnsi="GHEA Grapalat" w:cs="Sylfaen"/>
                <w:b/>
                <w:bCs/>
                <w:sz w:val="24"/>
                <w:szCs w:val="24"/>
              </w:rPr>
              <w:t>լրացնել</w:t>
            </w:r>
            <w:proofErr w:type="spellEnd"/>
            <w:r w:rsidRPr="00C82C0A">
              <w:rPr>
                <w:rFonts w:ascii="GHEA Grapalat" w:hAnsi="GHEA Grapalat" w:cs="Sylfaen"/>
                <w:b/>
                <w:bCs/>
                <w:sz w:val="24"/>
                <w:szCs w:val="24"/>
              </w:rPr>
              <w:t>»</w:t>
            </w:r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բառով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նկատի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ունենալով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Նորմատիվ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իրավական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ակտերի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մասին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օրենքի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33-րդ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3-րդ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մասը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համաձայն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որի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C82C0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C82C0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C82C0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ակտում</w:t>
            </w:r>
            <w:proofErr w:type="spellEnd"/>
            <w:r w:rsidRPr="00C82C0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լրացումներ</w:t>
            </w:r>
            <w:proofErr w:type="spellEnd"/>
            <w:r w:rsidRPr="00C82C0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կատարվում</w:t>
            </w:r>
            <w:proofErr w:type="spellEnd"/>
            <w:r w:rsidRPr="00C82C0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դրանում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բաժիններ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գլուխներ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հոդվածներ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մասեր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կետեր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ենթակետեր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պարբերություններ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նախադասություններ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թվեր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կետադրական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նշաններ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լրացնելու</w:t>
            </w:r>
            <w:proofErr w:type="spellEnd"/>
            <w:r w:rsidRPr="00C82C0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միջոցով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դիտողությունը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վերաբերում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մյուս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հոդվածներին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որտեղ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կիրառվել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ավելացնել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բառը</w:t>
            </w:r>
            <w:proofErr w:type="spellEnd"/>
            <w:r w:rsidRPr="00C82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0BDC50AB" w14:textId="77777777" w:rsidR="00D61DFF" w:rsidRPr="005A34E8" w:rsidRDefault="005A34E8" w:rsidP="005A34E8">
            <w:pPr>
              <w:tabs>
                <w:tab w:val="left" w:pos="426"/>
                <w:tab w:val="left" w:pos="851"/>
              </w:tabs>
              <w:spacing w:after="0" w:line="360" w:lineRule="auto"/>
              <w:ind w:left="160" w:right="158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ab/>
            </w:r>
          </w:p>
        </w:tc>
        <w:tc>
          <w:tcPr>
            <w:tcW w:w="8329" w:type="dxa"/>
            <w:gridSpan w:val="2"/>
            <w:shd w:val="clear" w:color="auto" w:fill="FFFFFF"/>
          </w:tcPr>
          <w:p w14:paraId="1E0F74AF" w14:textId="77777777" w:rsidR="00D61DFF" w:rsidRPr="00160767" w:rsidRDefault="00160767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</w:tc>
      </w:tr>
      <w:tr w:rsidR="00D61DFF" w:rsidRPr="00D61DFF" w14:paraId="04D11C52" w14:textId="77777777" w:rsidTr="00F2724D">
        <w:trPr>
          <w:trHeight w:val="1111"/>
          <w:tblCellSpacing w:w="0" w:type="dxa"/>
          <w:jc w:val="center"/>
        </w:trPr>
        <w:tc>
          <w:tcPr>
            <w:tcW w:w="5867" w:type="dxa"/>
            <w:shd w:val="clear" w:color="auto" w:fill="FFFFFF"/>
          </w:tcPr>
          <w:p w14:paraId="4F4F0413" w14:textId="77777777" w:rsidR="005A34E8" w:rsidRPr="00C82C0A" w:rsidRDefault="005A34E8" w:rsidP="005A34E8">
            <w:pPr>
              <w:tabs>
                <w:tab w:val="left" w:pos="426"/>
                <w:tab w:val="left" w:pos="851"/>
              </w:tabs>
              <w:spacing w:after="0" w:line="360" w:lineRule="auto"/>
              <w:ind w:left="160" w:right="158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ab/>
              <w:t xml:space="preserve">3. 1-ին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7-րդ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մասով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Օրենք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նոր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խմբագրությամբ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շարադրվող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18-րդ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մասի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4-րդ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իբ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)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ենթակետի</w:t>
            </w:r>
            <w:proofErr w:type="spellEnd"/>
            <w:r w:rsidRPr="00C82C0A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հայտ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բառն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առաջարկում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ենք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փոխարինել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դիմում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բառով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նկատի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ունենալով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Օրենքի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61-րդ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և 2-րդ </w:t>
            </w:r>
            <w:proofErr w:type="spellStart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մասերը</w:t>
            </w:r>
            <w:proofErr w:type="spellEnd"/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14:paraId="255C23D2" w14:textId="77777777" w:rsidR="00D61DFF" w:rsidRPr="005A34E8" w:rsidRDefault="005A34E8" w:rsidP="005A34E8">
            <w:pPr>
              <w:tabs>
                <w:tab w:val="left" w:pos="426"/>
                <w:tab w:val="left" w:pos="851"/>
              </w:tabs>
              <w:spacing w:after="0" w:line="360" w:lineRule="auto"/>
              <w:ind w:left="160" w:right="158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2C0A">
              <w:rPr>
                <w:rFonts w:ascii="GHEA Grapalat" w:hAnsi="GHEA Grapalat" w:cs="Sylfaen"/>
                <w:bCs/>
                <w:sz w:val="24"/>
                <w:szCs w:val="24"/>
              </w:rPr>
              <w:tab/>
            </w:r>
          </w:p>
        </w:tc>
        <w:tc>
          <w:tcPr>
            <w:tcW w:w="8329" w:type="dxa"/>
            <w:gridSpan w:val="2"/>
            <w:shd w:val="clear" w:color="auto" w:fill="FFFFFF"/>
          </w:tcPr>
          <w:p w14:paraId="5AD6FDBD" w14:textId="77777777" w:rsidR="00D61DFF" w:rsidRPr="00D61DFF" w:rsidRDefault="006B0534" w:rsidP="006B0534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  <w:tr w:rsidR="00D61DFF" w:rsidRPr="00D61DFF" w14:paraId="79D9EAC6" w14:textId="77777777" w:rsidTr="00F2724D">
        <w:trPr>
          <w:trHeight w:val="1111"/>
          <w:tblCellSpacing w:w="0" w:type="dxa"/>
          <w:jc w:val="center"/>
        </w:trPr>
        <w:tc>
          <w:tcPr>
            <w:tcW w:w="5867" w:type="dxa"/>
            <w:shd w:val="clear" w:color="auto" w:fill="FFFFFF"/>
          </w:tcPr>
          <w:p w14:paraId="65383567" w14:textId="77777777" w:rsidR="005A34E8" w:rsidRPr="00FA7426" w:rsidRDefault="005A34E8" w:rsidP="005A34E8">
            <w:pPr>
              <w:tabs>
                <w:tab w:val="left" w:pos="426"/>
                <w:tab w:val="left" w:pos="851"/>
              </w:tabs>
              <w:spacing w:after="0" w:line="360" w:lineRule="auto"/>
              <w:ind w:left="160" w:right="158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A34E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ab/>
            </w:r>
            <w:r w:rsidRPr="00FA742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4. 1-ին հոդվածի 9-րդ մասով լրացվող Օրենք 1-ի 18-րդ հոդվածի 1-ին մասի 4-րդ կետի իթ) ենթակետի «ԱԾՄԴ» հապավումն անհրաժեշտ է վերանայել՝ նկատի ունենալով «Նորմատիվ իրավական ակտերի մասին» օրենքի 21-րդ հոդվածի 2-րդ մասը, համաձայն որի՝ </w:t>
            </w:r>
            <w:r w:rsidRPr="00FA742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արգելվում են նորմատիվ իրավական ակտում կատարել</w:t>
            </w:r>
            <w:r w:rsidRPr="00FA742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բառերի կամ տերմինների անհարկի կրճատումներ, </w:t>
            </w:r>
            <w:r w:rsidRPr="00FA742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ինչպես նաև բառերի կամ տերմինների հապավումներ:</w:t>
            </w:r>
          </w:p>
          <w:p w14:paraId="3865926D" w14:textId="77777777" w:rsidR="00D61DFF" w:rsidRPr="00FA7426" w:rsidRDefault="00D61DFF" w:rsidP="005A34E8">
            <w:pPr>
              <w:spacing w:after="0" w:line="360" w:lineRule="auto"/>
              <w:ind w:left="160" w:right="158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8329" w:type="dxa"/>
            <w:gridSpan w:val="2"/>
            <w:shd w:val="clear" w:color="auto" w:fill="FFFFFF"/>
          </w:tcPr>
          <w:p w14:paraId="2BAF298E" w14:textId="77777777" w:rsidR="00D61DFF" w:rsidRPr="00A62F1E" w:rsidRDefault="00A62F1E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2F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  <w:tr w:rsidR="000D0B0C" w:rsidRPr="00D61DFF" w14:paraId="334EC8C8" w14:textId="77777777" w:rsidTr="006A49B3">
        <w:trPr>
          <w:trHeight w:val="540"/>
          <w:tblCellSpacing w:w="0" w:type="dxa"/>
          <w:jc w:val="center"/>
        </w:trPr>
        <w:tc>
          <w:tcPr>
            <w:tcW w:w="8869" w:type="dxa"/>
            <w:gridSpan w:val="2"/>
            <w:vMerge w:val="restart"/>
            <w:shd w:val="clear" w:color="auto" w:fill="D0D0D0"/>
            <w:hideMark/>
          </w:tcPr>
          <w:p w14:paraId="3810A4FE" w14:textId="77777777" w:rsidR="000D0B0C" w:rsidRPr="00D61DFF" w:rsidRDefault="000D0B0C" w:rsidP="000D0B0C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61DF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ՖԻՆԱՆՍՆԵՐԻ</w:t>
            </w:r>
            <w:r w:rsidRPr="00D61DF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327" w:type="dxa"/>
            <w:shd w:val="clear" w:color="auto" w:fill="D0D0D0"/>
          </w:tcPr>
          <w:p w14:paraId="71966FE0" w14:textId="77777777" w:rsidR="000D0B0C" w:rsidRPr="00D61DFF" w:rsidRDefault="000D0B0C" w:rsidP="006A49B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D0B0C">
              <w:rPr>
                <w:rFonts w:ascii="GHEA Grapalat" w:eastAsia="Calibri" w:hAnsi="GHEA Grapalat" w:cs="Times New Roman"/>
                <w:b/>
                <w:color w:val="00000A"/>
                <w:sz w:val="24"/>
                <w:szCs w:val="24"/>
                <w:lang w:val="hy-AM"/>
              </w:rPr>
              <w:t>01/2-3/19032-2022</w:t>
            </w:r>
          </w:p>
        </w:tc>
      </w:tr>
      <w:tr w:rsidR="000D0B0C" w:rsidRPr="00D61DFF" w14:paraId="07AF176B" w14:textId="77777777" w:rsidTr="006A49B3">
        <w:trPr>
          <w:trHeight w:val="164"/>
          <w:tblCellSpacing w:w="0" w:type="dxa"/>
          <w:jc w:val="center"/>
        </w:trPr>
        <w:tc>
          <w:tcPr>
            <w:tcW w:w="8869" w:type="dxa"/>
            <w:gridSpan w:val="2"/>
            <w:vMerge/>
            <w:shd w:val="clear" w:color="auto" w:fill="FFFFFF"/>
            <w:vAlign w:val="center"/>
            <w:hideMark/>
          </w:tcPr>
          <w:p w14:paraId="7079636A" w14:textId="77777777" w:rsidR="000D0B0C" w:rsidRPr="00D61DFF" w:rsidRDefault="000D0B0C" w:rsidP="006A49B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5327" w:type="dxa"/>
            <w:shd w:val="clear" w:color="auto" w:fill="D0D0D0"/>
          </w:tcPr>
          <w:p w14:paraId="7BE7D3A3" w14:textId="77777777" w:rsidR="000D0B0C" w:rsidRPr="00D61DFF" w:rsidRDefault="000D0B0C" w:rsidP="006A49B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07.11</w:t>
            </w:r>
            <w:r w:rsidRPr="00D61DF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.2022թ.</w:t>
            </w:r>
          </w:p>
        </w:tc>
      </w:tr>
      <w:tr w:rsidR="000D0B0C" w:rsidRPr="000D0B0C" w14:paraId="6FC5BBB0" w14:textId="77777777" w:rsidTr="00F2724D">
        <w:trPr>
          <w:trHeight w:val="1111"/>
          <w:tblCellSpacing w:w="0" w:type="dxa"/>
          <w:jc w:val="center"/>
        </w:trPr>
        <w:tc>
          <w:tcPr>
            <w:tcW w:w="5867" w:type="dxa"/>
            <w:shd w:val="clear" w:color="auto" w:fill="FFFFFF"/>
          </w:tcPr>
          <w:p w14:paraId="63221971" w14:textId="77777777" w:rsidR="000D0B0C" w:rsidRPr="000626C7" w:rsidRDefault="000D0B0C" w:rsidP="000D0B0C">
            <w:pPr>
              <w:pStyle w:val="ListParagraph"/>
              <w:numPr>
                <w:ilvl w:val="0"/>
                <w:numId w:val="15"/>
              </w:numPr>
              <w:tabs>
                <w:tab w:val="left" w:pos="810"/>
              </w:tabs>
              <w:spacing w:after="0" w:line="360" w:lineRule="auto"/>
              <w:ind w:left="160" w:right="158" w:firstLine="567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0626C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Նախագծով, մասնավորապես, </w:t>
            </w:r>
            <w:r w:rsidRPr="008F5A4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առաջարկվում է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վերացնել</w:t>
            </w:r>
            <w:r w:rsidRPr="008F5A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620B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արդյունաբերական դիզայ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C620B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նի</w:t>
            </w:r>
            <w:r>
              <w:rPr>
                <w:rFonts w:eastAsia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C620B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պետական</w:t>
            </w:r>
            <w:r w:rsidRPr="00C620B4">
              <w:rPr>
                <w:rFonts w:eastAsia="GHEA Grapalat" w:cs="Calibri"/>
                <w:color w:val="000000"/>
                <w:sz w:val="24"/>
                <w:szCs w:val="24"/>
                <w:lang w:val="hy-AM"/>
              </w:rPr>
              <w:t> </w:t>
            </w:r>
            <w:r w:rsidRPr="00C620B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գրանցման և արտոնագիր տալու 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ինչպես նաև </w:t>
            </w:r>
            <w:r w:rsidRPr="00C620B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արդյու</w:t>
            </w:r>
            <w:r w:rsidRPr="00C620B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>նա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C620B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բերական դիզայ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C620B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նի հայտում փոփոխություն կատարելու համար</w:t>
            </w:r>
            <w:r w:rsidRPr="000626C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գործող օրենսդրությամբ սահ</w:t>
            </w:r>
            <w:r w:rsidRPr="000626C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>ման</w:t>
            </w:r>
            <w:r w:rsidRPr="000626C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 xml:space="preserve">ված </w:t>
            </w:r>
            <w:r w:rsidRPr="000626C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պետա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0626C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կան տուր</w:t>
            </w:r>
            <w:r w:rsidRPr="000626C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>քեր</w:t>
            </w:r>
            <w:r w:rsidRPr="007D2B1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</w:t>
            </w:r>
            <w:r w:rsidRPr="000626C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2E36FF62" w14:textId="77777777" w:rsidR="000D0B0C" w:rsidRPr="000626C7" w:rsidRDefault="000D0B0C" w:rsidP="000D0B0C">
            <w:pPr>
              <w:tabs>
                <w:tab w:val="left" w:pos="142"/>
                <w:tab w:val="left" w:pos="5008"/>
              </w:tabs>
              <w:spacing w:after="0" w:line="360" w:lineRule="auto"/>
              <w:ind w:left="160" w:right="158"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D2B1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Այս առումով, հայտնում ենք, որ պարզ չեն վերոնշյալ առաջարկությունների նպա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</w:r>
            <w:r w:rsidRPr="007D2B1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տա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</w:r>
            <w:r w:rsidRPr="007D2B1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</w:r>
            <w:r w:rsidRPr="007D2B1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դրումները, քանի որ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</w:t>
            </w:r>
            <w:r w:rsidRPr="000626C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ախագծի ընդունման հիմնավոր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մամբ ներ</w:t>
            </w:r>
            <w:r w:rsidRPr="00CF026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յաց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 xml:space="preserve">ված չէ որևէ </w:t>
            </w:r>
            <w:r w:rsidRPr="000626C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հիմ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</w:r>
            <w:r w:rsidRPr="000626C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</w:r>
            <w:r w:rsidRPr="000626C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վորվում</w:t>
            </w:r>
            <w:r w:rsidRPr="000626C7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14:paraId="0EF02BB2" w14:textId="77777777" w:rsidR="000D0B0C" w:rsidRPr="005A34E8" w:rsidRDefault="000D0B0C" w:rsidP="000D0B0C">
            <w:pPr>
              <w:tabs>
                <w:tab w:val="left" w:pos="426"/>
                <w:tab w:val="left" w:pos="851"/>
              </w:tabs>
              <w:spacing w:after="0" w:line="360" w:lineRule="auto"/>
              <w:ind w:left="160" w:right="158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D2B1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Հաշվի առնելով վերոգրյալը՝ </w:t>
            </w:r>
            <w:r w:rsidRPr="003B093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այտնում</w:t>
            </w:r>
            <w:r w:rsidRPr="003B093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ենք, որ </w:t>
            </w:r>
            <w:r w:rsidRPr="007D2B1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առաջարկությունները </w:t>
            </w:r>
            <w:r w:rsidRPr="003B093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լրացուցիչ քննարկ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</w:r>
            <w:r w:rsidRPr="003B093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ման և հիմնավորման կարիք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ունեն</w:t>
            </w:r>
            <w:r w:rsidRPr="003B093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8329" w:type="dxa"/>
            <w:gridSpan w:val="2"/>
            <w:shd w:val="clear" w:color="auto" w:fill="FFFFFF"/>
          </w:tcPr>
          <w:p w14:paraId="2EC8FE04" w14:textId="77777777" w:rsidR="000D0B0C" w:rsidRPr="00A62F1E" w:rsidRDefault="000D0B0C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2F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D0B0C" w:rsidRPr="000D0B0C" w14:paraId="62F31F5E" w14:textId="77777777" w:rsidTr="00F2724D">
        <w:trPr>
          <w:trHeight w:val="1111"/>
          <w:tblCellSpacing w:w="0" w:type="dxa"/>
          <w:jc w:val="center"/>
        </w:trPr>
        <w:tc>
          <w:tcPr>
            <w:tcW w:w="5867" w:type="dxa"/>
            <w:shd w:val="clear" w:color="auto" w:fill="FFFFFF"/>
          </w:tcPr>
          <w:p w14:paraId="0FBE3FC8" w14:textId="77777777" w:rsidR="000D0B0C" w:rsidRPr="005B0ABF" w:rsidRDefault="000D0B0C" w:rsidP="000D0B0C">
            <w:pPr>
              <w:pStyle w:val="ListParagraph"/>
              <w:numPr>
                <w:ilvl w:val="0"/>
                <w:numId w:val="15"/>
              </w:numPr>
              <w:tabs>
                <w:tab w:val="left" w:pos="810"/>
              </w:tabs>
              <w:spacing w:after="0" w:line="360" w:lineRule="auto"/>
              <w:ind w:left="160" w:right="158"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ջար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կում ենք քննարկել նախագծով անցու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մային դրույթներ սահ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մա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նելու նպա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տա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կա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հար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մա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րու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թյան հարցը, մասնավորապես, այն դեպ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քերի համար, երբ համա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տաս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խան պետական տուրքերը կգանձ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վեն մինչև նախագծի ուժի մեջ մտնելը, իսկ ծառա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յու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թյուն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ների մատուցումը կիրա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կա</w:t>
            </w:r>
            <w:r w:rsidRPr="005B0A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նացվի դրանից հետո:</w:t>
            </w:r>
          </w:p>
          <w:p w14:paraId="10A1A46A" w14:textId="77777777" w:rsidR="000D0B0C" w:rsidRPr="005A34E8" w:rsidRDefault="000D0B0C" w:rsidP="005A34E8">
            <w:pPr>
              <w:tabs>
                <w:tab w:val="left" w:pos="426"/>
                <w:tab w:val="left" w:pos="851"/>
              </w:tabs>
              <w:spacing w:after="0" w:line="360" w:lineRule="auto"/>
              <w:ind w:left="160" w:right="15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8329" w:type="dxa"/>
            <w:gridSpan w:val="2"/>
            <w:shd w:val="clear" w:color="auto" w:fill="FFFFFF"/>
          </w:tcPr>
          <w:p w14:paraId="242D384C" w14:textId="77777777" w:rsidR="000D0B0C" w:rsidRDefault="000D0B0C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2F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75D58184" w14:textId="77777777" w:rsidR="000D0B0C" w:rsidRDefault="000D0B0C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D690DA" w14:textId="77777777" w:rsidR="000D0B0C" w:rsidRDefault="000D0B0C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7FC440" w14:textId="77777777" w:rsidR="000D0B0C" w:rsidRDefault="000D0B0C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98A8EA" w14:textId="77777777" w:rsidR="000D0B0C" w:rsidRDefault="000D0B0C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94CE6F" w14:textId="77777777" w:rsidR="000D0B0C" w:rsidRDefault="000D0B0C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C03F5B" w14:textId="77777777" w:rsidR="000D0B0C" w:rsidRDefault="000D0B0C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C4B6765" w14:textId="77777777" w:rsidR="000D0B0C" w:rsidRDefault="000D0B0C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CA3F4C" w14:textId="77777777" w:rsidR="000D0B0C" w:rsidRDefault="000D0B0C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0EB0386" w14:textId="77777777" w:rsidR="000D0B0C" w:rsidRPr="00A62F1E" w:rsidRDefault="000D0B0C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0D0B0C" w:rsidRPr="00D61DFF" w14:paraId="5BB35527" w14:textId="77777777" w:rsidTr="006A49B3">
        <w:trPr>
          <w:trHeight w:val="540"/>
          <w:tblCellSpacing w:w="0" w:type="dxa"/>
          <w:jc w:val="center"/>
        </w:trPr>
        <w:tc>
          <w:tcPr>
            <w:tcW w:w="8869" w:type="dxa"/>
            <w:gridSpan w:val="2"/>
            <w:vMerge w:val="restart"/>
            <w:shd w:val="clear" w:color="auto" w:fill="D0D0D0"/>
            <w:hideMark/>
          </w:tcPr>
          <w:p w14:paraId="2407445F" w14:textId="77777777" w:rsidR="000D0B0C" w:rsidRPr="000D0B0C" w:rsidRDefault="000D0B0C" w:rsidP="006A49B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61DF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ՖԻՆԱՆՍՆԵՐԻ</w:t>
            </w:r>
            <w:r w:rsidRPr="00D61DF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327" w:type="dxa"/>
            <w:shd w:val="clear" w:color="auto" w:fill="D0D0D0"/>
          </w:tcPr>
          <w:p w14:paraId="45D6C794" w14:textId="77777777" w:rsidR="000D0B0C" w:rsidRPr="00D61DFF" w:rsidRDefault="00D41348" w:rsidP="006A49B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4134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01/2-3/21642-2022</w:t>
            </w:r>
          </w:p>
        </w:tc>
      </w:tr>
      <w:tr w:rsidR="000D0B0C" w:rsidRPr="00D61DFF" w14:paraId="031A9787" w14:textId="77777777" w:rsidTr="006A49B3">
        <w:trPr>
          <w:trHeight w:val="164"/>
          <w:tblCellSpacing w:w="0" w:type="dxa"/>
          <w:jc w:val="center"/>
        </w:trPr>
        <w:tc>
          <w:tcPr>
            <w:tcW w:w="8869" w:type="dxa"/>
            <w:gridSpan w:val="2"/>
            <w:vMerge/>
            <w:shd w:val="clear" w:color="auto" w:fill="FFFFFF"/>
            <w:vAlign w:val="center"/>
            <w:hideMark/>
          </w:tcPr>
          <w:p w14:paraId="09D69196" w14:textId="77777777" w:rsidR="000D0B0C" w:rsidRPr="00D61DFF" w:rsidRDefault="000D0B0C" w:rsidP="006A49B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5327" w:type="dxa"/>
            <w:shd w:val="clear" w:color="auto" w:fill="D0D0D0"/>
          </w:tcPr>
          <w:p w14:paraId="079BE7DC" w14:textId="77777777" w:rsidR="000D0B0C" w:rsidRPr="00D61DFF" w:rsidRDefault="00D41348" w:rsidP="006A49B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15.12</w:t>
            </w:r>
            <w:r w:rsidR="000D0B0C" w:rsidRPr="00D61DF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.2022թ.</w:t>
            </w:r>
          </w:p>
        </w:tc>
      </w:tr>
      <w:tr w:rsidR="000D0B0C" w:rsidRPr="000D0B0C" w14:paraId="1ABCA5A4" w14:textId="77777777" w:rsidTr="00F2724D">
        <w:trPr>
          <w:trHeight w:val="1111"/>
          <w:tblCellSpacing w:w="0" w:type="dxa"/>
          <w:jc w:val="center"/>
        </w:trPr>
        <w:tc>
          <w:tcPr>
            <w:tcW w:w="5867" w:type="dxa"/>
            <w:shd w:val="clear" w:color="auto" w:fill="FFFFFF"/>
          </w:tcPr>
          <w:p w14:paraId="2E33B6CA" w14:textId="77777777" w:rsidR="000D0B0C" w:rsidRPr="005A34E8" w:rsidRDefault="00D41348" w:rsidP="005A34E8">
            <w:pPr>
              <w:tabs>
                <w:tab w:val="left" w:pos="426"/>
                <w:tab w:val="left" w:pos="851"/>
              </w:tabs>
              <w:spacing w:after="0" w:line="360" w:lineRule="auto"/>
              <w:ind w:left="160" w:right="15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61D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8329" w:type="dxa"/>
            <w:gridSpan w:val="2"/>
            <w:shd w:val="clear" w:color="auto" w:fill="FFFFFF"/>
          </w:tcPr>
          <w:p w14:paraId="10F82553" w14:textId="77777777" w:rsidR="000D0B0C" w:rsidRPr="00A62F1E" w:rsidRDefault="000D0B0C" w:rsidP="00F2724D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FA7426" w:rsidRPr="000D0B0C" w14:paraId="295808C6" w14:textId="77777777" w:rsidTr="00DE1303">
        <w:trPr>
          <w:trHeight w:val="540"/>
          <w:tblCellSpacing w:w="0" w:type="dxa"/>
          <w:jc w:val="center"/>
        </w:trPr>
        <w:tc>
          <w:tcPr>
            <w:tcW w:w="8869" w:type="dxa"/>
            <w:gridSpan w:val="2"/>
            <w:vMerge w:val="restart"/>
            <w:shd w:val="clear" w:color="auto" w:fill="D0D0D0"/>
            <w:hideMark/>
          </w:tcPr>
          <w:p w14:paraId="522B38CD" w14:textId="77777777" w:rsidR="00FA7426" w:rsidRPr="0033690F" w:rsidRDefault="00FA7426" w:rsidP="00DE130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369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</w:t>
            </w:r>
            <w:r w:rsidRPr="000D0B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E-DRAFT</w:t>
            </w:r>
            <w:r w:rsidRPr="003369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</w:p>
        </w:tc>
        <w:tc>
          <w:tcPr>
            <w:tcW w:w="5327" w:type="dxa"/>
            <w:shd w:val="clear" w:color="auto" w:fill="D0D0D0"/>
          </w:tcPr>
          <w:p w14:paraId="5F2F0177" w14:textId="77777777" w:rsidR="00FA7426" w:rsidRPr="0033690F" w:rsidRDefault="00FA7426" w:rsidP="00DE130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FA7426" w:rsidRPr="000D0B0C" w14:paraId="280BBF08" w14:textId="77777777" w:rsidTr="00DE1303">
        <w:trPr>
          <w:trHeight w:val="164"/>
          <w:tblCellSpacing w:w="0" w:type="dxa"/>
          <w:jc w:val="center"/>
        </w:trPr>
        <w:tc>
          <w:tcPr>
            <w:tcW w:w="8869" w:type="dxa"/>
            <w:gridSpan w:val="2"/>
            <w:vMerge/>
            <w:shd w:val="clear" w:color="auto" w:fill="FFFFFF"/>
            <w:vAlign w:val="center"/>
            <w:hideMark/>
          </w:tcPr>
          <w:p w14:paraId="315565E7" w14:textId="77777777" w:rsidR="00FA7426" w:rsidRPr="0033690F" w:rsidRDefault="00FA7426" w:rsidP="00DE130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27" w:type="dxa"/>
            <w:shd w:val="clear" w:color="auto" w:fill="D0D0D0"/>
          </w:tcPr>
          <w:p w14:paraId="34331DD2" w14:textId="77777777" w:rsidR="00FA7426" w:rsidRPr="0033690F" w:rsidRDefault="00FA7426" w:rsidP="00DE130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FA7426" w:rsidRPr="00D61DFF" w14:paraId="3503CF35" w14:textId="77777777" w:rsidTr="00DE1303">
        <w:trPr>
          <w:trHeight w:val="1111"/>
          <w:tblCellSpacing w:w="0" w:type="dxa"/>
          <w:jc w:val="center"/>
        </w:trPr>
        <w:tc>
          <w:tcPr>
            <w:tcW w:w="5867" w:type="dxa"/>
            <w:shd w:val="clear" w:color="auto" w:fill="FFFFFF"/>
          </w:tcPr>
          <w:p w14:paraId="65AC6328" w14:textId="77777777" w:rsidR="00FA7426" w:rsidRPr="00D61DFF" w:rsidRDefault="00FA7426" w:rsidP="00DE1303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61D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8329" w:type="dxa"/>
            <w:gridSpan w:val="2"/>
            <w:shd w:val="clear" w:color="auto" w:fill="FFFFFF"/>
          </w:tcPr>
          <w:p w14:paraId="2164D9CA" w14:textId="77777777" w:rsidR="00FA7426" w:rsidRPr="00D61DFF" w:rsidRDefault="00FA7426" w:rsidP="00DE1303">
            <w:pPr>
              <w:spacing w:after="0" w:line="360" w:lineRule="auto"/>
              <w:ind w:left="284" w:firstLine="283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E310043" w14:textId="77777777" w:rsidR="006E6B60" w:rsidRPr="00D61DFF" w:rsidRDefault="006E6B60">
      <w:pPr>
        <w:rPr>
          <w:rFonts w:ascii="GHEA Grapalat" w:hAnsi="GHEA Grapalat"/>
          <w:sz w:val="24"/>
          <w:szCs w:val="24"/>
          <w:lang w:val="hy-AM"/>
        </w:rPr>
      </w:pPr>
    </w:p>
    <w:sectPr w:rsidR="006E6B60" w:rsidRPr="00D61DFF" w:rsidSect="00CB1587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MV Boli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E4FBB"/>
    <w:multiLevelType w:val="hybridMultilevel"/>
    <w:tmpl w:val="1DE06AD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209169C"/>
    <w:multiLevelType w:val="hybridMultilevel"/>
    <w:tmpl w:val="D60ACF38"/>
    <w:numStyleLink w:val="ImportedStyle2"/>
  </w:abstractNum>
  <w:abstractNum w:abstractNumId="2" w15:restartNumberingAfterBreak="0">
    <w:nsid w:val="16A43B6A"/>
    <w:multiLevelType w:val="hybridMultilevel"/>
    <w:tmpl w:val="A86A6C6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87A3783"/>
    <w:multiLevelType w:val="hybridMultilevel"/>
    <w:tmpl w:val="79702854"/>
    <w:lvl w:ilvl="0" w:tplc="582299CA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98D73E0"/>
    <w:multiLevelType w:val="hybridMultilevel"/>
    <w:tmpl w:val="4654721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20E06349"/>
    <w:multiLevelType w:val="hybridMultilevel"/>
    <w:tmpl w:val="CEAAF42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CB11756"/>
    <w:multiLevelType w:val="hybridMultilevel"/>
    <w:tmpl w:val="D60ACF38"/>
    <w:styleLink w:val="ImportedStyle2"/>
    <w:lvl w:ilvl="0" w:tplc="3F9A67B4">
      <w:start w:val="1"/>
      <w:numFmt w:val="decimal"/>
      <w:lvlText w:val="%1)"/>
      <w:lvlJc w:val="left"/>
      <w:pPr>
        <w:tabs>
          <w:tab w:val="num" w:pos="1440"/>
        </w:tabs>
        <w:ind w:left="731" w:hanging="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E326B32">
      <w:start w:val="1"/>
      <w:numFmt w:val="lowerLetter"/>
      <w:lvlText w:val="%2."/>
      <w:lvlJc w:val="left"/>
      <w:pPr>
        <w:tabs>
          <w:tab w:val="num" w:pos="1211"/>
          <w:tab w:val="left" w:pos="1440"/>
        </w:tabs>
        <w:ind w:left="502" w:firstLine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DA20C0">
      <w:start w:val="1"/>
      <w:numFmt w:val="lowerRoman"/>
      <w:lvlText w:val="%3."/>
      <w:lvlJc w:val="left"/>
      <w:pPr>
        <w:tabs>
          <w:tab w:val="left" w:pos="1440"/>
          <w:tab w:val="num" w:pos="1658"/>
        </w:tabs>
        <w:ind w:left="949" w:firstLine="24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9E8757E">
      <w:start w:val="1"/>
      <w:numFmt w:val="decimal"/>
      <w:lvlText w:val="%4."/>
      <w:lvlJc w:val="left"/>
      <w:pPr>
        <w:tabs>
          <w:tab w:val="left" w:pos="1440"/>
          <w:tab w:val="num" w:pos="2378"/>
        </w:tabs>
        <w:ind w:left="1669" w:firstLine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F9C0F88">
      <w:start w:val="1"/>
      <w:numFmt w:val="lowerLetter"/>
      <w:lvlText w:val="%5."/>
      <w:lvlJc w:val="left"/>
      <w:pPr>
        <w:tabs>
          <w:tab w:val="left" w:pos="1440"/>
          <w:tab w:val="num" w:pos="3098"/>
        </w:tabs>
        <w:ind w:left="2389" w:firstLine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4F46980">
      <w:start w:val="1"/>
      <w:numFmt w:val="lowerRoman"/>
      <w:lvlText w:val="%6."/>
      <w:lvlJc w:val="left"/>
      <w:pPr>
        <w:tabs>
          <w:tab w:val="left" w:pos="1440"/>
          <w:tab w:val="num" w:pos="3818"/>
        </w:tabs>
        <w:ind w:left="3109" w:firstLine="24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86EAD0">
      <w:start w:val="1"/>
      <w:numFmt w:val="decimal"/>
      <w:lvlText w:val="%7."/>
      <w:lvlJc w:val="left"/>
      <w:pPr>
        <w:tabs>
          <w:tab w:val="left" w:pos="1440"/>
          <w:tab w:val="num" w:pos="4538"/>
        </w:tabs>
        <w:ind w:left="3829" w:firstLine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3B69364">
      <w:start w:val="1"/>
      <w:numFmt w:val="lowerLetter"/>
      <w:lvlText w:val="%8."/>
      <w:lvlJc w:val="left"/>
      <w:pPr>
        <w:tabs>
          <w:tab w:val="left" w:pos="1440"/>
          <w:tab w:val="num" w:pos="5258"/>
        </w:tabs>
        <w:ind w:left="4549" w:firstLine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BDCAF56">
      <w:start w:val="1"/>
      <w:numFmt w:val="lowerRoman"/>
      <w:lvlText w:val="%9."/>
      <w:lvlJc w:val="left"/>
      <w:pPr>
        <w:tabs>
          <w:tab w:val="left" w:pos="1440"/>
          <w:tab w:val="num" w:pos="5978"/>
        </w:tabs>
        <w:ind w:left="5269" w:firstLine="24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40C5119D"/>
    <w:multiLevelType w:val="hybridMultilevel"/>
    <w:tmpl w:val="0488237E"/>
    <w:lvl w:ilvl="0" w:tplc="04090011">
      <w:start w:val="1"/>
      <w:numFmt w:val="decimal"/>
      <w:lvlText w:val="%1)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EB4E8D"/>
    <w:multiLevelType w:val="hybridMultilevel"/>
    <w:tmpl w:val="CEAAF42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A3217CB"/>
    <w:multiLevelType w:val="hybridMultilevel"/>
    <w:tmpl w:val="EBDAC040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B15376A"/>
    <w:multiLevelType w:val="hybridMultilevel"/>
    <w:tmpl w:val="6AFE28FC"/>
    <w:lvl w:ilvl="0" w:tplc="94C25558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A292CD7"/>
    <w:multiLevelType w:val="hybridMultilevel"/>
    <w:tmpl w:val="5E8C7C82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80F544E"/>
    <w:multiLevelType w:val="hybridMultilevel"/>
    <w:tmpl w:val="1028511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8800BD"/>
    <w:multiLevelType w:val="hybridMultilevel"/>
    <w:tmpl w:val="5F0A66E8"/>
    <w:lvl w:ilvl="0" w:tplc="0809000F">
      <w:start w:val="1"/>
      <w:numFmt w:val="decimal"/>
      <w:lvlText w:val="%1."/>
      <w:lvlJc w:val="left"/>
      <w:pPr>
        <w:ind w:left="1920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6212BB8"/>
    <w:multiLevelType w:val="hybridMultilevel"/>
    <w:tmpl w:val="A1804F1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511381511">
    <w:abstractNumId w:val="7"/>
  </w:num>
  <w:num w:numId="2" w16cid:durableId="625741205">
    <w:abstractNumId w:val="12"/>
  </w:num>
  <w:num w:numId="3" w16cid:durableId="2061974451">
    <w:abstractNumId w:val="10"/>
  </w:num>
  <w:num w:numId="4" w16cid:durableId="1611207420">
    <w:abstractNumId w:val="9"/>
  </w:num>
  <w:num w:numId="5" w16cid:durableId="439373026">
    <w:abstractNumId w:val="14"/>
  </w:num>
  <w:num w:numId="6" w16cid:durableId="290981836">
    <w:abstractNumId w:val="11"/>
  </w:num>
  <w:num w:numId="7" w16cid:durableId="1662660701">
    <w:abstractNumId w:val="0"/>
  </w:num>
  <w:num w:numId="8" w16cid:durableId="1049569692">
    <w:abstractNumId w:val="2"/>
  </w:num>
  <w:num w:numId="9" w16cid:durableId="14158153">
    <w:abstractNumId w:val="8"/>
  </w:num>
  <w:num w:numId="10" w16cid:durableId="571741357">
    <w:abstractNumId w:val="5"/>
  </w:num>
  <w:num w:numId="11" w16cid:durableId="774330503">
    <w:abstractNumId w:val="3"/>
  </w:num>
  <w:num w:numId="12" w16cid:durableId="753237785">
    <w:abstractNumId w:val="13"/>
  </w:num>
  <w:num w:numId="13" w16cid:durableId="19823385">
    <w:abstractNumId w:val="6"/>
  </w:num>
  <w:num w:numId="14" w16cid:durableId="2028095035">
    <w:abstractNumId w:val="1"/>
  </w:num>
  <w:num w:numId="15" w16cid:durableId="15858413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1587"/>
    <w:rsid w:val="00015654"/>
    <w:rsid w:val="00030C54"/>
    <w:rsid w:val="00043167"/>
    <w:rsid w:val="00057B3F"/>
    <w:rsid w:val="00066FAB"/>
    <w:rsid w:val="000B2F8B"/>
    <w:rsid w:val="000D0B0C"/>
    <w:rsid w:val="00160767"/>
    <w:rsid w:val="00192BA9"/>
    <w:rsid w:val="00241548"/>
    <w:rsid w:val="00250F6C"/>
    <w:rsid w:val="002B4232"/>
    <w:rsid w:val="002F2621"/>
    <w:rsid w:val="003E1741"/>
    <w:rsid w:val="00465440"/>
    <w:rsid w:val="0049040E"/>
    <w:rsid w:val="004F593E"/>
    <w:rsid w:val="005A34E8"/>
    <w:rsid w:val="0064117E"/>
    <w:rsid w:val="00674D5D"/>
    <w:rsid w:val="006B0534"/>
    <w:rsid w:val="006D0275"/>
    <w:rsid w:val="006E6B60"/>
    <w:rsid w:val="006F0421"/>
    <w:rsid w:val="006F7F9D"/>
    <w:rsid w:val="00864043"/>
    <w:rsid w:val="00977813"/>
    <w:rsid w:val="009A612F"/>
    <w:rsid w:val="009B7B62"/>
    <w:rsid w:val="00A415D8"/>
    <w:rsid w:val="00A62F1E"/>
    <w:rsid w:val="00A6738A"/>
    <w:rsid w:val="00B562D5"/>
    <w:rsid w:val="00B75A5F"/>
    <w:rsid w:val="00BA02C3"/>
    <w:rsid w:val="00C174E1"/>
    <w:rsid w:val="00C85D31"/>
    <w:rsid w:val="00CB1587"/>
    <w:rsid w:val="00CE3803"/>
    <w:rsid w:val="00D41348"/>
    <w:rsid w:val="00D61DFF"/>
    <w:rsid w:val="00E2729F"/>
    <w:rsid w:val="00E64A91"/>
    <w:rsid w:val="00EC451F"/>
    <w:rsid w:val="00F72CDB"/>
    <w:rsid w:val="00FA612F"/>
    <w:rsid w:val="00FA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5C4A0"/>
  <w15:docId w15:val="{3F1A83A6-3215-4AF8-8434-B1687E7C2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4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qFormat/>
    <w:rsid w:val="006F7F9D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6F7F9D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6F7F9D"/>
    <w:pPr>
      <w:widowControl w:val="0"/>
      <w:shd w:val="clear" w:color="auto" w:fill="FFFFFF"/>
      <w:spacing w:before="780" w:after="0" w:line="341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unhideWhenUsed/>
    <w:rsid w:val="006F7F9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F7F9D"/>
    <w:rPr>
      <w:sz w:val="20"/>
      <w:szCs w:val="20"/>
    </w:rPr>
  </w:style>
  <w:style w:type="paragraph" w:styleId="BodyText">
    <w:name w:val="Body Text"/>
    <w:basedOn w:val="Normal"/>
    <w:link w:val="BodyTextChar"/>
    <w:rsid w:val="006F7F9D"/>
    <w:pPr>
      <w:suppressAutoHyphens/>
      <w:spacing w:after="0" w:line="360" w:lineRule="auto"/>
      <w:jc w:val="both"/>
      <w:textAlignment w:val="baseline"/>
    </w:pPr>
    <w:rPr>
      <w:rFonts w:ascii="Arial Armenian" w:eastAsia="Times New Roman" w:hAnsi="Arial Armenian" w:cs="Arial Armenian"/>
      <w:color w:val="000000"/>
      <w:kern w:val="1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6F7F9D"/>
    <w:rPr>
      <w:rFonts w:ascii="Arial Armenian" w:eastAsia="Times New Roman" w:hAnsi="Arial Armenian" w:cs="Arial Armenian"/>
      <w:color w:val="000000"/>
      <w:kern w:val="1"/>
      <w:szCs w:val="20"/>
      <w:lang w:eastAsia="ar-S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locked/>
    <w:rsid w:val="00030C54"/>
  </w:style>
  <w:style w:type="paragraph" w:styleId="NormalWeb">
    <w:name w:val="Normal (Web)"/>
    <w:rsid w:val="0024154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241548"/>
    <w:pPr>
      <w:numPr>
        <w:numId w:val="13"/>
      </w:numPr>
    </w:pPr>
  </w:style>
  <w:style w:type="paragraph" w:customStyle="1" w:styleId="BodyA">
    <w:name w:val="Body A"/>
    <w:rsid w:val="0049040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AA">
    <w:name w:val="Body A A"/>
    <w:rsid w:val="00250F6C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val="fr-FR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efault">
    <w:name w:val="Default"/>
    <w:rsid w:val="00D61DFF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Calibri" w:eastAsia="Calibri" w:hAnsi="Calibri" w:cs="Calibri"/>
      <w:color w:val="000000"/>
      <w:sz w:val="24"/>
      <w:szCs w:val="24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66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Shahinyan</dc:creator>
  <cp:lastModifiedBy>Susanna G. Yenokyan</cp:lastModifiedBy>
  <cp:revision>3</cp:revision>
  <dcterms:created xsi:type="dcterms:W3CDTF">2022-12-15T06:51:00Z</dcterms:created>
  <dcterms:modified xsi:type="dcterms:W3CDTF">2022-12-15T07:50:00Z</dcterms:modified>
  <cp:keywords>https://mul2.gov.am/tasks/718692/oneclick/ampopatert-turqer.docx?token=f9842f5bd85d999e22c6fbd6d33c3586</cp:keywords>
</cp:coreProperties>
</file>