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7883" w:rsidRPr="00593006" w:rsidRDefault="00AC7883" w:rsidP="00560FB5">
      <w:pPr>
        <w:shd w:val="clear" w:color="auto" w:fill="FFFFFF"/>
        <w:spacing w:line="240" w:lineRule="auto"/>
        <w:ind w:firstLine="567"/>
        <w:jc w:val="center"/>
        <w:rPr>
          <w:rStyle w:val="Strong"/>
          <w:rFonts w:ascii="GHEA Grapalat" w:eastAsia="Times New Roman" w:hAnsi="GHEA Grapalat" w:cs="Arial"/>
          <w:sz w:val="24"/>
          <w:szCs w:val="24"/>
          <w:lang w:eastAsia="ru-RU"/>
        </w:rPr>
      </w:pPr>
      <w:r w:rsidRPr="00593006">
        <w:rPr>
          <w:rStyle w:val="Strong"/>
          <w:rFonts w:ascii="GHEA Grapalat" w:eastAsia="Times New Roman" w:hAnsi="GHEA Grapalat" w:cs="Arial"/>
          <w:sz w:val="24"/>
          <w:szCs w:val="24"/>
          <w:lang w:val="hy-AM" w:eastAsia="ru-RU"/>
        </w:rPr>
        <w:t>ԱՄՓՈՓԱԹԵՐԹ</w:t>
      </w:r>
    </w:p>
    <w:p w:rsidR="00635BB6" w:rsidRPr="00593006" w:rsidRDefault="002A272B" w:rsidP="000D4406">
      <w:pPr>
        <w:tabs>
          <w:tab w:val="left" w:pos="0"/>
        </w:tabs>
        <w:spacing w:line="360" w:lineRule="auto"/>
        <w:ind w:firstLine="720"/>
        <w:contextualSpacing/>
        <w:jc w:val="center"/>
        <w:rPr>
          <w:rFonts w:ascii="GHEA Grapalat" w:hAnsi="GHEA Grapalat" w:cs="Times Armenian"/>
          <w:b/>
          <w:sz w:val="24"/>
          <w:szCs w:val="24"/>
          <w:lang w:val="hy-AM"/>
        </w:rPr>
      </w:pPr>
      <w:r w:rsidRPr="00593006">
        <w:rPr>
          <w:rFonts w:ascii="GHEA Grapalat" w:hAnsi="GHEA Grapalat"/>
          <w:b/>
          <w:color w:val="000000"/>
          <w:sz w:val="24"/>
          <w:szCs w:val="24"/>
          <w:lang w:val="af-ZA"/>
        </w:rPr>
        <w:t>«Հ</w:t>
      </w:r>
      <w:r w:rsidRPr="00593006">
        <w:rPr>
          <w:rFonts w:ascii="GHEA Grapalat" w:hAnsi="GHEA Grapalat"/>
          <w:b/>
          <w:color w:val="000000"/>
          <w:sz w:val="24"/>
          <w:szCs w:val="24"/>
          <w:shd w:val="clear" w:color="auto" w:fill="FFFFFF"/>
          <w:lang w:val="hy-AM"/>
        </w:rPr>
        <w:t xml:space="preserve">ԱՅԱՍՏԱՆԻ ՀԱՆՐԱՊԵՏՈՒԹՅԱՆ ԿԱՌԱՎԱՐՈՒԹՅԱՆ 2022 ԹՎԱԿԱՆԻ ՄԱՅԻՍԻ </w:t>
      </w:r>
      <w:r w:rsidRPr="00593006">
        <w:rPr>
          <w:rFonts w:ascii="GHEA Grapalat" w:hAnsi="GHEA Grapalat"/>
          <w:b/>
          <w:color w:val="000000"/>
          <w:sz w:val="24"/>
          <w:szCs w:val="24"/>
          <w:shd w:val="clear" w:color="auto" w:fill="FFFFFF"/>
          <w:lang w:val="af-ZA"/>
        </w:rPr>
        <w:t>19</w:t>
      </w:r>
      <w:r w:rsidRPr="00593006">
        <w:rPr>
          <w:rFonts w:ascii="GHEA Grapalat" w:hAnsi="GHEA Grapalat"/>
          <w:b/>
          <w:color w:val="000000"/>
          <w:sz w:val="24"/>
          <w:szCs w:val="24"/>
          <w:shd w:val="clear" w:color="auto" w:fill="FFFFFF"/>
          <w:lang w:val="hy-AM"/>
        </w:rPr>
        <w:t>-Ի N</w:t>
      </w:r>
      <w:r w:rsidRPr="00593006">
        <w:rPr>
          <w:rFonts w:ascii="GHEA Grapalat" w:hAnsi="GHEA Grapalat"/>
          <w:b/>
          <w:color w:val="000000"/>
          <w:sz w:val="24"/>
          <w:szCs w:val="24"/>
          <w:shd w:val="clear" w:color="auto" w:fill="FFFFFF"/>
          <w:lang w:val="af-ZA"/>
        </w:rPr>
        <w:t>723-</w:t>
      </w:r>
      <w:r w:rsidRPr="00593006">
        <w:rPr>
          <w:rFonts w:ascii="GHEA Grapalat" w:hAnsi="GHEA Grapalat"/>
          <w:b/>
          <w:color w:val="000000"/>
          <w:sz w:val="24"/>
          <w:szCs w:val="24"/>
          <w:shd w:val="clear" w:color="auto" w:fill="FFFFFF"/>
          <w:lang w:val="hy-AM"/>
        </w:rPr>
        <w:t xml:space="preserve">Լ </w:t>
      </w:r>
      <w:r w:rsidR="00F93F00" w:rsidRPr="00593006">
        <w:rPr>
          <w:rFonts w:ascii="GHEA Grapalat" w:hAnsi="GHEA Grapalat"/>
          <w:b/>
          <w:color w:val="000000"/>
          <w:sz w:val="24"/>
          <w:szCs w:val="24"/>
          <w:shd w:val="clear" w:color="auto" w:fill="FFFFFF"/>
        </w:rPr>
        <w:t>ԵՎ</w:t>
      </w:r>
      <w:r w:rsidRPr="00593006">
        <w:rPr>
          <w:rFonts w:ascii="GHEA Grapalat" w:hAnsi="GHEA Grapalat"/>
          <w:b/>
          <w:color w:val="000000"/>
          <w:sz w:val="24"/>
          <w:szCs w:val="24"/>
          <w:shd w:val="clear" w:color="auto" w:fill="FFFFFF"/>
          <w:lang w:val="af-ZA"/>
        </w:rPr>
        <w:t xml:space="preserve"> 2022 </w:t>
      </w:r>
      <w:r w:rsidRPr="00593006">
        <w:rPr>
          <w:rFonts w:ascii="GHEA Grapalat" w:hAnsi="GHEA Grapalat"/>
          <w:b/>
          <w:color w:val="000000"/>
          <w:sz w:val="24"/>
          <w:szCs w:val="24"/>
          <w:shd w:val="clear" w:color="auto" w:fill="FFFFFF"/>
          <w:lang w:val="hy-AM"/>
        </w:rPr>
        <w:t>ԹՎԱԿԱՆԻ</w:t>
      </w:r>
      <w:r w:rsidRPr="00593006">
        <w:rPr>
          <w:rFonts w:ascii="GHEA Grapalat" w:hAnsi="GHEA Grapalat"/>
          <w:b/>
          <w:color w:val="000000"/>
          <w:sz w:val="24"/>
          <w:szCs w:val="24"/>
          <w:shd w:val="clear" w:color="auto" w:fill="FFFFFF"/>
          <w:lang w:val="af-ZA"/>
        </w:rPr>
        <w:t xml:space="preserve"> ՀՈՒՆԻՍԻ 23-Ի </w:t>
      </w:r>
      <w:r w:rsidRPr="00593006">
        <w:rPr>
          <w:rFonts w:ascii="GHEA Grapalat" w:hAnsi="GHEA Grapalat"/>
          <w:b/>
          <w:color w:val="000000"/>
          <w:sz w:val="24"/>
          <w:szCs w:val="24"/>
          <w:shd w:val="clear" w:color="auto" w:fill="FFFFFF"/>
          <w:lang w:val="hy-AM"/>
        </w:rPr>
        <w:t>N</w:t>
      </w:r>
      <w:r w:rsidRPr="00593006">
        <w:rPr>
          <w:rFonts w:ascii="GHEA Grapalat" w:hAnsi="GHEA Grapalat"/>
          <w:b/>
          <w:color w:val="000000"/>
          <w:sz w:val="24"/>
          <w:szCs w:val="24"/>
          <w:shd w:val="clear" w:color="auto" w:fill="FFFFFF"/>
          <w:lang w:val="af-ZA"/>
        </w:rPr>
        <w:t xml:space="preserve">932-Լ </w:t>
      </w:r>
      <w:r w:rsidR="00F81E16">
        <w:rPr>
          <w:rFonts w:ascii="GHEA Grapalat" w:hAnsi="GHEA Grapalat"/>
          <w:b/>
          <w:color w:val="000000"/>
          <w:sz w:val="24"/>
          <w:szCs w:val="24"/>
          <w:shd w:val="clear" w:color="auto" w:fill="FFFFFF"/>
          <w:lang w:val="hy-AM"/>
        </w:rPr>
        <w:t>ՈՐՈՇՈՒՄՆԵՐ</w:t>
      </w:r>
      <w:r w:rsidR="00E3406D">
        <w:rPr>
          <w:rFonts w:ascii="GHEA Grapalat" w:hAnsi="GHEA Grapalat"/>
          <w:b/>
          <w:color w:val="000000"/>
          <w:sz w:val="24"/>
          <w:szCs w:val="24"/>
          <w:shd w:val="clear" w:color="auto" w:fill="FFFFFF"/>
          <w:lang w:val="hy-AM"/>
        </w:rPr>
        <w:t>Ի ՄԵՋ</w:t>
      </w:r>
      <w:r w:rsidRPr="00593006">
        <w:rPr>
          <w:rFonts w:ascii="GHEA Grapalat" w:hAnsi="GHEA Grapalat"/>
          <w:b/>
          <w:color w:val="000000"/>
          <w:sz w:val="24"/>
          <w:szCs w:val="24"/>
          <w:shd w:val="clear" w:color="auto" w:fill="FFFFFF"/>
          <w:lang w:val="hy-AM"/>
        </w:rPr>
        <w:t xml:space="preserve"> ՓՈՓՈԽՈՒԹՅՈՒՆՆԵՐ</w:t>
      </w:r>
      <w:r w:rsidRPr="00593006">
        <w:rPr>
          <w:rFonts w:ascii="GHEA Grapalat" w:hAnsi="GHEA Grapalat"/>
          <w:b/>
          <w:color w:val="000000"/>
          <w:sz w:val="24"/>
          <w:szCs w:val="24"/>
          <w:shd w:val="clear" w:color="auto" w:fill="FFFFFF"/>
          <w:lang w:val="af-ZA"/>
        </w:rPr>
        <w:t xml:space="preserve"> ԵՎ </w:t>
      </w:r>
      <w:r w:rsidRPr="00593006">
        <w:rPr>
          <w:rFonts w:ascii="GHEA Grapalat" w:hAnsi="GHEA Grapalat"/>
          <w:b/>
          <w:color w:val="000000"/>
          <w:sz w:val="24"/>
          <w:szCs w:val="24"/>
          <w:shd w:val="clear" w:color="auto" w:fill="FFFFFF"/>
          <w:lang w:val="hy-AM"/>
        </w:rPr>
        <w:t>ԼՐԱՑՈՒՄՆԵՐ ԿԱՏԱՐԵԼՈՒ ՄԱՍԻՆ</w:t>
      </w:r>
      <w:r w:rsidRPr="00593006">
        <w:rPr>
          <w:rFonts w:ascii="GHEA Grapalat" w:hAnsi="GHEA Grapalat"/>
          <w:b/>
          <w:color w:val="000000"/>
          <w:sz w:val="24"/>
          <w:szCs w:val="24"/>
          <w:lang w:val="af-ZA"/>
        </w:rPr>
        <w:t xml:space="preserve">» </w:t>
      </w:r>
      <w:r w:rsidR="00920CAD" w:rsidRPr="00593006">
        <w:rPr>
          <w:rFonts w:ascii="GHEA Grapalat" w:hAnsi="GHEA Grapalat" w:cs="Times Armenian"/>
          <w:b/>
          <w:sz w:val="24"/>
          <w:szCs w:val="24"/>
          <w:lang w:val="af-ZA"/>
        </w:rPr>
        <w:t xml:space="preserve">ՀԱՅԱՍՏԱՆԻ ՀԱՆՐԱՊԵՏՈՒԹՅԱՆ ԿԱՌԱՎԱՐՈՒԹՅԱՆ ՈՐՈՇՄԱՆ </w:t>
      </w:r>
      <w:r w:rsidR="00920CAD" w:rsidRPr="00593006">
        <w:rPr>
          <w:rFonts w:ascii="GHEA Grapalat" w:hAnsi="GHEA Grapalat" w:cs="Times Armenian"/>
          <w:b/>
          <w:sz w:val="24"/>
          <w:szCs w:val="24"/>
          <w:lang w:val="hy-AM"/>
        </w:rPr>
        <w:t>ՆԱԽԱԳԾԻ</w:t>
      </w:r>
      <w:r w:rsidR="00920CAD" w:rsidRPr="00593006">
        <w:rPr>
          <w:rFonts w:ascii="GHEA Grapalat" w:hAnsi="GHEA Grapalat" w:cs="Times Armenian"/>
          <w:b/>
          <w:sz w:val="24"/>
          <w:szCs w:val="24"/>
          <w:lang w:val="af-ZA"/>
        </w:rPr>
        <w:t xml:space="preserve"> </w:t>
      </w:r>
      <w:r w:rsidR="00920CAD" w:rsidRPr="00593006">
        <w:rPr>
          <w:rFonts w:ascii="GHEA Grapalat" w:hAnsi="GHEA Grapalat" w:cs="Times Armenian"/>
          <w:b/>
          <w:sz w:val="24"/>
          <w:szCs w:val="24"/>
          <w:lang w:val="hy-AM"/>
        </w:rPr>
        <w:t>ՎԵՐԱԲԵՐՅԱԼ</w:t>
      </w:r>
    </w:p>
    <w:tbl>
      <w:tblPr>
        <w:tblStyle w:val="TableGrid"/>
        <w:tblW w:w="14197" w:type="dxa"/>
        <w:jc w:val="center"/>
        <w:tblLook w:val="04A0" w:firstRow="1" w:lastRow="0" w:firstColumn="1" w:lastColumn="0" w:noHBand="0" w:noVBand="1"/>
      </w:tblPr>
      <w:tblGrid>
        <w:gridCol w:w="9256"/>
        <w:gridCol w:w="1938"/>
        <w:gridCol w:w="3003"/>
      </w:tblGrid>
      <w:tr w:rsidR="00635BB6" w:rsidRPr="00593006" w:rsidTr="002862F2">
        <w:trPr>
          <w:trHeight w:val="397"/>
          <w:jc w:val="center"/>
        </w:trPr>
        <w:tc>
          <w:tcPr>
            <w:tcW w:w="11194" w:type="dxa"/>
            <w:gridSpan w:val="2"/>
            <w:tcBorders>
              <w:top w:val="single" w:sz="4" w:space="0" w:color="auto"/>
              <w:left w:val="single" w:sz="4" w:space="0" w:color="auto"/>
              <w:bottom w:val="single" w:sz="4" w:space="0" w:color="auto"/>
              <w:right w:val="single" w:sz="4" w:space="0" w:color="auto"/>
            </w:tcBorders>
            <w:hideMark/>
          </w:tcPr>
          <w:p w:rsidR="00635BB6" w:rsidRPr="00CF145F" w:rsidRDefault="00635BB6" w:rsidP="00CF145F">
            <w:pPr>
              <w:pStyle w:val="ListParagraph"/>
              <w:numPr>
                <w:ilvl w:val="0"/>
                <w:numId w:val="22"/>
              </w:numPr>
              <w:spacing w:line="276" w:lineRule="auto"/>
              <w:ind w:hanging="720"/>
              <w:jc w:val="center"/>
              <w:rPr>
                <w:rFonts w:ascii="GHEA Grapalat" w:hAnsi="GHEA Grapalat"/>
                <w:b/>
                <w:sz w:val="24"/>
                <w:szCs w:val="24"/>
              </w:rPr>
            </w:pPr>
            <w:r w:rsidRPr="00CF145F">
              <w:rPr>
                <w:rFonts w:ascii="GHEA Grapalat" w:hAnsi="GHEA Grapalat"/>
                <w:b/>
                <w:sz w:val="24"/>
                <w:szCs w:val="24"/>
                <w:lang w:val="hy-AM"/>
              </w:rPr>
              <w:t>Ֆինանսների նախարարություն</w:t>
            </w:r>
          </w:p>
        </w:tc>
        <w:tc>
          <w:tcPr>
            <w:tcW w:w="3003" w:type="dxa"/>
            <w:tcBorders>
              <w:top w:val="single" w:sz="4" w:space="0" w:color="auto"/>
              <w:left w:val="single" w:sz="4" w:space="0" w:color="auto"/>
              <w:bottom w:val="single" w:sz="4" w:space="0" w:color="auto"/>
              <w:right w:val="single" w:sz="4" w:space="0" w:color="auto"/>
            </w:tcBorders>
            <w:hideMark/>
          </w:tcPr>
          <w:p w:rsidR="00BC4C47" w:rsidRPr="00CF145F" w:rsidRDefault="00BC4C47" w:rsidP="00CF145F">
            <w:pPr>
              <w:spacing w:line="276" w:lineRule="auto"/>
              <w:jc w:val="both"/>
              <w:rPr>
                <w:rFonts w:ascii="GHEA Grapalat" w:hAnsi="GHEA Grapalat"/>
                <w:sz w:val="24"/>
                <w:szCs w:val="24"/>
              </w:rPr>
            </w:pPr>
            <w:r w:rsidRPr="00CF145F">
              <w:rPr>
                <w:rFonts w:ascii="GHEA Grapalat" w:hAnsi="GHEA Grapalat"/>
                <w:sz w:val="24"/>
                <w:szCs w:val="24"/>
              </w:rPr>
              <w:t>06.12.2022</w:t>
            </w:r>
          </w:p>
          <w:p w:rsidR="00BC4C47" w:rsidRPr="00CF145F" w:rsidRDefault="00A959A6" w:rsidP="00CF145F">
            <w:pPr>
              <w:spacing w:line="276" w:lineRule="auto"/>
              <w:jc w:val="both"/>
              <w:rPr>
                <w:rFonts w:ascii="GHEA Grapalat" w:hAnsi="GHEA Grapalat"/>
                <w:sz w:val="24"/>
                <w:szCs w:val="24"/>
              </w:rPr>
            </w:pPr>
            <w:r w:rsidRPr="00CF145F">
              <w:rPr>
                <w:rFonts w:ascii="GHEA Grapalat" w:hAnsi="GHEA Grapalat"/>
                <w:sz w:val="24"/>
                <w:szCs w:val="24"/>
              </w:rPr>
              <w:t>N</w:t>
            </w:r>
            <w:r w:rsidR="00BC4C47" w:rsidRPr="00CF145F">
              <w:rPr>
                <w:rFonts w:ascii="GHEA Grapalat" w:hAnsi="GHEA Grapalat"/>
                <w:color w:val="000000"/>
                <w:sz w:val="24"/>
                <w:szCs w:val="24"/>
                <w:shd w:val="clear" w:color="auto" w:fill="FFFFFF"/>
              </w:rPr>
              <w:t xml:space="preserve"> 01/29/21459-2022</w:t>
            </w:r>
          </w:p>
        </w:tc>
      </w:tr>
      <w:tr w:rsidR="00635BB6" w:rsidRPr="00593006" w:rsidTr="00635BB6">
        <w:trPr>
          <w:jc w:val="center"/>
        </w:trPr>
        <w:tc>
          <w:tcPr>
            <w:tcW w:w="9256" w:type="dxa"/>
            <w:tcBorders>
              <w:top w:val="single" w:sz="4" w:space="0" w:color="auto"/>
              <w:left w:val="single" w:sz="4" w:space="0" w:color="auto"/>
              <w:bottom w:val="single" w:sz="4" w:space="0" w:color="auto"/>
              <w:right w:val="single" w:sz="4" w:space="0" w:color="auto"/>
            </w:tcBorders>
          </w:tcPr>
          <w:p w:rsidR="00635BB6" w:rsidRPr="00CF145F" w:rsidRDefault="00BC4C47" w:rsidP="00CF145F">
            <w:pPr>
              <w:pStyle w:val="BodyText"/>
              <w:spacing w:after="0"/>
              <w:ind w:firstLine="432"/>
              <w:jc w:val="both"/>
              <w:rPr>
                <w:rFonts w:ascii="GHEA Grapalat" w:hAnsi="GHEA Grapalat"/>
                <w:sz w:val="24"/>
                <w:szCs w:val="24"/>
                <w:lang w:val="hy-AM"/>
              </w:rPr>
            </w:pPr>
            <w:r w:rsidRPr="00CF145F">
              <w:rPr>
                <w:rFonts w:ascii="GHEA Grapalat" w:hAnsi="GHEA Grapalat"/>
                <w:sz w:val="24"/>
                <w:szCs w:val="24"/>
                <w:lang w:val="hy-AM"/>
              </w:rPr>
              <w:t>Ի պատասխան ս</w:t>
            </w:r>
            <w:r w:rsidRPr="00CF145F">
              <w:rPr>
                <w:rFonts w:ascii="Cambria Math" w:hAnsi="Cambria Math" w:cs="Cambria Math"/>
                <w:sz w:val="24"/>
                <w:szCs w:val="24"/>
                <w:lang w:val="hy-AM"/>
              </w:rPr>
              <w:t>․</w:t>
            </w:r>
            <w:r w:rsidRPr="00CF145F">
              <w:rPr>
                <w:rFonts w:ascii="GHEA Grapalat" w:hAnsi="GHEA Grapalat"/>
                <w:sz w:val="24"/>
                <w:szCs w:val="24"/>
                <w:lang w:val="hy-AM"/>
              </w:rPr>
              <w:t xml:space="preserve"> թ</w:t>
            </w:r>
            <w:r w:rsidRPr="00CF145F">
              <w:rPr>
                <w:rFonts w:ascii="Cambria Math" w:hAnsi="Cambria Math" w:cs="Cambria Math"/>
                <w:sz w:val="24"/>
                <w:szCs w:val="24"/>
                <w:lang w:val="hy-AM"/>
              </w:rPr>
              <w:t>․</w:t>
            </w:r>
            <w:r w:rsidRPr="00CF145F">
              <w:rPr>
                <w:rFonts w:ascii="GHEA Grapalat" w:hAnsi="GHEA Grapalat"/>
                <w:sz w:val="24"/>
                <w:szCs w:val="24"/>
                <w:lang w:val="hy-AM"/>
              </w:rPr>
              <w:t xml:space="preserve">  նոյեմբերի 21-ին ուղարկված թիվ ՆՄ/ԱԳ-2-2/29236-2022 գրության՝ հայտնում ենք, որ «Հայաստանի Հանրապետության կառավարության 2022 թվականի մայիսի 19-ի N723-Լ և 2022 թվականի հունիսի 23-ի N932-Լ որոշմումների մեջ փոփոխություններ և լրացումներ կատարելու մասին» Հայաստանի Հանրապետության կառավարության որոշման նախագծի վերաբերյալ ՀՀ ֆինանսների նախարարությունը դիտողություններ կամ առաջարկություններ չունի։ </w:t>
            </w:r>
          </w:p>
        </w:tc>
        <w:tc>
          <w:tcPr>
            <w:tcW w:w="4941" w:type="dxa"/>
            <w:gridSpan w:val="2"/>
            <w:tcBorders>
              <w:top w:val="single" w:sz="4" w:space="0" w:color="auto"/>
              <w:left w:val="single" w:sz="4" w:space="0" w:color="auto"/>
              <w:bottom w:val="single" w:sz="4" w:space="0" w:color="auto"/>
              <w:right w:val="single" w:sz="4" w:space="0" w:color="auto"/>
            </w:tcBorders>
          </w:tcPr>
          <w:p w:rsidR="00635BB6" w:rsidRPr="00CF145F" w:rsidRDefault="004B2710" w:rsidP="00CF145F">
            <w:pPr>
              <w:spacing w:line="276" w:lineRule="auto"/>
              <w:ind w:firstLine="438"/>
              <w:rPr>
                <w:rFonts w:ascii="GHEA Grapalat" w:hAnsi="GHEA Grapalat"/>
                <w:sz w:val="24"/>
                <w:szCs w:val="24"/>
              </w:rPr>
            </w:pPr>
            <w:r w:rsidRPr="00CF145F">
              <w:rPr>
                <w:rFonts w:ascii="GHEA Grapalat" w:hAnsi="GHEA Grapalat"/>
                <w:sz w:val="24"/>
                <w:szCs w:val="24"/>
                <w:lang w:val="hy-AM"/>
              </w:rPr>
              <w:t>Ընդունվել է ի գիտություն։</w:t>
            </w:r>
          </w:p>
        </w:tc>
      </w:tr>
      <w:tr w:rsidR="00445FA4" w:rsidRPr="00593006" w:rsidTr="00F93FEB">
        <w:trPr>
          <w:trHeight w:val="397"/>
          <w:jc w:val="center"/>
        </w:trPr>
        <w:tc>
          <w:tcPr>
            <w:tcW w:w="11194" w:type="dxa"/>
            <w:gridSpan w:val="2"/>
            <w:tcBorders>
              <w:top w:val="single" w:sz="4" w:space="0" w:color="auto"/>
              <w:left w:val="single" w:sz="4" w:space="0" w:color="auto"/>
              <w:bottom w:val="single" w:sz="4" w:space="0" w:color="auto"/>
              <w:right w:val="single" w:sz="4" w:space="0" w:color="auto"/>
            </w:tcBorders>
            <w:hideMark/>
          </w:tcPr>
          <w:p w:rsidR="00445FA4" w:rsidRPr="00CF145F" w:rsidRDefault="00445FA4" w:rsidP="00CF145F">
            <w:pPr>
              <w:pStyle w:val="ListParagraph"/>
              <w:numPr>
                <w:ilvl w:val="0"/>
                <w:numId w:val="22"/>
              </w:numPr>
              <w:spacing w:line="276" w:lineRule="auto"/>
              <w:ind w:hanging="720"/>
              <w:jc w:val="center"/>
              <w:rPr>
                <w:rFonts w:ascii="GHEA Grapalat" w:hAnsi="GHEA Grapalat"/>
                <w:b/>
                <w:sz w:val="24"/>
                <w:szCs w:val="24"/>
              </w:rPr>
            </w:pPr>
            <w:r w:rsidRPr="00CF145F">
              <w:rPr>
                <w:rFonts w:ascii="GHEA Grapalat" w:hAnsi="GHEA Grapalat"/>
                <w:b/>
                <w:sz w:val="24"/>
                <w:szCs w:val="24"/>
              </w:rPr>
              <w:t>Էկոնոմիկայի նախարարություն</w:t>
            </w:r>
          </w:p>
        </w:tc>
        <w:tc>
          <w:tcPr>
            <w:tcW w:w="3003" w:type="dxa"/>
            <w:tcBorders>
              <w:top w:val="single" w:sz="4" w:space="0" w:color="auto"/>
              <w:left w:val="single" w:sz="4" w:space="0" w:color="auto"/>
              <w:bottom w:val="single" w:sz="4" w:space="0" w:color="auto"/>
              <w:right w:val="single" w:sz="4" w:space="0" w:color="auto"/>
            </w:tcBorders>
            <w:hideMark/>
          </w:tcPr>
          <w:p w:rsidR="00445FA4" w:rsidRPr="00CF145F" w:rsidRDefault="00445FA4" w:rsidP="00CF145F">
            <w:pPr>
              <w:spacing w:line="276" w:lineRule="auto"/>
              <w:rPr>
                <w:rFonts w:ascii="GHEA Grapalat" w:hAnsi="GHEA Grapalat"/>
                <w:sz w:val="24"/>
                <w:szCs w:val="24"/>
              </w:rPr>
            </w:pPr>
            <w:r w:rsidRPr="00CF145F">
              <w:rPr>
                <w:rFonts w:ascii="GHEA Grapalat" w:hAnsi="GHEA Grapalat"/>
                <w:sz w:val="24"/>
                <w:szCs w:val="24"/>
              </w:rPr>
              <w:t>12.12.2022</w:t>
            </w:r>
          </w:p>
          <w:p w:rsidR="00445FA4" w:rsidRPr="00CF145F" w:rsidRDefault="00445FA4" w:rsidP="00CF145F">
            <w:pPr>
              <w:spacing w:line="276" w:lineRule="auto"/>
              <w:jc w:val="both"/>
              <w:rPr>
                <w:rFonts w:ascii="GHEA Grapalat" w:hAnsi="GHEA Grapalat"/>
                <w:sz w:val="24"/>
                <w:szCs w:val="24"/>
              </w:rPr>
            </w:pPr>
            <w:r w:rsidRPr="00CF145F">
              <w:rPr>
                <w:rFonts w:ascii="GHEA Grapalat" w:hAnsi="GHEA Grapalat"/>
                <w:sz w:val="24"/>
                <w:szCs w:val="24"/>
              </w:rPr>
              <w:t>N</w:t>
            </w:r>
            <w:r w:rsidRPr="00CF145F">
              <w:rPr>
                <w:rFonts w:ascii="GHEA Grapalat" w:hAnsi="GHEA Grapalat"/>
                <w:color w:val="000000"/>
                <w:sz w:val="24"/>
                <w:szCs w:val="24"/>
                <w:shd w:val="clear" w:color="auto" w:fill="FFFFFF"/>
              </w:rPr>
              <w:t xml:space="preserve">  01/19239-2022</w:t>
            </w:r>
          </w:p>
        </w:tc>
      </w:tr>
      <w:tr w:rsidR="00926B4A" w:rsidRPr="00593006" w:rsidTr="00635BB6">
        <w:trPr>
          <w:jc w:val="center"/>
        </w:trPr>
        <w:tc>
          <w:tcPr>
            <w:tcW w:w="9256" w:type="dxa"/>
            <w:tcBorders>
              <w:top w:val="single" w:sz="4" w:space="0" w:color="auto"/>
              <w:left w:val="single" w:sz="4" w:space="0" w:color="auto"/>
              <w:bottom w:val="single" w:sz="4" w:space="0" w:color="auto"/>
              <w:right w:val="single" w:sz="4" w:space="0" w:color="auto"/>
            </w:tcBorders>
          </w:tcPr>
          <w:p w:rsidR="00926B4A" w:rsidRPr="00CF145F" w:rsidRDefault="00D771A2" w:rsidP="00CF145F">
            <w:pPr>
              <w:spacing w:line="276" w:lineRule="auto"/>
              <w:ind w:firstLine="283"/>
              <w:jc w:val="both"/>
              <w:rPr>
                <w:rFonts w:ascii="GHEA Grapalat" w:hAnsi="GHEA Grapalat" w:cs="GHEA Grapalat"/>
                <w:bCs/>
                <w:sz w:val="24"/>
                <w:szCs w:val="24"/>
                <w:lang w:val="hy-AM"/>
              </w:rPr>
            </w:pPr>
            <w:r w:rsidRPr="00CF145F">
              <w:rPr>
                <w:rFonts w:ascii="GHEA Grapalat" w:hAnsi="GHEA Grapalat"/>
                <w:color w:val="000000"/>
                <w:sz w:val="24"/>
                <w:szCs w:val="24"/>
                <w:lang w:val="af-ZA"/>
              </w:rPr>
              <w:t>«Հ</w:t>
            </w:r>
            <w:r w:rsidRPr="00CF145F">
              <w:rPr>
                <w:rFonts w:ascii="GHEA Grapalat" w:hAnsi="GHEA Grapalat"/>
                <w:color w:val="000000"/>
                <w:sz w:val="24"/>
                <w:szCs w:val="24"/>
                <w:shd w:val="clear" w:color="auto" w:fill="FFFFFF"/>
                <w:lang w:val="hy-AM"/>
              </w:rPr>
              <w:t xml:space="preserve">այաստանի Հանրապետության կառավարության 2022 թվականի մայիսի </w:t>
            </w:r>
            <w:r w:rsidRPr="00CF145F">
              <w:rPr>
                <w:rFonts w:ascii="GHEA Grapalat" w:hAnsi="GHEA Grapalat"/>
                <w:color w:val="000000"/>
                <w:sz w:val="24"/>
                <w:szCs w:val="24"/>
                <w:shd w:val="clear" w:color="auto" w:fill="FFFFFF"/>
                <w:lang w:val="af-ZA"/>
              </w:rPr>
              <w:t>19</w:t>
            </w:r>
            <w:r w:rsidRPr="00CF145F">
              <w:rPr>
                <w:rFonts w:ascii="GHEA Grapalat" w:hAnsi="GHEA Grapalat"/>
                <w:color w:val="000000"/>
                <w:sz w:val="24"/>
                <w:szCs w:val="24"/>
                <w:shd w:val="clear" w:color="auto" w:fill="FFFFFF"/>
                <w:lang w:val="hy-AM"/>
              </w:rPr>
              <w:t>-ի N</w:t>
            </w:r>
            <w:r w:rsidRPr="00CF145F">
              <w:rPr>
                <w:rFonts w:ascii="GHEA Grapalat" w:hAnsi="GHEA Grapalat"/>
                <w:color w:val="000000"/>
                <w:sz w:val="24"/>
                <w:szCs w:val="24"/>
                <w:shd w:val="clear" w:color="auto" w:fill="FFFFFF"/>
                <w:lang w:val="af-ZA"/>
              </w:rPr>
              <w:t>723-</w:t>
            </w:r>
            <w:r w:rsidRPr="00CF145F">
              <w:rPr>
                <w:rFonts w:ascii="GHEA Grapalat" w:hAnsi="GHEA Grapalat"/>
                <w:color w:val="000000"/>
                <w:sz w:val="24"/>
                <w:szCs w:val="24"/>
                <w:shd w:val="clear" w:color="auto" w:fill="FFFFFF"/>
                <w:lang w:val="hy-AM"/>
              </w:rPr>
              <w:t>Լ և</w:t>
            </w:r>
            <w:r w:rsidRPr="00CF145F">
              <w:rPr>
                <w:rFonts w:ascii="GHEA Grapalat" w:hAnsi="GHEA Grapalat"/>
                <w:color w:val="000000"/>
                <w:sz w:val="24"/>
                <w:szCs w:val="24"/>
                <w:shd w:val="clear" w:color="auto" w:fill="FFFFFF"/>
                <w:lang w:val="af-ZA"/>
              </w:rPr>
              <w:t xml:space="preserve"> 2022 </w:t>
            </w:r>
            <w:r w:rsidRPr="00CF145F">
              <w:rPr>
                <w:rFonts w:ascii="GHEA Grapalat" w:hAnsi="GHEA Grapalat"/>
                <w:color w:val="000000"/>
                <w:sz w:val="24"/>
                <w:szCs w:val="24"/>
                <w:shd w:val="clear" w:color="auto" w:fill="FFFFFF"/>
                <w:lang w:val="hy-AM"/>
              </w:rPr>
              <w:t>թվականի</w:t>
            </w:r>
            <w:r w:rsidRPr="00CF145F">
              <w:rPr>
                <w:rFonts w:ascii="GHEA Grapalat" w:hAnsi="GHEA Grapalat"/>
                <w:color w:val="000000"/>
                <w:sz w:val="24"/>
                <w:szCs w:val="24"/>
                <w:shd w:val="clear" w:color="auto" w:fill="FFFFFF"/>
                <w:lang w:val="af-ZA"/>
              </w:rPr>
              <w:t xml:space="preserve"> հունիսի 23-ի </w:t>
            </w:r>
            <w:r w:rsidRPr="00CF145F">
              <w:rPr>
                <w:rFonts w:ascii="GHEA Grapalat" w:hAnsi="GHEA Grapalat"/>
                <w:color w:val="000000"/>
                <w:sz w:val="24"/>
                <w:szCs w:val="24"/>
                <w:shd w:val="clear" w:color="auto" w:fill="FFFFFF"/>
                <w:lang w:val="hy-AM"/>
              </w:rPr>
              <w:t>N</w:t>
            </w:r>
            <w:r w:rsidRPr="00CF145F">
              <w:rPr>
                <w:rFonts w:ascii="GHEA Grapalat" w:hAnsi="GHEA Grapalat"/>
                <w:color w:val="000000"/>
                <w:sz w:val="24"/>
                <w:szCs w:val="24"/>
                <w:shd w:val="clear" w:color="auto" w:fill="FFFFFF"/>
                <w:lang w:val="af-ZA"/>
              </w:rPr>
              <w:t xml:space="preserve">932-Լ </w:t>
            </w:r>
            <w:r w:rsidRPr="00CF145F">
              <w:rPr>
                <w:rFonts w:ascii="GHEA Grapalat" w:hAnsi="GHEA Grapalat"/>
                <w:color w:val="000000"/>
                <w:sz w:val="24"/>
                <w:szCs w:val="24"/>
                <w:shd w:val="clear" w:color="auto" w:fill="FFFFFF"/>
                <w:lang w:val="hy-AM"/>
              </w:rPr>
              <w:t>որոշումների մեջ փոփոխություններ</w:t>
            </w:r>
            <w:r w:rsidRPr="00CF145F">
              <w:rPr>
                <w:rFonts w:ascii="GHEA Grapalat" w:hAnsi="GHEA Grapalat"/>
                <w:color w:val="000000"/>
                <w:sz w:val="24"/>
                <w:szCs w:val="24"/>
                <w:shd w:val="clear" w:color="auto" w:fill="FFFFFF"/>
                <w:lang w:val="af-ZA"/>
              </w:rPr>
              <w:t xml:space="preserve"> </w:t>
            </w:r>
            <w:r w:rsidRPr="00CF145F">
              <w:rPr>
                <w:rFonts w:ascii="GHEA Grapalat" w:hAnsi="GHEA Grapalat"/>
                <w:color w:val="000000"/>
                <w:sz w:val="24"/>
                <w:szCs w:val="24"/>
                <w:shd w:val="clear" w:color="auto" w:fill="FFFFFF"/>
                <w:lang w:val="hy-AM"/>
              </w:rPr>
              <w:t>և</w:t>
            </w:r>
            <w:r w:rsidRPr="00CF145F">
              <w:rPr>
                <w:rFonts w:ascii="GHEA Grapalat" w:hAnsi="GHEA Grapalat"/>
                <w:color w:val="000000"/>
                <w:sz w:val="24"/>
                <w:szCs w:val="24"/>
                <w:shd w:val="clear" w:color="auto" w:fill="FFFFFF"/>
                <w:lang w:val="af-ZA"/>
              </w:rPr>
              <w:t xml:space="preserve"> </w:t>
            </w:r>
            <w:r w:rsidRPr="00CF145F">
              <w:rPr>
                <w:rFonts w:ascii="GHEA Grapalat" w:hAnsi="GHEA Grapalat"/>
                <w:color w:val="000000"/>
                <w:sz w:val="24"/>
                <w:szCs w:val="24"/>
                <w:shd w:val="clear" w:color="auto" w:fill="FFFFFF"/>
                <w:lang w:val="hy-AM"/>
              </w:rPr>
              <w:t>լրացումներ կատարելու մասին</w:t>
            </w:r>
            <w:r w:rsidRPr="00CF145F">
              <w:rPr>
                <w:rFonts w:ascii="GHEA Grapalat" w:hAnsi="GHEA Grapalat"/>
                <w:color w:val="000000"/>
                <w:sz w:val="24"/>
                <w:szCs w:val="24"/>
                <w:lang w:val="af-ZA"/>
              </w:rPr>
              <w:t xml:space="preserve">» </w:t>
            </w:r>
            <w:r w:rsidRPr="00CF145F">
              <w:rPr>
                <w:rFonts w:ascii="GHEA Grapalat" w:hAnsi="GHEA Grapalat"/>
                <w:color w:val="000000"/>
                <w:sz w:val="24"/>
                <w:szCs w:val="24"/>
                <w:lang w:val="hy-AM"/>
              </w:rPr>
              <w:t>Հ</w:t>
            </w:r>
            <w:r w:rsidRPr="00CF145F">
              <w:rPr>
                <w:rFonts w:ascii="GHEA Grapalat" w:hAnsi="GHEA Grapalat" w:cs="Sylfaen"/>
                <w:sz w:val="24"/>
                <w:szCs w:val="24"/>
                <w:lang w:val="af-ZA"/>
              </w:rPr>
              <w:t>այաստանի</w:t>
            </w:r>
            <w:r w:rsidRPr="00CF145F">
              <w:rPr>
                <w:rFonts w:ascii="GHEA Grapalat" w:hAnsi="GHEA Grapalat" w:cs="Times Armenian"/>
                <w:sz w:val="24"/>
                <w:szCs w:val="24"/>
                <w:lang w:val="af-ZA"/>
              </w:rPr>
              <w:t xml:space="preserve"> </w:t>
            </w:r>
            <w:r w:rsidRPr="00CF145F">
              <w:rPr>
                <w:rFonts w:ascii="GHEA Grapalat" w:hAnsi="GHEA Grapalat" w:cs="Sylfaen"/>
                <w:sz w:val="24"/>
                <w:szCs w:val="24"/>
                <w:lang w:val="af-ZA"/>
              </w:rPr>
              <w:t>Հանրապետության</w:t>
            </w:r>
            <w:r w:rsidRPr="00CF145F">
              <w:rPr>
                <w:rFonts w:ascii="GHEA Grapalat" w:hAnsi="GHEA Grapalat" w:cs="Times Armenian"/>
                <w:sz w:val="24"/>
                <w:szCs w:val="24"/>
                <w:lang w:val="af-ZA"/>
              </w:rPr>
              <w:t xml:space="preserve"> </w:t>
            </w:r>
            <w:r w:rsidRPr="00CF145F">
              <w:rPr>
                <w:rFonts w:ascii="GHEA Grapalat" w:hAnsi="GHEA Grapalat" w:cs="Sylfaen"/>
                <w:sz w:val="24"/>
                <w:szCs w:val="24"/>
                <w:lang w:val="af-ZA"/>
              </w:rPr>
              <w:t>կառավարության</w:t>
            </w:r>
            <w:r w:rsidRPr="00CF145F">
              <w:rPr>
                <w:rFonts w:ascii="GHEA Grapalat" w:hAnsi="GHEA Grapalat" w:cs="Times Armenian"/>
                <w:sz w:val="24"/>
                <w:szCs w:val="24"/>
                <w:lang w:val="af-ZA"/>
              </w:rPr>
              <w:t xml:space="preserve"> </w:t>
            </w:r>
            <w:r w:rsidRPr="00CF145F">
              <w:rPr>
                <w:rFonts w:ascii="GHEA Grapalat" w:hAnsi="GHEA Grapalat" w:cs="Sylfaen"/>
                <w:sz w:val="24"/>
                <w:szCs w:val="24"/>
                <w:lang w:val="af-ZA"/>
              </w:rPr>
              <w:t>որոշման նախագծ</w:t>
            </w:r>
            <w:r w:rsidRPr="00CF145F">
              <w:rPr>
                <w:rFonts w:ascii="GHEA Grapalat" w:hAnsi="GHEA Grapalat" w:cs="Sylfaen"/>
                <w:sz w:val="24"/>
                <w:szCs w:val="24"/>
                <w:lang w:val="hy-AM"/>
              </w:rPr>
              <w:t>ի վերաբերյալ ՀՀ էկոնոմիկայի նախարարությունը առաջարկություններ և առարկություններ չունի։</w:t>
            </w:r>
          </w:p>
        </w:tc>
        <w:tc>
          <w:tcPr>
            <w:tcW w:w="4941" w:type="dxa"/>
            <w:gridSpan w:val="2"/>
            <w:tcBorders>
              <w:top w:val="single" w:sz="4" w:space="0" w:color="auto"/>
              <w:left w:val="single" w:sz="4" w:space="0" w:color="auto"/>
              <w:bottom w:val="single" w:sz="4" w:space="0" w:color="auto"/>
              <w:right w:val="single" w:sz="4" w:space="0" w:color="auto"/>
            </w:tcBorders>
          </w:tcPr>
          <w:p w:rsidR="00010715" w:rsidRPr="00CF145F" w:rsidRDefault="00010715" w:rsidP="00CF145F">
            <w:pPr>
              <w:spacing w:line="276" w:lineRule="auto"/>
              <w:ind w:firstLine="438"/>
              <w:rPr>
                <w:rFonts w:ascii="GHEA Grapalat" w:hAnsi="GHEA Grapalat"/>
                <w:sz w:val="24"/>
                <w:szCs w:val="24"/>
              </w:rPr>
            </w:pPr>
            <w:r w:rsidRPr="00CF145F">
              <w:rPr>
                <w:rFonts w:ascii="GHEA Grapalat" w:hAnsi="GHEA Grapalat"/>
                <w:sz w:val="24"/>
                <w:szCs w:val="24"/>
                <w:lang w:val="hy-AM"/>
              </w:rPr>
              <w:t>Ընդունվել է ի գիտություն։</w:t>
            </w:r>
            <w:r w:rsidRPr="00CF145F">
              <w:rPr>
                <w:rFonts w:ascii="GHEA Grapalat" w:hAnsi="GHEA Grapalat"/>
                <w:sz w:val="24"/>
                <w:szCs w:val="24"/>
              </w:rPr>
              <w:t xml:space="preserve"> </w:t>
            </w:r>
          </w:p>
          <w:p w:rsidR="00926B4A" w:rsidRPr="00CF145F" w:rsidRDefault="00926B4A" w:rsidP="00CF145F">
            <w:pPr>
              <w:spacing w:line="276" w:lineRule="auto"/>
              <w:ind w:firstLine="438"/>
              <w:rPr>
                <w:rFonts w:ascii="GHEA Grapalat" w:hAnsi="GHEA Grapalat"/>
                <w:sz w:val="24"/>
                <w:szCs w:val="24"/>
                <w:lang w:val="hy-AM"/>
              </w:rPr>
            </w:pPr>
          </w:p>
        </w:tc>
      </w:tr>
      <w:tr w:rsidR="000D4406" w:rsidRPr="00593006" w:rsidTr="000D4406">
        <w:tblPrEx>
          <w:jc w:val="left"/>
        </w:tblPrEx>
        <w:tc>
          <w:tcPr>
            <w:tcW w:w="11194" w:type="dxa"/>
            <w:gridSpan w:val="2"/>
            <w:hideMark/>
          </w:tcPr>
          <w:p w:rsidR="000D4406" w:rsidRPr="00CF145F" w:rsidRDefault="000D4406" w:rsidP="00CF145F">
            <w:pPr>
              <w:pStyle w:val="ListParagraph"/>
              <w:numPr>
                <w:ilvl w:val="0"/>
                <w:numId w:val="22"/>
              </w:numPr>
              <w:spacing w:line="276" w:lineRule="auto"/>
              <w:ind w:firstLine="2502"/>
              <w:rPr>
                <w:rFonts w:ascii="GHEA Grapalat" w:hAnsi="GHEA Grapalat"/>
                <w:b/>
                <w:sz w:val="24"/>
                <w:szCs w:val="24"/>
              </w:rPr>
            </w:pPr>
            <w:r w:rsidRPr="00CF145F">
              <w:rPr>
                <w:rFonts w:ascii="GHEA Grapalat" w:hAnsi="GHEA Grapalat"/>
                <w:b/>
                <w:sz w:val="24"/>
                <w:szCs w:val="24"/>
                <w:lang w:val="hy-AM"/>
              </w:rPr>
              <w:t>Կենտրոնական բանկ</w:t>
            </w:r>
            <w:r w:rsidRPr="00CF145F">
              <w:rPr>
                <w:rFonts w:ascii="GHEA Grapalat" w:hAnsi="GHEA Grapalat"/>
                <w:b/>
                <w:sz w:val="24"/>
                <w:szCs w:val="24"/>
              </w:rPr>
              <w:t xml:space="preserve"> </w:t>
            </w:r>
          </w:p>
        </w:tc>
        <w:tc>
          <w:tcPr>
            <w:tcW w:w="3003" w:type="dxa"/>
            <w:hideMark/>
          </w:tcPr>
          <w:p w:rsidR="00D52F76" w:rsidRPr="00CF145F" w:rsidRDefault="00D52F76" w:rsidP="00CF145F">
            <w:pPr>
              <w:spacing w:line="276" w:lineRule="auto"/>
              <w:rPr>
                <w:rFonts w:ascii="GHEA Grapalat" w:hAnsi="GHEA Grapalat"/>
                <w:sz w:val="24"/>
                <w:szCs w:val="24"/>
              </w:rPr>
            </w:pPr>
            <w:r w:rsidRPr="00CF145F">
              <w:rPr>
                <w:rFonts w:ascii="GHEA Grapalat" w:hAnsi="GHEA Grapalat"/>
                <w:sz w:val="24"/>
                <w:szCs w:val="24"/>
              </w:rPr>
              <w:t>06.12.2022</w:t>
            </w:r>
          </w:p>
          <w:p w:rsidR="000D4406" w:rsidRPr="00CF145F" w:rsidRDefault="00A959A6" w:rsidP="00CF145F">
            <w:pPr>
              <w:spacing w:line="276" w:lineRule="auto"/>
              <w:rPr>
                <w:rFonts w:ascii="GHEA Grapalat" w:hAnsi="GHEA Grapalat"/>
                <w:sz w:val="24"/>
                <w:szCs w:val="24"/>
              </w:rPr>
            </w:pPr>
            <w:r w:rsidRPr="00CF145F">
              <w:rPr>
                <w:rFonts w:ascii="GHEA Grapalat" w:hAnsi="GHEA Grapalat"/>
                <w:sz w:val="24"/>
                <w:szCs w:val="24"/>
              </w:rPr>
              <w:t>N</w:t>
            </w:r>
            <w:r w:rsidR="00D52F76" w:rsidRPr="00CF145F">
              <w:rPr>
                <w:rFonts w:ascii="GHEA Grapalat" w:hAnsi="GHEA Grapalat"/>
                <w:sz w:val="24"/>
                <w:szCs w:val="24"/>
              </w:rPr>
              <w:t xml:space="preserve"> </w:t>
            </w:r>
            <w:r w:rsidR="00D52F76" w:rsidRPr="00CF145F">
              <w:rPr>
                <w:rFonts w:ascii="GHEA Grapalat" w:hAnsi="GHEA Grapalat"/>
                <w:color w:val="000000"/>
                <w:sz w:val="24"/>
                <w:szCs w:val="24"/>
                <w:shd w:val="clear" w:color="auto" w:fill="FFFFFF"/>
              </w:rPr>
              <w:t>15.1-07/0894-22</w:t>
            </w:r>
          </w:p>
        </w:tc>
      </w:tr>
      <w:tr w:rsidR="000D4406" w:rsidRPr="00593006" w:rsidTr="002862F2">
        <w:tblPrEx>
          <w:jc w:val="left"/>
        </w:tblPrEx>
        <w:trPr>
          <w:trHeight w:val="991"/>
        </w:trPr>
        <w:tc>
          <w:tcPr>
            <w:tcW w:w="9256" w:type="dxa"/>
          </w:tcPr>
          <w:p w:rsidR="000D4406" w:rsidRPr="00CF145F" w:rsidRDefault="00F56570" w:rsidP="00CF145F">
            <w:pPr>
              <w:spacing w:line="276" w:lineRule="auto"/>
              <w:ind w:firstLine="342"/>
              <w:jc w:val="both"/>
              <w:rPr>
                <w:rFonts w:ascii="GHEA Grapalat" w:hAnsi="GHEA Grapalat"/>
                <w:sz w:val="24"/>
                <w:szCs w:val="24"/>
                <w:lang w:val="hy-AM"/>
              </w:rPr>
            </w:pPr>
            <w:r w:rsidRPr="00CF145F">
              <w:rPr>
                <w:rFonts w:ascii="GHEA Grapalat" w:hAnsi="GHEA Grapalat"/>
                <w:sz w:val="24"/>
                <w:szCs w:val="24"/>
                <w:lang w:val="hy-AM"/>
              </w:rPr>
              <w:t>Հայտնում ենք Ձեզ, որ անկանխիկ եղանակով վճարումներից կենսաթոշակառուներին հետվճար տրամադրելու պետություն-մասնավոր սոցիալական փոխգործակցության միջոցառմանը ներկայումս մասնակցող թվով 4 առևտրային բանկերն իրենց պատրաստակամությունն են հայտնել նախագծի՝ մինչև 2023</w:t>
            </w:r>
            <w:r w:rsidRPr="00CF145F">
              <w:rPr>
                <w:rFonts w:ascii="GHEA Grapalat" w:hAnsi="GHEA Grapalat"/>
                <w:sz w:val="24"/>
                <w:szCs w:val="24"/>
                <w:lang w:val="de-DE"/>
              </w:rPr>
              <w:t xml:space="preserve"> </w:t>
            </w:r>
            <w:r w:rsidRPr="00CF145F">
              <w:rPr>
                <w:rFonts w:ascii="GHEA Grapalat" w:hAnsi="GHEA Grapalat"/>
                <w:sz w:val="24"/>
                <w:szCs w:val="24"/>
                <w:lang w:val="hy-AM"/>
              </w:rPr>
              <w:t>թվականի</w:t>
            </w:r>
            <w:r w:rsidRPr="00CF145F">
              <w:rPr>
                <w:rFonts w:ascii="GHEA Grapalat" w:hAnsi="GHEA Grapalat"/>
                <w:sz w:val="24"/>
                <w:szCs w:val="24"/>
                <w:lang w:val="de-DE"/>
              </w:rPr>
              <w:t xml:space="preserve"> </w:t>
            </w:r>
            <w:r w:rsidRPr="00CF145F">
              <w:rPr>
                <w:rFonts w:ascii="GHEA Grapalat" w:hAnsi="GHEA Grapalat"/>
                <w:sz w:val="24"/>
                <w:szCs w:val="24"/>
                <w:lang w:val="hy-AM"/>
              </w:rPr>
              <w:t>հուլիսի</w:t>
            </w:r>
            <w:r w:rsidRPr="00CF145F">
              <w:rPr>
                <w:rFonts w:ascii="GHEA Grapalat" w:hAnsi="GHEA Grapalat"/>
                <w:sz w:val="24"/>
                <w:szCs w:val="24"/>
                <w:lang w:val="de-DE"/>
              </w:rPr>
              <w:t xml:space="preserve"> 1-ը</w:t>
            </w:r>
            <w:r w:rsidRPr="00CF145F">
              <w:rPr>
                <w:rFonts w:ascii="GHEA Grapalat" w:hAnsi="GHEA Grapalat"/>
                <w:sz w:val="24"/>
                <w:szCs w:val="24"/>
                <w:lang w:val="hy-AM"/>
              </w:rPr>
              <w:t xml:space="preserve"> ժամկետով երկարաձգմանը, ինչպես նաև </w:t>
            </w:r>
            <w:r w:rsidRPr="00CF145F">
              <w:rPr>
                <w:rFonts w:ascii="GHEA Grapalat" w:hAnsi="GHEA Grapalat"/>
                <w:sz w:val="24"/>
                <w:szCs w:val="24"/>
                <w:lang w:val="hy-AM"/>
              </w:rPr>
              <w:lastRenderedPageBreak/>
              <w:t>«Հայաստանի Հանրապետության կառավարության 2022 թվականի մայիսի 19-ի N723-Լ և 2022 թվականի հունիսի 23-ի N932-Լ որոշումների մեջ փոփոխություններ և լրացումներ կատարելու մասին» Հայաստանի Հանրապետության կառավարության որոշմամբ (այսուհետ՝ Նախագիծ) առաջարկվող փոփոխություններին և ծառայությունների շրջանակի ընդլայնմանը: Տեղեկացնում ենք նաև, որ այս պահին «ՎՏԲ-Հայաստան» ՓԲԸ-ն ունի որոշակի խնդիրներ՝ կապված Նախագծով առաջարկվող՝ ծառայությունների ընդլայնված շրջանակի պատշաճ մատուցման հետ, որի մասով այս պահին ընթանում են որոշակի քննարկումներ:</w:t>
            </w:r>
          </w:p>
        </w:tc>
        <w:tc>
          <w:tcPr>
            <w:tcW w:w="4941" w:type="dxa"/>
            <w:gridSpan w:val="2"/>
          </w:tcPr>
          <w:p w:rsidR="000D4406" w:rsidRPr="00CF145F" w:rsidRDefault="000D4406" w:rsidP="00CF145F">
            <w:pPr>
              <w:spacing w:line="276" w:lineRule="auto"/>
              <w:rPr>
                <w:rFonts w:ascii="GHEA Grapalat" w:hAnsi="GHEA Grapalat"/>
                <w:sz w:val="24"/>
                <w:szCs w:val="24"/>
                <w:lang w:val="hy-AM"/>
              </w:rPr>
            </w:pPr>
          </w:p>
          <w:p w:rsidR="000D4406" w:rsidRPr="00CF145F" w:rsidRDefault="002862F2" w:rsidP="00CF145F">
            <w:pPr>
              <w:spacing w:line="276" w:lineRule="auto"/>
              <w:rPr>
                <w:rFonts w:ascii="GHEA Grapalat" w:hAnsi="GHEA Grapalat"/>
                <w:sz w:val="24"/>
                <w:szCs w:val="24"/>
                <w:lang w:val="hy-AM"/>
              </w:rPr>
            </w:pPr>
            <w:r w:rsidRPr="00CF145F">
              <w:rPr>
                <w:rFonts w:ascii="GHEA Grapalat" w:hAnsi="GHEA Grapalat"/>
                <w:sz w:val="24"/>
                <w:szCs w:val="24"/>
                <w:lang w:val="hy-AM"/>
              </w:rPr>
              <w:t xml:space="preserve"> </w:t>
            </w:r>
          </w:p>
          <w:p w:rsidR="000D4406" w:rsidRPr="00CF145F" w:rsidRDefault="000D4406" w:rsidP="00CF145F">
            <w:pPr>
              <w:spacing w:line="276" w:lineRule="auto"/>
              <w:rPr>
                <w:rFonts w:ascii="GHEA Grapalat" w:hAnsi="GHEA Grapalat"/>
                <w:sz w:val="24"/>
                <w:szCs w:val="24"/>
                <w:lang w:val="hy-AM"/>
              </w:rPr>
            </w:pPr>
          </w:p>
        </w:tc>
      </w:tr>
      <w:tr w:rsidR="00BC0D57" w:rsidRPr="00B918ED" w:rsidTr="002862F2">
        <w:tblPrEx>
          <w:jc w:val="left"/>
        </w:tblPrEx>
        <w:trPr>
          <w:trHeight w:val="991"/>
        </w:trPr>
        <w:tc>
          <w:tcPr>
            <w:tcW w:w="9256" w:type="dxa"/>
          </w:tcPr>
          <w:p w:rsidR="00BC0D57" w:rsidRPr="00CF145F" w:rsidRDefault="00BC0D57" w:rsidP="00CF145F">
            <w:pPr>
              <w:spacing w:line="276" w:lineRule="auto"/>
              <w:ind w:firstLine="342"/>
              <w:jc w:val="both"/>
              <w:rPr>
                <w:rFonts w:ascii="GHEA Grapalat" w:hAnsi="GHEA Grapalat"/>
                <w:sz w:val="24"/>
                <w:szCs w:val="24"/>
                <w:lang w:val="hy-AM"/>
              </w:rPr>
            </w:pPr>
            <w:r w:rsidRPr="00CF145F">
              <w:rPr>
                <w:rFonts w:ascii="GHEA Grapalat" w:hAnsi="GHEA Grapalat"/>
                <w:sz w:val="24"/>
                <w:szCs w:val="24"/>
                <w:lang w:val="hy-AM"/>
              </w:rPr>
              <w:t>Միևնույն ժամանակ առաջարկում ենք.</w:t>
            </w:r>
          </w:p>
          <w:p w:rsidR="00BC0D57" w:rsidRPr="00CF145F" w:rsidRDefault="00BC0D57" w:rsidP="00CF145F">
            <w:pPr>
              <w:pStyle w:val="ListParagraph"/>
              <w:numPr>
                <w:ilvl w:val="0"/>
                <w:numId w:val="29"/>
              </w:numPr>
              <w:spacing w:line="276" w:lineRule="auto"/>
              <w:ind w:left="0" w:firstLine="342"/>
              <w:jc w:val="both"/>
              <w:rPr>
                <w:rFonts w:ascii="GHEA Grapalat" w:hAnsi="GHEA Grapalat"/>
                <w:sz w:val="24"/>
                <w:szCs w:val="24"/>
                <w:lang w:val="hy-AM"/>
              </w:rPr>
            </w:pPr>
            <w:r w:rsidRPr="00CF145F">
              <w:rPr>
                <w:rFonts w:ascii="GHEA Grapalat" w:hAnsi="GHEA Grapalat"/>
                <w:sz w:val="24"/>
                <w:szCs w:val="24"/>
                <w:lang w:val="hy-AM"/>
              </w:rPr>
              <w:t>Նախագծով կենսաթոշակների հետվճարից հաշվարկում բացառել Շահումով խաղերի, ինտերնետ շահումով խաղերի և խաղատների մասին Հայաստանի Հանրապետության օրենքի իմաստով շահումով խաղերի, մեքենայացված խաղերի և կենդանի մասնակցության համար կատարված անկանխիկ վճարները,</w:t>
            </w:r>
          </w:p>
        </w:tc>
        <w:tc>
          <w:tcPr>
            <w:tcW w:w="4941" w:type="dxa"/>
            <w:gridSpan w:val="2"/>
          </w:tcPr>
          <w:p w:rsidR="00163819" w:rsidRPr="00CF145F" w:rsidRDefault="00163819" w:rsidP="00CF145F">
            <w:pPr>
              <w:spacing w:line="276" w:lineRule="auto"/>
              <w:ind w:firstLine="438"/>
              <w:rPr>
                <w:rFonts w:ascii="GHEA Grapalat" w:hAnsi="GHEA Grapalat"/>
                <w:sz w:val="24"/>
                <w:szCs w:val="24"/>
                <w:lang w:val="hy-AM"/>
              </w:rPr>
            </w:pPr>
            <w:r w:rsidRPr="00CF145F">
              <w:rPr>
                <w:rFonts w:ascii="GHEA Grapalat" w:hAnsi="GHEA Grapalat"/>
                <w:sz w:val="24"/>
                <w:szCs w:val="24"/>
                <w:lang w:val="hy-AM"/>
              </w:rPr>
              <w:t>Ընդունվել է:</w:t>
            </w:r>
          </w:p>
          <w:p w:rsidR="00BC0D57" w:rsidRPr="00CF145F" w:rsidRDefault="00163819" w:rsidP="00CF145F">
            <w:pPr>
              <w:spacing w:line="276" w:lineRule="auto"/>
              <w:rPr>
                <w:rFonts w:ascii="GHEA Grapalat" w:hAnsi="GHEA Grapalat"/>
                <w:sz w:val="24"/>
                <w:szCs w:val="24"/>
                <w:lang w:val="hy-AM"/>
              </w:rPr>
            </w:pPr>
            <w:r w:rsidRPr="00CF145F">
              <w:rPr>
                <w:rFonts w:ascii="GHEA Grapalat" w:hAnsi="GHEA Grapalat"/>
                <w:sz w:val="24"/>
                <w:szCs w:val="24"/>
                <w:lang w:val="hy-AM"/>
              </w:rPr>
              <w:t>Նախագիծը խմբագրվել է:</w:t>
            </w:r>
          </w:p>
        </w:tc>
      </w:tr>
      <w:tr w:rsidR="00F56570" w:rsidRPr="00593006" w:rsidTr="002862F2">
        <w:tblPrEx>
          <w:jc w:val="left"/>
        </w:tblPrEx>
        <w:trPr>
          <w:trHeight w:val="991"/>
        </w:trPr>
        <w:tc>
          <w:tcPr>
            <w:tcW w:w="9256" w:type="dxa"/>
          </w:tcPr>
          <w:p w:rsidR="00F56570" w:rsidRPr="00CF145F" w:rsidRDefault="00BC0D57" w:rsidP="00CF145F">
            <w:pPr>
              <w:pStyle w:val="ListParagraph"/>
              <w:spacing w:line="276" w:lineRule="auto"/>
              <w:ind w:left="0" w:firstLine="342"/>
              <w:jc w:val="both"/>
              <w:rPr>
                <w:rFonts w:ascii="GHEA Grapalat" w:hAnsi="GHEA Grapalat"/>
                <w:sz w:val="24"/>
                <w:szCs w:val="24"/>
                <w:lang w:val="hy-AM"/>
              </w:rPr>
            </w:pPr>
            <w:r w:rsidRPr="00CF145F">
              <w:rPr>
                <w:rFonts w:ascii="GHEA Grapalat" w:hAnsi="GHEA Grapalat"/>
                <w:sz w:val="24"/>
                <w:szCs w:val="24"/>
                <w:lang w:val="hy-AM"/>
              </w:rPr>
              <w:t>2.</w:t>
            </w:r>
            <w:r w:rsidR="00F56570" w:rsidRPr="00CF145F">
              <w:rPr>
                <w:rFonts w:ascii="GHEA Grapalat" w:hAnsi="GHEA Grapalat"/>
                <w:sz w:val="24"/>
                <w:szCs w:val="24"/>
                <w:lang w:val="hy-AM"/>
              </w:rPr>
              <w:t xml:space="preserve"> 2023 թվականի հուլիսի 1-ից հետո Ծրագրի շարունակականության ապահովման և հետագա պայմանների հստակեցման հարցերին համատեղ անդրադառնալ 2023 թվականի առաջին եռամսյակի ընթացքում՝ համապատասխան հաշվարկների և վերլուծությունների հիման վրա,</w:t>
            </w:r>
          </w:p>
        </w:tc>
        <w:tc>
          <w:tcPr>
            <w:tcW w:w="4941" w:type="dxa"/>
            <w:gridSpan w:val="2"/>
          </w:tcPr>
          <w:p w:rsidR="00614577" w:rsidRPr="00CF145F" w:rsidRDefault="00614577" w:rsidP="00CF145F">
            <w:pPr>
              <w:spacing w:line="276" w:lineRule="auto"/>
              <w:ind w:firstLine="348"/>
              <w:rPr>
                <w:rFonts w:ascii="GHEA Grapalat" w:hAnsi="GHEA Grapalat"/>
                <w:sz w:val="24"/>
                <w:szCs w:val="24"/>
                <w:lang w:val="hy-AM"/>
              </w:rPr>
            </w:pPr>
            <w:r w:rsidRPr="00CF145F">
              <w:rPr>
                <w:rFonts w:ascii="GHEA Grapalat" w:hAnsi="GHEA Grapalat"/>
                <w:sz w:val="24"/>
                <w:szCs w:val="24"/>
                <w:lang w:val="hy-AM"/>
              </w:rPr>
              <w:t>Ընդունվել է ի գիտություն:</w:t>
            </w:r>
          </w:p>
          <w:p w:rsidR="00F56570" w:rsidRPr="00CF145F" w:rsidRDefault="00F56570" w:rsidP="00CF145F">
            <w:pPr>
              <w:spacing w:line="276" w:lineRule="auto"/>
              <w:rPr>
                <w:rFonts w:ascii="GHEA Grapalat" w:hAnsi="GHEA Grapalat"/>
                <w:sz w:val="24"/>
                <w:szCs w:val="24"/>
                <w:lang w:val="hy-AM"/>
              </w:rPr>
            </w:pPr>
          </w:p>
        </w:tc>
      </w:tr>
      <w:tr w:rsidR="00F56570" w:rsidRPr="00B918ED" w:rsidTr="002862F2">
        <w:tblPrEx>
          <w:jc w:val="left"/>
        </w:tblPrEx>
        <w:trPr>
          <w:trHeight w:val="991"/>
        </w:trPr>
        <w:tc>
          <w:tcPr>
            <w:tcW w:w="9256" w:type="dxa"/>
          </w:tcPr>
          <w:p w:rsidR="00F56570" w:rsidRPr="00CF145F" w:rsidRDefault="00BC0D57" w:rsidP="00CF145F">
            <w:pPr>
              <w:spacing w:line="276" w:lineRule="auto"/>
              <w:ind w:firstLine="342"/>
              <w:jc w:val="both"/>
              <w:rPr>
                <w:rFonts w:ascii="GHEA Grapalat" w:hAnsi="GHEA Grapalat"/>
                <w:sz w:val="24"/>
                <w:szCs w:val="24"/>
                <w:lang w:val="hy-AM"/>
              </w:rPr>
            </w:pPr>
            <w:r w:rsidRPr="00CF145F">
              <w:rPr>
                <w:rFonts w:ascii="GHEA Grapalat" w:hAnsi="GHEA Grapalat"/>
                <w:sz w:val="24"/>
                <w:szCs w:val="24"/>
                <w:lang w:val="hy-AM"/>
              </w:rPr>
              <w:t>3.</w:t>
            </w:r>
            <w:r w:rsidR="00740712" w:rsidRPr="00CF145F">
              <w:rPr>
                <w:rFonts w:ascii="GHEA Grapalat" w:hAnsi="GHEA Grapalat"/>
                <w:sz w:val="24"/>
                <w:szCs w:val="24"/>
                <w:lang w:val="hy-AM"/>
              </w:rPr>
              <w:t xml:space="preserve"> </w:t>
            </w:r>
            <w:r w:rsidR="00F56570" w:rsidRPr="00CF145F">
              <w:rPr>
                <w:rFonts w:ascii="GHEA Grapalat" w:hAnsi="GHEA Grapalat"/>
                <w:sz w:val="24"/>
                <w:szCs w:val="24"/>
                <w:lang w:val="hy-AM"/>
              </w:rPr>
              <w:t>Որոշման նախագծի առաջին մասի 2-րդ կետի «ա» ենթակետում հավելվածի 4-րդ կետի 6-րդ ենթակետի առաջարկված</w:t>
            </w:r>
            <w:r w:rsidR="00F56570" w:rsidRPr="00CF145F">
              <w:rPr>
                <w:rFonts w:ascii="Calibri" w:hAnsi="Calibri" w:cs="Calibri"/>
                <w:sz w:val="24"/>
                <w:szCs w:val="24"/>
                <w:lang w:val="hy-AM"/>
              </w:rPr>
              <w:t> </w:t>
            </w:r>
            <w:r w:rsidR="00F56570" w:rsidRPr="00CF145F">
              <w:rPr>
                <w:rFonts w:ascii="GHEA Grapalat" w:hAnsi="GHEA Grapalat"/>
                <w:sz w:val="24"/>
                <w:szCs w:val="24"/>
                <w:lang w:val="hy-AM"/>
              </w:rPr>
              <w:t>խմբագրությունում</w:t>
            </w:r>
            <w:r w:rsidR="00F56570" w:rsidRPr="00CF145F">
              <w:rPr>
                <w:rFonts w:ascii="Calibri" w:hAnsi="Calibri" w:cs="Calibri"/>
                <w:sz w:val="24"/>
                <w:szCs w:val="24"/>
                <w:lang w:val="hy-AM"/>
              </w:rPr>
              <w:t> </w:t>
            </w:r>
            <w:r w:rsidR="00F56570" w:rsidRPr="00CF145F">
              <w:rPr>
                <w:rFonts w:ascii="GHEA Grapalat" w:hAnsi="GHEA Grapalat"/>
                <w:sz w:val="24"/>
                <w:szCs w:val="24"/>
                <w:lang w:val="hy-AM"/>
              </w:rPr>
              <w:t xml:space="preserve">«կատարելու անկանխիկ ձևով վճարումներ» բառակապակցությունը փոխարինել «...կատարելու անկանխիկ եղանակով նախաձեռնած վճարումներ» բառակապակցությամբ: Առաջարկվող փոփոխությունը պայմանավորված է հետևյալով. </w:t>
            </w:r>
          </w:p>
          <w:p w:rsidR="00280710" w:rsidRPr="00CF145F" w:rsidRDefault="00280710" w:rsidP="00CF145F">
            <w:pPr>
              <w:spacing w:line="276" w:lineRule="auto"/>
              <w:ind w:firstLine="342"/>
              <w:jc w:val="both"/>
              <w:rPr>
                <w:rFonts w:ascii="GHEA Grapalat" w:hAnsi="GHEA Grapalat"/>
                <w:sz w:val="24"/>
                <w:szCs w:val="24"/>
                <w:lang w:val="hy-AM"/>
              </w:rPr>
            </w:pPr>
            <w:r w:rsidRPr="00CF145F">
              <w:rPr>
                <w:rFonts w:ascii="GHEA Grapalat" w:hAnsi="GHEA Grapalat"/>
                <w:sz w:val="24"/>
                <w:szCs w:val="24"/>
                <w:lang w:val="hy-AM"/>
              </w:rPr>
              <w:t xml:space="preserve">«Անկանխիկ գործառնությունների մասին» օրենքի  3-րդ հոդվածի 1-ին մասի առաջին կետի համաձայն, անկանխիկ ձևով գործառնությունը (վճարումը) ենթադրում է նաև կանխիկ եղանակով նախաձեռնված վճարում, ուստի կարող է տարընկալում առաջանալ, որ վճարային տերմինալներով կամ բանկի </w:t>
            </w:r>
            <w:r w:rsidRPr="00CF145F">
              <w:rPr>
                <w:rFonts w:ascii="GHEA Grapalat" w:hAnsi="GHEA Grapalat"/>
                <w:sz w:val="24"/>
                <w:szCs w:val="24"/>
                <w:lang w:val="hy-AM"/>
              </w:rPr>
              <w:lastRenderedPageBreak/>
              <w:t>մասնաճյուղում կանխիկով նախաձեռնած վճարումը (օրինակ՝ կանխիկ եղանակով նախաձեռնված կոմունալ վճարումը) ևս դիտարկվի որպես անկանխիկ ձևով վճարում, ինչը հակասում է կենսաթոշակառուներին հետվճար տրամադրելու ծրագրի էությանը: Ուստի առաջարկում ենք կիրառել «անկանխիկ եղանակով նախաձեռնած» եզրույթը։</w:t>
            </w:r>
          </w:p>
        </w:tc>
        <w:tc>
          <w:tcPr>
            <w:tcW w:w="4941" w:type="dxa"/>
            <w:gridSpan w:val="2"/>
          </w:tcPr>
          <w:p w:rsidR="00614577" w:rsidRPr="00CF145F" w:rsidRDefault="00614577" w:rsidP="00CF145F">
            <w:pPr>
              <w:spacing w:line="276" w:lineRule="auto"/>
              <w:ind w:firstLine="438"/>
              <w:rPr>
                <w:rFonts w:ascii="GHEA Grapalat" w:hAnsi="GHEA Grapalat"/>
                <w:sz w:val="24"/>
                <w:szCs w:val="24"/>
                <w:lang w:val="hy-AM"/>
              </w:rPr>
            </w:pPr>
            <w:r w:rsidRPr="00CF145F">
              <w:rPr>
                <w:rFonts w:ascii="GHEA Grapalat" w:hAnsi="GHEA Grapalat"/>
                <w:sz w:val="24"/>
                <w:szCs w:val="24"/>
                <w:lang w:val="hy-AM"/>
              </w:rPr>
              <w:lastRenderedPageBreak/>
              <w:t>Ընդունվել է:</w:t>
            </w:r>
          </w:p>
          <w:p w:rsidR="00F56570" w:rsidRPr="00CF145F" w:rsidRDefault="00614577" w:rsidP="00CF145F">
            <w:pPr>
              <w:spacing w:line="276" w:lineRule="auto"/>
              <w:rPr>
                <w:rFonts w:ascii="GHEA Grapalat" w:hAnsi="GHEA Grapalat"/>
                <w:sz w:val="24"/>
                <w:szCs w:val="24"/>
                <w:lang w:val="hy-AM"/>
              </w:rPr>
            </w:pPr>
            <w:r w:rsidRPr="00CF145F">
              <w:rPr>
                <w:rFonts w:ascii="GHEA Grapalat" w:hAnsi="GHEA Grapalat"/>
                <w:sz w:val="24"/>
                <w:szCs w:val="24"/>
                <w:lang w:val="hy-AM"/>
              </w:rPr>
              <w:t>Նախագիծը խմբագրվել է:</w:t>
            </w:r>
          </w:p>
        </w:tc>
      </w:tr>
      <w:tr w:rsidR="00F56570" w:rsidRPr="00593006" w:rsidTr="002862F2">
        <w:tblPrEx>
          <w:jc w:val="left"/>
        </w:tblPrEx>
        <w:trPr>
          <w:trHeight w:val="991"/>
        </w:trPr>
        <w:tc>
          <w:tcPr>
            <w:tcW w:w="9256" w:type="dxa"/>
          </w:tcPr>
          <w:p w:rsidR="00F56570" w:rsidRPr="00CF145F" w:rsidRDefault="00F56570" w:rsidP="00CF145F">
            <w:pPr>
              <w:pStyle w:val="xmechtex"/>
              <w:shd w:val="clear" w:color="auto" w:fill="FFFFFF"/>
              <w:spacing w:before="0" w:beforeAutospacing="0" w:after="0" w:afterAutospacing="0" w:line="276" w:lineRule="auto"/>
              <w:ind w:firstLine="432"/>
              <w:jc w:val="both"/>
              <w:rPr>
                <w:rFonts w:ascii="GHEA Grapalat" w:hAnsi="GHEA Grapalat" w:cs="Calibri"/>
                <w:lang w:val="hy-AM"/>
              </w:rPr>
            </w:pPr>
            <w:r w:rsidRPr="00CF145F">
              <w:rPr>
                <w:rFonts w:ascii="GHEA Grapalat" w:hAnsi="GHEA Grapalat" w:cs="Calibri"/>
                <w:lang w:val="hy-AM"/>
              </w:rPr>
              <w:t xml:space="preserve">Հայտնում ենք </w:t>
            </w:r>
            <w:r w:rsidR="00BE1DBB" w:rsidRPr="00CF145F">
              <w:rPr>
                <w:rFonts w:ascii="GHEA Grapalat" w:hAnsi="GHEA Grapalat" w:cs="Calibri"/>
                <w:lang w:val="hy-AM"/>
              </w:rPr>
              <w:t>Հ</w:t>
            </w:r>
            <w:r w:rsidRPr="00CF145F">
              <w:rPr>
                <w:rFonts w:ascii="GHEA Grapalat" w:hAnsi="GHEA Grapalat" w:cs="Calibri"/>
                <w:lang w:val="hy-AM"/>
              </w:rPr>
              <w:t>այաստանի Հանրապետության կենտրոնական բանկի պատրաստակամությունը մասնակցել նաև կազմակերպվող քննարկումներին՝ անդրադառնալու Ծրագրի շրջանակում իրավակիրառ պրակտիկայում ի հայտ եկած այլ խնդիրներին։</w:t>
            </w:r>
          </w:p>
        </w:tc>
        <w:tc>
          <w:tcPr>
            <w:tcW w:w="4941" w:type="dxa"/>
            <w:gridSpan w:val="2"/>
          </w:tcPr>
          <w:p w:rsidR="00614577" w:rsidRPr="00CF145F" w:rsidRDefault="00614577" w:rsidP="00CF145F">
            <w:pPr>
              <w:spacing w:line="276" w:lineRule="auto"/>
              <w:ind w:hanging="1002"/>
              <w:jc w:val="center"/>
              <w:rPr>
                <w:rFonts w:ascii="GHEA Grapalat" w:hAnsi="GHEA Grapalat"/>
                <w:sz w:val="24"/>
                <w:szCs w:val="24"/>
              </w:rPr>
            </w:pPr>
            <w:r w:rsidRPr="00CF145F">
              <w:rPr>
                <w:rFonts w:ascii="GHEA Grapalat" w:hAnsi="GHEA Grapalat"/>
                <w:sz w:val="24"/>
                <w:szCs w:val="24"/>
              </w:rPr>
              <w:t xml:space="preserve">Ընդունվել է ի գիտություն: </w:t>
            </w:r>
          </w:p>
          <w:p w:rsidR="00F56570" w:rsidRPr="00CF145F" w:rsidRDefault="00F56570" w:rsidP="00CF145F">
            <w:pPr>
              <w:spacing w:line="276" w:lineRule="auto"/>
              <w:rPr>
                <w:rFonts w:ascii="GHEA Grapalat" w:hAnsi="GHEA Grapalat"/>
                <w:sz w:val="24"/>
                <w:szCs w:val="24"/>
                <w:lang w:val="hy-AM"/>
              </w:rPr>
            </w:pPr>
          </w:p>
        </w:tc>
      </w:tr>
      <w:tr w:rsidR="000D4406" w:rsidRPr="00593006" w:rsidTr="000D4406">
        <w:tblPrEx>
          <w:jc w:val="left"/>
        </w:tblPrEx>
        <w:tc>
          <w:tcPr>
            <w:tcW w:w="11194" w:type="dxa"/>
            <w:gridSpan w:val="2"/>
            <w:hideMark/>
          </w:tcPr>
          <w:p w:rsidR="000D4406" w:rsidRPr="00CF145F" w:rsidRDefault="000D4406" w:rsidP="00CF145F">
            <w:pPr>
              <w:pStyle w:val="ListParagraph"/>
              <w:numPr>
                <w:ilvl w:val="0"/>
                <w:numId w:val="22"/>
              </w:numPr>
              <w:spacing w:line="276" w:lineRule="auto"/>
              <w:ind w:firstLine="2592"/>
              <w:rPr>
                <w:rFonts w:ascii="GHEA Grapalat" w:hAnsi="GHEA Grapalat"/>
                <w:b/>
                <w:sz w:val="24"/>
                <w:szCs w:val="24"/>
              </w:rPr>
            </w:pPr>
            <w:r w:rsidRPr="00CF145F">
              <w:rPr>
                <w:rFonts w:ascii="GHEA Grapalat" w:hAnsi="GHEA Grapalat"/>
                <w:b/>
                <w:sz w:val="24"/>
                <w:szCs w:val="24"/>
                <w:lang w:val="hy-AM"/>
              </w:rPr>
              <w:t>Պետական եկամուտների կոմիտե</w:t>
            </w:r>
          </w:p>
        </w:tc>
        <w:tc>
          <w:tcPr>
            <w:tcW w:w="3003" w:type="dxa"/>
            <w:hideMark/>
          </w:tcPr>
          <w:p w:rsidR="00D354B2" w:rsidRPr="00CF145F" w:rsidRDefault="00D354B2" w:rsidP="00CF145F">
            <w:pPr>
              <w:spacing w:line="276" w:lineRule="auto"/>
              <w:ind w:left="258" w:hanging="90"/>
              <w:rPr>
                <w:rFonts w:ascii="GHEA Grapalat" w:hAnsi="GHEA Grapalat"/>
                <w:sz w:val="24"/>
                <w:szCs w:val="24"/>
              </w:rPr>
            </w:pPr>
            <w:r w:rsidRPr="00CF145F">
              <w:rPr>
                <w:rFonts w:ascii="GHEA Grapalat" w:hAnsi="GHEA Grapalat"/>
                <w:sz w:val="24"/>
                <w:szCs w:val="24"/>
              </w:rPr>
              <w:t>28.11.2022</w:t>
            </w:r>
          </w:p>
          <w:p w:rsidR="000D4406" w:rsidRPr="00CF145F" w:rsidRDefault="00D354B2" w:rsidP="00CF145F">
            <w:pPr>
              <w:spacing w:line="276" w:lineRule="auto"/>
              <w:jc w:val="both"/>
              <w:rPr>
                <w:rFonts w:ascii="GHEA Grapalat" w:hAnsi="GHEA Grapalat"/>
                <w:sz w:val="24"/>
                <w:szCs w:val="24"/>
              </w:rPr>
            </w:pPr>
            <w:r w:rsidRPr="00CF145F">
              <w:rPr>
                <w:rFonts w:ascii="GHEA Grapalat" w:hAnsi="GHEA Grapalat"/>
                <w:sz w:val="24"/>
                <w:szCs w:val="24"/>
              </w:rPr>
              <w:t>N</w:t>
            </w:r>
            <w:r w:rsidRPr="00CF145F">
              <w:rPr>
                <w:rFonts w:ascii="GHEA Grapalat" w:hAnsi="GHEA Grapalat"/>
                <w:color w:val="000000"/>
                <w:sz w:val="24"/>
                <w:szCs w:val="24"/>
                <w:shd w:val="clear" w:color="auto" w:fill="FFFFFF"/>
              </w:rPr>
              <w:t xml:space="preserve"> 01/3-4/86299-2022</w:t>
            </w:r>
          </w:p>
        </w:tc>
      </w:tr>
      <w:tr w:rsidR="00640B05" w:rsidRPr="00593006" w:rsidTr="000D4406">
        <w:tblPrEx>
          <w:jc w:val="left"/>
        </w:tblPrEx>
        <w:tc>
          <w:tcPr>
            <w:tcW w:w="9256" w:type="dxa"/>
          </w:tcPr>
          <w:p w:rsidR="00640B05" w:rsidRPr="00CF145F" w:rsidRDefault="00640B05" w:rsidP="00CF145F">
            <w:pPr>
              <w:tabs>
                <w:tab w:val="left" w:pos="851"/>
              </w:tabs>
              <w:spacing w:line="276" w:lineRule="auto"/>
              <w:ind w:firstLine="342"/>
              <w:jc w:val="both"/>
              <w:rPr>
                <w:rFonts w:ascii="GHEA Grapalat" w:eastAsia="Calibri" w:hAnsi="GHEA Grapalat" w:cs="Sylfaen"/>
                <w:sz w:val="24"/>
                <w:szCs w:val="24"/>
                <w:lang w:val="hy-AM"/>
              </w:rPr>
            </w:pPr>
            <w:r w:rsidRPr="00CF145F">
              <w:rPr>
                <w:rFonts w:ascii="GHEA Grapalat" w:eastAsia="Calibri" w:hAnsi="GHEA Grapalat" w:cs="Sylfaen"/>
                <w:sz w:val="24"/>
                <w:szCs w:val="24"/>
                <w:lang w:val="hy-AM"/>
              </w:rPr>
              <w:t>Հայաստանի Հանրապետության պետական եկամուտների կոմիտեն քննարկել է Հայաստանի Հանրապետության կառավարության 2022 թվականի մայիսի 19-ի N723-Լ և 2022 թվականի հունիսի 23-ի N932-Լ որոշումների մեջ փոփոխություններ և լրացումներ կատարելու մասին» կառավարության որոշման նախագիծը, ինչի կապակցությամբ հայտնում ենք, որ նախագծով առաջարկվող կարգավորումների վերաբերյալ առարկություններ և առաջարկություններ չկան:</w:t>
            </w:r>
          </w:p>
        </w:tc>
        <w:tc>
          <w:tcPr>
            <w:tcW w:w="4941" w:type="dxa"/>
            <w:gridSpan w:val="2"/>
          </w:tcPr>
          <w:p w:rsidR="00640B05" w:rsidRPr="00CF145F" w:rsidRDefault="00640B05" w:rsidP="00CF145F">
            <w:pPr>
              <w:spacing w:line="276" w:lineRule="auto"/>
              <w:ind w:firstLine="438"/>
              <w:rPr>
                <w:rFonts w:ascii="GHEA Grapalat" w:hAnsi="GHEA Grapalat"/>
                <w:sz w:val="24"/>
                <w:szCs w:val="24"/>
              </w:rPr>
            </w:pPr>
            <w:r w:rsidRPr="00CF145F">
              <w:rPr>
                <w:rFonts w:ascii="GHEA Grapalat" w:hAnsi="GHEA Grapalat"/>
                <w:sz w:val="24"/>
                <w:szCs w:val="24"/>
                <w:lang w:val="hy-AM"/>
              </w:rPr>
              <w:t>Ընդունվել է ի գիտություն։</w:t>
            </w:r>
            <w:r w:rsidR="00CA2C7D" w:rsidRPr="00CF145F">
              <w:rPr>
                <w:rFonts w:ascii="GHEA Grapalat" w:hAnsi="GHEA Grapalat"/>
                <w:sz w:val="24"/>
                <w:szCs w:val="24"/>
              </w:rPr>
              <w:t xml:space="preserve"> </w:t>
            </w:r>
          </w:p>
          <w:p w:rsidR="00640B05" w:rsidRPr="00CF145F" w:rsidRDefault="00640B05" w:rsidP="00CF145F">
            <w:pPr>
              <w:spacing w:line="276" w:lineRule="auto"/>
              <w:rPr>
                <w:rFonts w:ascii="GHEA Grapalat" w:hAnsi="GHEA Grapalat"/>
                <w:sz w:val="24"/>
                <w:szCs w:val="24"/>
                <w:lang w:val="hy-AM"/>
              </w:rPr>
            </w:pPr>
          </w:p>
          <w:p w:rsidR="00640B05" w:rsidRPr="00CF145F" w:rsidRDefault="00640B05" w:rsidP="00CF145F">
            <w:pPr>
              <w:spacing w:line="276" w:lineRule="auto"/>
              <w:rPr>
                <w:rFonts w:ascii="GHEA Grapalat" w:hAnsi="GHEA Grapalat"/>
                <w:sz w:val="24"/>
                <w:szCs w:val="24"/>
                <w:lang w:val="hy-AM"/>
              </w:rPr>
            </w:pPr>
          </w:p>
        </w:tc>
      </w:tr>
      <w:tr w:rsidR="0085509E" w:rsidRPr="00593006" w:rsidTr="00F93FEB">
        <w:tblPrEx>
          <w:jc w:val="left"/>
        </w:tblPrEx>
        <w:tc>
          <w:tcPr>
            <w:tcW w:w="11194" w:type="dxa"/>
            <w:gridSpan w:val="2"/>
            <w:hideMark/>
          </w:tcPr>
          <w:p w:rsidR="0085509E" w:rsidRPr="00CF145F" w:rsidRDefault="0085509E" w:rsidP="00CF145F">
            <w:pPr>
              <w:pStyle w:val="ListParagraph"/>
              <w:numPr>
                <w:ilvl w:val="0"/>
                <w:numId w:val="22"/>
              </w:numPr>
              <w:spacing w:line="276" w:lineRule="auto"/>
              <w:ind w:firstLine="2502"/>
              <w:rPr>
                <w:rFonts w:ascii="GHEA Grapalat" w:hAnsi="GHEA Grapalat"/>
                <w:b/>
                <w:sz w:val="24"/>
                <w:szCs w:val="24"/>
              </w:rPr>
            </w:pPr>
            <w:r w:rsidRPr="00CF145F">
              <w:rPr>
                <w:rFonts w:ascii="GHEA Grapalat" w:hAnsi="GHEA Grapalat"/>
                <w:b/>
                <w:sz w:val="24"/>
                <w:szCs w:val="24"/>
              </w:rPr>
              <w:t>Արդարադատության նախարարություն</w:t>
            </w:r>
          </w:p>
          <w:p w:rsidR="0085509E" w:rsidRPr="00CF145F" w:rsidRDefault="0085509E" w:rsidP="00CF145F">
            <w:pPr>
              <w:pStyle w:val="ListParagraph"/>
              <w:spacing w:line="276" w:lineRule="auto"/>
              <w:ind w:left="3222"/>
              <w:rPr>
                <w:rFonts w:ascii="GHEA Grapalat" w:hAnsi="GHEA Grapalat"/>
                <w:b/>
                <w:sz w:val="24"/>
                <w:szCs w:val="24"/>
              </w:rPr>
            </w:pPr>
          </w:p>
        </w:tc>
        <w:tc>
          <w:tcPr>
            <w:tcW w:w="3003" w:type="dxa"/>
            <w:hideMark/>
          </w:tcPr>
          <w:p w:rsidR="0085509E" w:rsidRPr="0079797A" w:rsidRDefault="0079797A" w:rsidP="00CF145F">
            <w:pPr>
              <w:spacing w:line="276" w:lineRule="auto"/>
              <w:jc w:val="both"/>
              <w:rPr>
                <w:rFonts w:ascii="GHEA Grapalat" w:hAnsi="GHEA Grapalat"/>
                <w:sz w:val="24"/>
                <w:szCs w:val="24"/>
              </w:rPr>
            </w:pPr>
            <w:r w:rsidRPr="0079797A">
              <w:rPr>
                <w:rFonts w:ascii="GHEA Grapalat" w:hAnsi="GHEA Grapalat"/>
                <w:sz w:val="24"/>
                <w:szCs w:val="24"/>
              </w:rPr>
              <w:t>13.12.2022</w:t>
            </w:r>
          </w:p>
          <w:p w:rsidR="0079797A" w:rsidRPr="0079797A" w:rsidRDefault="0079797A" w:rsidP="00CF145F">
            <w:pPr>
              <w:spacing w:line="276" w:lineRule="auto"/>
              <w:jc w:val="both"/>
              <w:rPr>
                <w:rFonts w:ascii="GHEA Grapalat" w:hAnsi="GHEA Grapalat"/>
                <w:sz w:val="24"/>
                <w:szCs w:val="24"/>
              </w:rPr>
            </w:pPr>
            <w:r w:rsidRPr="0079797A">
              <w:rPr>
                <w:rFonts w:ascii="GHEA Grapalat" w:hAnsi="GHEA Grapalat"/>
                <w:sz w:val="24"/>
                <w:szCs w:val="24"/>
              </w:rPr>
              <w:t>N</w:t>
            </w:r>
            <w:r w:rsidRPr="0079797A">
              <w:rPr>
                <w:rFonts w:ascii="GHEA Grapalat" w:hAnsi="GHEA Grapalat"/>
                <w:color w:val="000000"/>
                <w:sz w:val="24"/>
                <w:szCs w:val="24"/>
                <w:shd w:val="clear" w:color="auto" w:fill="FFFFFF"/>
              </w:rPr>
              <w:t xml:space="preserve"> /27.2/55644-2022</w:t>
            </w:r>
          </w:p>
        </w:tc>
      </w:tr>
      <w:tr w:rsidR="00434787" w:rsidRPr="000D584E" w:rsidTr="000D4406">
        <w:tblPrEx>
          <w:jc w:val="left"/>
        </w:tblPrEx>
        <w:tc>
          <w:tcPr>
            <w:tcW w:w="9256" w:type="dxa"/>
          </w:tcPr>
          <w:p w:rsidR="00434787" w:rsidRPr="0079025A" w:rsidRDefault="000D584E" w:rsidP="000D584E">
            <w:pPr>
              <w:spacing w:line="276" w:lineRule="auto"/>
              <w:ind w:left="-18" w:firstLine="90"/>
              <w:jc w:val="both"/>
              <w:rPr>
                <w:rFonts w:ascii="GHEA Grapalat" w:hAnsi="GHEA Grapalat"/>
                <w:color w:val="000000"/>
                <w:sz w:val="24"/>
                <w:szCs w:val="24"/>
                <w:shd w:val="clear" w:color="auto" w:fill="FFFFFF"/>
              </w:rPr>
            </w:pPr>
            <w:r w:rsidRPr="00264F39">
              <w:rPr>
                <w:rFonts w:ascii="GHEA Grapalat" w:hAnsi="GHEA Grapalat"/>
                <w:sz w:val="24"/>
                <w:szCs w:val="24"/>
                <w:lang w:val="hy-AM"/>
              </w:rPr>
              <w:t xml:space="preserve">    </w:t>
            </w:r>
            <w:r w:rsidR="0079025A">
              <w:rPr>
                <w:rFonts w:ascii="GHEA Grapalat" w:hAnsi="GHEA Grapalat"/>
                <w:sz w:val="24"/>
                <w:szCs w:val="24"/>
              </w:rPr>
              <w:t xml:space="preserve">Ի </w:t>
            </w:r>
            <w:r w:rsidRPr="00264F39">
              <w:rPr>
                <w:rFonts w:ascii="GHEA Grapalat" w:hAnsi="GHEA Grapalat"/>
                <w:sz w:val="24"/>
                <w:szCs w:val="24"/>
                <w:lang w:val="hy-AM"/>
              </w:rPr>
              <w:t xml:space="preserve">պատասխան Ձեր՝ 2022 թվականի </w:t>
            </w:r>
            <w:bookmarkStart w:id="0" w:name="_dx_frag_StartFragment"/>
            <w:bookmarkEnd w:id="0"/>
            <w:r w:rsidRPr="00264F39">
              <w:rPr>
                <w:rFonts w:ascii="GHEA Grapalat" w:hAnsi="GHEA Grapalat"/>
                <w:color w:val="000000"/>
                <w:sz w:val="24"/>
                <w:szCs w:val="24"/>
                <w:shd w:val="clear" w:color="auto" w:fill="FFFFFF"/>
                <w:lang w:val="hy-AM"/>
              </w:rPr>
              <w:t>դեկտեմբերի 8-ի</w:t>
            </w:r>
            <w:r w:rsidRPr="00264F39">
              <w:rPr>
                <w:rFonts w:ascii="GHEA Grapalat" w:hAnsi="GHEA Grapalat"/>
                <w:sz w:val="24"/>
                <w:szCs w:val="24"/>
                <w:lang w:val="hy-AM"/>
              </w:rPr>
              <w:t xml:space="preserve"> թիվ </w:t>
            </w:r>
            <w:r w:rsidRPr="00264F39">
              <w:rPr>
                <w:rFonts w:ascii="GHEA Grapalat" w:hAnsi="GHEA Grapalat"/>
                <w:color w:val="000000"/>
                <w:sz w:val="24"/>
                <w:szCs w:val="24"/>
                <w:shd w:val="clear" w:color="auto" w:fill="FFFFFF"/>
                <w:lang w:val="hy-AM"/>
              </w:rPr>
              <w:t xml:space="preserve">ՆՄ/ԱԳ-2-2/30902-2022 գրության՝ կից ներկայացվում է </w:t>
            </w:r>
            <w:r w:rsidRPr="00264F39">
              <w:rPr>
                <w:rFonts w:ascii="GHEA Grapalat" w:hAnsi="GHEA Grapalat"/>
                <w:sz w:val="24"/>
                <w:szCs w:val="24"/>
                <w:lang w:val="hy-AM"/>
              </w:rPr>
              <w:t>«Հայաստանի Հանրապետության կառավարության 2022 թվականի մայիսի 19-ի N 723-Լ և 2022 թվականի հունիսի 23-ի N 932-Լ որոշումներում փոփոխություններ և լրացումներ կատարելու մասին» Հայաստանի Հանրապետության կառավարության որոշման նախագծի վերաբերյալ վերաբերյալ</w:t>
            </w:r>
            <w:r w:rsidRPr="00264F39">
              <w:rPr>
                <w:rFonts w:ascii="GHEA Grapalat" w:hAnsi="GHEA Grapalat"/>
                <w:color w:val="000000"/>
                <w:sz w:val="24"/>
                <w:szCs w:val="24"/>
                <w:shd w:val="clear" w:color="auto" w:fill="FFFFFF"/>
                <w:lang w:val="hy-AM"/>
              </w:rPr>
              <w:t xml:space="preserve"> Հայաստանի Հանրապետության արդարադատության նախարարության կարծիքը:</w:t>
            </w:r>
            <w:r w:rsidR="0079025A">
              <w:rPr>
                <w:rFonts w:ascii="GHEA Grapalat" w:hAnsi="GHEA Grapalat"/>
                <w:color w:val="000000"/>
                <w:sz w:val="24"/>
                <w:szCs w:val="24"/>
                <w:shd w:val="clear" w:color="auto" w:fill="FFFFFF"/>
              </w:rPr>
              <w:t xml:space="preserve">  </w:t>
            </w:r>
          </w:p>
          <w:p w:rsidR="000D584E" w:rsidRPr="000D584E" w:rsidRDefault="000D584E" w:rsidP="000D584E">
            <w:pPr>
              <w:spacing w:line="276" w:lineRule="auto"/>
              <w:ind w:left="-18" w:firstLine="90"/>
              <w:jc w:val="both"/>
              <w:rPr>
                <w:rFonts w:ascii="GHEA Grapalat" w:hAnsi="GHEA Grapalat"/>
                <w:b/>
                <w:sz w:val="24"/>
                <w:szCs w:val="24"/>
                <w:lang w:val="hy-AM"/>
              </w:rPr>
            </w:pPr>
          </w:p>
        </w:tc>
        <w:tc>
          <w:tcPr>
            <w:tcW w:w="4941" w:type="dxa"/>
            <w:gridSpan w:val="2"/>
          </w:tcPr>
          <w:p w:rsidR="00434787" w:rsidRPr="000D584E" w:rsidRDefault="00434787" w:rsidP="000D584E">
            <w:pPr>
              <w:spacing w:line="276" w:lineRule="auto"/>
              <w:jc w:val="both"/>
              <w:rPr>
                <w:rFonts w:ascii="GHEA Grapalat" w:hAnsi="GHEA Grapalat"/>
                <w:sz w:val="24"/>
                <w:szCs w:val="24"/>
                <w:lang w:val="hy-AM"/>
              </w:rPr>
            </w:pPr>
          </w:p>
        </w:tc>
      </w:tr>
      <w:tr w:rsidR="000D584E" w:rsidRPr="00B918ED" w:rsidTr="000D4406">
        <w:tblPrEx>
          <w:jc w:val="left"/>
        </w:tblPrEx>
        <w:tc>
          <w:tcPr>
            <w:tcW w:w="9256" w:type="dxa"/>
          </w:tcPr>
          <w:p w:rsidR="000D584E" w:rsidRPr="00CF145F" w:rsidRDefault="000D584E" w:rsidP="00CF145F">
            <w:pPr>
              <w:pStyle w:val="mechtex"/>
              <w:spacing w:line="276" w:lineRule="auto"/>
              <w:ind w:firstLine="540"/>
              <w:jc w:val="both"/>
              <w:rPr>
                <w:rFonts w:ascii="GHEA Grapalat" w:hAnsi="GHEA Grapalat"/>
                <w:color w:val="000000"/>
                <w:sz w:val="24"/>
                <w:shd w:val="clear" w:color="auto" w:fill="FFFFFF"/>
                <w:lang w:val="hy-AM"/>
              </w:rPr>
            </w:pPr>
            <w:r w:rsidRPr="00CF145F">
              <w:rPr>
                <w:rFonts w:ascii="GHEA Grapalat" w:hAnsi="GHEA Grapalat"/>
                <w:color w:val="000000"/>
                <w:sz w:val="24"/>
                <w:shd w:val="clear" w:color="auto" w:fill="FFFFFF"/>
                <w:lang w:val="hy-AM"/>
              </w:rPr>
              <w:lastRenderedPageBreak/>
              <w:t>1.«Հայաստանի Հանրապետության կառավարության 2022 թվականի մայիսի 19-ի N 723-Լ և 2022 թվականի հունիսի 23-ի N 932-Լ որոշումներում փոփոխություններ և լրացումներ կատարելու մասին» Հայաստանի Հանրապետության կառավարության որոշման նախագծի (այսուհետ՝ Նախագիծ) վերաբերյալ վերնագիրն առաջարկում ենք խմբագրել՝ «որոշումների մեջ» բառերը փոխարինելով «որոշումներում» բառերով:</w:t>
            </w:r>
          </w:p>
        </w:tc>
        <w:tc>
          <w:tcPr>
            <w:tcW w:w="4941" w:type="dxa"/>
            <w:gridSpan w:val="2"/>
          </w:tcPr>
          <w:p w:rsidR="000D584E" w:rsidRPr="00CF145F" w:rsidRDefault="006407B5" w:rsidP="000D584E">
            <w:pPr>
              <w:spacing w:line="276" w:lineRule="auto"/>
              <w:ind w:firstLine="438"/>
              <w:rPr>
                <w:rFonts w:ascii="GHEA Grapalat" w:hAnsi="GHEA Grapalat"/>
                <w:sz w:val="24"/>
                <w:szCs w:val="24"/>
                <w:lang w:val="hy-AM"/>
              </w:rPr>
            </w:pPr>
            <w:r>
              <w:rPr>
                <w:rFonts w:ascii="GHEA Grapalat" w:hAnsi="GHEA Grapalat"/>
                <w:sz w:val="24"/>
                <w:szCs w:val="24"/>
                <w:lang w:val="hy-AM"/>
              </w:rPr>
              <w:t>Չի ը</w:t>
            </w:r>
            <w:r w:rsidR="000D584E" w:rsidRPr="00CF145F">
              <w:rPr>
                <w:rFonts w:ascii="GHEA Grapalat" w:hAnsi="GHEA Grapalat"/>
                <w:sz w:val="24"/>
                <w:szCs w:val="24"/>
                <w:lang w:val="hy-AM"/>
              </w:rPr>
              <w:t>նդունվել:</w:t>
            </w:r>
          </w:p>
          <w:p w:rsidR="006407B5" w:rsidRDefault="006407B5" w:rsidP="000D584E">
            <w:pPr>
              <w:spacing w:line="276" w:lineRule="auto"/>
              <w:jc w:val="both"/>
              <w:rPr>
                <w:rFonts w:ascii="GHEA Grapalat" w:hAnsi="GHEA Grapalat"/>
                <w:sz w:val="24"/>
                <w:szCs w:val="24"/>
                <w:lang w:val="hy-AM"/>
              </w:rPr>
            </w:pPr>
            <w:r>
              <w:rPr>
                <w:rFonts w:ascii="GHEA Grapalat" w:hAnsi="GHEA Grapalat"/>
                <w:sz w:val="24"/>
                <w:szCs w:val="24"/>
                <w:lang w:val="hy-AM"/>
              </w:rPr>
              <w:t xml:space="preserve">Ներգոյական հոլովով երկու ձևակերպումն էլ համարժեք են և չկա որևէ առանձնահատկություն </w:t>
            </w:r>
            <w:r w:rsidR="00B918ED">
              <w:rPr>
                <w:rFonts w:ascii="GHEA Grapalat" w:hAnsi="GHEA Grapalat"/>
                <w:sz w:val="24"/>
                <w:szCs w:val="24"/>
                <w:lang w:val="hy-AM"/>
              </w:rPr>
              <w:t>դրանց</w:t>
            </w:r>
            <w:r>
              <w:rPr>
                <w:rFonts w:ascii="GHEA Grapalat" w:hAnsi="GHEA Grapalat"/>
                <w:sz w:val="24"/>
                <w:szCs w:val="24"/>
                <w:lang w:val="hy-AM"/>
              </w:rPr>
              <w:t xml:space="preserve"> կիրառության մեջ։</w:t>
            </w:r>
          </w:p>
          <w:p w:rsidR="000D584E" w:rsidRPr="00CF145F" w:rsidRDefault="007D087F" w:rsidP="00E3406D">
            <w:pPr>
              <w:spacing w:line="276" w:lineRule="auto"/>
              <w:jc w:val="both"/>
              <w:rPr>
                <w:rFonts w:ascii="GHEA Grapalat" w:hAnsi="GHEA Grapalat"/>
                <w:sz w:val="24"/>
                <w:szCs w:val="24"/>
                <w:lang w:val="hy-AM"/>
              </w:rPr>
            </w:pPr>
            <w:r>
              <w:rPr>
                <w:rFonts w:ascii="GHEA Grapalat" w:hAnsi="GHEA Grapalat"/>
                <w:sz w:val="24"/>
                <w:szCs w:val="24"/>
                <w:lang w:val="hy-AM"/>
              </w:rPr>
              <w:t>Բացի այդ</w:t>
            </w:r>
            <w:r w:rsidR="00B918ED">
              <w:rPr>
                <w:rFonts w:ascii="GHEA Grapalat" w:hAnsi="GHEA Grapalat"/>
                <w:sz w:val="24"/>
                <w:szCs w:val="24"/>
                <w:lang w:val="hy-AM"/>
              </w:rPr>
              <w:t>,</w:t>
            </w:r>
            <w:r>
              <w:rPr>
                <w:rFonts w:ascii="GHEA Grapalat" w:hAnsi="GHEA Grapalat"/>
                <w:sz w:val="24"/>
                <w:szCs w:val="24"/>
                <w:lang w:val="hy-AM"/>
              </w:rPr>
              <w:t xml:space="preserve"> միայն այս տարի ընդունվել է Կառավարության 4 որոշում «որոշումների մեջ» ձևակերպմամբ (</w:t>
            </w:r>
            <w:r w:rsidRPr="00E3406D">
              <w:rPr>
                <w:rFonts w:ascii="GHEA Grapalat" w:hAnsi="GHEA Grapalat"/>
                <w:sz w:val="24"/>
                <w:szCs w:val="24"/>
                <w:lang w:val="hy-AM"/>
              </w:rPr>
              <w:t xml:space="preserve">31.03.2022 N 425-Ն, 15.04.2022 N 509-Ն, 23.04.2022 </w:t>
            </w:r>
            <w:r w:rsidRPr="00E3406D">
              <w:rPr>
                <w:rFonts w:ascii="Calibri" w:hAnsi="Calibri" w:cs="Calibri"/>
                <w:sz w:val="24"/>
                <w:szCs w:val="24"/>
                <w:lang w:val="hy-AM"/>
              </w:rPr>
              <w:t> </w:t>
            </w:r>
            <w:r w:rsidRPr="00E3406D">
              <w:rPr>
                <w:rFonts w:ascii="GHEA Grapalat" w:hAnsi="GHEA Grapalat"/>
                <w:sz w:val="24"/>
                <w:szCs w:val="24"/>
                <w:lang w:val="hy-AM"/>
              </w:rPr>
              <w:t>N 544-Ն, 24.11.2022 N 1820-Ն</w:t>
            </w:r>
            <w:r>
              <w:rPr>
                <w:rFonts w:ascii="GHEA Grapalat" w:hAnsi="GHEA Grapalat"/>
                <w:sz w:val="24"/>
                <w:szCs w:val="24"/>
                <w:lang w:val="hy-AM"/>
              </w:rPr>
              <w:t>)</w:t>
            </w:r>
            <w:r w:rsidR="00E3406D">
              <w:rPr>
                <w:rFonts w:ascii="GHEA Grapalat" w:hAnsi="GHEA Grapalat"/>
                <w:sz w:val="24"/>
                <w:szCs w:val="24"/>
                <w:lang w:val="hy-AM"/>
              </w:rPr>
              <w:t>։</w:t>
            </w:r>
          </w:p>
        </w:tc>
      </w:tr>
      <w:tr w:rsidR="003D42A9" w:rsidRPr="00B918ED" w:rsidTr="000D4406">
        <w:tblPrEx>
          <w:jc w:val="left"/>
        </w:tblPrEx>
        <w:tc>
          <w:tcPr>
            <w:tcW w:w="9256" w:type="dxa"/>
          </w:tcPr>
          <w:p w:rsidR="003D42A9" w:rsidRPr="00CF145F" w:rsidRDefault="00CF145F" w:rsidP="00CF145F">
            <w:pPr>
              <w:pStyle w:val="mechtex"/>
              <w:spacing w:line="276" w:lineRule="auto"/>
              <w:ind w:firstLine="540"/>
              <w:jc w:val="both"/>
              <w:rPr>
                <w:rFonts w:ascii="GHEA Grapalat" w:hAnsi="GHEA Grapalat"/>
                <w:color w:val="000000"/>
                <w:sz w:val="24"/>
                <w:shd w:val="clear" w:color="auto" w:fill="FFFFFF"/>
                <w:lang w:val="hy-AM"/>
              </w:rPr>
            </w:pPr>
            <w:r w:rsidRPr="00CF145F">
              <w:rPr>
                <w:rFonts w:ascii="GHEA Grapalat" w:hAnsi="GHEA Grapalat"/>
                <w:color w:val="000000"/>
                <w:sz w:val="24"/>
                <w:shd w:val="clear" w:color="auto" w:fill="FFFFFF"/>
                <w:lang w:val="hy-AM"/>
              </w:rPr>
              <w:t>2.Նախագծի նախաբանից առաջարկում ենք հանել «</w:t>
            </w:r>
            <w:r w:rsidRPr="00CF145F">
              <w:rPr>
                <w:rFonts w:ascii="GHEA Grapalat" w:hAnsi="GHEA Grapalat" w:cs="Arial"/>
                <w:spacing w:val="-8"/>
                <w:sz w:val="24"/>
                <w:lang w:val="hy-AM"/>
              </w:rPr>
              <w:t>Հայաստանի</w:t>
            </w:r>
            <w:r w:rsidRPr="00CF145F">
              <w:rPr>
                <w:rFonts w:ascii="GHEA Grapalat" w:hAnsi="GHEA Grapalat"/>
                <w:spacing w:val="-8"/>
                <w:sz w:val="24"/>
                <w:lang w:val="hy-AM"/>
              </w:rPr>
              <w:t xml:space="preserve"> </w:t>
            </w:r>
            <w:r w:rsidRPr="00CF145F">
              <w:rPr>
                <w:rFonts w:ascii="GHEA Grapalat" w:hAnsi="GHEA Grapalat" w:cs="Arial"/>
                <w:spacing w:val="-8"/>
                <w:sz w:val="24"/>
                <w:lang w:val="hy-AM"/>
              </w:rPr>
              <w:t>Հանրապետության</w:t>
            </w:r>
            <w:r w:rsidRPr="00CF145F">
              <w:rPr>
                <w:rFonts w:ascii="GHEA Grapalat" w:hAnsi="GHEA Grapalat"/>
                <w:spacing w:val="-8"/>
                <w:sz w:val="24"/>
                <w:lang w:val="hy-AM"/>
              </w:rPr>
              <w:t xml:space="preserve"> </w:t>
            </w:r>
            <w:r w:rsidRPr="00CF145F">
              <w:rPr>
                <w:rFonts w:ascii="GHEA Grapalat" w:hAnsi="GHEA Grapalat" w:cs="Arial"/>
                <w:spacing w:val="-8"/>
                <w:sz w:val="24"/>
                <w:lang w:val="hy-AM"/>
              </w:rPr>
              <w:t>Սահմանադրության</w:t>
            </w:r>
            <w:r w:rsidRPr="00CF145F">
              <w:rPr>
                <w:rFonts w:ascii="GHEA Grapalat" w:hAnsi="GHEA Grapalat"/>
                <w:spacing w:val="-8"/>
                <w:sz w:val="24"/>
                <w:lang w:val="hy-AM"/>
              </w:rPr>
              <w:t xml:space="preserve"> 146-</w:t>
            </w:r>
            <w:r w:rsidRPr="00CF145F">
              <w:rPr>
                <w:rFonts w:ascii="GHEA Grapalat" w:hAnsi="GHEA Grapalat" w:cs="Arial"/>
                <w:sz w:val="24"/>
                <w:lang w:val="hy-AM"/>
              </w:rPr>
              <w:t>րդ</w:t>
            </w:r>
            <w:r w:rsidRPr="00CF145F">
              <w:rPr>
                <w:rFonts w:ascii="GHEA Grapalat" w:hAnsi="GHEA Grapalat"/>
                <w:sz w:val="24"/>
                <w:lang w:val="hy-AM"/>
              </w:rPr>
              <w:t xml:space="preserve"> </w:t>
            </w:r>
            <w:r w:rsidRPr="00CF145F">
              <w:rPr>
                <w:rFonts w:ascii="GHEA Grapalat" w:hAnsi="GHEA Grapalat" w:cs="Arial"/>
                <w:spacing w:val="-8"/>
                <w:sz w:val="24"/>
                <w:lang w:val="hy-AM"/>
              </w:rPr>
              <w:t>հոդվածի</w:t>
            </w:r>
            <w:r w:rsidRPr="00CF145F">
              <w:rPr>
                <w:rFonts w:ascii="GHEA Grapalat" w:hAnsi="GHEA Grapalat"/>
                <w:spacing w:val="-8"/>
                <w:sz w:val="24"/>
                <w:lang w:val="hy-AM"/>
              </w:rPr>
              <w:t xml:space="preserve"> 4-</w:t>
            </w:r>
            <w:r w:rsidRPr="00CF145F">
              <w:rPr>
                <w:rFonts w:ascii="GHEA Grapalat" w:hAnsi="GHEA Grapalat" w:cs="Arial"/>
                <w:spacing w:val="-8"/>
                <w:sz w:val="24"/>
                <w:lang w:val="hy-AM"/>
              </w:rPr>
              <w:t>րդ</w:t>
            </w:r>
            <w:r w:rsidRPr="00CF145F">
              <w:rPr>
                <w:rFonts w:ascii="GHEA Grapalat" w:hAnsi="GHEA Grapalat"/>
                <w:spacing w:val="-8"/>
                <w:sz w:val="24"/>
                <w:lang w:val="hy-AM"/>
              </w:rPr>
              <w:t xml:space="preserve"> </w:t>
            </w:r>
            <w:r w:rsidRPr="00CF145F">
              <w:rPr>
                <w:rFonts w:ascii="GHEA Grapalat" w:hAnsi="GHEA Grapalat" w:cs="Arial"/>
                <w:spacing w:val="-8"/>
                <w:sz w:val="24"/>
                <w:lang w:val="hy-AM"/>
              </w:rPr>
              <w:t>մասը</w:t>
            </w:r>
            <w:r w:rsidRPr="00CF145F">
              <w:rPr>
                <w:rFonts w:ascii="GHEA Grapalat" w:hAnsi="GHEA Grapalat"/>
                <w:spacing w:val="-8"/>
                <w:sz w:val="24"/>
                <w:lang w:val="hy-AM"/>
              </w:rPr>
              <w:t xml:space="preserve"> </w:t>
            </w:r>
            <w:r w:rsidRPr="00CF145F">
              <w:rPr>
                <w:rFonts w:ascii="GHEA Grapalat" w:hAnsi="GHEA Grapalat" w:cs="Arial"/>
                <w:spacing w:val="-8"/>
                <w:sz w:val="24"/>
                <w:lang w:val="hy-AM"/>
              </w:rPr>
              <w:t>և</w:t>
            </w:r>
            <w:r w:rsidRPr="00CF145F">
              <w:rPr>
                <w:rFonts w:ascii="GHEA Grapalat" w:hAnsi="GHEA Grapalat"/>
                <w:color w:val="000000"/>
                <w:sz w:val="24"/>
                <w:shd w:val="clear" w:color="auto" w:fill="FFFFFF"/>
                <w:lang w:val="hy-AM"/>
              </w:rPr>
              <w:t>» բառերը:</w:t>
            </w:r>
          </w:p>
        </w:tc>
        <w:tc>
          <w:tcPr>
            <w:tcW w:w="4941" w:type="dxa"/>
            <w:gridSpan w:val="2"/>
          </w:tcPr>
          <w:p w:rsidR="00D73E2D" w:rsidRPr="00CF145F" w:rsidRDefault="00D73E2D" w:rsidP="00D73E2D">
            <w:pPr>
              <w:spacing w:line="276" w:lineRule="auto"/>
              <w:ind w:firstLine="438"/>
              <w:rPr>
                <w:rFonts w:ascii="GHEA Grapalat" w:hAnsi="GHEA Grapalat"/>
                <w:sz w:val="24"/>
                <w:szCs w:val="24"/>
                <w:lang w:val="hy-AM"/>
              </w:rPr>
            </w:pPr>
            <w:r w:rsidRPr="00CF145F">
              <w:rPr>
                <w:rFonts w:ascii="GHEA Grapalat" w:hAnsi="GHEA Grapalat"/>
                <w:sz w:val="24"/>
                <w:szCs w:val="24"/>
                <w:lang w:val="hy-AM"/>
              </w:rPr>
              <w:t>Ընդունվել է:</w:t>
            </w:r>
          </w:p>
          <w:p w:rsidR="003D42A9" w:rsidRPr="00D73E2D" w:rsidRDefault="00D73E2D" w:rsidP="00CF145F">
            <w:pPr>
              <w:spacing w:line="276" w:lineRule="auto"/>
              <w:jc w:val="both"/>
              <w:rPr>
                <w:rFonts w:ascii="GHEA Grapalat" w:hAnsi="GHEA Grapalat"/>
                <w:sz w:val="24"/>
                <w:szCs w:val="24"/>
                <w:lang w:val="hy-AM"/>
              </w:rPr>
            </w:pPr>
            <w:r w:rsidRPr="00CF145F">
              <w:rPr>
                <w:rFonts w:ascii="GHEA Grapalat" w:hAnsi="GHEA Grapalat"/>
                <w:sz w:val="24"/>
                <w:szCs w:val="24"/>
                <w:lang w:val="hy-AM"/>
              </w:rPr>
              <w:t>Նախագիծը խմբագրվել է:</w:t>
            </w:r>
          </w:p>
        </w:tc>
      </w:tr>
      <w:tr w:rsidR="003D42A9" w:rsidRPr="00B918ED" w:rsidTr="000D4406">
        <w:tblPrEx>
          <w:jc w:val="left"/>
        </w:tblPrEx>
        <w:tc>
          <w:tcPr>
            <w:tcW w:w="9256" w:type="dxa"/>
          </w:tcPr>
          <w:p w:rsidR="003D42A9" w:rsidRPr="00CF145F" w:rsidRDefault="00CF145F" w:rsidP="00CF145F">
            <w:pPr>
              <w:pStyle w:val="mechtex"/>
              <w:spacing w:line="276" w:lineRule="auto"/>
              <w:ind w:firstLine="540"/>
              <w:jc w:val="both"/>
              <w:rPr>
                <w:rFonts w:ascii="GHEA Grapalat" w:hAnsi="GHEA Grapalat"/>
                <w:i/>
                <w:color w:val="000000"/>
                <w:sz w:val="24"/>
                <w:shd w:val="clear" w:color="auto" w:fill="FFFFFF"/>
                <w:lang w:val="hy-AM"/>
              </w:rPr>
            </w:pPr>
            <w:r w:rsidRPr="00CF145F">
              <w:rPr>
                <w:rFonts w:ascii="GHEA Grapalat" w:hAnsi="GHEA Grapalat"/>
                <w:color w:val="000000"/>
                <w:sz w:val="24"/>
                <w:shd w:val="clear" w:color="auto" w:fill="FFFFFF"/>
                <w:lang w:val="hy-AM"/>
              </w:rPr>
              <w:t xml:space="preserve">3.Նախագծի 2-րդ կետի համարակալումն անհրաժեշտ է համապատասխանեցնել «Նորմատիվ իրավական ակտերի մասին» օրենքի 14-րդ հոդվածի 5-րդ մասի պահանջին, որի համաձայն՝ </w:t>
            </w:r>
            <w:r w:rsidRPr="00CF145F">
              <w:rPr>
                <w:rFonts w:ascii="GHEA Grapalat" w:hAnsi="GHEA Grapalat"/>
                <w:i/>
                <w:color w:val="000000"/>
                <w:sz w:val="24"/>
                <w:shd w:val="clear" w:color="auto" w:fill="FFFFFF"/>
                <w:lang w:val="hy-AM"/>
              </w:rPr>
              <w:t>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tc>
        <w:tc>
          <w:tcPr>
            <w:tcW w:w="4941" w:type="dxa"/>
            <w:gridSpan w:val="2"/>
          </w:tcPr>
          <w:p w:rsidR="00415B92" w:rsidRPr="00CF145F" w:rsidRDefault="00415B92" w:rsidP="00415B92">
            <w:pPr>
              <w:spacing w:line="276" w:lineRule="auto"/>
              <w:ind w:firstLine="438"/>
              <w:rPr>
                <w:rFonts w:ascii="GHEA Grapalat" w:hAnsi="GHEA Grapalat"/>
                <w:sz w:val="24"/>
                <w:szCs w:val="24"/>
                <w:lang w:val="hy-AM"/>
              </w:rPr>
            </w:pPr>
            <w:r w:rsidRPr="00CF145F">
              <w:rPr>
                <w:rFonts w:ascii="GHEA Grapalat" w:hAnsi="GHEA Grapalat"/>
                <w:sz w:val="24"/>
                <w:szCs w:val="24"/>
                <w:lang w:val="hy-AM"/>
              </w:rPr>
              <w:t>Ընդունվել է:</w:t>
            </w:r>
          </w:p>
          <w:p w:rsidR="00415B92" w:rsidRPr="00415B92" w:rsidRDefault="00415B92" w:rsidP="00415B92">
            <w:pPr>
              <w:spacing w:line="276" w:lineRule="auto"/>
              <w:jc w:val="both"/>
              <w:rPr>
                <w:rFonts w:ascii="GHEA Grapalat" w:hAnsi="GHEA Grapalat"/>
                <w:sz w:val="24"/>
                <w:szCs w:val="24"/>
                <w:lang w:val="hy-AM"/>
              </w:rPr>
            </w:pPr>
            <w:r w:rsidRPr="00CF145F">
              <w:rPr>
                <w:rFonts w:ascii="GHEA Grapalat" w:hAnsi="GHEA Grapalat"/>
                <w:sz w:val="24"/>
                <w:szCs w:val="24"/>
                <w:lang w:val="hy-AM"/>
              </w:rPr>
              <w:t>Նախագիծը խմբագրվել է:</w:t>
            </w:r>
          </w:p>
          <w:p w:rsidR="003D42A9" w:rsidRPr="00415B92" w:rsidRDefault="003D42A9" w:rsidP="00CF145F">
            <w:pPr>
              <w:spacing w:line="276" w:lineRule="auto"/>
              <w:jc w:val="both"/>
              <w:rPr>
                <w:rFonts w:ascii="GHEA Grapalat" w:hAnsi="GHEA Grapalat"/>
                <w:sz w:val="24"/>
                <w:szCs w:val="24"/>
                <w:lang w:val="hy-AM"/>
              </w:rPr>
            </w:pPr>
          </w:p>
        </w:tc>
      </w:tr>
      <w:tr w:rsidR="00CF145F" w:rsidRPr="00B918ED" w:rsidTr="000D4406">
        <w:tblPrEx>
          <w:jc w:val="left"/>
        </w:tblPrEx>
        <w:tc>
          <w:tcPr>
            <w:tcW w:w="9256" w:type="dxa"/>
          </w:tcPr>
          <w:p w:rsidR="00CF145F" w:rsidRPr="00CF145F" w:rsidRDefault="00CF145F" w:rsidP="00CF145F">
            <w:pPr>
              <w:pStyle w:val="mechtex"/>
              <w:spacing w:line="276" w:lineRule="auto"/>
              <w:ind w:firstLine="540"/>
              <w:jc w:val="both"/>
              <w:rPr>
                <w:rFonts w:ascii="GHEA Grapalat" w:hAnsi="GHEA Grapalat"/>
                <w:color w:val="000000"/>
                <w:sz w:val="24"/>
                <w:shd w:val="clear" w:color="auto" w:fill="FFFFFF"/>
                <w:lang w:val="hy-AM"/>
              </w:rPr>
            </w:pPr>
            <w:r w:rsidRPr="00CF145F">
              <w:rPr>
                <w:rFonts w:ascii="GHEA Grapalat" w:hAnsi="GHEA Grapalat"/>
                <w:color w:val="000000"/>
                <w:sz w:val="24"/>
                <w:shd w:val="clear" w:color="auto" w:fill="FFFFFF"/>
                <w:lang w:val="hy-AM"/>
              </w:rPr>
              <w:t xml:space="preserve">4.Միաժամանակ հայտնում ենք, որ անհրաժեշտ է Նախագծի 2-րդ կետում ՀՀ կառավարության 2022 թվականի հունիսի 23-ի N 932-Լ որոշման անվանումը վերանայել՝ </w:t>
            </w:r>
            <w:bookmarkStart w:id="1" w:name="_GoBack"/>
            <w:r w:rsidRPr="00CF145F">
              <w:rPr>
                <w:rFonts w:ascii="GHEA Grapalat" w:hAnsi="GHEA Grapalat"/>
                <w:color w:val="000000"/>
                <w:sz w:val="24"/>
                <w:shd w:val="clear" w:color="auto" w:fill="FFFFFF"/>
                <w:lang w:val="hy-AM"/>
              </w:rPr>
              <w:t>նշելով ճիշտ ամսաթիվը և վերնագիրը</w:t>
            </w:r>
            <w:bookmarkEnd w:id="1"/>
            <w:r w:rsidRPr="00CF145F">
              <w:rPr>
                <w:rFonts w:ascii="GHEA Grapalat" w:hAnsi="GHEA Grapalat"/>
                <w:color w:val="000000"/>
                <w:sz w:val="24"/>
                <w:shd w:val="clear" w:color="auto" w:fill="FFFFFF"/>
                <w:lang w:val="hy-AM"/>
              </w:rPr>
              <w:t>:</w:t>
            </w:r>
          </w:p>
        </w:tc>
        <w:tc>
          <w:tcPr>
            <w:tcW w:w="4941" w:type="dxa"/>
            <w:gridSpan w:val="2"/>
          </w:tcPr>
          <w:p w:rsidR="00F60AD4" w:rsidRPr="00CF145F" w:rsidRDefault="00F60AD4" w:rsidP="00F60AD4">
            <w:pPr>
              <w:spacing w:line="276" w:lineRule="auto"/>
              <w:ind w:firstLine="438"/>
              <w:rPr>
                <w:rFonts w:ascii="GHEA Grapalat" w:hAnsi="GHEA Grapalat"/>
                <w:sz w:val="24"/>
                <w:szCs w:val="24"/>
                <w:lang w:val="hy-AM"/>
              </w:rPr>
            </w:pPr>
            <w:r w:rsidRPr="00CF145F">
              <w:rPr>
                <w:rFonts w:ascii="GHEA Grapalat" w:hAnsi="GHEA Grapalat"/>
                <w:sz w:val="24"/>
                <w:szCs w:val="24"/>
                <w:lang w:val="hy-AM"/>
              </w:rPr>
              <w:t>Ընդունվել է:</w:t>
            </w:r>
          </w:p>
          <w:p w:rsidR="00CF145F" w:rsidRPr="000F72C8" w:rsidRDefault="00F60AD4" w:rsidP="00F60AD4">
            <w:pPr>
              <w:spacing w:line="276" w:lineRule="auto"/>
              <w:jc w:val="both"/>
              <w:rPr>
                <w:rFonts w:ascii="GHEA Grapalat" w:hAnsi="GHEA Grapalat"/>
                <w:sz w:val="24"/>
                <w:szCs w:val="24"/>
                <w:lang w:val="hy-AM"/>
              </w:rPr>
            </w:pPr>
            <w:r w:rsidRPr="00CF145F">
              <w:rPr>
                <w:rFonts w:ascii="GHEA Grapalat" w:hAnsi="GHEA Grapalat"/>
                <w:sz w:val="24"/>
                <w:szCs w:val="24"/>
                <w:lang w:val="hy-AM"/>
              </w:rPr>
              <w:t>Նախագիծը խմբագրվել է:</w:t>
            </w:r>
          </w:p>
        </w:tc>
      </w:tr>
      <w:tr w:rsidR="00CF145F" w:rsidRPr="00B918ED" w:rsidTr="000D4406">
        <w:tblPrEx>
          <w:jc w:val="left"/>
        </w:tblPrEx>
        <w:tc>
          <w:tcPr>
            <w:tcW w:w="9256" w:type="dxa"/>
          </w:tcPr>
          <w:p w:rsidR="00CF145F" w:rsidRPr="00CF145F" w:rsidRDefault="00CF145F" w:rsidP="00CF145F">
            <w:pPr>
              <w:pStyle w:val="mechtex"/>
              <w:tabs>
                <w:tab w:val="left" w:pos="1080"/>
              </w:tabs>
              <w:spacing w:line="276" w:lineRule="auto"/>
              <w:ind w:right="36" w:firstLine="540"/>
              <w:jc w:val="both"/>
              <w:rPr>
                <w:rFonts w:ascii="GHEA Grapalat" w:hAnsi="GHEA Grapalat"/>
                <w:sz w:val="24"/>
                <w:lang w:val="hy-AM"/>
              </w:rPr>
            </w:pPr>
            <w:r w:rsidRPr="00CF145F">
              <w:rPr>
                <w:rFonts w:ascii="GHEA Grapalat" w:hAnsi="GHEA Grapalat"/>
                <w:color w:val="000000"/>
                <w:sz w:val="24"/>
                <w:shd w:val="clear" w:color="auto" w:fill="FFFFFF"/>
                <w:lang w:val="hy-AM"/>
              </w:rPr>
              <w:t xml:space="preserve">5.Նախագծի 3-րդ կետով նախատեսված կարգավորումը լրացուցիչ պարզաբանման կարիք ունի՝ նկատի ունենալով այն հանգամանքը, որ նախագծի </w:t>
            </w:r>
            <w:r w:rsidRPr="00CF145F">
              <w:rPr>
                <w:rFonts w:ascii="GHEA Grapalat" w:hAnsi="GHEA Grapalat"/>
                <w:color w:val="000000"/>
                <w:sz w:val="24"/>
                <w:shd w:val="clear" w:color="auto" w:fill="FFFFFF"/>
                <w:lang w:val="hy-AM"/>
              </w:rPr>
              <w:lastRenderedPageBreak/>
              <w:t xml:space="preserve">հիմնավորման համաձայն միջոցառումն արդեն իսկ գործում է և նախագծով նախատեսվում է միջոցառումը դարձնել շարունակական՝ դրա գործողության ժամկետը երկարաձգելով </w:t>
            </w:r>
            <w:r w:rsidRPr="00CF145F">
              <w:rPr>
                <w:rFonts w:ascii="GHEA Grapalat" w:hAnsi="GHEA Grapalat"/>
                <w:sz w:val="24"/>
                <w:lang w:val="hy-AM"/>
              </w:rPr>
              <w:t>մինչև 2023</w:t>
            </w:r>
            <w:r w:rsidRPr="00CF145F">
              <w:rPr>
                <w:rFonts w:ascii="GHEA Grapalat" w:hAnsi="GHEA Grapalat"/>
                <w:sz w:val="24"/>
                <w:lang w:val="de-DE"/>
              </w:rPr>
              <w:t xml:space="preserve"> </w:t>
            </w:r>
            <w:r w:rsidRPr="00CF145F">
              <w:rPr>
                <w:rFonts w:ascii="GHEA Grapalat" w:hAnsi="GHEA Grapalat"/>
                <w:sz w:val="24"/>
                <w:lang w:val="hy-AM"/>
              </w:rPr>
              <w:t>թվականի</w:t>
            </w:r>
            <w:r w:rsidRPr="00CF145F">
              <w:rPr>
                <w:rFonts w:ascii="GHEA Grapalat" w:hAnsi="GHEA Grapalat"/>
                <w:sz w:val="24"/>
                <w:lang w:val="de-DE"/>
              </w:rPr>
              <w:t xml:space="preserve"> </w:t>
            </w:r>
            <w:r w:rsidRPr="00CF145F">
              <w:rPr>
                <w:rFonts w:ascii="GHEA Grapalat" w:hAnsi="GHEA Grapalat"/>
                <w:sz w:val="24"/>
                <w:lang w:val="hy-AM"/>
              </w:rPr>
              <w:t>հուլիսի</w:t>
            </w:r>
            <w:r w:rsidRPr="00CF145F">
              <w:rPr>
                <w:rFonts w:ascii="GHEA Grapalat" w:hAnsi="GHEA Grapalat"/>
                <w:sz w:val="24"/>
                <w:lang w:val="de-DE"/>
              </w:rPr>
              <w:t xml:space="preserve"> 1-ը:</w:t>
            </w:r>
          </w:p>
        </w:tc>
        <w:tc>
          <w:tcPr>
            <w:tcW w:w="4941" w:type="dxa"/>
            <w:gridSpan w:val="2"/>
          </w:tcPr>
          <w:p w:rsidR="000F72C8" w:rsidRPr="00CF145F" w:rsidRDefault="00F60AD4" w:rsidP="000F72C8">
            <w:pPr>
              <w:spacing w:line="276" w:lineRule="auto"/>
              <w:ind w:firstLine="438"/>
              <w:rPr>
                <w:rFonts w:ascii="GHEA Grapalat" w:hAnsi="GHEA Grapalat"/>
                <w:sz w:val="24"/>
                <w:szCs w:val="24"/>
                <w:lang w:val="hy-AM"/>
              </w:rPr>
            </w:pPr>
            <w:r w:rsidRPr="000F72C8">
              <w:rPr>
                <w:rFonts w:ascii="GHEA Grapalat" w:hAnsi="GHEA Grapalat"/>
                <w:sz w:val="24"/>
                <w:szCs w:val="24"/>
                <w:lang w:val="hy-AM"/>
              </w:rPr>
              <w:lastRenderedPageBreak/>
              <w:t xml:space="preserve"> </w:t>
            </w:r>
            <w:r w:rsidR="000F72C8" w:rsidRPr="00CF145F">
              <w:rPr>
                <w:rFonts w:ascii="GHEA Grapalat" w:hAnsi="GHEA Grapalat"/>
                <w:sz w:val="24"/>
                <w:szCs w:val="24"/>
                <w:lang w:val="hy-AM"/>
              </w:rPr>
              <w:t>Ընդունվել է:</w:t>
            </w:r>
          </w:p>
          <w:p w:rsidR="00CF145F" w:rsidRPr="00F81E16" w:rsidRDefault="000F72C8" w:rsidP="000F72C8">
            <w:pPr>
              <w:spacing w:line="276" w:lineRule="auto"/>
              <w:jc w:val="both"/>
              <w:rPr>
                <w:rFonts w:ascii="GHEA Grapalat" w:hAnsi="GHEA Grapalat"/>
                <w:sz w:val="24"/>
                <w:szCs w:val="24"/>
                <w:lang w:val="hy-AM"/>
              </w:rPr>
            </w:pPr>
            <w:r w:rsidRPr="00CF145F">
              <w:rPr>
                <w:rFonts w:ascii="GHEA Grapalat" w:hAnsi="GHEA Grapalat"/>
                <w:sz w:val="24"/>
                <w:szCs w:val="24"/>
                <w:lang w:val="hy-AM"/>
              </w:rPr>
              <w:t>Նախագիծը խմբագրվել է:</w:t>
            </w:r>
          </w:p>
        </w:tc>
      </w:tr>
    </w:tbl>
    <w:p w:rsidR="00CF145F" w:rsidRPr="00F81E16" w:rsidRDefault="00CF145F" w:rsidP="00635BB6">
      <w:pPr>
        <w:spacing w:line="240" w:lineRule="auto"/>
        <w:rPr>
          <w:rFonts w:ascii="GHEA Grapalat" w:hAnsi="GHEA Grapalat"/>
          <w:sz w:val="24"/>
          <w:szCs w:val="24"/>
          <w:lang w:val="hy-AM"/>
        </w:rPr>
      </w:pPr>
    </w:p>
    <w:sectPr w:rsidR="00CF145F" w:rsidRPr="00F81E16" w:rsidSect="009B4924">
      <w:pgSz w:w="15840" w:h="12240" w:orient="landscape"/>
      <w:pgMar w:top="907" w:right="706" w:bottom="36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707A" w:rsidRDefault="00BD707A" w:rsidP="003A504D">
      <w:pPr>
        <w:spacing w:after="0" w:line="240" w:lineRule="auto"/>
      </w:pPr>
      <w:r>
        <w:separator/>
      </w:r>
    </w:p>
  </w:endnote>
  <w:endnote w:type="continuationSeparator" w:id="0">
    <w:p w:rsidR="00BD707A" w:rsidRDefault="00BD707A"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707A" w:rsidRDefault="00BD707A" w:rsidP="003A504D">
      <w:pPr>
        <w:spacing w:after="0" w:line="240" w:lineRule="auto"/>
      </w:pPr>
      <w:r>
        <w:separator/>
      </w:r>
    </w:p>
  </w:footnote>
  <w:footnote w:type="continuationSeparator" w:id="0">
    <w:p w:rsidR="00BD707A" w:rsidRDefault="00BD707A"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 w15:restartNumberingAfterBreak="0">
    <w:nsid w:val="039B1092"/>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F047E8"/>
    <w:multiLevelType w:val="hybridMultilevel"/>
    <w:tmpl w:val="DE784B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5"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7" w15:restartNumberingAfterBreak="0">
    <w:nsid w:val="0F92771D"/>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9"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622763C"/>
    <w:multiLevelType w:val="hybridMultilevel"/>
    <w:tmpl w:val="3DA0ACE8"/>
    <w:lvl w:ilvl="0" w:tplc="2864F778">
      <w:start w:val="1"/>
      <w:numFmt w:val="decimal"/>
      <w:lvlText w:val="%1."/>
      <w:lvlJc w:val="left"/>
      <w:pPr>
        <w:ind w:left="774" w:hanging="360"/>
      </w:pPr>
      <w:rPr>
        <w:rFonts w:hint="default"/>
      </w:rPr>
    </w:lvl>
    <w:lvl w:ilvl="1" w:tplc="04090019" w:tentative="1">
      <w:start w:val="1"/>
      <w:numFmt w:val="lowerLetter"/>
      <w:lvlText w:val="%2."/>
      <w:lvlJc w:val="left"/>
      <w:pPr>
        <w:ind w:left="1494" w:hanging="360"/>
      </w:pPr>
    </w:lvl>
    <w:lvl w:ilvl="2" w:tplc="0409001B" w:tentative="1">
      <w:start w:val="1"/>
      <w:numFmt w:val="lowerRoman"/>
      <w:lvlText w:val="%3."/>
      <w:lvlJc w:val="right"/>
      <w:pPr>
        <w:ind w:left="2214" w:hanging="180"/>
      </w:pPr>
    </w:lvl>
    <w:lvl w:ilvl="3" w:tplc="0409000F" w:tentative="1">
      <w:start w:val="1"/>
      <w:numFmt w:val="decimal"/>
      <w:lvlText w:val="%4."/>
      <w:lvlJc w:val="left"/>
      <w:pPr>
        <w:ind w:left="2934" w:hanging="360"/>
      </w:pPr>
    </w:lvl>
    <w:lvl w:ilvl="4" w:tplc="04090019" w:tentative="1">
      <w:start w:val="1"/>
      <w:numFmt w:val="lowerLetter"/>
      <w:lvlText w:val="%5."/>
      <w:lvlJc w:val="left"/>
      <w:pPr>
        <w:ind w:left="3654" w:hanging="360"/>
      </w:pPr>
    </w:lvl>
    <w:lvl w:ilvl="5" w:tplc="0409001B" w:tentative="1">
      <w:start w:val="1"/>
      <w:numFmt w:val="lowerRoman"/>
      <w:lvlText w:val="%6."/>
      <w:lvlJc w:val="right"/>
      <w:pPr>
        <w:ind w:left="4374" w:hanging="180"/>
      </w:pPr>
    </w:lvl>
    <w:lvl w:ilvl="6" w:tplc="0409000F" w:tentative="1">
      <w:start w:val="1"/>
      <w:numFmt w:val="decimal"/>
      <w:lvlText w:val="%7."/>
      <w:lvlJc w:val="left"/>
      <w:pPr>
        <w:ind w:left="5094" w:hanging="360"/>
      </w:pPr>
    </w:lvl>
    <w:lvl w:ilvl="7" w:tplc="04090019" w:tentative="1">
      <w:start w:val="1"/>
      <w:numFmt w:val="lowerLetter"/>
      <w:lvlText w:val="%8."/>
      <w:lvlJc w:val="left"/>
      <w:pPr>
        <w:ind w:left="5814" w:hanging="360"/>
      </w:pPr>
    </w:lvl>
    <w:lvl w:ilvl="8" w:tplc="0409001B" w:tentative="1">
      <w:start w:val="1"/>
      <w:numFmt w:val="lowerRoman"/>
      <w:lvlText w:val="%9."/>
      <w:lvlJc w:val="right"/>
      <w:pPr>
        <w:ind w:left="6534" w:hanging="180"/>
      </w:pPr>
    </w:lvl>
  </w:abstractNum>
  <w:abstractNum w:abstractNumId="12" w15:restartNumberingAfterBreak="0">
    <w:nsid w:val="39081B34"/>
    <w:multiLevelType w:val="hybridMultilevel"/>
    <w:tmpl w:val="DE784B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BDC2EF6"/>
    <w:multiLevelType w:val="hybridMultilevel"/>
    <w:tmpl w:val="DE784B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5"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8"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9"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0"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E25DC4"/>
    <w:multiLevelType w:val="hybridMultilevel"/>
    <w:tmpl w:val="DE784B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D9D29F9"/>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5"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6"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7" w15:restartNumberingAfterBreak="0">
    <w:nsid w:val="7C0A5EBA"/>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15"/>
  </w:num>
  <w:num w:numId="3">
    <w:abstractNumId w:val="0"/>
  </w:num>
  <w:num w:numId="4">
    <w:abstractNumId w:val="9"/>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
  </w:num>
  <w:num w:numId="10">
    <w:abstractNumId w:val="17"/>
  </w:num>
  <w:num w:numId="11">
    <w:abstractNumId w:val="25"/>
  </w:num>
  <w:num w:numId="12">
    <w:abstractNumId w:val="14"/>
  </w:num>
  <w:num w:numId="13">
    <w:abstractNumId w:val="4"/>
  </w:num>
  <w:num w:numId="14">
    <w:abstractNumId w:val="26"/>
  </w:num>
  <w:num w:numId="15">
    <w:abstractNumId w:val="19"/>
  </w:num>
  <w:num w:numId="16">
    <w:abstractNumId w:val="18"/>
  </w:num>
  <w:num w:numId="17">
    <w:abstractNumId w:val="6"/>
  </w:num>
  <w:num w:numId="18">
    <w:abstractNumId w:val="5"/>
  </w:num>
  <w:num w:numId="19">
    <w:abstractNumId w:val="10"/>
  </w:num>
  <w:num w:numId="20">
    <w:abstractNumId w:val="24"/>
  </w:num>
  <w:num w:numId="21">
    <w:abstractNumId w:val="2"/>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7"/>
  </w:num>
  <w:num w:numId="24">
    <w:abstractNumId w:val="23"/>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num>
  <w:num w:numId="27">
    <w:abstractNumId w:val="3"/>
  </w:num>
  <w:num w:numId="28">
    <w:abstractNumId w:val="12"/>
  </w:num>
  <w:num w:numId="29">
    <w:abstractNumId w:val="11"/>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013B8"/>
    <w:rsid w:val="00010715"/>
    <w:rsid w:val="00033256"/>
    <w:rsid w:val="000403E6"/>
    <w:rsid w:val="000607A8"/>
    <w:rsid w:val="00062158"/>
    <w:rsid w:val="000756B1"/>
    <w:rsid w:val="000D3F88"/>
    <w:rsid w:val="000D42B9"/>
    <w:rsid w:val="000D4406"/>
    <w:rsid w:val="000D584E"/>
    <w:rsid w:val="000D7441"/>
    <w:rsid w:val="000D75A5"/>
    <w:rsid w:val="000E3743"/>
    <w:rsid w:val="000E7453"/>
    <w:rsid w:val="000F72C8"/>
    <w:rsid w:val="0012537B"/>
    <w:rsid w:val="00126EEB"/>
    <w:rsid w:val="00136593"/>
    <w:rsid w:val="00163819"/>
    <w:rsid w:val="001762EC"/>
    <w:rsid w:val="00191BB4"/>
    <w:rsid w:val="001A4606"/>
    <w:rsid w:val="001B218E"/>
    <w:rsid w:val="00207C59"/>
    <w:rsid w:val="002209A8"/>
    <w:rsid w:val="002472FA"/>
    <w:rsid w:val="00261407"/>
    <w:rsid w:val="00280710"/>
    <w:rsid w:val="002862F2"/>
    <w:rsid w:val="002A272B"/>
    <w:rsid w:val="002A30D2"/>
    <w:rsid w:val="00304E68"/>
    <w:rsid w:val="00314061"/>
    <w:rsid w:val="00350C2C"/>
    <w:rsid w:val="00361B62"/>
    <w:rsid w:val="00377113"/>
    <w:rsid w:val="003A504D"/>
    <w:rsid w:val="003A6D09"/>
    <w:rsid w:val="003C4DD8"/>
    <w:rsid w:val="003D42A9"/>
    <w:rsid w:val="003E7184"/>
    <w:rsid w:val="0041442C"/>
    <w:rsid w:val="00415B92"/>
    <w:rsid w:val="00425A38"/>
    <w:rsid w:val="00431468"/>
    <w:rsid w:val="00434787"/>
    <w:rsid w:val="00440D02"/>
    <w:rsid w:val="00445FA4"/>
    <w:rsid w:val="004655DA"/>
    <w:rsid w:val="00465B5C"/>
    <w:rsid w:val="0047507E"/>
    <w:rsid w:val="0047739E"/>
    <w:rsid w:val="004805D4"/>
    <w:rsid w:val="00480DEE"/>
    <w:rsid w:val="00481219"/>
    <w:rsid w:val="00484E51"/>
    <w:rsid w:val="004B2710"/>
    <w:rsid w:val="004C2AE3"/>
    <w:rsid w:val="004C75C5"/>
    <w:rsid w:val="004D0B27"/>
    <w:rsid w:val="004D2599"/>
    <w:rsid w:val="004D6949"/>
    <w:rsid w:val="004E714D"/>
    <w:rsid w:val="004F0931"/>
    <w:rsid w:val="004F348F"/>
    <w:rsid w:val="004F6F2A"/>
    <w:rsid w:val="00550227"/>
    <w:rsid w:val="00560FB5"/>
    <w:rsid w:val="005754CC"/>
    <w:rsid w:val="005775B2"/>
    <w:rsid w:val="005813DE"/>
    <w:rsid w:val="005863CD"/>
    <w:rsid w:val="00587542"/>
    <w:rsid w:val="00593006"/>
    <w:rsid w:val="005D2417"/>
    <w:rsid w:val="005F7789"/>
    <w:rsid w:val="00605644"/>
    <w:rsid w:val="00614577"/>
    <w:rsid w:val="00626E52"/>
    <w:rsid w:val="00635BB6"/>
    <w:rsid w:val="006407B5"/>
    <w:rsid w:val="00640B05"/>
    <w:rsid w:val="00650A87"/>
    <w:rsid w:val="00691089"/>
    <w:rsid w:val="006C484E"/>
    <w:rsid w:val="006C4A77"/>
    <w:rsid w:val="00740712"/>
    <w:rsid w:val="00761653"/>
    <w:rsid w:val="00772738"/>
    <w:rsid w:val="00773240"/>
    <w:rsid w:val="0079025A"/>
    <w:rsid w:val="0079797A"/>
    <w:rsid w:val="007A2516"/>
    <w:rsid w:val="007B2BA2"/>
    <w:rsid w:val="007D087F"/>
    <w:rsid w:val="007D0E63"/>
    <w:rsid w:val="007D2454"/>
    <w:rsid w:val="007D4C91"/>
    <w:rsid w:val="00801563"/>
    <w:rsid w:val="00806660"/>
    <w:rsid w:val="00812800"/>
    <w:rsid w:val="00820D82"/>
    <w:rsid w:val="00823279"/>
    <w:rsid w:val="0082363E"/>
    <w:rsid w:val="00825DA1"/>
    <w:rsid w:val="00843CAF"/>
    <w:rsid w:val="0085509E"/>
    <w:rsid w:val="00856A1F"/>
    <w:rsid w:val="00866F62"/>
    <w:rsid w:val="00884941"/>
    <w:rsid w:val="00887563"/>
    <w:rsid w:val="00896975"/>
    <w:rsid w:val="008B23B5"/>
    <w:rsid w:val="008B71D6"/>
    <w:rsid w:val="008D2B23"/>
    <w:rsid w:val="008D4582"/>
    <w:rsid w:val="008F6401"/>
    <w:rsid w:val="0090527E"/>
    <w:rsid w:val="00920CAD"/>
    <w:rsid w:val="00924ACA"/>
    <w:rsid w:val="00926B4A"/>
    <w:rsid w:val="009460F6"/>
    <w:rsid w:val="0095260D"/>
    <w:rsid w:val="00952EAC"/>
    <w:rsid w:val="00954ED1"/>
    <w:rsid w:val="009B4924"/>
    <w:rsid w:val="009D0E37"/>
    <w:rsid w:val="009E3FB0"/>
    <w:rsid w:val="009E5E2E"/>
    <w:rsid w:val="009E7441"/>
    <w:rsid w:val="00A236BC"/>
    <w:rsid w:val="00A30C38"/>
    <w:rsid w:val="00A40C1A"/>
    <w:rsid w:val="00A72917"/>
    <w:rsid w:val="00A74F36"/>
    <w:rsid w:val="00A91314"/>
    <w:rsid w:val="00A959A6"/>
    <w:rsid w:val="00AA4EEC"/>
    <w:rsid w:val="00AB72AD"/>
    <w:rsid w:val="00AC304B"/>
    <w:rsid w:val="00AC5E7F"/>
    <w:rsid w:val="00AC7883"/>
    <w:rsid w:val="00AD4DEE"/>
    <w:rsid w:val="00AD4E06"/>
    <w:rsid w:val="00B46C27"/>
    <w:rsid w:val="00B85F7A"/>
    <w:rsid w:val="00B918ED"/>
    <w:rsid w:val="00B95F8A"/>
    <w:rsid w:val="00B9617F"/>
    <w:rsid w:val="00BC0D57"/>
    <w:rsid w:val="00BC4C47"/>
    <w:rsid w:val="00BD3914"/>
    <w:rsid w:val="00BD707A"/>
    <w:rsid w:val="00BE1DBB"/>
    <w:rsid w:val="00C022BB"/>
    <w:rsid w:val="00C071BD"/>
    <w:rsid w:val="00C3583F"/>
    <w:rsid w:val="00C446E2"/>
    <w:rsid w:val="00C57D95"/>
    <w:rsid w:val="00C62C3E"/>
    <w:rsid w:val="00C8691B"/>
    <w:rsid w:val="00CA2C7D"/>
    <w:rsid w:val="00CA35BC"/>
    <w:rsid w:val="00CA505D"/>
    <w:rsid w:val="00CA5DCA"/>
    <w:rsid w:val="00CA76D8"/>
    <w:rsid w:val="00CF145F"/>
    <w:rsid w:val="00CF476B"/>
    <w:rsid w:val="00D15BF7"/>
    <w:rsid w:val="00D354B2"/>
    <w:rsid w:val="00D35E32"/>
    <w:rsid w:val="00D44664"/>
    <w:rsid w:val="00D52F76"/>
    <w:rsid w:val="00D535B6"/>
    <w:rsid w:val="00D6172C"/>
    <w:rsid w:val="00D73E2D"/>
    <w:rsid w:val="00D771A2"/>
    <w:rsid w:val="00DA08F4"/>
    <w:rsid w:val="00DD27DC"/>
    <w:rsid w:val="00E07242"/>
    <w:rsid w:val="00E0739C"/>
    <w:rsid w:val="00E24117"/>
    <w:rsid w:val="00E2558D"/>
    <w:rsid w:val="00E259B8"/>
    <w:rsid w:val="00E3406D"/>
    <w:rsid w:val="00E35385"/>
    <w:rsid w:val="00E46092"/>
    <w:rsid w:val="00E51329"/>
    <w:rsid w:val="00E702D1"/>
    <w:rsid w:val="00EC6228"/>
    <w:rsid w:val="00ED046C"/>
    <w:rsid w:val="00ED4B82"/>
    <w:rsid w:val="00EE31FB"/>
    <w:rsid w:val="00EF6332"/>
    <w:rsid w:val="00F039D5"/>
    <w:rsid w:val="00F21472"/>
    <w:rsid w:val="00F27A89"/>
    <w:rsid w:val="00F42A14"/>
    <w:rsid w:val="00F4718D"/>
    <w:rsid w:val="00F56570"/>
    <w:rsid w:val="00F60AD4"/>
    <w:rsid w:val="00F81E16"/>
    <w:rsid w:val="00F93F00"/>
    <w:rsid w:val="00FE1A28"/>
    <w:rsid w:val="00FE3359"/>
    <w:rsid w:val="00FF38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A0D4E"/>
  <w15:docId w15:val="{62AACC34-B53C-4C8C-A11D-7EB77FAF5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Ha"/>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377113"/>
  </w:style>
  <w:style w:type="character" w:styleId="Emphasis">
    <w:name w:val="Emphasis"/>
    <w:basedOn w:val="DefaultParagraphFont"/>
    <w:qFormat/>
    <w:rsid w:val="00A74F36"/>
    <w:rPr>
      <w:i/>
      <w:iCs/>
    </w:rPr>
  </w:style>
  <w:style w:type="character" w:styleId="CommentReference">
    <w:name w:val="annotation reference"/>
    <w:basedOn w:val="DefaultParagraphFont"/>
    <w:uiPriority w:val="99"/>
    <w:semiHidden/>
    <w:unhideWhenUsed/>
    <w:rsid w:val="002862F2"/>
    <w:rPr>
      <w:sz w:val="16"/>
      <w:szCs w:val="16"/>
    </w:rPr>
  </w:style>
  <w:style w:type="paragraph" w:styleId="CommentText">
    <w:name w:val="annotation text"/>
    <w:basedOn w:val="Normal"/>
    <w:link w:val="CommentTextChar"/>
    <w:uiPriority w:val="99"/>
    <w:semiHidden/>
    <w:unhideWhenUsed/>
    <w:rsid w:val="002862F2"/>
    <w:pPr>
      <w:spacing w:line="240" w:lineRule="auto"/>
    </w:pPr>
    <w:rPr>
      <w:sz w:val="20"/>
      <w:szCs w:val="20"/>
    </w:rPr>
  </w:style>
  <w:style w:type="character" w:customStyle="1" w:styleId="CommentTextChar">
    <w:name w:val="Comment Text Char"/>
    <w:basedOn w:val="DefaultParagraphFont"/>
    <w:link w:val="CommentText"/>
    <w:uiPriority w:val="99"/>
    <w:semiHidden/>
    <w:rsid w:val="002862F2"/>
    <w:rPr>
      <w:sz w:val="20"/>
      <w:szCs w:val="20"/>
    </w:rPr>
  </w:style>
  <w:style w:type="paragraph" w:styleId="CommentSubject">
    <w:name w:val="annotation subject"/>
    <w:basedOn w:val="CommentText"/>
    <w:next w:val="CommentText"/>
    <w:link w:val="CommentSubjectChar"/>
    <w:uiPriority w:val="99"/>
    <w:semiHidden/>
    <w:unhideWhenUsed/>
    <w:rsid w:val="002862F2"/>
    <w:rPr>
      <w:b/>
      <w:bCs/>
    </w:rPr>
  </w:style>
  <w:style w:type="character" w:customStyle="1" w:styleId="CommentSubjectChar">
    <w:name w:val="Comment Subject Char"/>
    <w:basedOn w:val="CommentTextChar"/>
    <w:link w:val="CommentSubject"/>
    <w:uiPriority w:val="99"/>
    <w:semiHidden/>
    <w:rsid w:val="002862F2"/>
    <w:rPr>
      <w:b/>
      <w:bCs/>
      <w:sz w:val="20"/>
      <w:szCs w:val="20"/>
    </w:rPr>
  </w:style>
  <w:style w:type="paragraph" w:styleId="BalloonText">
    <w:name w:val="Balloon Text"/>
    <w:basedOn w:val="Normal"/>
    <w:link w:val="BalloonTextChar"/>
    <w:uiPriority w:val="99"/>
    <w:semiHidden/>
    <w:unhideWhenUsed/>
    <w:rsid w:val="002862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62F2"/>
    <w:rPr>
      <w:rFonts w:ascii="Segoe UI" w:hAnsi="Segoe UI" w:cs="Segoe UI"/>
      <w:sz w:val="18"/>
      <w:szCs w:val="18"/>
    </w:rPr>
  </w:style>
  <w:style w:type="paragraph" w:customStyle="1" w:styleId="xmechtex">
    <w:name w:val="x_mechtex"/>
    <w:basedOn w:val="Normal"/>
    <w:rsid w:val="00F56570"/>
    <w:pPr>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rsid w:val="00BC4C47"/>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BC4C47"/>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54161074">
      <w:bodyDiv w:val="1"/>
      <w:marLeft w:val="0"/>
      <w:marRight w:val="0"/>
      <w:marTop w:val="0"/>
      <w:marBottom w:val="0"/>
      <w:divBdr>
        <w:top w:val="none" w:sz="0" w:space="0" w:color="auto"/>
        <w:left w:val="none" w:sz="0" w:space="0" w:color="auto"/>
        <w:bottom w:val="none" w:sz="0" w:space="0" w:color="auto"/>
        <w:right w:val="none" w:sz="0" w:space="0" w:color="auto"/>
      </w:divBdr>
    </w:div>
    <w:div w:id="79984361">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387917151">
      <w:bodyDiv w:val="1"/>
      <w:marLeft w:val="0"/>
      <w:marRight w:val="0"/>
      <w:marTop w:val="0"/>
      <w:marBottom w:val="0"/>
      <w:divBdr>
        <w:top w:val="none" w:sz="0" w:space="0" w:color="auto"/>
        <w:left w:val="none" w:sz="0" w:space="0" w:color="auto"/>
        <w:bottom w:val="none" w:sz="0" w:space="0" w:color="auto"/>
        <w:right w:val="none" w:sz="0" w:space="0" w:color="auto"/>
      </w:divBdr>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203592994">
      <w:bodyDiv w:val="1"/>
      <w:marLeft w:val="0"/>
      <w:marRight w:val="0"/>
      <w:marTop w:val="0"/>
      <w:marBottom w:val="0"/>
      <w:divBdr>
        <w:top w:val="none" w:sz="0" w:space="0" w:color="auto"/>
        <w:left w:val="none" w:sz="0" w:space="0" w:color="auto"/>
        <w:bottom w:val="none" w:sz="0" w:space="0" w:color="auto"/>
        <w:right w:val="none" w:sz="0" w:space="0" w:color="auto"/>
      </w:divBdr>
    </w:div>
    <w:div w:id="1206911055">
      <w:bodyDiv w:val="1"/>
      <w:marLeft w:val="0"/>
      <w:marRight w:val="0"/>
      <w:marTop w:val="0"/>
      <w:marBottom w:val="0"/>
      <w:divBdr>
        <w:top w:val="none" w:sz="0" w:space="0" w:color="auto"/>
        <w:left w:val="none" w:sz="0" w:space="0" w:color="auto"/>
        <w:bottom w:val="none" w:sz="0" w:space="0" w:color="auto"/>
        <w:right w:val="none" w:sz="0" w:space="0" w:color="auto"/>
      </w:divBdr>
    </w:div>
    <w:div w:id="1224373206">
      <w:bodyDiv w:val="1"/>
      <w:marLeft w:val="0"/>
      <w:marRight w:val="0"/>
      <w:marTop w:val="0"/>
      <w:marBottom w:val="0"/>
      <w:divBdr>
        <w:top w:val="none" w:sz="0" w:space="0" w:color="auto"/>
        <w:left w:val="none" w:sz="0" w:space="0" w:color="auto"/>
        <w:bottom w:val="none" w:sz="0" w:space="0" w:color="auto"/>
        <w:right w:val="none" w:sz="0" w:space="0" w:color="auto"/>
      </w:divBdr>
    </w:div>
    <w:div w:id="1259407939">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371759630">
      <w:bodyDiv w:val="1"/>
      <w:marLeft w:val="0"/>
      <w:marRight w:val="0"/>
      <w:marTop w:val="0"/>
      <w:marBottom w:val="0"/>
      <w:divBdr>
        <w:top w:val="none" w:sz="0" w:space="0" w:color="auto"/>
        <w:left w:val="none" w:sz="0" w:space="0" w:color="auto"/>
        <w:bottom w:val="none" w:sz="0" w:space="0" w:color="auto"/>
        <w:right w:val="none" w:sz="0" w:space="0" w:color="auto"/>
      </w:divBdr>
    </w:div>
    <w:div w:id="1428842457">
      <w:bodyDiv w:val="1"/>
      <w:marLeft w:val="0"/>
      <w:marRight w:val="0"/>
      <w:marTop w:val="0"/>
      <w:marBottom w:val="0"/>
      <w:divBdr>
        <w:top w:val="none" w:sz="0" w:space="0" w:color="auto"/>
        <w:left w:val="none" w:sz="0" w:space="0" w:color="auto"/>
        <w:bottom w:val="none" w:sz="0" w:space="0" w:color="auto"/>
        <w:right w:val="none" w:sz="0" w:space="0" w:color="auto"/>
      </w:divBdr>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78712522">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38175045">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026709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5</Pages>
  <Words>786</Words>
  <Characters>5896</Characters>
  <Application>Microsoft Office Word</Application>
  <DocSecurity>0</DocSecurity>
  <Lines>152</Lines>
  <Paragraphs>53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https://mul2-mss.gov.am/tasks/1582346/oneclick/ampopatert.docx?token=6e8541ab5626e1482711fb7185a714b4</cp:keywords>
  <dc:description/>
  <cp:lastModifiedBy>Anahit.Galstyan</cp:lastModifiedBy>
  <cp:revision>7</cp:revision>
  <dcterms:created xsi:type="dcterms:W3CDTF">2022-12-13T13:34:00Z</dcterms:created>
  <dcterms:modified xsi:type="dcterms:W3CDTF">2022-12-15T08:03:00Z</dcterms:modified>
</cp:coreProperties>
</file>