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DAFC" w14:textId="703D645A" w:rsidR="00A4212E" w:rsidRPr="00805874" w:rsidRDefault="00126AA7" w:rsidP="0005492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05874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14:paraId="6AA5EDBB" w14:textId="567AC443" w:rsidR="00391F5E" w:rsidRPr="008C398D" w:rsidRDefault="00AF1FBF" w:rsidP="008C398D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716406">
        <w:rPr>
          <w:rFonts w:ascii="GHEA Grapalat" w:hAnsi="GHEA Grapalat" w:cs="Calibri"/>
          <w:b/>
          <w:sz w:val="24"/>
          <w:szCs w:val="24"/>
          <w:lang w:val="hy-AM"/>
        </w:rPr>
        <w:t>«</w:t>
      </w:r>
      <w:r w:rsidR="008C398D" w:rsidRPr="0071640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ՀԱՆՐԱՊԵՏՈՒԹՅԱՆ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ԿԱՌԱՎԱՐՈՒԹՅԱՆ 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2020 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ԹՎԱԿԱՆԻ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ՀՈՒՆԻՍԻ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11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-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N 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954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-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ՈՐՈՇՄԱՆ</w:t>
      </w:r>
      <w:r w:rsidR="008C398D" w:rsidRPr="005C13E0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="008C398D" w:rsidRPr="00A227F2">
        <w:rPr>
          <w:rFonts w:ascii="GHEA Grapalat" w:hAnsi="GHEA Grapalat" w:cs="Courier New"/>
          <w:b/>
          <w:sz w:val="24"/>
          <w:szCs w:val="24"/>
          <w:lang w:val="hy-AM"/>
        </w:rPr>
        <w:t xml:space="preserve">ՄԵՋ ՓՈՓՈԽՈՒԹՅՈՒՆՆԵՐ ԵՎ </w:t>
      </w:r>
      <w:r w:rsidR="008C398D" w:rsidRPr="002F6924">
        <w:rPr>
          <w:rFonts w:ascii="GHEA Grapalat" w:hAnsi="GHEA Grapalat" w:cs="Courier New"/>
          <w:b/>
          <w:sz w:val="24"/>
          <w:szCs w:val="24"/>
          <w:lang w:val="hy-AM"/>
        </w:rPr>
        <w:t xml:space="preserve">ԼՐԱՑՈՒՄՆԵՐ </w:t>
      </w:r>
      <w:r w:rsidR="008C398D" w:rsidRPr="002F6924">
        <w:rPr>
          <w:rFonts w:ascii="GHEA Grapalat" w:hAnsi="GHEA Grapalat"/>
          <w:b/>
          <w:bCs/>
          <w:sz w:val="24"/>
          <w:szCs w:val="24"/>
          <w:lang w:val="hy-AM"/>
        </w:rPr>
        <w:t>Կ</w:t>
      </w:r>
      <w:r w:rsidR="008C398D" w:rsidRPr="00A227F2">
        <w:rPr>
          <w:rFonts w:ascii="GHEA Grapalat" w:hAnsi="GHEA Grapalat"/>
          <w:b/>
          <w:bCs/>
          <w:sz w:val="24"/>
          <w:szCs w:val="24"/>
          <w:lang w:val="hy-AM"/>
        </w:rPr>
        <w:t>ԱՏԱՐԵԼՈՒ ՄԱՍԻՆ</w:t>
      </w:r>
      <w:r w:rsidRPr="00805874">
        <w:rPr>
          <w:rFonts w:ascii="GHEA Grapalat" w:hAnsi="GHEA Grapalat" w:cs="Calibri"/>
          <w:b/>
          <w:sz w:val="24"/>
          <w:szCs w:val="24"/>
          <w:lang w:val="fr-FR"/>
        </w:rPr>
        <w:t>»</w:t>
      </w:r>
    </w:p>
    <w:p w14:paraId="7A9E0642" w14:textId="77777777" w:rsidR="00F3739F" w:rsidRPr="00805874" w:rsidRDefault="00391F5E" w:rsidP="009F3B96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05874">
        <w:rPr>
          <w:rFonts w:ascii="GHEA Grapalat" w:hAnsi="GHEA Grapalat" w:cs="Courier New"/>
          <w:b/>
          <w:sz w:val="24"/>
          <w:szCs w:val="24"/>
          <w:lang w:val="hy-AM"/>
        </w:rPr>
        <w:t>ՀԱՅԱՍՏԱՆԻ ՀԱՆՐԱՊԵՏՈՒԹՅԱՆ</w:t>
      </w:r>
      <w:r w:rsidRPr="00805874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805874">
        <w:rPr>
          <w:rFonts w:ascii="GHEA Grapalat" w:hAnsi="GHEA Grapalat" w:cs="Courier New"/>
          <w:b/>
          <w:sz w:val="24"/>
          <w:szCs w:val="24"/>
          <w:lang w:val="hy-AM"/>
        </w:rPr>
        <w:t xml:space="preserve">ԿԱՌԱՎԱՐՈՒԹՅԱՆ </w:t>
      </w:r>
      <w:r w:rsidRPr="00805874">
        <w:rPr>
          <w:rStyle w:val="Strong"/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ՈՐՈՇՄԱՆ</w:t>
      </w:r>
      <w:r w:rsidRPr="00805874">
        <w:rPr>
          <w:rStyle w:val="Strong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805874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="00AF1FBF" w:rsidRPr="00805874">
        <w:rPr>
          <w:rFonts w:ascii="GHEA Grapalat" w:hAnsi="GHEA Grapalat" w:cs="Calibri"/>
          <w:b/>
          <w:sz w:val="24"/>
          <w:szCs w:val="24"/>
          <w:lang w:val="fr-FR"/>
        </w:rPr>
        <w:t>ԸՆԴՈՒՆՄԱՆ</w:t>
      </w:r>
      <w:r w:rsidR="00003916" w:rsidRPr="0080587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F1FBF" w:rsidRPr="00805874">
        <w:rPr>
          <w:rFonts w:ascii="GHEA Grapalat" w:hAnsi="GHEA Grapalat"/>
          <w:b/>
          <w:sz w:val="24"/>
          <w:szCs w:val="24"/>
          <w:lang w:val="hy-AM"/>
        </w:rPr>
        <w:t>ԱՆՀՐԱԺԵՇՏՈՒԹՅԱՆ</w:t>
      </w:r>
    </w:p>
    <w:p w14:paraId="1B62FE53" w14:textId="77777777" w:rsidR="00AF1FBF" w:rsidRPr="00805874" w:rsidRDefault="00AF1FBF" w:rsidP="009F3B9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805874">
        <w:rPr>
          <w:rFonts w:ascii="GHEA Grapalat" w:hAnsi="GHEA Grapalat"/>
          <w:b/>
          <w:sz w:val="24"/>
          <w:szCs w:val="24"/>
          <w:lang w:val="hy-AM"/>
        </w:rPr>
        <w:t>ՎԵՐԱԲԵՐՅԱԼ</w:t>
      </w:r>
    </w:p>
    <w:p w14:paraId="3FC382CE" w14:textId="77777777" w:rsidR="00D23FB3" w:rsidRPr="00805874" w:rsidRDefault="00D23FB3" w:rsidP="009F3B96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fr-FR"/>
        </w:rPr>
      </w:pPr>
    </w:p>
    <w:p w14:paraId="4A7DEBB5" w14:textId="77777777" w:rsidR="00C34950" w:rsidRPr="00805874" w:rsidRDefault="00B13BBC" w:rsidP="00E06972">
      <w:pPr>
        <w:pStyle w:val="ListParagraph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805874">
        <w:rPr>
          <w:rFonts w:ascii="GHEA Grapalat" w:eastAsia="Times New Roman" w:hAnsi="GHEA Grapalat" w:cs="Sylfaen"/>
          <w:b/>
          <w:sz w:val="24"/>
          <w:szCs w:val="24"/>
          <w:lang w:val="hy-AM"/>
        </w:rPr>
        <w:t>Ընթացիկ իրավիճակը</w:t>
      </w:r>
      <w:r w:rsidRPr="00805874">
        <w:rPr>
          <w:rFonts w:ascii="GHEA Grapalat" w:eastAsia="Times New Roman" w:hAnsi="GHEA Grapalat" w:cs="Sylfaen"/>
          <w:b/>
          <w:sz w:val="24"/>
          <w:szCs w:val="24"/>
          <w:lang w:val="af-ZA"/>
        </w:rPr>
        <w:t xml:space="preserve"> </w:t>
      </w:r>
      <w:r w:rsidRPr="00805874">
        <w:rPr>
          <w:rFonts w:ascii="GHEA Grapalat" w:eastAsia="Times New Roman" w:hAnsi="GHEA Grapalat" w:cs="Sylfaen"/>
          <w:b/>
          <w:sz w:val="24"/>
          <w:szCs w:val="24"/>
          <w:lang w:val="hy-AM"/>
        </w:rPr>
        <w:t>և իրավական</w:t>
      </w:r>
      <w:r w:rsidRPr="00805874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805874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Pr="00805874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805874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</w:p>
    <w:p w14:paraId="3FDB00B1" w14:textId="20D58268" w:rsidR="00054922" w:rsidRDefault="00054922" w:rsidP="00C2357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54922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նախագծի ընդունման անհրաժեշտությունը բխում է «Անասնաբուժության մասին» օրենքի 6-րդ հոդվածի 2-րդ մասի </w:t>
      </w:r>
      <w:r w:rsidR="003B1A5B">
        <w:rPr>
          <w:rFonts w:ascii="GHEA Grapalat" w:hAnsi="GHEA Grapalat"/>
          <w:color w:val="000000"/>
          <w:sz w:val="24"/>
          <w:szCs w:val="24"/>
          <w:lang w:val="hy-AM"/>
        </w:rPr>
        <w:t>8–</w:t>
      </w:r>
      <w:r w:rsidRPr="00054922">
        <w:rPr>
          <w:rFonts w:ascii="GHEA Grapalat" w:hAnsi="GHEA Grapalat"/>
          <w:color w:val="000000"/>
          <w:sz w:val="24"/>
          <w:szCs w:val="24"/>
          <w:lang w:val="hy-AM"/>
        </w:rPr>
        <w:t>րդ կետից</w:t>
      </w:r>
      <w:r w:rsidR="00C2357B">
        <w:rPr>
          <w:rFonts w:ascii="GHEA Grapalat" w:hAnsi="GHEA Grapalat"/>
          <w:color w:val="000000"/>
          <w:sz w:val="24"/>
          <w:szCs w:val="24"/>
          <w:lang w:val="hy-AM"/>
        </w:rPr>
        <w:t xml:space="preserve">, որն </w:t>
      </w:r>
      <w:r w:rsidRPr="00054922">
        <w:rPr>
          <w:rFonts w:ascii="GHEA Grapalat" w:hAnsi="GHEA Grapalat"/>
          <w:color w:val="000000"/>
          <w:sz w:val="24"/>
          <w:szCs w:val="24"/>
          <w:lang w:val="hy-AM"/>
        </w:rPr>
        <w:t xml:space="preserve">ապահովում է </w:t>
      </w:r>
      <w:r w:rsidRPr="00054922">
        <w:rPr>
          <w:rFonts w:ascii="GHEA Grapalat" w:hAnsi="GHEA Grapalat"/>
          <w:sz w:val="24"/>
          <w:szCs w:val="24"/>
          <w:lang w:val="hy-AM"/>
        </w:rPr>
        <w:t>ՀՀ վարչապետի 2022 թվականի օգոստոսի 8-ի ««Սննդամթերքի անվտանգության մասին» օրենքում լրացումներ կատարելու մասին», «Սննդամթերքի անվտանգության պետական վերահսկողության մասին» օրենքում լրացումներ և փոփոխություն կատարելու մասին», «Անասնաբուժության մասին» օրենքում փոփոխություններ և լրացումներ կատարելու մասին» և «Բուսասանիտարիայի մասին» օրենքում լրացումներ և փոփոխություն կատարելու մասին» Հայաստանի Հանրապետության օրենքների կիրարկումն ապահովող միջոցառումների ցանկը հաստատելու մասին» N 907-Ա որոշման հավելվածի 1</w:t>
      </w:r>
      <w:r w:rsidR="00C2357B">
        <w:rPr>
          <w:rFonts w:ascii="GHEA Grapalat" w:hAnsi="GHEA Grapalat"/>
          <w:sz w:val="24"/>
          <w:szCs w:val="24"/>
          <w:lang w:val="hy-AM"/>
        </w:rPr>
        <w:t>4</w:t>
      </w:r>
      <w:r w:rsidRPr="00054922">
        <w:rPr>
          <w:rFonts w:ascii="GHEA Grapalat" w:hAnsi="GHEA Grapalat"/>
          <w:sz w:val="24"/>
          <w:szCs w:val="24"/>
          <w:lang w:val="hy-AM"/>
        </w:rPr>
        <w:t>-րդ կետի կատարումը։</w:t>
      </w:r>
    </w:p>
    <w:p w14:paraId="329ED34E" w14:textId="6345E73D" w:rsidR="00C2357B" w:rsidRDefault="00C2357B" w:rsidP="00B25DC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Միաժամանակ </w:t>
      </w:r>
      <w:r w:rsidR="00B25DC6"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="00B25DC6" w:rsidRPr="00054922">
        <w:rPr>
          <w:rFonts w:ascii="GHEA Grapalat" w:hAnsi="GHEA Grapalat"/>
          <w:color w:val="000000"/>
          <w:sz w:val="24"/>
          <w:szCs w:val="24"/>
          <w:lang w:val="hy-AM"/>
        </w:rPr>
        <w:t>ույն նախագ</w:t>
      </w:r>
      <w:r w:rsidR="00B25DC6">
        <w:rPr>
          <w:rFonts w:ascii="GHEA Grapalat" w:hAnsi="GHEA Grapalat"/>
          <w:color w:val="000000"/>
          <w:sz w:val="24"/>
          <w:szCs w:val="24"/>
          <w:lang w:val="hy-AM"/>
        </w:rPr>
        <w:t>ծով</w:t>
      </w:r>
      <w:r w:rsidR="00B25DC6" w:rsidRPr="0005492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անհրաժեշտություն է առաջացել </w:t>
      </w:r>
      <w:r w:rsidR="00E325BD">
        <w:rPr>
          <w:rFonts w:ascii="GHEA Grapalat" w:hAnsi="GHEA Grapalat"/>
          <w:sz w:val="24"/>
          <w:szCs w:val="24"/>
          <w:lang w:val="hy-AM"/>
        </w:rPr>
        <w:t xml:space="preserve">նաև </w:t>
      </w:r>
      <w:r>
        <w:rPr>
          <w:rFonts w:ascii="GHEA Grapalat" w:hAnsi="GHEA Grapalat"/>
          <w:sz w:val="24"/>
          <w:szCs w:val="24"/>
          <w:lang w:val="hy-AM"/>
        </w:rPr>
        <w:t xml:space="preserve">որոշման մեջ </w:t>
      </w:r>
      <w:r w:rsidR="00E325BD">
        <w:rPr>
          <w:rFonts w:ascii="GHEA Grapalat" w:hAnsi="GHEA Grapalat"/>
          <w:sz w:val="24"/>
          <w:szCs w:val="24"/>
          <w:lang w:val="hy-AM"/>
        </w:rPr>
        <w:t>կատարել համապատասխան լրացումներ, որ</w:t>
      </w:r>
      <w:r w:rsidR="00B25DC6">
        <w:rPr>
          <w:rFonts w:ascii="GHEA Grapalat" w:hAnsi="GHEA Grapalat"/>
          <w:sz w:val="24"/>
          <w:szCs w:val="24"/>
          <w:lang w:val="hy-AM"/>
        </w:rPr>
        <w:t xml:space="preserve">ը պայմանավորված է </w:t>
      </w:r>
      <w:r w:rsidR="00B25D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էլեկտրոնային </w:t>
      </w:r>
      <w:r w:rsidR="00C3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տեղեկատվական</w:t>
      </w:r>
      <w:r w:rsidR="00B25D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համակարգի տեխնիկատեղեկատվական սպասարկման</w:t>
      </w:r>
      <w:r w:rsidR="00B25DC6" w:rsidRPr="00B25DC6">
        <w:rPr>
          <w:rFonts w:ascii="GHEA Grapalat" w:hAnsi="GHEA Grapalat"/>
          <w:sz w:val="24"/>
          <w:szCs w:val="24"/>
          <w:lang w:val="hy-AM"/>
        </w:rPr>
        <w:t xml:space="preserve"> </w:t>
      </w:r>
      <w:r w:rsidR="00B25DC6">
        <w:rPr>
          <w:rFonts w:ascii="GHEA Grapalat" w:hAnsi="GHEA Grapalat"/>
          <w:sz w:val="24"/>
          <w:szCs w:val="24"/>
          <w:lang w:val="hy-AM"/>
        </w:rPr>
        <w:t>ապահովմամբ։</w:t>
      </w:r>
    </w:p>
    <w:p w14:paraId="1983A228" w14:textId="3CD0D597" w:rsidR="00C2357B" w:rsidRPr="00054922" w:rsidRDefault="00C2357B" w:rsidP="00C2357B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A37CC8" w14:textId="11E6AA4C" w:rsidR="006F6317" w:rsidRDefault="00CB26C5" w:rsidP="00E06972">
      <w:pPr>
        <w:pStyle w:val="ListParagraph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05874">
        <w:rPr>
          <w:rFonts w:ascii="GHEA Grapalat" w:eastAsia="Times New Roman" w:hAnsi="GHEA Grapalat" w:cs="Sylfaen"/>
          <w:b/>
          <w:sz w:val="24"/>
          <w:szCs w:val="24"/>
          <w:lang w:val="hy-AM"/>
        </w:rPr>
        <w:t>Ընթացիկ իրավիճակը և խնդիրները</w:t>
      </w:r>
      <w:r w:rsidR="006F6317" w:rsidRPr="0080587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14:paraId="6F399CD5" w14:textId="31C6BD59" w:rsidR="00A51EC4" w:rsidRDefault="00A51EC4" w:rsidP="00E06972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Որոշման </w:t>
      </w:r>
      <w:r w:rsidRPr="00054922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2 հավելվածի </w:t>
      </w:r>
      <w:r w:rsidR="00DC4747">
        <w:rPr>
          <w:rFonts w:ascii="GHEA Grapalat" w:hAnsi="GHEA Grapalat"/>
          <w:sz w:val="24"/>
          <w:szCs w:val="24"/>
          <w:lang w:val="hy-AM"/>
        </w:rPr>
        <w:t>5–րդ կետով սահմանված է, որ «</w:t>
      </w:r>
      <w:r w:rsidR="00226490">
        <w:rPr>
          <w:rFonts w:ascii="GHEA Grapalat" w:hAnsi="GHEA Grapalat"/>
          <w:color w:val="000000"/>
          <w:sz w:val="24"/>
          <w:szCs w:val="24"/>
          <w:lang w:val="hy-AM"/>
        </w:rPr>
        <w:t>ԱՆԻ ՊԱՍ</w:t>
      </w:r>
      <w:r w:rsidR="00DC4747">
        <w:rPr>
          <w:rFonts w:ascii="GHEA Grapalat" w:hAnsi="GHEA Grapalat"/>
          <w:sz w:val="24"/>
          <w:szCs w:val="24"/>
          <w:lang w:val="hy-AM"/>
        </w:rPr>
        <w:t>» համակարգ</w:t>
      </w:r>
      <w:r w:rsidR="00087D86">
        <w:rPr>
          <w:rFonts w:ascii="GHEA Grapalat" w:hAnsi="GHEA Grapalat"/>
          <w:sz w:val="24"/>
          <w:szCs w:val="24"/>
          <w:lang w:val="hy-AM"/>
        </w:rPr>
        <w:t>ը</w:t>
      </w:r>
      <w:r w:rsidR="00DC4747">
        <w:rPr>
          <w:rFonts w:ascii="GHEA Grapalat" w:hAnsi="GHEA Grapalat"/>
          <w:sz w:val="24"/>
          <w:szCs w:val="24"/>
          <w:lang w:val="hy-AM"/>
        </w:rPr>
        <w:t xml:space="preserve"> սպասարկ</w:t>
      </w:r>
      <w:r w:rsidR="00087D86">
        <w:rPr>
          <w:rFonts w:ascii="GHEA Grapalat" w:hAnsi="GHEA Grapalat"/>
          <w:sz w:val="24"/>
          <w:szCs w:val="24"/>
          <w:lang w:val="hy-AM"/>
        </w:rPr>
        <w:t>վ</w:t>
      </w:r>
      <w:r w:rsidR="00DC4747">
        <w:rPr>
          <w:rFonts w:ascii="GHEA Grapalat" w:hAnsi="GHEA Grapalat"/>
          <w:sz w:val="24"/>
          <w:szCs w:val="24"/>
          <w:lang w:val="hy-AM"/>
        </w:rPr>
        <w:t>ում է</w:t>
      </w:r>
      <w:r w:rsidR="00641253"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DC4747">
        <w:rPr>
          <w:rFonts w:ascii="GHEA Grapalat" w:hAnsi="GHEA Grapalat"/>
          <w:sz w:val="24"/>
          <w:szCs w:val="24"/>
          <w:lang w:val="hy-AM"/>
        </w:rPr>
        <w:t xml:space="preserve">սննդամթերքի անվտանգության տեսչական մարմնի </w:t>
      </w:r>
      <w:r w:rsidR="00641253">
        <w:rPr>
          <w:rFonts w:ascii="GHEA Grapalat" w:hAnsi="GHEA Grapalat"/>
          <w:sz w:val="24"/>
          <w:szCs w:val="24"/>
          <w:lang w:val="hy-AM"/>
        </w:rPr>
        <w:t xml:space="preserve">(այսուհետ՝ ՍԱՏՄ) </w:t>
      </w:r>
      <w:r w:rsidR="00DC4747">
        <w:rPr>
          <w:rFonts w:ascii="GHEA Grapalat" w:hAnsi="GHEA Grapalat"/>
          <w:sz w:val="24"/>
          <w:szCs w:val="24"/>
          <w:lang w:val="hy-AM"/>
        </w:rPr>
        <w:t>կողմից</w:t>
      </w:r>
      <w:r w:rsidR="00641253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2BBE550A" w14:textId="2BBB5B64" w:rsidR="00560749" w:rsidRDefault="005F200E" w:rsidP="00E06972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Տեղեկացնում եմ, որ </w:t>
      </w:r>
      <w:r w:rsidR="004E2468">
        <w:rPr>
          <w:rFonts w:ascii="GHEA Grapalat" w:hAnsi="GHEA Grapalat"/>
          <w:sz w:val="24"/>
          <w:szCs w:val="24"/>
          <w:lang w:val="hy-AM"/>
        </w:rPr>
        <w:t>«</w:t>
      </w:r>
      <w:r w:rsidR="004E2468">
        <w:rPr>
          <w:rFonts w:ascii="GHEA Grapalat" w:hAnsi="GHEA Grapalat"/>
          <w:color w:val="000000"/>
          <w:sz w:val="24"/>
          <w:szCs w:val="24"/>
          <w:lang w:val="hy-AM"/>
        </w:rPr>
        <w:t>ԱՆԻ ՊԱՍ</w:t>
      </w:r>
      <w:r w:rsidR="004E2468">
        <w:rPr>
          <w:rFonts w:ascii="GHEA Grapalat" w:hAnsi="GHEA Grapalat"/>
          <w:sz w:val="24"/>
          <w:szCs w:val="24"/>
          <w:lang w:val="hy-AM"/>
        </w:rPr>
        <w:t>» համակարգի սպասարկում</w:t>
      </w:r>
      <w:r w:rsidR="00DB53A8">
        <w:rPr>
          <w:rFonts w:ascii="GHEA Grapalat" w:hAnsi="GHEA Grapalat"/>
          <w:sz w:val="24"/>
          <w:szCs w:val="24"/>
          <w:lang w:val="hy-AM"/>
        </w:rPr>
        <w:t>ը ներառում է երկու բաղադիրչ՝</w:t>
      </w:r>
      <w:r w:rsidR="00087D86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468">
        <w:rPr>
          <w:rFonts w:ascii="GHEA Grapalat" w:hAnsi="GHEA Grapalat"/>
          <w:sz w:val="24"/>
          <w:szCs w:val="24"/>
          <w:lang w:val="hy-AM"/>
        </w:rPr>
        <w:t>սերվերի</w:t>
      </w:r>
      <w:r w:rsidR="003278F3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4ED">
        <w:rPr>
          <w:rFonts w:ascii="GHEA Grapalat" w:hAnsi="GHEA Grapalat"/>
          <w:sz w:val="24"/>
          <w:szCs w:val="24"/>
          <w:lang w:val="hy-AM"/>
        </w:rPr>
        <w:t>և</w:t>
      </w:r>
      <w:r w:rsidR="00560749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74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էլեկտրոնային </w:t>
      </w:r>
      <w:r w:rsidR="00C37B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տեղեկատվական</w:t>
      </w:r>
      <w:r w:rsidR="0056074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համակարգի </w:t>
      </w:r>
      <w:r w:rsidR="00560749">
        <w:rPr>
          <w:rFonts w:ascii="GHEA Grapalat" w:hAnsi="GHEA Grapalat"/>
          <w:sz w:val="24"/>
          <w:szCs w:val="24"/>
          <w:lang w:val="hy-AM"/>
        </w:rPr>
        <w:t xml:space="preserve">տեխնիկատեղեկատվական սպասարկում։ </w:t>
      </w:r>
    </w:p>
    <w:p w14:paraId="6DE4A179" w14:textId="226F587D" w:rsidR="00641253" w:rsidRDefault="00641253" w:rsidP="00E06972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Այս առումով հարկ է նշել, որ ՍԱՏՄ–</w:t>
      </w:r>
      <w:r w:rsidR="00B33D9D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սպ</w:t>
      </w:r>
      <w:r w:rsidR="00716406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սարկում է միայն «</w:t>
      </w:r>
      <w:r w:rsidR="00D84DE7">
        <w:rPr>
          <w:rFonts w:ascii="GHEA Grapalat" w:hAnsi="GHEA Grapalat"/>
          <w:color w:val="000000"/>
          <w:sz w:val="24"/>
          <w:szCs w:val="24"/>
          <w:lang w:val="hy-AM"/>
        </w:rPr>
        <w:t>ԱՆԻ ՊԱՍ</w:t>
      </w:r>
      <w:r>
        <w:rPr>
          <w:rFonts w:ascii="GHEA Grapalat" w:hAnsi="GHEA Grapalat"/>
          <w:sz w:val="24"/>
          <w:szCs w:val="24"/>
          <w:lang w:val="hy-AM"/>
        </w:rPr>
        <w:t>» համակարգի սերվերը</w:t>
      </w:r>
      <w:r w:rsidR="003107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310766" w:rsidRPr="00641253">
        <w:rPr>
          <w:rFonts w:ascii="GHEA Grapalat" w:hAnsi="GHEA Grapalat"/>
          <w:sz w:val="24"/>
          <w:szCs w:val="24"/>
          <w:lang w:val="hy-AM"/>
        </w:rPr>
        <w:t>«ԴՈՔՍ ՔՈՄՊՅՈՒՏՐ» ՍՊԸ-</w:t>
      </w:r>
      <w:r w:rsidR="00B33D9D">
        <w:rPr>
          <w:rFonts w:ascii="GHEA Grapalat" w:hAnsi="GHEA Grapalat"/>
          <w:sz w:val="24"/>
          <w:szCs w:val="24"/>
          <w:lang w:val="hy-AM"/>
        </w:rPr>
        <w:t>ի</w:t>
      </w:r>
      <w:r w:rsidR="00716406">
        <w:rPr>
          <w:rFonts w:ascii="GHEA Grapalat" w:hAnsi="GHEA Grapalat"/>
          <w:sz w:val="24"/>
          <w:szCs w:val="24"/>
          <w:lang w:val="hy-AM"/>
        </w:rPr>
        <w:t xml:space="preserve"> միջոցով</w:t>
      </w:r>
      <w:r w:rsidR="003107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9925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3C18CFE2" w14:textId="22C35A0D" w:rsidR="00641253" w:rsidRPr="00641253" w:rsidRDefault="00326E08" w:rsidP="00641253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Ուստի, </w:t>
      </w:r>
      <w:r w:rsidR="00A032E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ելնելով ընթացիկ իրավիճակից և իրավական ակտում</w:t>
      </w:r>
      <w:r w:rsidR="00B33D9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առկա</w:t>
      </w:r>
      <w:r w:rsidR="00A032E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տարընթերցումից </w:t>
      </w:r>
      <w:r w:rsidR="0083591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և տարընկալումներից </w:t>
      </w:r>
      <w:r w:rsidR="00A032E6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խուսափելու նպատակով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սույն նախագծով առաջարկվող լրացումները նպատակաուղղված </w:t>
      </w:r>
      <w:r w:rsidR="00A032E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են</w:t>
      </w:r>
      <w:r w:rsidR="003B3CD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B3CD5">
        <w:rPr>
          <w:rFonts w:ascii="GHEA Grapalat" w:hAnsi="GHEA Grapalat"/>
          <w:sz w:val="24"/>
          <w:szCs w:val="24"/>
          <w:lang w:val="hy-AM"/>
        </w:rPr>
        <w:t>«</w:t>
      </w:r>
      <w:r w:rsidR="00D84DE7">
        <w:rPr>
          <w:rFonts w:ascii="GHEA Grapalat" w:hAnsi="GHEA Grapalat"/>
          <w:color w:val="000000"/>
          <w:sz w:val="24"/>
          <w:szCs w:val="24"/>
          <w:lang w:val="hy-AM"/>
        </w:rPr>
        <w:t>ԱՆԻ ՊԱՍ</w:t>
      </w:r>
      <w:r w:rsidR="003B3CD5">
        <w:rPr>
          <w:rFonts w:ascii="GHEA Grapalat" w:hAnsi="GHEA Grapalat"/>
          <w:sz w:val="24"/>
          <w:szCs w:val="24"/>
          <w:lang w:val="hy-AM"/>
        </w:rPr>
        <w:t>» համակարգի</w:t>
      </w:r>
      <w:r w:rsidR="00A032E6">
        <w:rPr>
          <w:rFonts w:ascii="GHEA Grapalat" w:hAnsi="GHEA Grapalat"/>
          <w:sz w:val="24"/>
          <w:szCs w:val="24"/>
          <w:lang w:val="hy-AM"/>
        </w:rPr>
        <w:t xml:space="preserve"> լիարժեք և անխափան գործարկմանը։</w:t>
      </w:r>
    </w:p>
    <w:p w14:paraId="58F90A2C" w14:textId="77777777" w:rsidR="00E06972" w:rsidRPr="00641253" w:rsidRDefault="00E06972" w:rsidP="00E06972">
      <w:pPr>
        <w:pStyle w:val="ListParagraph"/>
        <w:spacing w:after="0" w:line="360" w:lineRule="auto"/>
        <w:ind w:left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14:paraId="4A8BA107" w14:textId="77777777" w:rsidR="00C34950" w:rsidRPr="00641253" w:rsidRDefault="00C34950" w:rsidP="00E06972">
      <w:pPr>
        <w:pStyle w:val="ListParagraph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4125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Կարգավորման նպատակը և բնույթը</w:t>
      </w:r>
    </w:p>
    <w:p w14:paraId="78634907" w14:textId="77777777" w:rsidR="00835919" w:rsidRDefault="0044180D" w:rsidP="00306B8D">
      <w:pPr>
        <w:pStyle w:val="mechtex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41253">
        <w:rPr>
          <w:rFonts w:ascii="GHEA Grapalat" w:hAnsi="GHEA Grapalat"/>
          <w:color w:val="000000"/>
          <w:sz w:val="24"/>
          <w:szCs w:val="24"/>
          <w:lang w:val="hy-AM"/>
        </w:rPr>
        <w:t>Սույն նախագծով առաջարկվող</w:t>
      </w:r>
      <w:r w:rsidRPr="00805874">
        <w:rPr>
          <w:rFonts w:ascii="GHEA Grapalat" w:hAnsi="GHEA Grapalat"/>
          <w:color w:val="000000"/>
          <w:sz w:val="24"/>
          <w:szCs w:val="24"/>
          <w:lang w:val="hy-AM"/>
        </w:rPr>
        <w:t xml:space="preserve"> փոփոխություններ</w:t>
      </w:r>
      <w:r w:rsidR="00835919">
        <w:rPr>
          <w:rFonts w:ascii="GHEA Grapalat" w:hAnsi="GHEA Grapalat"/>
          <w:color w:val="000000"/>
          <w:sz w:val="24"/>
          <w:szCs w:val="24"/>
          <w:lang w:val="hy-AM"/>
        </w:rPr>
        <w:t xml:space="preserve">ի նպատակն է որոշման մեջ ամրագրել լիազորող նորմը և ապահովել ՀՀ </w:t>
      </w:r>
      <w:r w:rsidR="00835919" w:rsidRPr="00805874">
        <w:rPr>
          <w:rFonts w:ascii="GHEA Grapalat" w:hAnsi="GHEA Grapalat" w:cs="Sylfaen"/>
          <w:sz w:val="24"/>
          <w:szCs w:val="24"/>
          <w:lang w:val="hy-AM"/>
        </w:rPr>
        <w:t>վարչապետի 202</w:t>
      </w:r>
      <w:r w:rsidR="00835919">
        <w:rPr>
          <w:rFonts w:ascii="GHEA Grapalat" w:hAnsi="GHEA Grapalat" w:cs="Sylfaen"/>
          <w:sz w:val="24"/>
          <w:szCs w:val="24"/>
          <w:lang w:val="hy-AM"/>
        </w:rPr>
        <w:t>2</w:t>
      </w:r>
      <w:r w:rsidR="00835919" w:rsidRPr="00805874"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 w:rsidR="00835919" w:rsidRPr="00835919">
        <w:rPr>
          <w:rFonts w:ascii="GHEA Grapalat" w:hAnsi="GHEA Grapalat"/>
          <w:sz w:val="24"/>
          <w:szCs w:val="24"/>
          <w:lang w:val="hy-AM"/>
        </w:rPr>
        <w:t xml:space="preserve"> </w:t>
      </w:r>
      <w:r w:rsidR="00835919" w:rsidRPr="00054922">
        <w:rPr>
          <w:rFonts w:ascii="GHEA Grapalat" w:hAnsi="GHEA Grapalat"/>
          <w:sz w:val="24"/>
          <w:szCs w:val="24"/>
          <w:lang w:val="hy-AM"/>
        </w:rPr>
        <w:t>օգոստոսի 8-ի</w:t>
      </w:r>
      <w:r w:rsidR="00835919" w:rsidRPr="00835919">
        <w:rPr>
          <w:rFonts w:ascii="GHEA Grapalat" w:hAnsi="GHEA Grapalat"/>
          <w:sz w:val="24"/>
          <w:szCs w:val="24"/>
          <w:lang w:val="hy-AM"/>
        </w:rPr>
        <w:t xml:space="preserve"> </w:t>
      </w:r>
      <w:r w:rsidR="00835919" w:rsidRPr="00054922">
        <w:rPr>
          <w:rFonts w:ascii="GHEA Grapalat" w:hAnsi="GHEA Grapalat"/>
          <w:sz w:val="24"/>
          <w:szCs w:val="24"/>
          <w:lang w:val="hy-AM"/>
        </w:rPr>
        <w:t>N 907-Ա որոշման հավելվածի 1</w:t>
      </w:r>
      <w:r w:rsidR="00835919">
        <w:rPr>
          <w:rFonts w:ascii="GHEA Grapalat" w:hAnsi="GHEA Grapalat"/>
          <w:sz w:val="24"/>
          <w:szCs w:val="24"/>
          <w:lang w:val="hy-AM"/>
        </w:rPr>
        <w:t>4</w:t>
      </w:r>
      <w:r w:rsidR="00835919" w:rsidRPr="00054922">
        <w:rPr>
          <w:rFonts w:ascii="GHEA Grapalat" w:hAnsi="GHEA Grapalat"/>
          <w:sz w:val="24"/>
          <w:szCs w:val="24"/>
          <w:lang w:val="hy-AM"/>
        </w:rPr>
        <w:t>-րդ կետի կատարումը</w:t>
      </w:r>
      <w:r w:rsidR="00835919">
        <w:rPr>
          <w:rFonts w:ascii="GHEA Grapalat" w:hAnsi="GHEA Grapalat"/>
          <w:sz w:val="24"/>
          <w:szCs w:val="24"/>
          <w:lang w:val="hy-AM"/>
        </w:rPr>
        <w:t>։</w:t>
      </w:r>
    </w:p>
    <w:p w14:paraId="7556A18E" w14:textId="7543BB5A" w:rsidR="00835919" w:rsidRDefault="00835919" w:rsidP="00306B8D">
      <w:pPr>
        <w:pStyle w:val="mechtex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Միաժամանակ առաջարկվող լրացումների նպատակն է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իրավական ակտում առկա տարընթերցումից և տարընկալումներից խուսափումը՝ հստակ սահմանելով պատասխանատու կատարողներին, ըստ </w:t>
      </w:r>
      <w:r w:rsidR="007F6B4E">
        <w:rPr>
          <w:rFonts w:ascii="GHEA Grapalat" w:hAnsi="GHEA Grapalat"/>
          <w:color w:val="000000"/>
          <w:sz w:val="24"/>
          <w:szCs w:val="24"/>
          <w:lang w:val="hy-AM"/>
        </w:rPr>
        <w:t>գործիքակազմի։</w:t>
      </w:r>
    </w:p>
    <w:p w14:paraId="42775AAA" w14:textId="21B35885" w:rsidR="00B91965" w:rsidRDefault="00B91965" w:rsidP="00306B8D">
      <w:pPr>
        <w:pStyle w:val="mechtex"/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Հարկ է նշել, որ նախագծով առաջարկվում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էլեկտրոնային տեղեկատվական համակարգի տեխնիկատեղեկատվական սպասարկման</w:t>
      </w:r>
      <w:r w:rsidRPr="00B25DC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ապահովումը վերապահել «Գյուղատնտեսական ծառայությունների կենտրոն» պետական ոչ առևտրային կազմակերպությանը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, քանի որ </w:t>
      </w:r>
      <w:r w:rsidR="002D0696">
        <w:rPr>
          <w:rFonts w:ascii="GHEA Grapalat" w:hAnsi="GHEA Grapalat"/>
          <w:color w:val="000000"/>
          <w:sz w:val="24"/>
          <w:szCs w:val="24"/>
          <w:lang w:val="hy-AM"/>
        </w:rPr>
        <w:t xml:space="preserve">կազմակերպությունն է հանդիսանում հիմնական շահառուն, օգտատերը և </w:t>
      </w:r>
      <w:r w:rsidR="00627B9C">
        <w:rPr>
          <w:rFonts w:ascii="GHEA Grapalat" w:hAnsi="GHEA Grapalat"/>
          <w:color w:val="000000"/>
          <w:sz w:val="24"/>
          <w:szCs w:val="24"/>
          <w:lang w:val="hy-AM"/>
        </w:rPr>
        <w:t>ծրագիրն իրականացնող մարմինը</w:t>
      </w:r>
      <w:r w:rsidR="002D0696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2D06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իսկ ինչպես ՀՀ էկոնոմիկայի նախարարությունն, այնպես էլ </w:t>
      </w:r>
      <w:r w:rsidR="002D0696">
        <w:rPr>
          <w:rFonts w:ascii="GHEA Grapalat" w:hAnsi="GHEA Grapalat"/>
          <w:sz w:val="24"/>
          <w:szCs w:val="24"/>
          <w:lang w:val="hy-AM"/>
        </w:rPr>
        <w:t>ՍԱՏՄ–ն հանդես են գալիս դիտորդի կարգավիճակում</w:t>
      </w:r>
      <w:r w:rsidR="00627B9C">
        <w:rPr>
          <w:rFonts w:ascii="GHEA Grapalat" w:hAnsi="GHEA Grapalat"/>
          <w:sz w:val="24"/>
          <w:szCs w:val="24"/>
          <w:lang w:val="hy-AM"/>
        </w:rPr>
        <w:t>։</w:t>
      </w:r>
    </w:p>
    <w:p w14:paraId="57760612" w14:textId="01C779A1" w:rsidR="007B7244" w:rsidRPr="00805874" w:rsidRDefault="007F6B4E" w:rsidP="00306B8D">
      <w:pPr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Առաջարկվող</w:t>
      </w:r>
      <w:r w:rsidR="00B20BFD" w:rsidRPr="008058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</w:t>
      </w:r>
      <w:r w:rsidR="00B20BFD" w:rsidRPr="00805874">
        <w:rPr>
          <w:rFonts w:ascii="GHEA Grapalat" w:hAnsi="GHEA Grapalat" w:cs="Sylfaen"/>
          <w:bCs/>
          <w:sz w:val="24"/>
          <w:szCs w:val="24"/>
          <w:lang w:val="hy-AM"/>
        </w:rPr>
        <w:t>ախագ</w:t>
      </w:r>
      <w:r w:rsidR="00BE17FD">
        <w:rPr>
          <w:rFonts w:ascii="GHEA Grapalat" w:hAnsi="GHEA Grapalat" w:cs="Sylfaen"/>
          <w:bCs/>
          <w:sz w:val="24"/>
          <w:szCs w:val="24"/>
          <w:lang w:val="hy-AM"/>
        </w:rPr>
        <w:t xml:space="preserve">ծի իրավակարգավորումն ուղղված է </w:t>
      </w:r>
      <w:r w:rsidR="00BE17FD" w:rsidRPr="00054922">
        <w:rPr>
          <w:rFonts w:ascii="GHEA Grapalat" w:hAnsi="GHEA Grapalat"/>
          <w:color w:val="000000"/>
          <w:sz w:val="24"/>
          <w:szCs w:val="24"/>
          <w:lang w:val="hy-AM"/>
        </w:rPr>
        <w:t xml:space="preserve">«Անասնաբուժության մասին» օրենքի 6-րդ հոդվածի 2-րդ մասի </w:t>
      </w:r>
      <w:r w:rsidR="00BE17FD">
        <w:rPr>
          <w:rFonts w:ascii="GHEA Grapalat" w:hAnsi="GHEA Grapalat"/>
          <w:color w:val="000000"/>
          <w:sz w:val="24"/>
          <w:szCs w:val="24"/>
          <w:lang w:val="hy-AM"/>
        </w:rPr>
        <w:t>8–</w:t>
      </w:r>
      <w:r w:rsidR="00BE17FD" w:rsidRPr="00054922">
        <w:rPr>
          <w:rFonts w:ascii="GHEA Grapalat" w:hAnsi="GHEA Grapalat"/>
          <w:color w:val="000000"/>
          <w:sz w:val="24"/>
          <w:szCs w:val="24"/>
          <w:lang w:val="hy-AM"/>
        </w:rPr>
        <w:t>րդ կետի</w:t>
      </w:r>
      <w:r w:rsidR="00BE17FD">
        <w:rPr>
          <w:rFonts w:ascii="GHEA Grapalat" w:hAnsi="GHEA Grapalat"/>
          <w:color w:val="000000"/>
          <w:sz w:val="24"/>
          <w:szCs w:val="24"/>
          <w:lang w:val="hy-AM"/>
        </w:rPr>
        <w:t xml:space="preserve"> և 1116 միջոցառման «Հայաստանի Հանրապետությունում խոշոր եղջերավոր կենդանիների համարակալում և հաշվառում» 11005 ծրագիր կարևոր բաղադիրչ հանդիսացող՝ </w:t>
      </w:r>
      <w:r w:rsidR="00BE17FD">
        <w:rPr>
          <w:rFonts w:ascii="GHEA Grapalat" w:hAnsi="GHEA Grapalat"/>
          <w:sz w:val="24"/>
          <w:szCs w:val="24"/>
          <w:lang w:val="hy-AM"/>
        </w:rPr>
        <w:t>«</w:t>
      </w:r>
      <w:r w:rsidR="00D84DE7">
        <w:rPr>
          <w:rFonts w:ascii="GHEA Grapalat" w:hAnsi="GHEA Grapalat"/>
          <w:color w:val="000000"/>
          <w:sz w:val="24"/>
          <w:szCs w:val="24"/>
          <w:lang w:val="hy-AM"/>
        </w:rPr>
        <w:t>ԱՆԻ ՊԱՍ</w:t>
      </w:r>
      <w:r w:rsidR="00BE17FD">
        <w:rPr>
          <w:rFonts w:ascii="GHEA Grapalat" w:hAnsi="GHEA Grapalat"/>
          <w:sz w:val="24"/>
          <w:szCs w:val="24"/>
          <w:lang w:val="hy-AM"/>
        </w:rPr>
        <w:t>» համակարգի լիարժեք և անխափան գործարկման ապահովմանը։</w:t>
      </w:r>
    </w:p>
    <w:p w14:paraId="09622D3B" w14:textId="77777777" w:rsidR="007B7244" w:rsidRPr="00805874" w:rsidRDefault="007B7244" w:rsidP="009F3B96">
      <w:pPr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14:paraId="166DD740" w14:textId="77777777" w:rsidR="00C737CA" w:rsidRPr="00805874" w:rsidRDefault="00C34950" w:rsidP="00326E08">
      <w:pPr>
        <w:pStyle w:val="ListParagraph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805874">
        <w:rPr>
          <w:rFonts w:ascii="GHEA Grapalat" w:eastAsia="Times New Roman" w:hAnsi="GHEA Grapalat"/>
          <w:b/>
          <w:sz w:val="24"/>
          <w:szCs w:val="24"/>
          <w:lang w:val="hy-AM"/>
        </w:rPr>
        <w:lastRenderedPageBreak/>
        <w:t>Նախագծի մշակման գործընթացում ներգրավված ինստիտուտները և անձինք</w:t>
      </w:r>
    </w:p>
    <w:p w14:paraId="0EE7692D" w14:textId="741A1B55" w:rsidR="005B3DD3" w:rsidRDefault="00C2357B" w:rsidP="00F26D27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126AA7" w:rsidRPr="00805874">
        <w:rPr>
          <w:rFonts w:ascii="GHEA Grapalat" w:eastAsia="Times New Roman" w:hAnsi="GHEA Grapalat"/>
          <w:sz w:val="24"/>
          <w:szCs w:val="24"/>
          <w:lang w:val="hy-AM"/>
        </w:rPr>
        <w:t xml:space="preserve">ախագիծը մշակվել է </w:t>
      </w:r>
      <w:r w:rsidR="008E4646" w:rsidRPr="00805874">
        <w:rPr>
          <w:rFonts w:ascii="GHEA Grapalat" w:eastAsia="Times New Roman" w:hAnsi="GHEA Grapalat"/>
          <w:sz w:val="24"/>
          <w:szCs w:val="24"/>
          <w:lang w:val="hy-AM"/>
        </w:rPr>
        <w:t xml:space="preserve">ՀՀ </w:t>
      </w:r>
      <w:r w:rsidR="008E4646" w:rsidRPr="00805874">
        <w:rPr>
          <w:rFonts w:ascii="GHEA Grapalat" w:hAnsi="GHEA Grapalat" w:cs="Sylfaen"/>
          <w:sz w:val="24"/>
          <w:szCs w:val="24"/>
          <w:lang w:val="hy-AM"/>
        </w:rPr>
        <w:t xml:space="preserve">էկոնոմիկայի </w:t>
      </w:r>
      <w:r w:rsidR="00D7669B" w:rsidRPr="00805874">
        <w:rPr>
          <w:rFonts w:ascii="GHEA Grapalat" w:hAnsi="GHEA Grapalat" w:cs="Sylfaen"/>
          <w:sz w:val="24"/>
          <w:szCs w:val="24"/>
          <w:lang w:val="hy-AM"/>
        </w:rPr>
        <w:t>նախարարության կողմից։</w:t>
      </w:r>
    </w:p>
    <w:p w14:paraId="774C0FB1" w14:textId="77777777" w:rsidR="00C2357B" w:rsidRPr="00805874" w:rsidRDefault="00C2357B" w:rsidP="00F26D27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CFF5604" w14:textId="1E87196B" w:rsidR="00C2357B" w:rsidRPr="00C2357B" w:rsidRDefault="00C2357B" w:rsidP="00C2357B">
      <w:pPr>
        <w:pStyle w:val="ListParagraph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357B"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  <w:t>Պետական բյուջեում եկամուտների և ծախսերի ավելացման կամ նվազեցման մասին</w:t>
      </w:r>
    </w:p>
    <w:p w14:paraId="2A939DF6" w14:textId="3C02E247" w:rsidR="00C2357B" w:rsidRDefault="00C2357B" w:rsidP="00C2357B">
      <w:pPr>
        <w:pStyle w:val="mechtex"/>
        <w:spacing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3162FE">
        <w:rPr>
          <w:rFonts w:ascii="GHEA Grapalat" w:hAnsi="GHEA Grapalat"/>
          <w:iCs/>
          <w:sz w:val="24"/>
          <w:szCs w:val="24"/>
          <w:lang w:val="hy-AM"/>
        </w:rPr>
        <w:t xml:space="preserve">Նախագծի ընդունմամբ </w:t>
      </w:r>
      <w:r w:rsidRPr="000875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0875E5">
        <w:rPr>
          <w:rFonts w:ascii="GHEA Grapalat" w:hAnsi="GHEA Grapalat" w:cs="Sylfaen"/>
          <w:bCs/>
          <w:sz w:val="24"/>
          <w:szCs w:val="24"/>
          <w:lang w:val="hy-AM"/>
        </w:rPr>
        <w:t xml:space="preserve">ախագծի ընդունմամբ </w:t>
      </w:r>
      <w:r w:rsidRPr="000875E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լրացուցիչ ֆինանսական միջոցների անհրաժեշտություն չի առաջանում՝ պետական բյուջեում </w:t>
      </w:r>
      <w:r w:rsidRPr="000875E5"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եկամուտների</w:t>
      </w:r>
      <w:r w:rsidRPr="000875E5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0875E5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0875E5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0875E5">
        <w:rPr>
          <w:rFonts w:ascii="GHEA Grapalat" w:hAnsi="GHEA Grapalat" w:cs="Sylfaen"/>
          <w:color w:val="000000"/>
          <w:sz w:val="24"/>
          <w:szCs w:val="24"/>
          <w:lang w:val="hy-AM"/>
        </w:rPr>
        <w:t>ծախսերի</w:t>
      </w:r>
      <w:r w:rsidRPr="000875E5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0875E5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էական </w:t>
      </w:r>
      <w:r w:rsidRPr="000875E5">
        <w:rPr>
          <w:rFonts w:ascii="GHEA Grapalat" w:hAnsi="GHEA Grapalat" w:cs="Sylfaen"/>
          <w:color w:val="000000"/>
          <w:sz w:val="24"/>
          <w:szCs w:val="24"/>
          <w:lang w:val="hy-AM"/>
        </w:rPr>
        <w:t>ավելացում</w:t>
      </w:r>
      <w:r w:rsidRPr="000875E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0875E5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Pr="000875E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0875E5">
        <w:rPr>
          <w:rFonts w:ascii="GHEA Grapalat" w:hAnsi="GHEA Grapalat" w:cs="Sylfaen"/>
          <w:color w:val="000000"/>
          <w:sz w:val="24"/>
          <w:szCs w:val="24"/>
          <w:lang w:val="hy-AM"/>
        </w:rPr>
        <w:t>նվազում</w:t>
      </w:r>
      <w:r w:rsidRPr="000875E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0875E5">
        <w:rPr>
          <w:rFonts w:ascii="GHEA Grapalat" w:hAnsi="GHEA Grapalat" w:cs="Sylfaen"/>
          <w:color w:val="000000"/>
          <w:sz w:val="24"/>
          <w:szCs w:val="24"/>
          <w:lang w:val="hy-AM"/>
        </w:rPr>
        <w:t>չի</w:t>
      </w:r>
      <w:r w:rsidRPr="000875E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0875E5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նախատեսվում</w:t>
      </w:r>
      <w:r w:rsidRPr="0024655A">
        <w:rPr>
          <w:rFonts w:ascii="GHEA Grapalat" w:hAnsi="GHEA Grapalat"/>
          <w:iCs/>
          <w:sz w:val="24"/>
          <w:szCs w:val="24"/>
          <w:lang w:val="hy-AM"/>
        </w:rPr>
        <w:t>:</w:t>
      </w:r>
    </w:p>
    <w:p w14:paraId="55AF83B3" w14:textId="77777777" w:rsidR="00C2357B" w:rsidRDefault="00C2357B" w:rsidP="00C2357B">
      <w:pPr>
        <w:pStyle w:val="mechtex"/>
        <w:spacing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14:paraId="4DC49841" w14:textId="2A807EA4" w:rsidR="006D3C9C" w:rsidRPr="00805874" w:rsidRDefault="00326E08" w:rsidP="00326E08">
      <w:pPr>
        <w:pStyle w:val="ListParagraph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color w:val="212121"/>
          <w:sz w:val="24"/>
          <w:szCs w:val="24"/>
          <w:shd w:val="clear" w:color="auto" w:fill="FFFFFF"/>
          <w:lang w:val="hy-AM"/>
        </w:rPr>
        <w:t>Կ</w:t>
      </w:r>
      <w:r w:rsidRPr="00805874">
        <w:rPr>
          <w:rFonts w:ascii="GHEA Grapalat" w:hAnsi="GHEA Grapalat"/>
          <w:b/>
          <w:color w:val="212121"/>
          <w:sz w:val="24"/>
          <w:szCs w:val="24"/>
          <w:shd w:val="clear" w:color="auto" w:fill="FFFFFF"/>
          <w:lang w:val="hy-AM"/>
        </w:rPr>
        <w:t xml:space="preserve">ապը կառավարության ծրագրի </w:t>
      </w:r>
      <w:r>
        <w:rPr>
          <w:rFonts w:ascii="GHEA Grapalat" w:hAnsi="GHEA Grapalat"/>
          <w:b/>
          <w:color w:val="212121"/>
          <w:sz w:val="24"/>
          <w:szCs w:val="24"/>
          <w:shd w:val="clear" w:color="auto" w:fill="FFFFFF"/>
          <w:lang w:val="hy-AM"/>
        </w:rPr>
        <w:t>և</w:t>
      </w:r>
      <w:r w:rsidRPr="00805874">
        <w:rPr>
          <w:rFonts w:ascii="GHEA Grapalat" w:hAnsi="GHEA Grapalat"/>
          <w:b/>
          <w:color w:val="212121"/>
          <w:sz w:val="24"/>
          <w:szCs w:val="24"/>
          <w:shd w:val="clear" w:color="auto" w:fill="FFFFFF"/>
          <w:lang w:val="hy-AM"/>
        </w:rPr>
        <w:t xml:space="preserve"> ռազմավարական ծրագրերի հետ</w:t>
      </w:r>
    </w:p>
    <w:p w14:paraId="0A11E09D" w14:textId="495C55ED" w:rsidR="007B7244" w:rsidRDefault="006D3C9C" w:rsidP="00D80FF8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5874">
        <w:rPr>
          <w:rFonts w:ascii="GHEA Grapalat" w:hAnsi="GHEA Grapalat" w:cs="Sylfaen"/>
          <w:sz w:val="24"/>
          <w:szCs w:val="24"/>
          <w:lang w:val="hy-AM"/>
        </w:rPr>
        <w:t>Համաձայն ՀՀ կառավարության ծրագրի մասին ՀՀ կառավարության 2021 թվականի օգոստոսի 18-ի N 1363-Ա որոշման 2.4-րդ կետի՝  Գյուղատնտեսությունը բաժնի ապահովել կենդանիների և բույսերի հիվանդությունների կանխարգելման արդյունավետ համակարգի ներդրումը:</w:t>
      </w:r>
    </w:p>
    <w:p w14:paraId="76592E26" w14:textId="77777777" w:rsidR="00C2357B" w:rsidRPr="00805874" w:rsidRDefault="00C2357B" w:rsidP="009E1F6D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AE2A932" w14:textId="77777777" w:rsidR="002E261F" w:rsidRPr="00805874" w:rsidRDefault="00C34950" w:rsidP="00306B8D">
      <w:pPr>
        <w:pStyle w:val="ListParagraph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805874">
        <w:rPr>
          <w:rFonts w:ascii="GHEA Grapalat" w:eastAsia="Times New Roman" w:hAnsi="GHEA Grapalat" w:cs="Sylfaen"/>
          <w:b/>
          <w:sz w:val="24"/>
          <w:szCs w:val="24"/>
          <w:lang w:val="hy-AM"/>
        </w:rPr>
        <w:t>Ակնկալվող</w:t>
      </w:r>
      <w:r w:rsidRPr="00805874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արդյունքը </w:t>
      </w:r>
    </w:p>
    <w:p w14:paraId="79BE2606" w14:textId="41BE347B" w:rsidR="000072A6" w:rsidRPr="00176319" w:rsidRDefault="002E261F" w:rsidP="00306B8D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05874">
        <w:rPr>
          <w:rFonts w:ascii="GHEA Grapalat" w:hAnsi="GHEA Grapalat"/>
          <w:sz w:val="24"/>
          <w:szCs w:val="24"/>
          <w:lang w:val="hy-AM"/>
        </w:rPr>
        <w:t>Նախագծի ընդունման արդյունքում ակնկալվում է</w:t>
      </w:r>
      <w:r w:rsidR="000D5616" w:rsidRPr="000D5616">
        <w:rPr>
          <w:rFonts w:ascii="GHEA Grapalat" w:hAnsi="GHEA Grapalat"/>
          <w:sz w:val="24"/>
          <w:szCs w:val="24"/>
          <w:lang w:val="hy-AM"/>
        </w:rPr>
        <w:t>`</w:t>
      </w:r>
      <w:r w:rsidR="009A541A" w:rsidRPr="00805874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41A" w:rsidRPr="00805874">
        <w:rPr>
          <w:rFonts w:ascii="GHEA Grapalat" w:hAnsi="GHEA Grapalat"/>
          <w:color w:val="000000"/>
          <w:sz w:val="24"/>
          <w:szCs w:val="24"/>
          <w:lang w:val="hy-AM"/>
        </w:rPr>
        <w:t xml:space="preserve">«Անասնաբուժության մասին» Հայաստանի Հանրապետության օրենքի </w:t>
      </w:r>
      <w:r w:rsidR="006067A9" w:rsidRPr="00054922">
        <w:rPr>
          <w:rFonts w:ascii="GHEA Grapalat" w:hAnsi="GHEA Grapalat"/>
          <w:color w:val="000000"/>
          <w:sz w:val="24"/>
          <w:szCs w:val="24"/>
          <w:lang w:val="hy-AM"/>
        </w:rPr>
        <w:t xml:space="preserve">6-րդ հոդվածի 2-րդ մասի </w:t>
      </w:r>
      <w:r w:rsidR="006067A9">
        <w:rPr>
          <w:rFonts w:ascii="GHEA Grapalat" w:hAnsi="GHEA Grapalat"/>
          <w:color w:val="000000"/>
          <w:sz w:val="24"/>
          <w:szCs w:val="24"/>
          <w:lang w:val="hy-AM"/>
        </w:rPr>
        <w:t>8–</w:t>
      </w:r>
      <w:r w:rsidR="006067A9" w:rsidRPr="00054922">
        <w:rPr>
          <w:rFonts w:ascii="GHEA Grapalat" w:hAnsi="GHEA Grapalat"/>
          <w:color w:val="000000"/>
          <w:sz w:val="24"/>
          <w:szCs w:val="24"/>
          <w:lang w:val="hy-AM"/>
        </w:rPr>
        <w:t>րդ կետի</w:t>
      </w:r>
      <w:r w:rsidR="00306B8D">
        <w:rPr>
          <w:rFonts w:ascii="GHEA Grapalat" w:hAnsi="GHEA Grapalat"/>
          <w:color w:val="000000"/>
          <w:sz w:val="24"/>
          <w:szCs w:val="24"/>
          <w:lang w:val="hy-AM"/>
        </w:rPr>
        <w:t xml:space="preserve">՝ որպես լիազորող նորմի </w:t>
      </w:r>
      <w:r w:rsidR="006067A9">
        <w:rPr>
          <w:rFonts w:ascii="GHEA Grapalat" w:hAnsi="GHEA Grapalat"/>
          <w:color w:val="000000"/>
          <w:sz w:val="24"/>
          <w:szCs w:val="24"/>
          <w:lang w:val="hy-AM"/>
        </w:rPr>
        <w:t>ամրագրում որոշման մեջ</w:t>
      </w:r>
      <w:r w:rsidR="00536002" w:rsidRPr="00805874">
        <w:rPr>
          <w:rFonts w:ascii="GHEA Grapalat" w:hAnsi="GHEA Grapalat"/>
          <w:color w:val="000000"/>
          <w:sz w:val="24"/>
          <w:szCs w:val="24"/>
          <w:lang w:val="hy-AM"/>
        </w:rPr>
        <w:t xml:space="preserve">, ինչպես նաև </w:t>
      </w:r>
      <w:r w:rsidR="000072A6">
        <w:rPr>
          <w:rFonts w:ascii="GHEA Grapalat" w:hAnsi="GHEA Grapalat"/>
          <w:color w:val="000000"/>
          <w:sz w:val="24"/>
          <w:szCs w:val="24"/>
          <w:lang w:val="hy-AM"/>
        </w:rPr>
        <w:t xml:space="preserve">1116 միջոցառման «Հայաստանի Հանրապետությունում </w:t>
      </w:r>
      <w:r w:rsidR="000072A6" w:rsidRPr="00176319">
        <w:rPr>
          <w:rFonts w:ascii="GHEA Grapalat" w:hAnsi="GHEA Grapalat"/>
          <w:color w:val="000000"/>
          <w:sz w:val="24"/>
          <w:szCs w:val="24"/>
          <w:lang w:val="hy-AM"/>
        </w:rPr>
        <w:t xml:space="preserve">խոշոր եղջերավոր կենդանիների համարակալում և հաշվառում» 11005 ծրագիր կարևոր բաղադիրչ հանդիսացող՝ </w:t>
      </w:r>
      <w:r w:rsidR="000072A6" w:rsidRPr="00176319">
        <w:rPr>
          <w:rFonts w:ascii="GHEA Grapalat" w:hAnsi="GHEA Grapalat"/>
          <w:sz w:val="24"/>
          <w:szCs w:val="24"/>
          <w:lang w:val="hy-AM"/>
        </w:rPr>
        <w:t>«</w:t>
      </w:r>
      <w:r w:rsidR="00D84DE7">
        <w:rPr>
          <w:rFonts w:ascii="GHEA Grapalat" w:hAnsi="GHEA Grapalat"/>
          <w:color w:val="000000"/>
          <w:sz w:val="24"/>
          <w:szCs w:val="24"/>
          <w:lang w:val="hy-AM"/>
        </w:rPr>
        <w:t>ԱՆԻ ՊԱՍ</w:t>
      </w:r>
      <w:r w:rsidR="000072A6" w:rsidRPr="00176319">
        <w:rPr>
          <w:rFonts w:ascii="GHEA Grapalat" w:hAnsi="GHEA Grapalat"/>
          <w:sz w:val="24"/>
          <w:szCs w:val="24"/>
          <w:lang w:val="hy-AM"/>
        </w:rPr>
        <w:t>» համակարգի լիարժեք և անխափան գործարկման ապահով</w:t>
      </w:r>
      <w:r w:rsidR="000D5616" w:rsidRPr="00176319">
        <w:rPr>
          <w:rFonts w:ascii="GHEA Grapalat" w:hAnsi="GHEA Grapalat"/>
          <w:sz w:val="24"/>
          <w:szCs w:val="24"/>
          <w:lang w:val="hy-AM"/>
        </w:rPr>
        <w:t>ումը։</w:t>
      </w:r>
      <w:r w:rsidR="000072A6" w:rsidRPr="0017631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1474D466" w14:textId="466B9238" w:rsidR="00306B8D" w:rsidRPr="00176319" w:rsidRDefault="00CC2C5E" w:rsidP="002C4AD3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76319">
        <w:rPr>
          <w:rFonts w:ascii="GHEA Grapalat" w:hAnsi="GHEA Grapalat"/>
          <w:color w:val="000000"/>
          <w:sz w:val="24"/>
          <w:szCs w:val="24"/>
          <w:lang w:val="hy-AM"/>
        </w:rPr>
        <w:t>Նախագծի ընդուն</w:t>
      </w:r>
      <w:r w:rsidR="002C4AD3">
        <w:rPr>
          <w:rFonts w:ascii="GHEA Grapalat" w:hAnsi="GHEA Grapalat"/>
          <w:color w:val="000000"/>
          <w:sz w:val="24"/>
          <w:szCs w:val="24"/>
          <w:lang w:val="hy-AM"/>
        </w:rPr>
        <w:t xml:space="preserve">մամբ ակնկալվում է </w:t>
      </w:r>
      <w:r w:rsidR="00275471" w:rsidRPr="00176319">
        <w:rPr>
          <w:rFonts w:ascii="GHEA Grapalat" w:hAnsi="GHEA Grapalat"/>
          <w:sz w:val="24"/>
          <w:szCs w:val="24"/>
          <w:lang w:val="hy-AM"/>
        </w:rPr>
        <w:t>լիարժեք և անխափան գործարկ</w:t>
      </w:r>
      <w:r w:rsidR="00275471">
        <w:rPr>
          <w:rFonts w:ascii="GHEA Grapalat" w:hAnsi="GHEA Grapalat"/>
          <w:sz w:val="24"/>
          <w:szCs w:val="24"/>
          <w:lang w:val="hy-AM"/>
        </w:rPr>
        <w:t xml:space="preserve">ել </w:t>
      </w:r>
      <w:r w:rsidR="00275471" w:rsidRPr="00176319">
        <w:rPr>
          <w:rFonts w:ascii="GHEA Grapalat" w:hAnsi="GHEA Grapalat"/>
          <w:sz w:val="24"/>
          <w:szCs w:val="24"/>
          <w:lang w:val="hy-AM"/>
        </w:rPr>
        <w:t xml:space="preserve"> </w:t>
      </w:r>
      <w:r w:rsidR="00306B8D" w:rsidRPr="00176319">
        <w:rPr>
          <w:rFonts w:ascii="GHEA Grapalat" w:hAnsi="GHEA Grapalat" w:cs="Segoe UI"/>
          <w:color w:val="212121"/>
          <w:sz w:val="24"/>
          <w:szCs w:val="24"/>
          <w:lang w:val="hy-AM"/>
        </w:rPr>
        <w:t xml:space="preserve">կենդանիների </w:t>
      </w:r>
      <w:r w:rsidR="00176319" w:rsidRPr="00176319">
        <w:rPr>
          <w:rFonts w:ascii="GHEA Grapalat" w:hAnsi="GHEA Grapalat" w:cs="Segoe UI"/>
          <w:color w:val="212121"/>
          <w:sz w:val="24"/>
          <w:szCs w:val="24"/>
          <w:lang w:val="hy-AM"/>
        </w:rPr>
        <w:t>համարակալման</w:t>
      </w:r>
      <w:r w:rsidR="00176319">
        <w:rPr>
          <w:rFonts w:ascii="GHEA Grapalat" w:hAnsi="GHEA Grapalat" w:cs="Segoe UI"/>
          <w:color w:val="212121"/>
          <w:sz w:val="24"/>
          <w:szCs w:val="24"/>
          <w:lang w:val="hy-AM"/>
        </w:rPr>
        <w:t xml:space="preserve"> և</w:t>
      </w:r>
      <w:r w:rsidR="00176319" w:rsidRPr="00176319">
        <w:rPr>
          <w:rFonts w:ascii="GHEA Grapalat" w:hAnsi="GHEA Grapalat" w:cs="Segoe UI"/>
          <w:color w:val="212121"/>
          <w:sz w:val="24"/>
          <w:szCs w:val="24"/>
          <w:lang w:val="hy-AM"/>
        </w:rPr>
        <w:t xml:space="preserve"> </w:t>
      </w:r>
      <w:r w:rsidR="00306B8D" w:rsidRPr="00176319">
        <w:rPr>
          <w:rFonts w:ascii="GHEA Grapalat" w:hAnsi="GHEA Grapalat" w:cs="Segoe UI"/>
          <w:color w:val="212121"/>
          <w:sz w:val="24"/>
          <w:szCs w:val="24"/>
          <w:lang w:val="hy-AM"/>
        </w:rPr>
        <w:t>հաշվառման համակարգ</w:t>
      </w:r>
      <w:r w:rsidR="00176319">
        <w:rPr>
          <w:rFonts w:ascii="GHEA Grapalat" w:hAnsi="GHEA Grapalat" w:cs="Segoe UI"/>
          <w:color w:val="212121"/>
          <w:sz w:val="24"/>
          <w:szCs w:val="24"/>
          <w:lang w:val="hy-AM"/>
        </w:rPr>
        <w:t>ի</w:t>
      </w:r>
      <w:r w:rsidR="00306B8D" w:rsidRPr="00176319">
        <w:rPr>
          <w:rFonts w:ascii="GHEA Grapalat" w:hAnsi="GHEA Grapalat" w:cs="Segoe UI"/>
          <w:color w:val="212121"/>
          <w:sz w:val="24"/>
          <w:szCs w:val="24"/>
          <w:lang w:val="hy-AM"/>
        </w:rPr>
        <w:t xml:space="preserve"> էլեկտրոնային կառավարման բազմամակարդակ համակարգ</w:t>
      </w:r>
      <w:r w:rsidR="00176319">
        <w:rPr>
          <w:rFonts w:ascii="GHEA Grapalat" w:hAnsi="GHEA Grapalat" w:cs="Segoe UI"/>
          <w:color w:val="212121"/>
          <w:sz w:val="24"/>
          <w:szCs w:val="24"/>
          <w:lang w:val="hy-AM"/>
        </w:rPr>
        <w:t xml:space="preserve">ը, որը </w:t>
      </w:r>
      <w:r w:rsidR="00176319" w:rsidRPr="00176319">
        <w:rPr>
          <w:rFonts w:ascii="GHEA Grapalat" w:hAnsi="GHEA Grapalat" w:cs="GHEA Grapalat"/>
          <w:color w:val="212121"/>
          <w:sz w:val="24"/>
          <w:szCs w:val="24"/>
          <w:lang w:val="hy-AM"/>
        </w:rPr>
        <w:t>ինտերգրաված</w:t>
      </w:r>
      <w:r w:rsidR="00176319" w:rsidRPr="00176319">
        <w:rPr>
          <w:rFonts w:ascii="GHEA Grapalat" w:hAnsi="GHEA Grapalat" w:cs="Segoe UI"/>
          <w:color w:val="212121"/>
          <w:sz w:val="24"/>
          <w:szCs w:val="24"/>
          <w:lang w:val="hy-AM"/>
        </w:rPr>
        <w:t xml:space="preserve"> </w:t>
      </w:r>
      <w:r w:rsidR="00176319">
        <w:rPr>
          <w:rFonts w:ascii="GHEA Grapalat" w:hAnsi="GHEA Grapalat" w:cs="Segoe UI"/>
          <w:color w:val="212121"/>
          <w:sz w:val="24"/>
          <w:szCs w:val="24"/>
          <w:lang w:val="hy-AM"/>
        </w:rPr>
        <w:t xml:space="preserve">է լինելու </w:t>
      </w:r>
      <w:r w:rsidR="00176319" w:rsidRPr="00176319">
        <w:rPr>
          <w:rFonts w:ascii="GHEA Grapalat" w:hAnsi="GHEA Grapalat" w:cs="GHEA Grapalat"/>
          <w:color w:val="212121"/>
          <w:sz w:val="24"/>
          <w:szCs w:val="24"/>
          <w:lang w:val="hy-AM"/>
        </w:rPr>
        <w:t>այլ</w:t>
      </w:r>
      <w:r w:rsidR="00176319" w:rsidRPr="00176319">
        <w:rPr>
          <w:rFonts w:ascii="GHEA Grapalat" w:hAnsi="GHEA Grapalat" w:cs="Segoe UI"/>
          <w:color w:val="212121"/>
          <w:sz w:val="24"/>
          <w:szCs w:val="24"/>
          <w:lang w:val="hy-AM"/>
        </w:rPr>
        <w:t xml:space="preserve"> </w:t>
      </w:r>
      <w:r w:rsidR="00176319" w:rsidRPr="00176319">
        <w:rPr>
          <w:rFonts w:ascii="GHEA Grapalat" w:hAnsi="GHEA Grapalat" w:cs="GHEA Grapalat"/>
          <w:color w:val="212121"/>
          <w:sz w:val="24"/>
          <w:szCs w:val="24"/>
          <w:lang w:val="hy-AM"/>
        </w:rPr>
        <w:t>համակարգերի</w:t>
      </w:r>
      <w:r w:rsidR="00176319" w:rsidRPr="00176319">
        <w:rPr>
          <w:rFonts w:ascii="GHEA Grapalat" w:hAnsi="GHEA Grapalat" w:cs="Segoe UI"/>
          <w:color w:val="212121"/>
          <w:sz w:val="24"/>
          <w:szCs w:val="24"/>
          <w:lang w:val="hy-AM"/>
        </w:rPr>
        <w:t xml:space="preserve"> </w:t>
      </w:r>
      <w:r w:rsidR="00176319" w:rsidRPr="00176319">
        <w:rPr>
          <w:rFonts w:ascii="GHEA Grapalat" w:hAnsi="GHEA Grapalat" w:cs="GHEA Grapalat"/>
          <w:color w:val="212121"/>
          <w:sz w:val="24"/>
          <w:szCs w:val="24"/>
          <w:lang w:val="hy-AM"/>
        </w:rPr>
        <w:t>հետ</w:t>
      </w:r>
      <w:r w:rsidR="00176319">
        <w:rPr>
          <w:rFonts w:ascii="GHEA Grapalat" w:hAnsi="GHEA Grapalat" w:cs="GHEA Grapalat"/>
          <w:color w:val="212121"/>
          <w:sz w:val="24"/>
          <w:szCs w:val="24"/>
          <w:lang w:val="hy-AM"/>
        </w:rPr>
        <w:t xml:space="preserve">՝ </w:t>
      </w:r>
      <w:r w:rsidR="002C4AD3">
        <w:rPr>
          <w:rFonts w:ascii="GHEA Grapalat" w:hAnsi="GHEA Grapalat" w:cs="GHEA Grapalat"/>
          <w:color w:val="212121"/>
          <w:sz w:val="24"/>
          <w:szCs w:val="24"/>
          <w:lang w:val="hy-AM"/>
        </w:rPr>
        <w:t xml:space="preserve">ապահովելով </w:t>
      </w:r>
      <w:r w:rsidR="00B1610C">
        <w:rPr>
          <w:rFonts w:ascii="GHEA Grapalat" w:hAnsi="GHEA Grapalat" w:cs="GHEA Grapalat"/>
          <w:color w:val="212121"/>
          <w:sz w:val="24"/>
          <w:szCs w:val="24"/>
          <w:lang w:val="hy-AM"/>
        </w:rPr>
        <w:t xml:space="preserve">ինչպես </w:t>
      </w:r>
      <w:r w:rsidR="00306B8D" w:rsidRPr="00176319">
        <w:rPr>
          <w:rFonts w:ascii="GHEA Grapalat" w:hAnsi="GHEA Grapalat" w:cs="Segoe UI"/>
          <w:color w:val="212121"/>
          <w:sz w:val="24"/>
          <w:szCs w:val="24"/>
          <w:lang w:val="hy-AM"/>
        </w:rPr>
        <w:t>սննդ</w:t>
      </w:r>
      <w:r w:rsidR="00176319">
        <w:rPr>
          <w:rFonts w:ascii="GHEA Grapalat" w:hAnsi="GHEA Grapalat" w:cs="Segoe UI"/>
          <w:color w:val="212121"/>
          <w:sz w:val="24"/>
          <w:szCs w:val="24"/>
          <w:lang w:val="hy-AM"/>
        </w:rPr>
        <w:t>ամթերք</w:t>
      </w:r>
      <w:r w:rsidR="00306B8D" w:rsidRPr="00176319">
        <w:rPr>
          <w:rFonts w:ascii="GHEA Grapalat" w:hAnsi="GHEA Grapalat" w:cs="Segoe UI"/>
          <w:color w:val="212121"/>
          <w:sz w:val="24"/>
          <w:szCs w:val="24"/>
          <w:lang w:val="hy-AM"/>
        </w:rPr>
        <w:t>ի շղթայի</w:t>
      </w:r>
      <w:r w:rsidR="00B1610C">
        <w:rPr>
          <w:rFonts w:ascii="GHEA Grapalat" w:hAnsi="GHEA Grapalat" w:cs="Segoe UI"/>
          <w:color w:val="212121"/>
          <w:sz w:val="24"/>
          <w:szCs w:val="24"/>
          <w:lang w:val="hy-AM"/>
        </w:rPr>
        <w:t xml:space="preserve">, այնպես էլ </w:t>
      </w:r>
      <w:r w:rsidR="00306B8D" w:rsidRPr="00176319">
        <w:rPr>
          <w:rFonts w:ascii="GHEA Grapalat" w:hAnsi="GHEA Grapalat" w:cs="Segoe UI"/>
          <w:color w:val="212121"/>
          <w:sz w:val="24"/>
          <w:szCs w:val="24"/>
          <w:lang w:val="hy-AM"/>
        </w:rPr>
        <w:t>խոշոր եղջերավոր կենդանիների կյանքի փուլերի հետագծելիությունը։</w:t>
      </w:r>
      <w:r w:rsidR="00306B8D" w:rsidRPr="00176319">
        <w:rPr>
          <w:rFonts w:cs="Calibri"/>
          <w:color w:val="212121"/>
          <w:sz w:val="24"/>
          <w:szCs w:val="24"/>
          <w:lang w:val="hy-AM"/>
        </w:rPr>
        <w:t> </w:t>
      </w:r>
    </w:p>
    <w:p w14:paraId="5278A773" w14:textId="57360B08" w:rsidR="00CD1DD7" w:rsidRPr="00805874" w:rsidRDefault="00CD1DD7" w:rsidP="00306B8D">
      <w:pPr>
        <w:spacing w:after="0" w:line="360" w:lineRule="auto"/>
        <w:ind w:firstLine="567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sectPr w:rsidR="00CD1DD7" w:rsidRPr="00805874" w:rsidSect="00BE17FD">
      <w:pgSz w:w="11906" w:h="16838" w:code="9"/>
      <w:pgMar w:top="900" w:right="1133" w:bottom="1170" w:left="117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FC0"/>
    <w:multiLevelType w:val="hybridMultilevel"/>
    <w:tmpl w:val="ADF8B348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512860"/>
    <w:multiLevelType w:val="hybridMultilevel"/>
    <w:tmpl w:val="3F5649B6"/>
    <w:lvl w:ilvl="0" w:tplc="3B42B57A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0262A3"/>
    <w:multiLevelType w:val="hybridMultilevel"/>
    <w:tmpl w:val="8A7AD08E"/>
    <w:lvl w:ilvl="0" w:tplc="BEEE3D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70B98"/>
    <w:multiLevelType w:val="hybridMultilevel"/>
    <w:tmpl w:val="76FE914C"/>
    <w:lvl w:ilvl="0" w:tplc="DF901B5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74E18"/>
    <w:multiLevelType w:val="hybridMultilevel"/>
    <w:tmpl w:val="36EECC90"/>
    <w:lvl w:ilvl="0" w:tplc="3B42B57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6F2796"/>
    <w:multiLevelType w:val="hybridMultilevel"/>
    <w:tmpl w:val="33F0CDE6"/>
    <w:lvl w:ilvl="0" w:tplc="E904E934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6" w15:restartNumberingAfterBreak="0">
    <w:nsid w:val="4CFC24C1"/>
    <w:multiLevelType w:val="hybridMultilevel"/>
    <w:tmpl w:val="A21CA5FC"/>
    <w:lvl w:ilvl="0" w:tplc="59905D02">
      <w:start w:val="1"/>
      <w:numFmt w:val="decimal"/>
      <w:lvlText w:val="%1."/>
      <w:lvlJc w:val="left"/>
      <w:pPr>
        <w:ind w:left="1695" w:hanging="975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A737F1"/>
    <w:multiLevelType w:val="hybridMultilevel"/>
    <w:tmpl w:val="55DC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A2C7C"/>
    <w:multiLevelType w:val="hybridMultilevel"/>
    <w:tmpl w:val="93BCFFD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27661F"/>
    <w:multiLevelType w:val="hybridMultilevel"/>
    <w:tmpl w:val="91D2B170"/>
    <w:lvl w:ilvl="0" w:tplc="72A8339E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F8923CE"/>
    <w:multiLevelType w:val="multilevel"/>
    <w:tmpl w:val="A3383F04"/>
    <w:lvl w:ilvl="0">
      <w:start w:val="1"/>
      <w:numFmt w:val="decimal"/>
      <w:lvlText w:val="%1)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E62538"/>
    <w:multiLevelType w:val="hybridMultilevel"/>
    <w:tmpl w:val="8810509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26733940">
    <w:abstractNumId w:val="5"/>
  </w:num>
  <w:num w:numId="2" w16cid:durableId="682627047">
    <w:abstractNumId w:val="10"/>
  </w:num>
  <w:num w:numId="3" w16cid:durableId="2264956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6948569">
    <w:abstractNumId w:val="8"/>
  </w:num>
  <w:num w:numId="5" w16cid:durableId="2130734706">
    <w:abstractNumId w:val="6"/>
  </w:num>
  <w:num w:numId="6" w16cid:durableId="533811689">
    <w:abstractNumId w:val="4"/>
  </w:num>
  <w:num w:numId="7" w16cid:durableId="342826784">
    <w:abstractNumId w:val="1"/>
  </w:num>
  <w:num w:numId="8" w16cid:durableId="1955364582">
    <w:abstractNumId w:val="2"/>
  </w:num>
  <w:num w:numId="9" w16cid:durableId="277640619">
    <w:abstractNumId w:val="7"/>
  </w:num>
  <w:num w:numId="10" w16cid:durableId="363791190">
    <w:abstractNumId w:val="9"/>
  </w:num>
  <w:num w:numId="11" w16cid:durableId="386610922">
    <w:abstractNumId w:val="0"/>
  </w:num>
  <w:num w:numId="12" w16cid:durableId="550582446">
    <w:abstractNumId w:val="11"/>
  </w:num>
  <w:num w:numId="13" w16cid:durableId="861480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E91"/>
    <w:rsid w:val="00001F80"/>
    <w:rsid w:val="00003916"/>
    <w:rsid w:val="00005682"/>
    <w:rsid w:val="000072A6"/>
    <w:rsid w:val="00010F3F"/>
    <w:rsid w:val="00013783"/>
    <w:rsid w:val="00016F49"/>
    <w:rsid w:val="000212A6"/>
    <w:rsid w:val="00027736"/>
    <w:rsid w:val="00031B10"/>
    <w:rsid w:val="00033FAB"/>
    <w:rsid w:val="0003457B"/>
    <w:rsid w:val="00041FCF"/>
    <w:rsid w:val="0004287C"/>
    <w:rsid w:val="00050B1B"/>
    <w:rsid w:val="00054922"/>
    <w:rsid w:val="000558DB"/>
    <w:rsid w:val="00056B11"/>
    <w:rsid w:val="000616EA"/>
    <w:rsid w:val="00062C0C"/>
    <w:rsid w:val="0007568A"/>
    <w:rsid w:val="00077275"/>
    <w:rsid w:val="000778FD"/>
    <w:rsid w:val="00082BCD"/>
    <w:rsid w:val="00087D86"/>
    <w:rsid w:val="00096F29"/>
    <w:rsid w:val="000A65FE"/>
    <w:rsid w:val="000C091E"/>
    <w:rsid w:val="000C535C"/>
    <w:rsid w:val="000D1AC7"/>
    <w:rsid w:val="000D2898"/>
    <w:rsid w:val="000D5616"/>
    <w:rsid w:val="000E31B6"/>
    <w:rsid w:val="000E7740"/>
    <w:rsid w:val="000F40A4"/>
    <w:rsid w:val="000F741A"/>
    <w:rsid w:val="00101FB5"/>
    <w:rsid w:val="00102248"/>
    <w:rsid w:val="00105561"/>
    <w:rsid w:val="00112D28"/>
    <w:rsid w:val="00113E3D"/>
    <w:rsid w:val="00126AA7"/>
    <w:rsid w:val="001275DF"/>
    <w:rsid w:val="00131B0F"/>
    <w:rsid w:val="001330D9"/>
    <w:rsid w:val="00135028"/>
    <w:rsid w:val="001362D6"/>
    <w:rsid w:val="001363C3"/>
    <w:rsid w:val="00140171"/>
    <w:rsid w:val="0014616C"/>
    <w:rsid w:val="00150B3F"/>
    <w:rsid w:val="00152573"/>
    <w:rsid w:val="00153E36"/>
    <w:rsid w:val="00155839"/>
    <w:rsid w:val="001607EE"/>
    <w:rsid w:val="00171A85"/>
    <w:rsid w:val="00172304"/>
    <w:rsid w:val="00174631"/>
    <w:rsid w:val="00175887"/>
    <w:rsid w:val="00176319"/>
    <w:rsid w:val="00184992"/>
    <w:rsid w:val="00194E91"/>
    <w:rsid w:val="001A0396"/>
    <w:rsid w:val="001B2D09"/>
    <w:rsid w:val="001B2D38"/>
    <w:rsid w:val="001B30FE"/>
    <w:rsid w:val="001B3AAA"/>
    <w:rsid w:val="001B5C14"/>
    <w:rsid w:val="001B7E6B"/>
    <w:rsid w:val="001D085B"/>
    <w:rsid w:val="001D46C7"/>
    <w:rsid w:val="001F0086"/>
    <w:rsid w:val="001F5DEC"/>
    <w:rsid w:val="00204BA1"/>
    <w:rsid w:val="002146D0"/>
    <w:rsid w:val="00220F88"/>
    <w:rsid w:val="002223B0"/>
    <w:rsid w:val="00226490"/>
    <w:rsid w:val="00230A8C"/>
    <w:rsid w:val="002360C4"/>
    <w:rsid w:val="002462FD"/>
    <w:rsid w:val="0026013D"/>
    <w:rsid w:val="00264FDC"/>
    <w:rsid w:val="00266A07"/>
    <w:rsid w:val="00275471"/>
    <w:rsid w:val="00281693"/>
    <w:rsid w:val="00286E3D"/>
    <w:rsid w:val="00293336"/>
    <w:rsid w:val="00294089"/>
    <w:rsid w:val="002A11DB"/>
    <w:rsid w:val="002C2FB3"/>
    <w:rsid w:val="002C4AD3"/>
    <w:rsid w:val="002C4B7E"/>
    <w:rsid w:val="002D0696"/>
    <w:rsid w:val="002D22FD"/>
    <w:rsid w:val="002D47BE"/>
    <w:rsid w:val="002E1376"/>
    <w:rsid w:val="002E1ED6"/>
    <w:rsid w:val="002E261F"/>
    <w:rsid w:val="0030083E"/>
    <w:rsid w:val="00306B8D"/>
    <w:rsid w:val="00310766"/>
    <w:rsid w:val="00313C16"/>
    <w:rsid w:val="00315278"/>
    <w:rsid w:val="00321BD2"/>
    <w:rsid w:val="00326E08"/>
    <w:rsid w:val="003278F3"/>
    <w:rsid w:val="00330817"/>
    <w:rsid w:val="003350D4"/>
    <w:rsid w:val="003352AC"/>
    <w:rsid w:val="00340FAD"/>
    <w:rsid w:val="00350CF6"/>
    <w:rsid w:val="00354920"/>
    <w:rsid w:val="00363FAB"/>
    <w:rsid w:val="0037584C"/>
    <w:rsid w:val="0038029E"/>
    <w:rsid w:val="00391F5E"/>
    <w:rsid w:val="003A57C0"/>
    <w:rsid w:val="003B0AFF"/>
    <w:rsid w:val="003B1A5B"/>
    <w:rsid w:val="003B3430"/>
    <w:rsid w:val="003B3CD5"/>
    <w:rsid w:val="003B4FDA"/>
    <w:rsid w:val="003C2BAD"/>
    <w:rsid w:val="003C38F1"/>
    <w:rsid w:val="003C4408"/>
    <w:rsid w:val="003C51AC"/>
    <w:rsid w:val="003D33DF"/>
    <w:rsid w:val="003D697C"/>
    <w:rsid w:val="003D71EE"/>
    <w:rsid w:val="003F008D"/>
    <w:rsid w:val="003F18BA"/>
    <w:rsid w:val="004001BC"/>
    <w:rsid w:val="00402FBA"/>
    <w:rsid w:val="00416609"/>
    <w:rsid w:val="0044180D"/>
    <w:rsid w:val="0045003B"/>
    <w:rsid w:val="00451201"/>
    <w:rsid w:val="0046297C"/>
    <w:rsid w:val="00470BA8"/>
    <w:rsid w:val="00474122"/>
    <w:rsid w:val="00487495"/>
    <w:rsid w:val="00491AC5"/>
    <w:rsid w:val="004A1242"/>
    <w:rsid w:val="004A24A7"/>
    <w:rsid w:val="004A2E7E"/>
    <w:rsid w:val="004A7767"/>
    <w:rsid w:val="004B7A14"/>
    <w:rsid w:val="004B7BCD"/>
    <w:rsid w:val="004C3CDC"/>
    <w:rsid w:val="004D65E0"/>
    <w:rsid w:val="004E11A3"/>
    <w:rsid w:val="004E2468"/>
    <w:rsid w:val="004E38FB"/>
    <w:rsid w:val="004E42B1"/>
    <w:rsid w:val="004F3072"/>
    <w:rsid w:val="004F7DB9"/>
    <w:rsid w:val="00502D5F"/>
    <w:rsid w:val="00510736"/>
    <w:rsid w:val="0052073B"/>
    <w:rsid w:val="00521328"/>
    <w:rsid w:val="00521A01"/>
    <w:rsid w:val="00536002"/>
    <w:rsid w:val="005560C8"/>
    <w:rsid w:val="00560749"/>
    <w:rsid w:val="00564F47"/>
    <w:rsid w:val="00591D31"/>
    <w:rsid w:val="005945F8"/>
    <w:rsid w:val="005A316A"/>
    <w:rsid w:val="005B0D73"/>
    <w:rsid w:val="005B1B2F"/>
    <w:rsid w:val="005B3DD3"/>
    <w:rsid w:val="005C0C14"/>
    <w:rsid w:val="005C262E"/>
    <w:rsid w:val="005C3C2D"/>
    <w:rsid w:val="005F200E"/>
    <w:rsid w:val="005F6571"/>
    <w:rsid w:val="006067A9"/>
    <w:rsid w:val="00607EC0"/>
    <w:rsid w:val="00613F39"/>
    <w:rsid w:val="006140DC"/>
    <w:rsid w:val="00626E99"/>
    <w:rsid w:val="00627B9C"/>
    <w:rsid w:val="00630ADA"/>
    <w:rsid w:val="00632C45"/>
    <w:rsid w:val="0063765F"/>
    <w:rsid w:val="00641253"/>
    <w:rsid w:val="006455B4"/>
    <w:rsid w:val="006542A2"/>
    <w:rsid w:val="00681CD5"/>
    <w:rsid w:val="0068326F"/>
    <w:rsid w:val="006837ED"/>
    <w:rsid w:val="00694D8B"/>
    <w:rsid w:val="006954D2"/>
    <w:rsid w:val="006B64B6"/>
    <w:rsid w:val="006D05A9"/>
    <w:rsid w:val="006D3C9C"/>
    <w:rsid w:val="006D5A96"/>
    <w:rsid w:val="006E0AC6"/>
    <w:rsid w:val="006E13AF"/>
    <w:rsid w:val="006F6317"/>
    <w:rsid w:val="00700397"/>
    <w:rsid w:val="0071026E"/>
    <w:rsid w:val="00710975"/>
    <w:rsid w:val="007122BF"/>
    <w:rsid w:val="00713D4A"/>
    <w:rsid w:val="00714431"/>
    <w:rsid w:val="00716406"/>
    <w:rsid w:val="00734578"/>
    <w:rsid w:val="00737CA8"/>
    <w:rsid w:val="00745A17"/>
    <w:rsid w:val="00751885"/>
    <w:rsid w:val="00751AA4"/>
    <w:rsid w:val="0075424C"/>
    <w:rsid w:val="007619E3"/>
    <w:rsid w:val="00774284"/>
    <w:rsid w:val="00785ADB"/>
    <w:rsid w:val="00792C8D"/>
    <w:rsid w:val="00795232"/>
    <w:rsid w:val="007A17D6"/>
    <w:rsid w:val="007B5CB9"/>
    <w:rsid w:val="007B7244"/>
    <w:rsid w:val="007C3A2E"/>
    <w:rsid w:val="007D0392"/>
    <w:rsid w:val="007D5186"/>
    <w:rsid w:val="007D6641"/>
    <w:rsid w:val="007E12E1"/>
    <w:rsid w:val="007F1255"/>
    <w:rsid w:val="007F2747"/>
    <w:rsid w:val="007F4878"/>
    <w:rsid w:val="007F6022"/>
    <w:rsid w:val="007F6B4E"/>
    <w:rsid w:val="007F76B9"/>
    <w:rsid w:val="007F7FEE"/>
    <w:rsid w:val="0080315D"/>
    <w:rsid w:val="00805874"/>
    <w:rsid w:val="00805C7C"/>
    <w:rsid w:val="00813463"/>
    <w:rsid w:val="008160DA"/>
    <w:rsid w:val="0082314B"/>
    <w:rsid w:val="0083067C"/>
    <w:rsid w:val="00835919"/>
    <w:rsid w:val="008378A7"/>
    <w:rsid w:val="00845127"/>
    <w:rsid w:val="00847A11"/>
    <w:rsid w:val="00851846"/>
    <w:rsid w:val="00861B68"/>
    <w:rsid w:val="00867D5E"/>
    <w:rsid w:val="00874012"/>
    <w:rsid w:val="00875D90"/>
    <w:rsid w:val="00882086"/>
    <w:rsid w:val="008A0329"/>
    <w:rsid w:val="008A774A"/>
    <w:rsid w:val="008C398D"/>
    <w:rsid w:val="008C6E78"/>
    <w:rsid w:val="008C734F"/>
    <w:rsid w:val="008D13A8"/>
    <w:rsid w:val="008E4646"/>
    <w:rsid w:val="008E4EB1"/>
    <w:rsid w:val="008F28B7"/>
    <w:rsid w:val="008F6E23"/>
    <w:rsid w:val="00902271"/>
    <w:rsid w:val="00903615"/>
    <w:rsid w:val="00914B00"/>
    <w:rsid w:val="00920DE9"/>
    <w:rsid w:val="00924EAC"/>
    <w:rsid w:val="009410D4"/>
    <w:rsid w:val="0094454E"/>
    <w:rsid w:val="009446A2"/>
    <w:rsid w:val="009500DC"/>
    <w:rsid w:val="00952780"/>
    <w:rsid w:val="00954954"/>
    <w:rsid w:val="00960062"/>
    <w:rsid w:val="0096327F"/>
    <w:rsid w:val="00964451"/>
    <w:rsid w:val="00964A87"/>
    <w:rsid w:val="00991A14"/>
    <w:rsid w:val="0099255A"/>
    <w:rsid w:val="0099462C"/>
    <w:rsid w:val="009956F6"/>
    <w:rsid w:val="009A541A"/>
    <w:rsid w:val="009A7A69"/>
    <w:rsid w:val="009B4553"/>
    <w:rsid w:val="009C1224"/>
    <w:rsid w:val="009C2D63"/>
    <w:rsid w:val="009C6AA8"/>
    <w:rsid w:val="009D45D6"/>
    <w:rsid w:val="009D5872"/>
    <w:rsid w:val="009E1F6D"/>
    <w:rsid w:val="009E225E"/>
    <w:rsid w:val="009E444E"/>
    <w:rsid w:val="009E5646"/>
    <w:rsid w:val="009E64A6"/>
    <w:rsid w:val="009F0BA3"/>
    <w:rsid w:val="009F3B96"/>
    <w:rsid w:val="00A032E6"/>
    <w:rsid w:val="00A072BC"/>
    <w:rsid w:val="00A10CC8"/>
    <w:rsid w:val="00A1284E"/>
    <w:rsid w:val="00A23C77"/>
    <w:rsid w:val="00A321E7"/>
    <w:rsid w:val="00A37308"/>
    <w:rsid w:val="00A4212E"/>
    <w:rsid w:val="00A44646"/>
    <w:rsid w:val="00A508CE"/>
    <w:rsid w:val="00A51EC4"/>
    <w:rsid w:val="00A559B5"/>
    <w:rsid w:val="00A565EA"/>
    <w:rsid w:val="00A7209C"/>
    <w:rsid w:val="00A739E4"/>
    <w:rsid w:val="00A87017"/>
    <w:rsid w:val="00A951E7"/>
    <w:rsid w:val="00AA01A7"/>
    <w:rsid w:val="00AA118C"/>
    <w:rsid w:val="00AA6C8C"/>
    <w:rsid w:val="00AB2B16"/>
    <w:rsid w:val="00AB32D6"/>
    <w:rsid w:val="00AB5818"/>
    <w:rsid w:val="00AC3FFB"/>
    <w:rsid w:val="00AC6D87"/>
    <w:rsid w:val="00AD6B65"/>
    <w:rsid w:val="00AE71CD"/>
    <w:rsid w:val="00AF0018"/>
    <w:rsid w:val="00AF1FBF"/>
    <w:rsid w:val="00AF2437"/>
    <w:rsid w:val="00B13BBC"/>
    <w:rsid w:val="00B1610C"/>
    <w:rsid w:val="00B20BFD"/>
    <w:rsid w:val="00B215CA"/>
    <w:rsid w:val="00B248BA"/>
    <w:rsid w:val="00B254B8"/>
    <w:rsid w:val="00B25DC6"/>
    <w:rsid w:val="00B30BA2"/>
    <w:rsid w:val="00B33D9D"/>
    <w:rsid w:val="00B36ABC"/>
    <w:rsid w:val="00B502CE"/>
    <w:rsid w:val="00B54643"/>
    <w:rsid w:val="00B56CC3"/>
    <w:rsid w:val="00B71042"/>
    <w:rsid w:val="00B86A85"/>
    <w:rsid w:val="00B91965"/>
    <w:rsid w:val="00B94F50"/>
    <w:rsid w:val="00B96AF3"/>
    <w:rsid w:val="00BA36AE"/>
    <w:rsid w:val="00BB0BC1"/>
    <w:rsid w:val="00BD0230"/>
    <w:rsid w:val="00BD110B"/>
    <w:rsid w:val="00BD3703"/>
    <w:rsid w:val="00BD3D9E"/>
    <w:rsid w:val="00BD7E4B"/>
    <w:rsid w:val="00BE17FD"/>
    <w:rsid w:val="00BE63E6"/>
    <w:rsid w:val="00C002EE"/>
    <w:rsid w:val="00C11CB0"/>
    <w:rsid w:val="00C16200"/>
    <w:rsid w:val="00C2357B"/>
    <w:rsid w:val="00C23EFD"/>
    <w:rsid w:val="00C246D6"/>
    <w:rsid w:val="00C24F79"/>
    <w:rsid w:val="00C26B90"/>
    <w:rsid w:val="00C3338C"/>
    <w:rsid w:val="00C34950"/>
    <w:rsid w:val="00C3572D"/>
    <w:rsid w:val="00C37B76"/>
    <w:rsid w:val="00C467AA"/>
    <w:rsid w:val="00C529E8"/>
    <w:rsid w:val="00C62C27"/>
    <w:rsid w:val="00C65FA1"/>
    <w:rsid w:val="00C66F7D"/>
    <w:rsid w:val="00C71373"/>
    <w:rsid w:val="00C737CA"/>
    <w:rsid w:val="00C75285"/>
    <w:rsid w:val="00C75A7B"/>
    <w:rsid w:val="00C85B91"/>
    <w:rsid w:val="00C86C1E"/>
    <w:rsid w:val="00C96285"/>
    <w:rsid w:val="00C96E69"/>
    <w:rsid w:val="00C975CC"/>
    <w:rsid w:val="00CA4787"/>
    <w:rsid w:val="00CB26C5"/>
    <w:rsid w:val="00CC2C5E"/>
    <w:rsid w:val="00CC3323"/>
    <w:rsid w:val="00CD1DD7"/>
    <w:rsid w:val="00CD2047"/>
    <w:rsid w:val="00CD394A"/>
    <w:rsid w:val="00CE6A39"/>
    <w:rsid w:val="00D14CC4"/>
    <w:rsid w:val="00D175F4"/>
    <w:rsid w:val="00D23C56"/>
    <w:rsid w:val="00D23EE1"/>
    <w:rsid w:val="00D23FB3"/>
    <w:rsid w:val="00D27DE8"/>
    <w:rsid w:val="00D424A0"/>
    <w:rsid w:val="00D4368E"/>
    <w:rsid w:val="00D7669B"/>
    <w:rsid w:val="00D80FF8"/>
    <w:rsid w:val="00D83CEF"/>
    <w:rsid w:val="00D84DE7"/>
    <w:rsid w:val="00D945FF"/>
    <w:rsid w:val="00D94709"/>
    <w:rsid w:val="00DA42C9"/>
    <w:rsid w:val="00DA61C2"/>
    <w:rsid w:val="00DB34BF"/>
    <w:rsid w:val="00DB43DA"/>
    <w:rsid w:val="00DB53A8"/>
    <w:rsid w:val="00DC4747"/>
    <w:rsid w:val="00DF2FB6"/>
    <w:rsid w:val="00DF7855"/>
    <w:rsid w:val="00E00140"/>
    <w:rsid w:val="00E06972"/>
    <w:rsid w:val="00E12EC5"/>
    <w:rsid w:val="00E13CC6"/>
    <w:rsid w:val="00E22DEF"/>
    <w:rsid w:val="00E325BD"/>
    <w:rsid w:val="00E33D70"/>
    <w:rsid w:val="00E370BF"/>
    <w:rsid w:val="00E43AFB"/>
    <w:rsid w:val="00E508C8"/>
    <w:rsid w:val="00E54341"/>
    <w:rsid w:val="00E6009E"/>
    <w:rsid w:val="00E611CE"/>
    <w:rsid w:val="00E628D2"/>
    <w:rsid w:val="00E67D50"/>
    <w:rsid w:val="00E84D94"/>
    <w:rsid w:val="00E873E7"/>
    <w:rsid w:val="00E926EE"/>
    <w:rsid w:val="00E9368B"/>
    <w:rsid w:val="00E975D6"/>
    <w:rsid w:val="00E97E7B"/>
    <w:rsid w:val="00EA30A2"/>
    <w:rsid w:val="00EB510F"/>
    <w:rsid w:val="00EB561C"/>
    <w:rsid w:val="00EB709F"/>
    <w:rsid w:val="00EC403B"/>
    <w:rsid w:val="00EC44F8"/>
    <w:rsid w:val="00ED12F2"/>
    <w:rsid w:val="00ED3CB5"/>
    <w:rsid w:val="00ED6A41"/>
    <w:rsid w:val="00EF3FE6"/>
    <w:rsid w:val="00EF73BF"/>
    <w:rsid w:val="00F034ED"/>
    <w:rsid w:val="00F104A6"/>
    <w:rsid w:val="00F10F85"/>
    <w:rsid w:val="00F1127E"/>
    <w:rsid w:val="00F130AA"/>
    <w:rsid w:val="00F15130"/>
    <w:rsid w:val="00F17384"/>
    <w:rsid w:val="00F264CA"/>
    <w:rsid w:val="00F26D27"/>
    <w:rsid w:val="00F35174"/>
    <w:rsid w:val="00F3683A"/>
    <w:rsid w:val="00F3739F"/>
    <w:rsid w:val="00F42593"/>
    <w:rsid w:val="00F55471"/>
    <w:rsid w:val="00F67B92"/>
    <w:rsid w:val="00F7145E"/>
    <w:rsid w:val="00F75EA2"/>
    <w:rsid w:val="00F765A1"/>
    <w:rsid w:val="00F82E9C"/>
    <w:rsid w:val="00F86014"/>
    <w:rsid w:val="00F9262C"/>
    <w:rsid w:val="00F92F62"/>
    <w:rsid w:val="00FA4FC6"/>
    <w:rsid w:val="00FA5D1C"/>
    <w:rsid w:val="00FA7E38"/>
    <w:rsid w:val="00FB4136"/>
    <w:rsid w:val="00FB5A70"/>
    <w:rsid w:val="00FD63FB"/>
    <w:rsid w:val="00FE3C86"/>
    <w:rsid w:val="00FF1A2A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E0C0"/>
  <w15:docId w15:val="{82DB8C10-8223-4E8F-9C6D-56B23860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A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A7"/>
    <w:pPr>
      <w:ind w:left="720"/>
      <w:contextualSpacing/>
    </w:pPr>
  </w:style>
  <w:style w:type="character" w:styleId="Strong">
    <w:name w:val="Strong"/>
    <w:uiPriority w:val="22"/>
    <w:qFormat/>
    <w:rsid w:val="00126AA7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126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mechtex">
    <w:name w:val="mechtex"/>
    <w:basedOn w:val="Normal"/>
    <w:link w:val="mechtexChar"/>
    <w:rsid w:val="00CC3323"/>
    <w:pPr>
      <w:spacing w:after="0" w:line="240" w:lineRule="auto"/>
      <w:jc w:val="center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mechtexChar">
    <w:name w:val="mechtex Char"/>
    <w:link w:val="mechtex"/>
    <w:locked/>
    <w:rsid w:val="00CC332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">
    <w:name w:val="Body text_"/>
    <w:basedOn w:val="DefaultParagraphFont"/>
    <w:link w:val="BodyText1"/>
    <w:rsid w:val="003D697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3D697C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  <w:lang w:val="en-US"/>
    </w:rPr>
  </w:style>
  <w:style w:type="paragraph" w:styleId="BlockText">
    <w:name w:val="Block Text"/>
    <w:basedOn w:val="Normal"/>
    <w:rsid w:val="00805C7C"/>
    <w:pPr>
      <w:ind w:left="-709" w:right="-694"/>
    </w:pPr>
    <w:rPr>
      <w:rFonts w:ascii="Baltica" w:eastAsia="Times New Roman" w:hAnsi="Baltica"/>
      <w:sz w:val="18"/>
      <w:szCs w:val="20"/>
      <w:lang w:val="en-GB" w:bidi="en-US"/>
    </w:rPr>
  </w:style>
  <w:style w:type="character" w:styleId="PlaceholderText">
    <w:name w:val="Placeholder Text"/>
    <w:basedOn w:val="DefaultParagraphFont"/>
    <w:uiPriority w:val="99"/>
    <w:semiHidden/>
    <w:rsid w:val="00E67D50"/>
    <w:rPr>
      <w:color w:val="808080"/>
    </w:rPr>
  </w:style>
  <w:style w:type="paragraph" w:styleId="BodyText2">
    <w:name w:val="Body Text 2"/>
    <w:basedOn w:val="Normal"/>
    <w:link w:val="BodyText2Char"/>
    <w:semiHidden/>
    <w:unhideWhenUsed/>
    <w:rsid w:val="00AF1FBF"/>
    <w:pPr>
      <w:spacing w:after="0" w:line="240" w:lineRule="auto"/>
      <w:jc w:val="both"/>
    </w:pPr>
    <w:rPr>
      <w:rFonts w:ascii="Arial Armenian" w:eastAsia="Times New Roman" w:hAnsi="Arial Armenian"/>
      <w:sz w:val="20"/>
      <w:szCs w:val="24"/>
      <w:lang w:val="fr-FR"/>
    </w:rPr>
  </w:style>
  <w:style w:type="character" w:customStyle="1" w:styleId="BodyText2Char">
    <w:name w:val="Body Text 2 Char"/>
    <w:basedOn w:val="DefaultParagraphFont"/>
    <w:link w:val="BodyText2"/>
    <w:semiHidden/>
    <w:rsid w:val="00AF1FBF"/>
    <w:rPr>
      <w:rFonts w:ascii="Arial Armenian" w:eastAsia="Times New Roman" w:hAnsi="Arial Armenian" w:cs="Times New Roman"/>
      <w:sz w:val="20"/>
      <w:szCs w:val="24"/>
      <w:lang w:val="fr-FR"/>
    </w:rPr>
  </w:style>
  <w:style w:type="paragraph" w:styleId="BodyTextIndent">
    <w:name w:val="Body Text Indent"/>
    <w:basedOn w:val="Normal"/>
    <w:link w:val="BodyTextIndentChar"/>
    <w:uiPriority w:val="99"/>
    <w:unhideWhenUsed/>
    <w:rsid w:val="00AF1F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1FBF"/>
    <w:rPr>
      <w:rFonts w:ascii="Calibri" w:eastAsia="Calibri" w:hAnsi="Calibri" w:cs="Times New Roman"/>
      <w:lang w:val="ru-RU"/>
    </w:rPr>
  </w:style>
  <w:style w:type="paragraph" w:styleId="BodyText0">
    <w:name w:val="Body Text"/>
    <w:basedOn w:val="Normal"/>
    <w:link w:val="BodyTextChar"/>
    <w:uiPriority w:val="99"/>
    <w:unhideWhenUsed/>
    <w:rsid w:val="006D3C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rsid w:val="006D3C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5F36-EC2D-4AC1-A5B2-F1BC453A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https://mul2-mineconomy.gov.am/tasks/399646/oneclick/himnavorum-954-liazor.docx?token=a8aec95cd18a3f28eed1cbe2c44fe22b</cp:keywords>
  <cp:lastModifiedBy>Melanya Z. Karapetyan</cp:lastModifiedBy>
  <cp:revision>387</cp:revision>
  <dcterms:created xsi:type="dcterms:W3CDTF">2019-02-21T14:23:00Z</dcterms:created>
  <dcterms:modified xsi:type="dcterms:W3CDTF">2022-11-29T14:02:00Z</dcterms:modified>
</cp:coreProperties>
</file>