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20321" w:rsidRPr="00920321" w:rsidRDefault="00D63134" w:rsidP="00920321">
      <w:pPr>
        <w:spacing w:line="276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8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920321">
        <w:rPr>
          <w:rFonts w:ascii="GHEA Mariam" w:hAnsi="GHEA Mariam"/>
          <w:sz w:val="24"/>
          <w:szCs w:val="24"/>
        </w:rPr>
        <w:t xml:space="preserve">N </w:t>
      </w:r>
      <w:r w:rsidR="00296E5B" w:rsidRPr="00920321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920321" w:rsidRPr="00920321">
        <w:rPr>
          <w:rFonts w:ascii="GHEA Mariam" w:hAnsi="GHEA Mariam"/>
          <w:sz w:val="24"/>
          <w:szCs w:val="24"/>
        </w:rPr>
        <w:t>-Ն</w:t>
      </w:r>
    </w:p>
    <w:p w:rsidR="00920321" w:rsidRPr="00920321" w:rsidRDefault="00920321" w:rsidP="00920321">
      <w:pPr>
        <w:spacing w:line="276" w:lineRule="auto"/>
        <w:jc w:val="center"/>
        <w:rPr>
          <w:rFonts w:ascii="GHEA Mariam" w:hAnsi="GHEA Mariam"/>
          <w:sz w:val="24"/>
          <w:szCs w:val="24"/>
        </w:rPr>
      </w:pPr>
    </w:p>
    <w:p w:rsidR="00920321" w:rsidRDefault="00920321" w:rsidP="0092032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Calibri" w:hAnsi="Calibri" w:cs="Calibri"/>
          <w:color w:val="000000"/>
          <w:sz w:val="21"/>
          <w:szCs w:val="21"/>
        </w:rPr>
      </w:pPr>
      <w:r w:rsidRPr="00920321">
        <w:rPr>
          <w:rFonts w:ascii="Calibri" w:hAnsi="Calibri" w:cs="Calibri"/>
          <w:color w:val="000000"/>
          <w:sz w:val="21"/>
          <w:szCs w:val="21"/>
        </w:rPr>
        <w:t> </w:t>
      </w:r>
    </w:p>
    <w:p w:rsidR="00920321" w:rsidRPr="00920321" w:rsidRDefault="00920321" w:rsidP="0092032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</w:rPr>
      </w:pPr>
    </w:p>
    <w:p w:rsidR="00EE4215" w:rsidRDefault="00920321" w:rsidP="00920321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Mariam" w:hAnsi="GHEA Mariam"/>
          <w:bCs/>
          <w:lang w:val="en-GB"/>
        </w:rPr>
      </w:pPr>
      <w:r w:rsidRPr="00920321">
        <w:rPr>
          <w:rFonts w:ascii="GHEA Mariam" w:hAnsi="GHEA Mariam"/>
          <w:bCs/>
          <w:lang w:val="en-GB"/>
        </w:rPr>
        <w:t xml:space="preserve">ՀԱՅԱՍՏԱՆԻ ՀԱՆՐԱՊԵՏՈՒԹՅԱՆ ԿԱՌԱՎԱՐՈՒԹՅԱՆ </w:t>
      </w:r>
    </w:p>
    <w:p w:rsidR="00EE4215" w:rsidRDefault="00920321" w:rsidP="00920321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Mariam" w:hAnsi="GHEA Mariam"/>
          <w:bCs/>
          <w:lang w:val="en-GB"/>
        </w:rPr>
      </w:pPr>
      <w:r w:rsidRPr="00920321">
        <w:rPr>
          <w:rFonts w:ascii="GHEA Mariam" w:hAnsi="GHEA Mariam"/>
          <w:bCs/>
          <w:lang w:val="en-GB"/>
        </w:rPr>
        <w:t xml:space="preserve">2002 ԹՎԱԿԱՆԻ ՆՈՅԵՄԲԵՐԻ 28-Ի N 1933-Ն ՈՐՈՇՄԱՆ </w:t>
      </w:r>
    </w:p>
    <w:p w:rsidR="00920321" w:rsidRDefault="00920321" w:rsidP="00EE4215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Mariam" w:hAnsi="GHEA Mariam"/>
          <w:bCs/>
          <w:lang w:val="en-GB"/>
        </w:rPr>
      </w:pPr>
      <w:r w:rsidRPr="00920321">
        <w:rPr>
          <w:rFonts w:ascii="GHEA Mariam" w:hAnsi="GHEA Mariam"/>
          <w:bCs/>
          <w:lang w:val="en-GB"/>
        </w:rPr>
        <w:t>ՄԵՋ ԼՐԱՑՈՒՄՆԵՐ ԿԱՏԱՐԵԼՈՒ ՄԱՍԻՆ</w:t>
      </w:r>
    </w:p>
    <w:p w:rsidR="00920321" w:rsidRPr="00920321" w:rsidRDefault="00920321" w:rsidP="00920321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>--------------------------------------------------------------</w:t>
      </w:r>
      <w:r w:rsidR="00EE4215">
        <w:rPr>
          <w:rFonts w:ascii="GHEA Mariam" w:hAnsi="GHEA Mariam"/>
          <w:bCs/>
          <w:lang w:val="hy-AM"/>
        </w:rPr>
        <w:t>----------------------</w:t>
      </w:r>
    </w:p>
    <w:p w:rsidR="00920321" w:rsidRPr="00553168" w:rsidRDefault="00920321" w:rsidP="00920321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Grapalat" w:hAnsi="GHEA Grapalat"/>
          <w:b/>
          <w:bCs/>
          <w:lang w:val="en-GB"/>
        </w:rPr>
      </w:pPr>
    </w:p>
    <w:p w:rsidR="00920321" w:rsidRDefault="00920321" w:rsidP="00920321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Arial Unicode" w:hAnsi="Arial Unicode"/>
          <w:color w:val="000000"/>
          <w:sz w:val="21"/>
          <w:szCs w:val="21"/>
        </w:rPr>
      </w:pPr>
    </w:p>
    <w:p w:rsidR="00920321" w:rsidRPr="00A8402E" w:rsidRDefault="00920321" w:rsidP="00920321">
      <w:pPr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20321">
        <w:rPr>
          <w:rFonts w:ascii="GHEA Mariam" w:hAnsi="GHEA Mariam"/>
          <w:sz w:val="24"/>
          <w:szCs w:val="24"/>
        </w:rPr>
        <w:t>Ղեկավարվելով «Նորմատիվ իրավական ակտերի մասին» Հայաստանի Հանրապետության օրենքի 33-րդ և 34-րդ հոդվածներով`</w:t>
      </w:r>
      <w:r w:rsidR="00A8402E">
        <w:rPr>
          <w:rFonts w:ascii="GHEA Mariam" w:hAnsi="GHEA Mariam"/>
          <w:sz w:val="24"/>
          <w:szCs w:val="24"/>
          <w:lang w:val="hy-AM"/>
        </w:rPr>
        <w:t xml:space="preserve"> </w:t>
      </w:r>
      <w:r w:rsidR="00A8402E" w:rsidRPr="00A8402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8402E" w:rsidRPr="00A8402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8402E" w:rsidRPr="00A8402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8402E">
        <w:rPr>
          <w:rFonts w:ascii="GHEA Mariam" w:hAnsi="GHEA Mariam"/>
          <w:sz w:val="24"/>
          <w:szCs w:val="24"/>
          <w:lang w:val="hy-AM"/>
        </w:rPr>
        <w:t xml:space="preserve"> կառավարությունը    </w:t>
      </w:r>
      <w:bookmarkStart w:id="0" w:name="_GoBack"/>
      <w:bookmarkEnd w:id="0"/>
      <w:r w:rsidR="00A8402E">
        <w:rPr>
          <w:rFonts w:ascii="GHEA Mariam" w:hAnsi="GHEA Mariam"/>
          <w:sz w:val="24"/>
          <w:szCs w:val="24"/>
          <w:lang w:val="hy-AM"/>
        </w:rPr>
        <w:t xml:space="preserve"> ո ր ո շ ու մ    է. </w:t>
      </w:r>
    </w:p>
    <w:p w:rsidR="00920321" w:rsidRPr="00A8402E" w:rsidRDefault="00920321" w:rsidP="00920321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8402E">
        <w:rPr>
          <w:rFonts w:ascii="GHEA Mariam" w:hAnsi="GHEA Mariam"/>
          <w:spacing w:val="-6"/>
          <w:lang w:val="hy-AM"/>
        </w:rPr>
        <w:t>Հայաստանի Հանրապետության կառավարության 2002 թվականի նոյեմբերի</w:t>
      </w:r>
      <w:r w:rsidRPr="00A8402E">
        <w:rPr>
          <w:rFonts w:ascii="GHEA Mariam" w:hAnsi="GHEA Mariam"/>
          <w:lang w:val="hy-AM"/>
        </w:rPr>
        <w:t xml:space="preserve"> 28-ի «Հայաստանի Հանրապետության արդարադատության նախարարության </w:t>
      </w:r>
      <w:r w:rsidRPr="00A8402E">
        <w:rPr>
          <w:rFonts w:ascii="GHEA Mariam" w:hAnsi="GHEA Mariam"/>
          <w:spacing w:val="-4"/>
          <w:lang w:val="hy-AM"/>
        </w:rPr>
        <w:t>փորձագիտական կենտրոն» պետական հիմնարկը «Հայաստանի Հանրապետության</w:t>
      </w:r>
      <w:r w:rsidRPr="00A8402E">
        <w:rPr>
          <w:rFonts w:ascii="GHEA Mariam" w:hAnsi="GHEA Mariam"/>
          <w:lang w:val="hy-AM"/>
        </w:rPr>
        <w:t xml:space="preserve"> փորձագիտական կենտրոն» պետական ոչ առևտրային կազմակերպության </w:t>
      </w:r>
      <w:r w:rsidRPr="00A8402E">
        <w:rPr>
          <w:rFonts w:ascii="GHEA Mariam" w:hAnsi="GHEA Mariam"/>
          <w:spacing w:val="-4"/>
          <w:lang w:val="hy-AM"/>
        </w:rPr>
        <w:t>վերա</w:t>
      </w:r>
      <w:r w:rsidRPr="00A8402E">
        <w:rPr>
          <w:rFonts w:ascii="GHEA Mariam" w:hAnsi="GHEA Mariam"/>
          <w:spacing w:val="-4"/>
          <w:lang w:val="hy-AM"/>
        </w:rPr>
        <w:softHyphen/>
        <w:t>կազմակերպելու և Հայաստանի Հանրապետության կառավարության 1998 թվականի</w:t>
      </w:r>
      <w:r w:rsidRPr="00A8402E">
        <w:rPr>
          <w:rFonts w:ascii="GHEA Mariam" w:hAnsi="GHEA Mariam"/>
          <w:lang w:val="hy-AM"/>
        </w:rPr>
        <w:t xml:space="preserve"> նոյեմբերի 26-ի N 744 որոշումն ուժը կորցրած ճանաչելու մասին» N 1933-Ն որոշման մեջ կատարել հետևյալ լրացումները</w:t>
      </w:r>
      <w:r>
        <w:rPr>
          <w:rFonts w:ascii="GHEA Mariam" w:hAnsi="GHEA Mariam"/>
          <w:lang w:val="hy-AM"/>
        </w:rPr>
        <w:t>.</w:t>
      </w:r>
      <w:r w:rsidRPr="00A8402E">
        <w:rPr>
          <w:rFonts w:ascii="GHEA Mariam" w:hAnsi="GHEA Mariam"/>
          <w:lang w:val="hy-AM"/>
        </w:rPr>
        <w:t xml:space="preserve"> </w:t>
      </w:r>
    </w:p>
    <w:p w:rsidR="00920321" w:rsidRPr="00A8402E" w:rsidRDefault="00920321" w:rsidP="00D835AD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402E">
        <w:rPr>
          <w:rFonts w:ascii="GHEA Mariam" w:hAnsi="GHEA Mariam"/>
          <w:sz w:val="24"/>
          <w:szCs w:val="24"/>
          <w:lang w:val="hy-AM"/>
        </w:rPr>
        <w:t>որոշման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402E">
        <w:rPr>
          <w:rFonts w:ascii="GHEA Mariam" w:hAnsi="GHEA Mariam"/>
          <w:sz w:val="24"/>
          <w:szCs w:val="24"/>
          <w:lang w:val="hy-AM"/>
        </w:rPr>
        <w:t>1 հավելվածի 10-րդ 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 լրացնել հետևյալ բովան</w:t>
      </w:r>
      <w:r w:rsidR="00D835AD" w:rsidRPr="00A8402E">
        <w:rPr>
          <w:rFonts w:ascii="GHEA Mariam" w:hAnsi="GHEA Mariam"/>
          <w:sz w:val="24"/>
          <w:szCs w:val="24"/>
          <w:lang w:val="hy-AM"/>
        </w:rPr>
        <w:softHyphen/>
      </w:r>
      <w:r w:rsidRPr="00A8402E">
        <w:rPr>
          <w:rFonts w:ascii="GHEA Mariam" w:hAnsi="GHEA Mariam"/>
          <w:sz w:val="24"/>
          <w:szCs w:val="24"/>
          <w:lang w:val="hy-AM"/>
        </w:rPr>
        <w:t>դա</w:t>
      </w:r>
      <w:r w:rsidR="00D835AD" w:rsidRPr="00A8402E">
        <w:rPr>
          <w:rFonts w:ascii="GHEA Mariam" w:hAnsi="GHEA Mariam"/>
          <w:sz w:val="24"/>
          <w:szCs w:val="24"/>
          <w:lang w:val="hy-AM"/>
        </w:rPr>
        <w:softHyphen/>
      </w:r>
      <w:r w:rsidRPr="00A8402E">
        <w:rPr>
          <w:rFonts w:ascii="GHEA Mariam" w:hAnsi="GHEA Mariam"/>
          <w:sz w:val="24"/>
          <w:szCs w:val="24"/>
          <w:lang w:val="hy-AM"/>
        </w:rPr>
        <w:t>կությամբ նոր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 </w:t>
      </w:r>
      <w:r w:rsidR="00D835AD">
        <w:rPr>
          <w:rFonts w:ascii="GHEA Mariam" w:hAnsi="GHEA Mariam"/>
          <w:sz w:val="24"/>
          <w:szCs w:val="24"/>
          <w:lang w:val="hy-AM"/>
        </w:rPr>
        <w:t>«</w:t>
      </w:r>
      <w:r w:rsidRPr="00A8402E">
        <w:rPr>
          <w:rFonts w:ascii="GHEA Mariam" w:hAnsi="GHEA Mariam"/>
          <w:sz w:val="24"/>
          <w:szCs w:val="24"/>
          <w:lang w:val="hy-AM"/>
        </w:rPr>
        <w:t>ա</w:t>
      </w:r>
      <w:r w:rsidRPr="00A8402E">
        <w:rPr>
          <w:rFonts w:ascii="GHEA Mariam" w:hAnsi="GHEA Mariam"/>
          <w:sz w:val="24"/>
          <w:szCs w:val="24"/>
          <w:vertAlign w:val="superscript"/>
          <w:lang w:val="hy-AM"/>
        </w:rPr>
        <w:t>1</w:t>
      </w:r>
      <w:r w:rsidR="00D835AD">
        <w:rPr>
          <w:rFonts w:ascii="GHEA Mariam" w:hAnsi="GHEA Mariam"/>
          <w:sz w:val="24"/>
          <w:szCs w:val="24"/>
          <w:lang w:val="hy-AM"/>
        </w:rPr>
        <w:t>»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, </w:t>
      </w:r>
      <w:r w:rsidR="00D835AD">
        <w:rPr>
          <w:rFonts w:ascii="GHEA Mariam" w:hAnsi="GHEA Mariam"/>
          <w:sz w:val="24"/>
          <w:szCs w:val="24"/>
          <w:lang w:val="hy-AM"/>
        </w:rPr>
        <w:t>«</w:t>
      </w:r>
      <w:r w:rsidRPr="00A8402E">
        <w:rPr>
          <w:rFonts w:ascii="GHEA Mariam" w:hAnsi="GHEA Mariam"/>
          <w:sz w:val="24"/>
          <w:szCs w:val="24"/>
          <w:lang w:val="hy-AM"/>
        </w:rPr>
        <w:t>ա</w:t>
      </w:r>
      <w:r w:rsidRPr="00A8402E">
        <w:rPr>
          <w:rFonts w:ascii="GHEA Mariam" w:hAnsi="GHEA Mariam"/>
          <w:sz w:val="24"/>
          <w:szCs w:val="24"/>
          <w:vertAlign w:val="superscript"/>
          <w:lang w:val="hy-AM"/>
        </w:rPr>
        <w:t>2</w:t>
      </w:r>
      <w:r w:rsidR="00D835AD">
        <w:rPr>
          <w:rFonts w:ascii="GHEA Mariam" w:hAnsi="GHEA Mariam"/>
          <w:sz w:val="24"/>
          <w:szCs w:val="24"/>
          <w:lang w:val="hy-AM"/>
        </w:rPr>
        <w:t>»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, </w:t>
      </w:r>
      <w:r w:rsidR="00D835AD">
        <w:rPr>
          <w:rFonts w:ascii="GHEA Mariam" w:hAnsi="GHEA Mariam"/>
          <w:sz w:val="24"/>
          <w:szCs w:val="24"/>
          <w:lang w:val="hy-AM"/>
        </w:rPr>
        <w:t>«</w:t>
      </w:r>
      <w:r w:rsidRPr="00A8402E">
        <w:rPr>
          <w:rFonts w:ascii="GHEA Mariam" w:hAnsi="GHEA Mariam"/>
          <w:sz w:val="24"/>
          <w:szCs w:val="24"/>
          <w:lang w:val="hy-AM"/>
        </w:rPr>
        <w:t>ա</w:t>
      </w:r>
      <w:r w:rsidRPr="00A8402E">
        <w:rPr>
          <w:rFonts w:ascii="GHEA Mariam" w:hAnsi="GHEA Mariam"/>
          <w:sz w:val="24"/>
          <w:szCs w:val="24"/>
          <w:vertAlign w:val="superscript"/>
          <w:lang w:val="hy-AM"/>
        </w:rPr>
        <w:t>3</w:t>
      </w:r>
      <w:r w:rsidR="00D835AD">
        <w:rPr>
          <w:rFonts w:ascii="GHEA Mariam" w:hAnsi="GHEA Mariam"/>
          <w:sz w:val="24"/>
          <w:szCs w:val="24"/>
          <w:lang w:val="hy-AM"/>
        </w:rPr>
        <w:t>»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 ենթակետեր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920321" w:rsidRPr="00A8402E" w:rsidRDefault="00920321" w:rsidP="0092032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«</w:t>
      </w:r>
      <w:r w:rsidRPr="00920321">
        <w:rPr>
          <w:rFonts w:ascii="GHEA Mariam" w:hAnsi="GHEA Mariam"/>
          <w:lang w:val="hy-AM"/>
        </w:rPr>
        <w:t>ա</w:t>
      </w:r>
      <w:r w:rsidRPr="00920321">
        <w:rPr>
          <w:rFonts w:ascii="GHEA Mariam" w:hAnsi="GHEA Mariam"/>
          <w:vertAlign w:val="superscript"/>
          <w:lang w:val="hy-AM"/>
        </w:rPr>
        <w:t>1</w:t>
      </w:r>
      <w:r w:rsidRPr="00A8402E">
        <w:rPr>
          <w:rFonts w:ascii="GHEA Mariam" w:hAnsi="GHEA Mariam"/>
          <w:lang w:val="hy-AM"/>
        </w:rPr>
        <w:t xml:space="preserve">) իրականացնում է </w:t>
      </w:r>
      <w:r w:rsidR="00722530" w:rsidRPr="00A8402E">
        <w:rPr>
          <w:rFonts w:ascii="GHEA Mariam" w:hAnsi="GHEA Mariam"/>
          <w:lang w:val="hy-AM"/>
        </w:rPr>
        <w:t>Թ</w:t>
      </w:r>
      <w:r w:rsidRPr="00A8402E">
        <w:rPr>
          <w:rFonts w:ascii="GHEA Mariam" w:hAnsi="GHEA Mariam"/>
          <w:lang w:val="hy-AM"/>
        </w:rPr>
        <w:t xml:space="preserve">անկարժեք մետաղների և թանկարժեք քարերի պետական գանձարան մուտքագրվող թանկարժեք մետաղների, թանկարժեք քարերի և դրանցից պատրաստված իրերի փորձաքննություններ, որակական </w:t>
      </w:r>
      <w:r w:rsidRPr="00A8402E">
        <w:rPr>
          <w:rFonts w:ascii="GHEA Mariam" w:hAnsi="GHEA Mariam"/>
          <w:lang w:val="hy-AM"/>
        </w:rPr>
        <w:lastRenderedPageBreak/>
        <w:t>գնահատման ապահովում և թանկարժեք մետաղների ստուգիչ տարրալուծումների կատարում, ինչպես նաև թանկարժեք քարերի անվանման որոշում և որակական գնահատման ապահովում, պետական մարմինների և դատարանների կողմից ընդունված որոշումների հիման վրա կատարվող</w:t>
      </w:r>
      <w:r w:rsidR="00722530">
        <w:rPr>
          <w:rFonts w:ascii="GHEA Mariam" w:hAnsi="GHEA Mariam"/>
          <w:lang w:val="hy-AM"/>
        </w:rPr>
        <w:t>՝</w:t>
      </w:r>
      <w:r w:rsidRPr="00A8402E">
        <w:rPr>
          <w:rFonts w:ascii="GHEA Mariam" w:hAnsi="GHEA Mariam"/>
          <w:lang w:val="hy-AM"/>
        </w:rPr>
        <w:t xml:space="preserve"> թանկարժեք մետաղների, թանկարժեք քարերի ու դրանցից պատրաստված իրերի փորձաքննություններ, </w:t>
      </w:r>
    </w:p>
    <w:p w:rsidR="00920321" w:rsidRPr="00A8402E" w:rsidRDefault="00920321" w:rsidP="0092032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20321">
        <w:rPr>
          <w:rFonts w:ascii="GHEA Mariam" w:hAnsi="GHEA Mariam"/>
          <w:sz w:val="24"/>
          <w:szCs w:val="24"/>
          <w:lang w:val="hy-AM"/>
        </w:rPr>
        <w:t>ա</w:t>
      </w:r>
      <w:r w:rsidRPr="00920321">
        <w:rPr>
          <w:rFonts w:ascii="GHEA Mariam" w:hAnsi="GHEA Mariam"/>
          <w:sz w:val="24"/>
          <w:szCs w:val="24"/>
          <w:vertAlign w:val="superscript"/>
          <w:lang w:val="hy-AM"/>
        </w:rPr>
        <w:t>2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) իրականացնում է </w:t>
      </w:r>
      <w:r w:rsidR="00AE6EF6" w:rsidRPr="00A8402E">
        <w:rPr>
          <w:rFonts w:ascii="GHEA Mariam" w:hAnsi="GHEA Mariam"/>
          <w:sz w:val="24"/>
          <w:szCs w:val="24"/>
          <w:lang w:val="hy-AM"/>
        </w:rPr>
        <w:t>գ</w:t>
      </w:r>
      <w:r w:rsidRPr="00A8402E">
        <w:rPr>
          <w:rFonts w:ascii="GHEA Mariam" w:hAnsi="GHEA Mariam"/>
          <w:sz w:val="24"/>
          <w:szCs w:val="24"/>
          <w:lang w:val="hy-AM"/>
        </w:rPr>
        <w:t>անձարան մուտքագրվող և ելքագրվող թանկարժեք մետաղների, թանկարժեք քարերի և դրանցից պատրաստված իրերի շուկայական գնահատում,</w:t>
      </w:r>
    </w:p>
    <w:p w:rsidR="00920321" w:rsidRPr="00A8402E" w:rsidRDefault="00920321" w:rsidP="0092032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20321">
        <w:rPr>
          <w:rFonts w:ascii="GHEA Mariam" w:hAnsi="GHEA Mariam"/>
          <w:sz w:val="24"/>
          <w:szCs w:val="24"/>
          <w:lang w:val="hy-AM"/>
        </w:rPr>
        <w:t>ա</w:t>
      </w:r>
      <w:r w:rsidRPr="00920321">
        <w:rPr>
          <w:rFonts w:ascii="GHEA Mariam" w:hAnsi="GHEA Mariam"/>
          <w:sz w:val="24"/>
          <w:szCs w:val="24"/>
          <w:vertAlign w:val="superscript"/>
          <w:lang w:val="hy-AM"/>
        </w:rPr>
        <w:t>3</w:t>
      </w:r>
      <w:r w:rsidRPr="00A8402E">
        <w:rPr>
          <w:rFonts w:ascii="GHEA Mariam" w:hAnsi="GHEA Mariam"/>
          <w:sz w:val="24"/>
          <w:szCs w:val="24"/>
          <w:lang w:val="hy-AM"/>
        </w:rPr>
        <w:t>) կատարում է թանկարժեք մետաղներ և թանկարժեք քարեր պարունակող թանգարանային նմուշների ու արխիվային արժեքների փորձաքննություններ</w:t>
      </w:r>
      <w:r w:rsidRPr="00920321">
        <w:rPr>
          <w:rFonts w:ascii="GHEA Mariam" w:hAnsi="GHEA Mariam"/>
          <w:sz w:val="24"/>
          <w:szCs w:val="24"/>
          <w:lang w:val="hy-AM"/>
        </w:rPr>
        <w:t>»</w:t>
      </w:r>
      <w:r w:rsidRPr="00A8402E">
        <w:rPr>
          <w:rFonts w:ascii="GHEA Mariam" w:hAnsi="GHEA Mariam"/>
          <w:sz w:val="24"/>
          <w:szCs w:val="24"/>
          <w:lang w:val="hy-AM"/>
        </w:rPr>
        <w:t>:</w:t>
      </w:r>
    </w:p>
    <w:p w:rsidR="00920321" w:rsidRPr="00A8402E" w:rsidRDefault="00920321" w:rsidP="0092032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402E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8402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A8402E" w:rsidRDefault="001F225D" w:rsidP="00477447">
      <w:pPr>
        <w:rPr>
          <w:lang w:val="hy-AM"/>
        </w:rPr>
      </w:pPr>
    </w:p>
    <w:p w:rsidR="00296E5B" w:rsidRPr="00A8402E" w:rsidRDefault="00296E5B" w:rsidP="00477447">
      <w:pPr>
        <w:rPr>
          <w:lang w:val="hy-AM"/>
        </w:rPr>
      </w:pPr>
    </w:p>
    <w:p w:rsidR="00296E5B" w:rsidRPr="00A8402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20321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0C0" w:rsidRDefault="002E20C0">
      <w:r>
        <w:separator/>
      </w:r>
    </w:p>
  </w:endnote>
  <w:endnote w:type="continuationSeparator" w:id="0">
    <w:p w:rsidR="002E20C0" w:rsidRDefault="002E2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4215">
      <w:rPr>
        <w:noProof/>
        <w:sz w:val="18"/>
      </w:rPr>
      <w:t>KA-388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0C0" w:rsidRDefault="002E20C0">
      <w:r>
        <w:separator/>
      </w:r>
    </w:p>
  </w:footnote>
  <w:footnote w:type="continuationSeparator" w:id="0">
    <w:p w:rsidR="002E20C0" w:rsidRDefault="002E2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402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71A2C"/>
    <w:multiLevelType w:val="hybridMultilevel"/>
    <w:tmpl w:val="45E4C4C0"/>
    <w:lvl w:ilvl="0" w:tplc="44FCDF2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31C03E20"/>
    <w:multiLevelType w:val="hybridMultilevel"/>
    <w:tmpl w:val="143462BE"/>
    <w:lvl w:ilvl="0" w:tplc="7FAC7F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0C0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530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21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02E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EF6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23C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34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5AD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15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4E6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2032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E6E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6EF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56</cp:revision>
  <cp:lastPrinted>2022-12-06T05:52:00Z</cp:lastPrinted>
  <dcterms:created xsi:type="dcterms:W3CDTF">2022-03-23T13:26:00Z</dcterms:created>
  <dcterms:modified xsi:type="dcterms:W3CDTF">2022-12-07T06:31:00Z</dcterms:modified>
</cp:coreProperties>
</file>