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04A1A" w14:textId="77777777" w:rsidR="00AC6281" w:rsidRPr="0033566F" w:rsidRDefault="00AC6281" w:rsidP="00EF56E5">
      <w:pPr>
        <w:spacing w:line="360" w:lineRule="auto"/>
        <w:ind w:firstLine="284"/>
        <w:jc w:val="right"/>
        <w:rPr>
          <w:rFonts w:ascii="GHEA Grapalat" w:hAnsi="GHEA Grapalat"/>
          <w:sz w:val="24"/>
          <w:szCs w:val="24"/>
        </w:rPr>
      </w:pPr>
      <w:r w:rsidRPr="0033566F">
        <w:rPr>
          <w:rFonts w:ascii="GHEA Grapalat" w:hAnsi="GHEA Grapalat"/>
          <w:sz w:val="24"/>
          <w:szCs w:val="24"/>
        </w:rPr>
        <w:t>ՆԱԽԱԳԻԾ</w:t>
      </w:r>
    </w:p>
    <w:p w14:paraId="6897A661" w14:textId="77777777" w:rsidR="00AC6281" w:rsidRPr="0033566F" w:rsidRDefault="00AC6281" w:rsidP="00EF56E5">
      <w:pPr>
        <w:spacing w:line="360" w:lineRule="auto"/>
        <w:ind w:firstLine="284"/>
        <w:jc w:val="center"/>
        <w:rPr>
          <w:rFonts w:ascii="GHEA Grapalat" w:hAnsi="GHEA Grapalat"/>
          <w:sz w:val="24"/>
          <w:szCs w:val="24"/>
        </w:rPr>
      </w:pPr>
    </w:p>
    <w:p w14:paraId="1CD6B666" w14:textId="77777777" w:rsidR="00AC6281" w:rsidRPr="0033566F" w:rsidRDefault="00AC6281" w:rsidP="00EF56E5">
      <w:pPr>
        <w:spacing w:line="360" w:lineRule="auto"/>
        <w:ind w:firstLine="284"/>
        <w:jc w:val="center"/>
        <w:rPr>
          <w:rFonts w:ascii="GHEA Grapalat" w:hAnsi="GHEA Grapalat"/>
          <w:sz w:val="24"/>
          <w:szCs w:val="24"/>
        </w:rPr>
      </w:pPr>
      <w:r w:rsidRPr="0033566F">
        <w:rPr>
          <w:rFonts w:ascii="GHEA Grapalat" w:hAnsi="GHEA Grapalat"/>
          <w:sz w:val="24"/>
          <w:szCs w:val="24"/>
        </w:rPr>
        <w:t>ՀԱՅԱՍՏԱՆԻ ՀԱՆՐԱՊԵՏՈՒԹՅԱՆ ԿԱՌԱՎԱՐՈՒԹՅՈՒՆ</w:t>
      </w:r>
      <w:r w:rsidR="00525109" w:rsidRPr="0033566F">
        <w:rPr>
          <w:rFonts w:ascii="GHEA Grapalat" w:hAnsi="GHEA Grapalat"/>
          <w:sz w:val="24"/>
          <w:szCs w:val="24"/>
        </w:rPr>
        <w:t xml:space="preserve">                 </w:t>
      </w:r>
    </w:p>
    <w:p w14:paraId="742034C1" w14:textId="77777777" w:rsidR="00AC6281" w:rsidRPr="0033566F" w:rsidRDefault="00AC6281" w:rsidP="00EF56E5">
      <w:pPr>
        <w:spacing w:line="360" w:lineRule="auto"/>
        <w:ind w:firstLine="284"/>
        <w:jc w:val="center"/>
        <w:rPr>
          <w:rFonts w:ascii="GHEA Grapalat" w:hAnsi="GHEA Grapalat"/>
          <w:sz w:val="24"/>
          <w:szCs w:val="24"/>
        </w:rPr>
      </w:pPr>
      <w:r w:rsidRPr="0033566F">
        <w:rPr>
          <w:rFonts w:ascii="GHEA Grapalat" w:hAnsi="GHEA Grapalat"/>
          <w:sz w:val="24"/>
          <w:szCs w:val="24"/>
        </w:rPr>
        <w:t xml:space="preserve">Ո Ր Ո Շ Ո Ւ Մ </w:t>
      </w:r>
    </w:p>
    <w:p w14:paraId="1294B7D1" w14:textId="77777777" w:rsidR="00AC6281" w:rsidRPr="0033566F" w:rsidRDefault="00AC6281" w:rsidP="00EF56E5">
      <w:pPr>
        <w:spacing w:line="360" w:lineRule="auto"/>
        <w:ind w:firstLine="284"/>
        <w:jc w:val="center"/>
        <w:rPr>
          <w:rFonts w:ascii="GHEA Grapalat" w:hAnsi="GHEA Grapalat"/>
          <w:sz w:val="24"/>
          <w:szCs w:val="24"/>
          <w:lang w:val="hy-AM"/>
        </w:rPr>
      </w:pPr>
      <w:r w:rsidRPr="0033566F">
        <w:rPr>
          <w:rFonts w:ascii="GHEA Grapalat" w:hAnsi="GHEA Grapalat"/>
          <w:sz w:val="24"/>
          <w:szCs w:val="24"/>
        </w:rPr>
        <w:t>202</w:t>
      </w:r>
      <w:r w:rsidR="00291BA8" w:rsidRPr="0033566F">
        <w:rPr>
          <w:rFonts w:ascii="GHEA Grapalat" w:hAnsi="GHEA Grapalat"/>
          <w:sz w:val="24"/>
          <w:szCs w:val="24"/>
        </w:rPr>
        <w:t>2</w:t>
      </w:r>
      <w:r w:rsidRPr="003356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566F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3566F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33566F">
        <w:rPr>
          <w:rFonts w:ascii="GHEA Grapalat" w:hAnsi="GHEA Grapalat"/>
          <w:sz w:val="24"/>
          <w:szCs w:val="24"/>
        </w:rPr>
        <w:t xml:space="preserve"> N</w:t>
      </w:r>
      <w:r w:rsidR="00525109" w:rsidRPr="0033566F">
        <w:rPr>
          <w:rFonts w:ascii="GHEA Grapalat" w:hAnsi="GHEA Grapalat"/>
          <w:sz w:val="24"/>
          <w:szCs w:val="24"/>
        </w:rPr>
        <w:t xml:space="preserve">    </w:t>
      </w:r>
      <w:r w:rsidRPr="0033566F">
        <w:rPr>
          <w:rFonts w:ascii="GHEA Grapalat" w:hAnsi="GHEA Grapalat"/>
          <w:sz w:val="24"/>
          <w:szCs w:val="24"/>
        </w:rPr>
        <w:t xml:space="preserve">- </w:t>
      </w:r>
      <w:r w:rsidRPr="0033566F">
        <w:rPr>
          <w:rFonts w:ascii="GHEA Grapalat" w:hAnsi="GHEA Grapalat"/>
          <w:sz w:val="24"/>
          <w:szCs w:val="24"/>
          <w:lang w:val="hy-AM"/>
        </w:rPr>
        <w:t>Լ</w:t>
      </w:r>
    </w:p>
    <w:p w14:paraId="6E5C8F62" w14:textId="77777777" w:rsidR="00AC6281" w:rsidRPr="0033566F" w:rsidRDefault="00AC6281" w:rsidP="00EF56E5">
      <w:pPr>
        <w:pStyle w:val="mechtex"/>
        <w:spacing w:line="360" w:lineRule="auto"/>
        <w:ind w:firstLine="284"/>
        <w:rPr>
          <w:rFonts w:ascii="GHEA Grapalat" w:hAnsi="GHEA Grapalat" w:cs="Sylfaen"/>
          <w:sz w:val="24"/>
          <w:szCs w:val="24"/>
          <w:lang w:val="en-US"/>
        </w:rPr>
      </w:pPr>
    </w:p>
    <w:p w14:paraId="6FF5A739" w14:textId="585F818D" w:rsidR="00C02B9E" w:rsidRPr="0033566F" w:rsidRDefault="00005DAB" w:rsidP="00EF56E5">
      <w:pPr>
        <w:spacing w:line="360" w:lineRule="auto"/>
        <w:ind w:firstLine="284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33566F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356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566F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356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566F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3356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566F">
        <w:rPr>
          <w:rFonts w:ascii="GHEA Grapalat" w:hAnsi="GHEA Grapalat" w:cs="Arial"/>
          <w:sz w:val="24"/>
          <w:szCs w:val="24"/>
          <w:lang w:val="hy-AM"/>
        </w:rPr>
        <w:t>ՄԻ</w:t>
      </w:r>
      <w:r w:rsidRPr="003356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566F">
        <w:rPr>
          <w:rFonts w:ascii="GHEA Grapalat" w:hAnsi="GHEA Grapalat" w:cs="Arial"/>
          <w:sz w:val="24"/>
          <w:szCs w:val="24"/>
          <w:lang w:val="hy-AM"/>
        </w:rPr>
        <w:t>ՇԱՐՔ</w:t>
      </w:r>
      <w:r w:rsidR="00EF56E5" w:rsidRPr="0033566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3566F">
        <w:rPr>
          <w:rFonts w:ascii="GHEA Grapalat" w:hAnsi="GHEA Grapalat" w:cs="Arial"/>
          <w:spacing w:val="-6"/>
          <w:sz w:val="24"/>
          <w:szCs w:val="24"/>
          <w:lang w:val="hy-AM"/>
        </w:rPr>
        <w:t>ՈՐՈՇՈՒՄՆԵՐՈՎ</w:t>
      </w:r>
      <w:r w:rsidRPr="0033566F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A806C8" w:rsidRPr="0033566F">
        <w:rPr>
          <w:rFonts w:ascii="GHEA Grapalat" w:hAnsi="GHEA Grapalat"/>
          <w:spacing w:val="-6"/>
          <w:sz w:val="24"/>
          <w:szCs w:val="24"/>
          <w:lang w:val="hy-AM"/>
        </w:rPr>
        <w:t>ՀԱՍՏԱՏՎԱԾ</w:t>
      </w:r>
      <w:r w:rsidR="00525109" w:rsidRPr="0033566F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A806C8" w:rsidRPr="0033566F">
        <w:rPr>
          <w:rFonts w:ascii="GHEA Grapalat" w:hAnsi="GHEA Grapalat"/>
          <w:spacing w:val="-6"/>
          <w:sz w:val="24"/>
          <w:szCs w:val="24"/>
          <w:lang w:val="hy-AM"/>
        </w:rPr>
        <w:t xml:space="preserve">ԱՋԱԿՑՈՒԹՅԱՆ ԾՐԱԳՐԵՐԻ ՇՐՋԱՆԱԿՆԵՐՈՒՄ </w:t>
      </w:r>
      <w:r w:rsidRPr="0033566F">
        <w:rPr>
          <w:rFonts w:ascii="GHEA Grapalat" w:hAnsi="GHEA Grapalat" w:cs="Arial"/>
          <w:spacing w:val="-6"/>
          <w:sz w:val="24"/>
          <w:szCs w:val="24"/>
          <w:lang w:val="hy-AM"/>
        </w:rPr>
        <w:t>ՎԱՐԿԵՐԻ</w:t>
      </w:r>
      <w:r w:rsidRPr="0033566F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33566F">
        <w:rPr>
          <w:rFonts w:ascii="GHEA Grapalat" w:hAnsi="GHEA Grapalat" w:cs="Arial"/>
          <w:spacing w:val="-6"/>
          <w:sz w:val="24"/>
          <w:szCs w:val="24"/>
          <w:lang w:val="hy-AM"/>
        </w:rPr>
        <w:t>ԿԱՄ</w:t>
      </w:r>
      <w:r w:rsidRPr="0033566F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33566F">
        <w:rPr>
          <w:rFonts w:ascii="GHEA Grapalat" w:hAnsi="GHEA Grapalat" w:cs="Arial"/>
          <w:spacing w:val="-6"/>
          <w:sz w:val="24"/>
          <w:szCs w:val="24"/>
          <w:lang w:val="hy-AM"/>
        </w:rPr>
        <w:t>ԼԻԶԻՆԳԻ</w:t>
      </w:r>
      <w:r w:rsidR="00656E92" w:rsidRPr="0033566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76D25" w:rsidRPr="0033566F">
        <w:rPr>
          <w:rFonts w:ascii="GHEA Grapalat" w:hAnsi="GHEA Grapalat"/>
          <w:bCs/>
          <w:sz w:val="24"/>
          <w:szCs w:val="24"/>
          <w:lang w:val="hy-AM"/>
        </w:rPr>
        <w:t xml:space="preserve">ՄԱՐՄԱՆ ԺԱՄԿԵՏՆԵՐԸ ԵՐԿԱՐԱՁԳԵԼՈՒ, </w:t>
      </w:r>
      <w:r w:rsidR="00A806C8" w:rsidRPr="0033566F">
        <w:rPr>
          <w:rFonts w:ascii="GHEA Grapalat" w:hAnsi="GHEA Grapalat"/>
          <w:bCs/>
          <w:sz w:val="24"/>
          <w:szCs w:val="24"/>
          <w:lang w:val="hy-AM"/>
        </w:rPr>
        <w:t>ՄԱՅՐ ԳՈՒՄԱՐԻ</w:t>
      </w:r>
      <w:r w:rsidR="00A806C8" w:rsidRPr="0033566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3566F" w:rsidRPr="0033566F">
        <w:rPr>
          <w:rFonts w:ascii="GHEA Grapalat" w:hAnsi="GHEA Grapalat" w:cs="Sylfaen"/>
          <w:bCs/>
          <w:sz w:val="24"/>
          <w:szCs w:val="24"/>
          <w:lang w:val="hy-AM"/>
        </w:rPr>
        <w:t xml:space="preserve">ԿԱՄ </w:t>
      </w:r>
      <w:r w:rsidR="00A806C8" w:rsidRPr="0033566F">
        <w:rPr>
          <w:rFonts w:ascii="GHEA Grapalat" w:hAnsi="GHEA Grapalat" w:cs="Sylfaen"/>
          <w:bCs/>
          <w:sz w:val="24"/>
          <w:szCs w:val="24"/>
          <w:lang w:val="hy-AM"/>
        </w:rPr>
        <w:t>ՏՈԿՈՍԱԴՐՈՒՅՔԻ</w:t>
      </w:r>
      <w:r w:rsidR="00A806C8" w:rsidRPr="0033566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56E92" w:rsidRPr="0033566F">
        <w:rPr>
          <w:rFonts w:ascii="GHEA Grapalat" w:hAnsi="GHEA Grapalat"/>
          <w:bCs/>
          <w:sz w:val="24"/>
          <w:szCs w:val="24"/>
          <w:lang w:val="hy-AM"/>
        </w:rPr>
        <w:t xml:space="preserve">ՄԱՐՄԱՆ ՀԱՄԱՐ </w:t>
      </w:r>
      <w:r w:rsidR="00A806C8" w:rsidRPr="0033566F">
        <w:rPr>
          <w:rFonts w:ascii="GHEA Grapalat" w:hAnsi="GHEA Grapalat"/>
          <w:bCs/>
          <w:sz w:val="24"/>
          <w:szCs w:val="24"/>
          <w:lang w:val="hy-AM"/>
        </w:rPr>
        <w:t xml:space="preserve">ԼՐԱՑՈՒՑԻՉ </w:t>
      </w:r>
      <w:r w:rsidR="00656E92" w:rsidRPr="0033566F">
        <w:rPr>
          <w:rFonts w:ascii="GHEA Grapalat" w:hAnsi="GHEA Grapalat"/>
          <w:bCs/>
          <w:sz w:val="24"/>
          <w:szCs w:val="24"/>
          <w:lang w:val="hy-AM"/>
        </w:rPr>
        <w:t>ԱՐՏՈՆՅԱԼ ԺԱՄԿԵՏ</w:t>
      </w:r>
      <w:r w:rsidRPr="0033566F">
        <w:rPr>
          <w:rFonts w:ascii="GHEA Grapalat" w:hAnsi="GHEA Grapalat" w:cs="Arial"/>
          <w:sz w:val="24"/>
          <w:szCs w:val="24"/>
          <w:lang w:val="hy-AM"/>
        </w:rPr>
        <w:t xml:space="preserve"> ՍԱՀՄԱՆԵԼՈՒ</w:t>
      </w:r>
      <w:r w:rsidRPr="003356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3566F">
        <w:rPr>
          <w:rFonts w:ascii="GHEA Grapalat" w:hAnsi="GHEA Grapalat" w:cs="Arial"/>
          <w:sz w:val="24"/>
          <w:szCs w:val="24"/>
          <w:lang w:val="hy-AM"/>
        </w:rPr>
        <w:t>ՄԱՍԻՆ</w:t>
      </w:r>
    </w:p>
    <w:p w14:paraId="3E1D2307" w14:textId="77777777" w:rsidR="00005DAB" w:rsidRPr="0033566F" w:rsidRDefault="00005DAB" w:rsidP="00EF56E5">
      <w:pPr>
        <w:spacing w:line="360" w:lineRule="auto"/>
        <w:ind w:firstLine="284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ED59DFA" w14:textId="51C36089" w:rsidR="00582C18" w:rsidRPr="0033566F" w:rsidRDefault="00606B88" w:rsidP="00EF56E5">
      <w:pPr>
        <w:tabs>
          <w:tab w:val="left" w:pos="810"/>
        </w:tabs>
        <w:spacing w:line="360" w:lineRule="auto"/>
        <w:ind w:firstLine="284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8B16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146-րդ հոդվածի 2-րդ </w:t>
      </w:r>
      <w:r w:rsidR="00AC421E" w:rsidRPr="008B16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և 4-րդ </w:t>
      </w:r>
      <w:r w:rsidRPr="008B16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</w:t>
      </w:r>
      <w:r w:rsidR="00AC421E" w:rsidRPr="008B16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երը</w:t>
      </w:r>
      <w:r w:rsidRPr="00606B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` Հայաստանի Հանրապետության կառավարությունը որոշում է</w:t>
      </w:r>
      <w:r w:rsidR="00582C1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14:paraId="433D39D1" w14:textId="77777777" w:rsidR="0033566F" w:rsidRPr="0033566F" w:rsidRDefault="008217F1" w:rsidP="0033566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Սահմանել, որ`</w:t>
      </w:r>
      <w:r w:rsidR="00295CB3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690FC818" w14:textId="3A050DEF" w:rsidR="00295CB3" w:rsidRPr="0033566F" w:rsidRDefault="008217F1" w:rsidP="0033566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յուղատնտեսության ոլորտում վարկերի կամ լիզինգի տոկոսադրույքների սուբսիդավորմամբ իրականացվող</w:t>
      </w:r>
      <w:r w:rsidR="008B7A64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2019 թվականի մարտի 7-ի</w:t>
      </w:r>
      <w:r w:rsidR="00525109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N 184-Լ, Հայաս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տանի Հանրապետության կառավարության 20</w:t>
      </w:r>
      <w:r w:rsidR="00291BA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22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թվականի </w:t>
      </w:r>
      <w:r w:rsidR="00291BA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հունվարի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91BA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27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-ի N </w:t>
      </w:r>
      <w:r w:rsidR="00291BA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105-Լ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Հայաստանի Հանրապետության կառավարության 2018 թվականի հուլիսի 19-ի N 893-Լ,</w:t>
      </w:r>
      <w:r w:rsidR="00EF7090" w:rsidRPr="00EF7090">
        <w:rPr>
          <w:rFonts w:ascii="Sylfaen" w:hAnsi="Sylfaen" w:cs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="00291BA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21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թվականի </w:t>
      </w:r>
      <w:r w:rsidR="00291BA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հունիսի</w:t>
      </w:r>
      <w:r w:rsidR="00D62B05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91BA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</w:t>
      </w:r>
      <w:r w:rsidR="00D62B05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-ի 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N </w:t>
      </w:r>
      <w:r w:rsidR="00291BA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927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-Լ</w:t>
      </w:r>
      <w:r w:rsidR="00606B88" w:rsidRPr="00606B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06B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(ներառյալ </w:t>
      </w:r>
      <w:r w:rsidR="008C0B0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որոշման հավելվածի </w:t>
      </w:r>
      <w:r w:rsidR="00606B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38</w:t>
      </w:r>
      <w:r w:rsidR="0090351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 կետով սահմանված որոշումներով ծագած հարաբերությունները</w:t>
      </w:r>
      <w:r w:rsidR="00606B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Հայաստանի Հանրապետության կառավարության 2019 թվականի փետրվարի 28-ի N 201-Լ, Հայաստանի Հանրապետության կառավարության 2019 թվա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կանի մարտի 29-ի</w:t>
      </w:r>
      <w:r w:rsidR="00525109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N 327-Լ, </w:t>
      </w:r>
      <w:r w:rsidR="00291BA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ապրիլի 4-ի N 369-Լ, 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պե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տու</w:t>
      </w:r>
      <w:r w:rsidR="00AC628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 xml:space="preserve">թյան կառավարության 2019 թվականի սեպտեմբերի 19-ի N 1305-Լ որոշումներով </w:t>
      </w:r>
      <w:r w:rsidR="00447F2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հաստատված</w:t>
      </w:r>
      <w:r w:rsidR="00626F74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71B3A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 ծրագրերի շրջանակ</w:t>
      </w:r>
      <w:r w:rsidR="00626F74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ում</w:t>
      </w:r>
      <w:r w:rsidR="00B65E6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="0077552B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B7A64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2022 թվականի սեպտեմբեր ամսին </w:t>
      </w:r>
      <w:r w:rsidR="00D0090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սահմանային </w:t>
      </w:r>
      <w:r w:rsidR="00B65E6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ռազմական</w:t>
      </w:r>
      <w:r w:rsidR="00611D8E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գործողություններով</w:t>
      </w:r>
      <w:r w:rsidR="00B65E6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պայմանավորված</w:t>
      </w:r>
      <w:r w:rsidR="0077552B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0090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Վայոց ձորի, Գեղարքունիքի, Սյունիքի </w:t>
      </w:r>
      <w:r w:rsidR="00D00908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մարզերում</w:t>
      </w:r>
      <w:r w:rsidR="00D00908" w:rsidRPr="0033566F">
        <w:rPr>
          <w:rFonts w:ascii="GHEA Grapalat" w:hAnsi="GHEA Grapalat" w:cs="Arial"/>
          <w:sz w:val="24"/>
          <w:szCs w:val="24"/>
          <w:lang w:val="hy-AM"/>
        </w:rPr>
        <w:t xml:space="preserve">  տնտեսավարող շահառուների համար </w:t>
      </w:r>
      <w:r w:rsidR="008B7A64" w:rsidRPr="0033566F">
        <w:rPr>
          <w:rFonts w:ascii="GHEA Grapalat" w:hAnsi="GHEA Grapalat" w:cs="Arial"/>
          <w:sz w:val="24"/>
          <w:szCs w:val="24"/>
          <w:lang w:val="hy-AM"/>
        </w:rPr>
        <w:t>ֆ</w:t>
      </w:r>
      <w:r w:rsidR="00CA6721" w:rsidRPr="0033566F">
        <w:rPr>
          <w:rFonts w:ascii="GHEA Grapalat" w:hAnsi="GHEA Grapalat" w:cs="Arial"/>
          <w:sz w:val="24"/>
          <w:szCs w:val="24"/>
          <w:lang w:val="hy-AM"/>
        </w:rPr>
        <w:t>ինանսական</w:t>
      </w:r>
      <w:r w:rsidR="00CA6721" w:rsidRPr="003356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6721" w:rsidRPr="0033566F">
        <w:rPr>
          <w:rFonts w:ascii="GHEA Grapalat" w:hAnsi="GHEA Grapalat" w:cs="Arial"/>
          <w:sz w:val="24"/>
          <w:szCs w:val="24"/>
          <w:lang w:val="hy-AM"/>
        </w:rPr>
        <w:t>կառույցների</w:t>
      </w:r>
      <w:r w:rsidR="00CA6721" w:rsidRPr="0033566F">
        <w:rPr>
          <w:rFonts w:ascii="GHEA Grapalat" w:hAnsi="GHEA Grapalat" w:cs="Sylfaen"/>
          <w:sz w:val="24"/>
          <w:szCs w:val="24"/>
          <w:lang w:val="hy-AM"/>
        </w:rPr>
        <w:t xml:space="preserve"> կողմից </w:t>
      </w:r>
      <w:r w:rsidR="00B65E6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վարկի </w:t>
      </w:r>
      <w:r w:rsidR="00B65E63" w:rsidRPr="0033566F">
        <w:rPr>
          <w:rFonts w:ascii="GHEA Grapalat" w:hAnsi="GHEA Grapalat" w:cs="Sylfaen"/>
          <w:bCs/>
          <w:sz w:val="24"/>
          <w:szCs w:val="24"/>
          <w:lang w:val="hy-AM"/>
        </w:rPr>
        <w:t>կամ լիզինգի</w:t>
      </w:r>
      <w:r w:rsidR="00B65E6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մարման</w:t>
      </w:r>
      <w:r w:rsidR="0095697D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ժամկետը, ինչպես նաև</w:t>
      </w:r>
      <w:r w:rsidR="00B65E6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5697D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վարկի </w:t>
      </w:r>
      <w:r w:rsidR="0095697D" w:rsidRPr="0033566F">
        <w:rPr>
          <w:rFonts w:ascii="GHEA Grapalat" w:hAnsi="GHEA Grapalat" w:cs="Sylfaen"/>
          <w:bCs/>
          <w:sz w:val="24"/>
          <w:szCs w:val="24"/>
          <w:lang w:val="hy-AM"/>
        </w:rPr>
        <w:t>կամ լիզինգի</w:t>
      </w:r>
      <w:r w:rsidR="0095697D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95CB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մայր</w:t>
      </w:r>
      <w:r w:rsidR="00295CB3" w:rsidRPr="0033566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95CB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գումարի</w:t>
      </w:r>
      <w:r w:rsidR="00525109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95CB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կամ տոկոսադրույքի մարման համար սահմանված արտոնյալ </w:t>
      </w:r>
      <w:r w:rsidR="00B65E6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ժամկետը</w:t>
      </w:r>
      <w:r w:rsidR="00D1446D" w:rsidRPr="0033566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65E6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կարող </w:t>
      </w:r>
      <w:r w:rsidR="008B7A64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 w:rsidR="00B65E6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A6721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երկարաձգվել </w:t>
      </w:r>
      <w:r w:rsidR="003F59C7" w:rsidRPr="0033566F">
        <w:rPr>
          <w:rFonts w:ascii="GHEA Grapalat" w:hAnsi="GHEA Grapalat" w:cs="Arial"/>
          <w:sz w:val="24"/>
          <w:szCs w:val="24"/>
          <w:lang w:val="hy-AM"/>
        </w:rPr>
        <w:t xml:space="preserve"> մինչև 2022 թվականի դեկտեմբերի 31-ը</w:t>
      </w:r>
      <w:r w:rsidR="00655BAE" w:rsidRPr="0033566F">
        <w:rPr>
          <w:rFonts w:ascii="GHEA Grapalat" w:hAnsi="GHEA Grapalat" w:cs="Arial"/>
          <w:sz w:val="24"/>
          <w:szCs w:val="24"/>
          <w:lang w:val="hy-AM"/>
        </w:rPr>
        <w:t>՝</w:t>
      </w:r>
      <w:r w:rsidR="003F59C7" w:rsidRPr="0033566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B7A64" w:rsidRPr="0033566F">
        <w:rPr>
          <w:rFonts w:ascii="GHEA Grapalat" w:hAnsi="GHEA Grapalat" w:cs="Arial"/>
          <w:sz w:val="24"/>
          <w:szCs w:val="24"/>
          <w:lang w:val="hy-AM"/>
        </w:rPr>
        <w:t>ֆինանսական կառույց</w:t>
      </w:r>
      <w:r w:rsidR="00655BAE" w:rsidRPr="0033566F">
        <w:rPr>
          <w:rFonts w:ascii="GHEA Grapalat" w:hAnsi="GHEA Grapalat" w:cs="Arial"/>
          <w:sz w:val="24"/>
          <w:szCs w:val="24"/>
          <w:lang w:val="hy-AM"/>
        </w:rPr>
        <w:t>ի գնահատմամբ</w:t>
      </w:r>
      <w:r w:rsidR="00F43FC3">
        <w:rPr>
          <w:rFonts w:ascii="GHEA Grapalat" w:hAnsi="GHEA Grapalat" w:cs="Arial"/>
          <w:sz w:val="24"/>
          <w:szCs w:val="24"/>
          <w:lang w:val="hy-AM"/>
        </w:rPr>
        <w:t xml:space="preserve">։ Ֆինանսական կառույցը յուրաքանչյուր շահառուի համար </w:t>
      </w:r>
      <w:r w:rsidR="00F43FC3" w:rsidRPr="00F43FC3">
        <w:rPr>
          <w:rFonts w:ascii="GHEA Grapalat" w:hAnsi="GHEA Grapalat" w:cs="Arial"/>
          <w:sz w:val="24"/>
          <w:szCs w:val="24"/>
          <w:lang w:val="hy-AM"/>
        </w:rPr>
        <w:t xml:space="preserve">վարկի </w:t>
      </w:r>
      <w:r w:rsidR="00F43FC3" w:rsidRPr="00F43FC3">
        <w:rPr>
          <w:rFonts w:ascii="GHEA Grapalat" w:hAnsi="GHEA Grapalat" w:cs="Arial"/>
          <w:bCs/>
          <w:sz w:val="24"/>
          <w:szCs w:val="24"/>
          <w:lang w:val="hy-AM"/>
        </w:rPr>
        <w:t>կամ լիզինգի</w:t>
      </w:r>
      <w:r w:rsidR="00F43FC3" w:rsidRPr="00F43FC3">
        <w:rPr>
          <w:rFonts w:ascii="GHEA Grapalat" w:hAnsi="GHEA Grapalat" w:cs="Arial"/>
          <w:sz w:val="24"/>
          <w:szCs w:val="24"/>
          <w:lang w:val="hy-AM"/>
        </w:rPr>
        <w:t xml:space="preserve"> մարման</w:t>
      </w:r>
      <w:r w:rsidR="00F43FC3">
        <w:rPr>
          <w:rFonts w:ascii="GHEA Grapalat" w:hAnsi="GHEA Grapalat" w:cs="Arial"/>
          <w:sz w:val="24"/>
          <w:szCs w:val="24"/>
          <w:lang w:val="hy-AM"/>
        </w:rPr>
        <w:t xml:space="preserve">, կամ </w:t>
      </w:r>
      <w:r w:rsidR="00F43FC3" w:rsidRPr="00F43F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43FC3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արտոնյալ </w:t>
      </w:r>
      <w:r w:rsidR="00F43FC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ժամկետի երկարաձգման գնահատված առաջարկությունները համաձայնեցնում է Էկոնոմիկայի նախարարության հետ (</w:t>
      </w:r>
      <w:r w:rsidR="00F43FC3" w:rsidRPr="00F43FC3">
        <w:rPr>
          <w:rFonts w:ascii="GHEA Grapalat" w:hAnsi="GHEA Grapalat" w:cs="Arial"/>
          <w:sz w:val="24"/>
          <w:szCs w:val="24"/>
          <w:lang w:val="hy-AM"/>
        </w:rPr>
        <w:t xml:space="preserve">կարգը սահմանվում է սույն որոշումն ուժի մեջ մտնելուց հետո </w:t>
      </w:r>
      <w:r w:rsidR="00970C4A">
        <w:rPr>
          <w:rFonts w:ascii="GHEA Grapalat" w:hAnsi="GHEA Grapalat" w:cs="Arial"/>
          <w:sz w:val="24"/>
          <w:szCs w:val="24"/>
          <w:lang w:val="hy-AM"/>
        </w:rPr>
        <w:t>7</w:t>
      </w:r>
      <w:r w:rsidR="00F43FC3" w:rsidRPr="00F43FC3">
        <w:rPr>
          <w:rFonts w:ascii="GHEA Grapalat" w:hAnsi="GHEA Grapalat" w:cs="Arial"/>
          <w:sz w:val="24"/>
          <w:szCs w:val="24"/>
          <w:lang w:val="hy-AM"/>
        </w:rPr>
        <w:t>-օրյա ժամկետում՝ Էկոնոմիկայի նախարարի հրամանով</w:t>
      </w:r>
      <w:r w:rsidR="001C5C5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),</w:t>
      </w:r>
      <w:bookmarkStart w:id="0" w:name="_GoBack"/>
      <w:bookmarkEnd w:id="0"/>
    </w:p>
    <w:p w14:paraId="1D7C1FE1" w14:textId="7776B78E" w:rsidR="00D1446D" w:rsidRPr="0033566F" w:rsidRDefault="002335BF" w:rsidP="0033566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</w:t>
      </w:r>
      <w:r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1-ին կետի 1</w:t>
      </w:r>
      <w:r w:rsidR="0009171B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 ենթակետում նշված որոշումներով հաստատված աջակցության ծրագրերի </w:t>
      </w:r>
      <w:r w:rsidR="00FD18C6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Վայոց ձորի, Գեղարքունիքի, Սյունիքի մարզեր</w:t>
      </w:r>
      <w:r w:rsidR="00655BAE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 տնտեսավարող</w:t>
      </w:r>
      <w:r w:rsidR="00FD18C6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այն</w:t>
      </w:r>
      <w:r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շահառուները, որոն</w:t>
      </w:r>
      <w:r w:rsidR="00425434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 </w:t>
      </w:r>
      <w:r w:rsidR="00655BAE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սահմանային </w:t>
      </w:r>
      <w:r w:rsidR="00A4591A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ռազմական </w:t>
      </w:r>
      <w:r w:rsidR="0077552B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գործողություններով</w:t>
      </w:r>
      <w:r w:rsidR="00A4591A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պայմանավորված</w:t>
      </w:r>
      <w:r w:rsidR="00FD18C6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016ED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2022 թվականի սեպտեմբերի 13-ից հետո </w:t>
      </w:r>
      <w:r w:rsidR="00FD18C6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ունեցել են</w:t>
      </w:r>
      <w:r w:rsidR="00381481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տվյալ վարկի</w:t>
      </w:r>
      <w:r w:rsidR="00602057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լիզինգի</w:t>
      </w:r>
      <w:r w:rsidR="00381481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մասով հանրագումարային վաթսուն օրվանից ավել</w:t>
      </w:r>
      <w:r w:rsidR="00606B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381481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ժա</w:t>
      </w:r>
      <w:r w:rsidR="00FD18C6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մկետանց պարտավորություններ կամ ֆ</w:t>
      </w:r>
      <w:r w:rsidR="00381481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ինանսական կառույցի հանդեպ ունեցած ժամկետանց պարտավորությունների հետևանքով` </w:t>
      </w:r>
      <w:r w:rsidR="0033566F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ֆինանսական ակտիվների դասակարգման վերաբերյալ գործող կարգի համաձայն </w:t>
      </w:r>
      <w:r w:rsidR="00381481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վարկը</w:t>
      </w:r>
      <w:r w:rsidR="00602057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լիզինգը </w:t>
      </w:r>
      <w:r w:rsidR="00381481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ստանդարտ դասով դասակարգված չէ,</w:t>
      </w:r>
      <w:r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մինչև</w:t>
      </w:r>
      <w:r w:rsidR="00381481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917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որոշման 1-ին կետի 1-</w:t>
      </w:r>
      <w:r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 ենթակետում նշված</w:t>
      </w:r>
      <w:r w:rsidR="00655BAE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վարկի մարման կամ</w:t>
      </w:r>
      <w:r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02057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արտոնյալ ժամկետի ավարտը</w:t>
      </w:r>
      <w:r w:rsidR="001F52FA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602057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դիտարկվ</w:t>
      </w:r>
      <w:r w:rsidR="00425434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A4591A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5434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են </w:t>
      </w:r>
      <w:r w:rsidR="00602057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որպես վարկի կամ լիզինգի սուբսիդավորմամբ իրականացվող աջակցության ծրագրերի շահառուներ</w:t>
      </w:r>
      <w:r w:rsidR="001F52FA" w:rsidRPr="0033566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5396D6C9" w14:textId="4B324418" w:rsidR="0052676C" w:rsidRPr="0045306C" w:rsidRDefault="00295CB3" w:rsidP="00EF56E5">
      <w:pPr>
        <w:tabs>
          <w:tab w:val="left" w:pos="426"/>
          <w:tab w:val="left" w:pos="993"/>
        </w:tabs>
        <w:spacing w:line="360" w:lineRule="auto"/>
        <w:ind w:firstLine="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</w:t>
      </w:r>
      <w:r w:rsidRPr="0033566F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525109" w:rsidRPr="0033566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lang w:val="hy-AM"/>
        </w:rPr>
        <w:t>Սույն</w:t>
      </w:r>
      <w:r w:rsidR="00AC6281" w:rsidRPr="00335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AC6281" w:rsidRPr="00335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lang w:val="hy-AM"/>
        </w:rPr>
        <w:t>ուժի</w:t>
      </w:r>
      <w:r w:rsidR="00AC6281" w:rsidRPr="00335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lang w:val="hy-AM"/>
        </w:rPr>
        <w:t>մեջ</w:t>
      </w:r>
      <w:r w:rsidR="00AC6281" w:rsidRPr="00335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lang w:val="hy-AM"/>
        </w:rPr>
        <w:t>է</w:t>
      </w:r>
      <w:r w:rsidR="00AC6281" w:rsidRPr="00335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lang w:val="hy-AM"/>
        </w:rPr>
        <w:t>մտնում</w:t>
      </w:r>
      <w:r w:rsidR="00AC6281" w:rsidRPr="00335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="00AC6281" w:rsidRPr="00335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="00AC6281" w:rsidRPr="00335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33566F">
        <w:rPr>
          <w:rFonts w:ascii="GHEA Grapalat" w:hAnsi="GHEA Grapalat" w:cs="Arial"/>
          <w:sz w:val="24"/>
          <w:szCs w:val="24"/>
          <w:lang w:val="hy-AM"/>
        </w:rPr>
        <w:t>օրվանից</w:t>
      </w:r>
      <w:r w:rsidR="0052676C" w:rsidRPr="0033566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գործողությունը </w:t>
      </w:r>
      <w:r w:rsidR="0052676C" w:rsidRPr="0033566F">
        <w:rPr>
          <w:rFonts w:ascii="GHEA Grapalat" w:hAnsi="GHEA Grapalat" w:cs="Sylfaen"/>
          <w:sz w:val="24"/>
          <w:szCs w:val="24"/>
          <w:lang w:val="hy-AM"/>
        </w:rPr>
        <w:t>տարածվում է</w:t>
      </w:r>
      <w:r w:rsidR="00563F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08B8">
        <w:rPr>
          <w:rFonts w:ascii="GHEA Grapalat" w:hAnsi="GHEA Grapalat" w:cs="Sylfaen"/>
          <w:sz w:val="24"/>
          <w:szCs w:val="24"/>
          <w:lang w:val="hy-AM"/>
        </w:rPr>
        <w:t>2022 թվականի սեպտեմբերի 13-ից</w:t>
      </w:r>
      <w:r w:rsidR="009C08B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C08B8" w:rsidRPr="0045306C">
        <w:rPr>
          <w:rFonts w:ascii="GHEA Grapalat" w:hAnsi="GHEA Grapalat"/>
          <w:sz w:val="24"/>
          <w:szCs w:val="24"/>
          <w:lang w:val="hy-AM"/>
        </w:rPr>
        <w:t xml:space="preserve">ծագած հարաբերությունների վրա։ </w:t>
      </w:r>
    </w:p>
    <w:p w14:paraId="25867372" w14:textId="77777777" w:rsidR="00644505" w:rsidRPr="0033566F" w:rsidRDefault="00644505" w:rsidP="00EF56E5">
      <w:pPr>
        <w:spacing w:line="360" w:lineRule="auto"/>
        <w:ind w:firstLine="284"/>
        <w:jc w:val="right"/>
        <w:rPr>
          <w:rFonts w:ascii="GHEA Grapalat" w:hAnsi="GHEA Grapalat" w:cs="Tahoma"/>
          <w:sz w:val="24"/>
          <w:szCs w:val="24"/>
          <w:lang w:val="pt-BR"/>
        </w:rPr>
      </w:pPr>
    </w:p>
    <w:p w14:paraId="3207A732" w14:textId="77777777" w:rsidR="00644505" w:rsidRPr="0033566F" w:rsidRDefault="00644505" w:rsidP="00EF56E5">
      <w:pPr>
        <w:spacing w:line="360" w:lineRule="auto"/>
        <w:ind w:firstLine="284"/>
        <w:jc w:val="right"/>
        <w:rPr>
          <w:rFonts w:ascii="GHEA Grapalat" w:hAnsi="GHEA Grapalat" w:cs="Tahoma"/>
          <w:sz w:val="24"/>
          <w:szCs w:val="24"/>
          <w:lang w:val="hy-AM"/>
        </w:rPr>
      </w:pPr>
    </w:p>
    <w:sectPr w:rsidR="00644505" w:rsidRPr="0033566F" w:rsidSect="00EF56E5">
      <w:pgSz w:w="12240" w:h="15840"/>
      <w:pgMar w:top="900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7407A3"/>
    <w:multiLevelType w:val="hybridMultilevel"/>
    <w:tmpl w:val="D9D2E16C"/>
    <w:lvl w:ilvl="0" w:tplc="A8E875EE">
      <w:start w:val="1"/>
      <w:numFmt w:val="decimal"/>
      <w:lvlText w:val="%1."/>
      <w:lvlJc w:val="left"/>
      <w:pPr>
        <w:ind w:left="558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6300" w:hanging="360"/>
      </w:pPr>
    </w:lvl>
    <w:lvl w:ilvl="2" w:tplc="0409001B" w:tentative="1">
      <w:start w:val="1"/>
      <w:numFmt w:val="lowerRoman"/>
      <w:lvlText w:val="%3."/>
      <w:lvlJc w:val="right"/>
      <w:pPr>
        <w:ind w:left="7020" w:hanging="180"/>
      </w:pPr>
    </w:lvl>
    <w:lvl w:ilvl="3" w:tplc="0409000F" w:tentative="1">
      <w:start w:val="1"/>
      <w:numFmt w:val="decimal"/>
      <w:lvlText w:val="%4."/>
      <w:lvlJc w:val="left"/>
      <w:pPr>
        <w:ind w:left="7740" w:hanging="360"/>
      </w:pPr>
    </w:lvl>
    <w:lvl w:ilvl="4" w:tplc="04090019" w:tentative="1">
      <w:start w:val="1"/>
      <w:numFmt w:val="lowerLetter"/>
      <w:lvlText w:val="%5."/>
      <w:lvlJc w:val="left"/>
      <w:pPr>
        <w:ind w:left="8460" w:hanging="360"/>
      </w:pPr>
    </w:lvl>
    <w:lvl w:ilvl="5" w:tplc="0409001B" w:tentative="1">
      <w:start w:val="1"/>
      <w:numFmt w:val="lowerRoman"/>
      <w:lvlText w:val="%6."/>
      <w:lvlJc w:val="right"/>
      <w:pPr>
        <w:ind w:left="9180" w:hanging="180"/>
      </w:pPr>
    </w:lvl>
    <w:lvl w:ilvl="6" w:tplc="0409000F" w:tentative="1">
      <w:start w:val="1"/>
      <w:numFmt w:val="decimal"/>
      <w:lvlText w:val="%7."/>
      <w:lvlJc w:val="left"/>
      <w:pPr>
        <w:ind w:left="9900" w:hanging="360"/>
      </w:pPr>
    </w:lvl>
    <w:lvl w:ilvl="7" w:tplc="04090019" w:tentative="1">
      <w:start w:val="1"/>
      <w:numFmt w:val="lowerLetter"/>
      <w:lvlText w:val="%8."/>
      <w:lvlJc w:val="left"/>
      <w:pPr>
        <w:ind w:left="10620" w:hanging="360"/>
      </w:pPr>
    </w:lvl>
    <w:lvl w:ilvl="8" w:tplc="0409001B" w:tentative="1">
      <w:start w:val="1"/>
      <w:numFmt w:val="lowerRoman"/>
      <w:lvlText w:val="%9."/>
      <w:lvlJc w:val="right"/>
      <w:pPr>
        <w:ind w:left="11340" w:hanging="180"/>
      </w:pPr>
    </w:lvl>
  </w:abstractNum>
  <w:abstractNum w:abstractNumId="2" w15:restartNumberingAfterBreak="0">
    <w:nsid w:val="44146C66"/>
    <w:multiLevelType w:val="hybridMultilevel"/>
    <w:tmpl w:val="7B248950"/>
    <w:lvl w:ilvl="0" w:tplc="6E4AAE0C">
      <w:start w:val="26"/>
      <w:numFmt w:val="bullet"/>
      <w:lvlText w:val=""/>
      <w:lvlJc w:val="left"/>
      <w:pPr>
        <w:ind w:left="108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E51E1D"/>
    <w:multiLevelType w:val="hybridMultilevel"/>
    <w:tmpl w:val="EA44DD5A"/>
    <w:lvl w:ilvl="0" w:tplc="FDECF692">
      <w:start w:val="1"/>
      <w:numFmt w:val="decimal"/>
      <w:lvlText w:val="%1)"/>
      <w:lvlJc w:val="left"/>
      <w:pPr>
        <w:ind w:left="825" w:hanging="465"/>
      </w:pPr>
      <w:rPr>
        <w:rFonts w:ascii="GHEA Grapalat" w:hAnsi="GHEA Grapalat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070A8"/>
    <w:multiLevelType w:val="hybridMultilevel"/>
    <w:tmpl w:val="B4CA2310"/>
    <w:lvl w:ilvl="0" w:tplc="AA061C08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8DD715A"/>
    <w:multiLevelType w:val="hybridMultilevel"/>
    <w:tmpl w:val="C2B644D4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2094CD3"/>
    <w:multiLevelType w:val="hybridMultilevel"/>
    <w:tmpl w:val="E7ECECA6"/>
    <w:lvl w:ilvl="0" w:tplc="E24C3CB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281"/>
    <w:rsid w:val="00002589"/>
    <w:rsid w:val="00005DAB"/>
    <w:rsid w:val="00042B5C"/>
    <w:rsid w:val="0004471D"/>
    <w:rsid w:val="000547C9"/>
    <w:rsid w:val="00066D9D"/>
    <w:rsid w:val="0009171B"/>
    <w:rsid w:val="000B3764"/>
    <w:rsid w:val="000C15EB"/>
    <w:rsid w:val="000C6B01"/>
    <w:rsid w:val="000D0154"/>
    <w:rsid w:val="000E37B9"/>
    <w:rsid w:val="001016ED"/>
    <w:rsid w:val="00122F04"/>
    <w:rsid w:val="00137183"/>
    <w:rsid w:val="00161C5E"/>
    <w:rsid w:val="001822F1"/>
    <w:rsid w:val="001A5780"/>
    <w:rsid w:val="001C5C57"/>
    <w:rsid w:val="001E5266"/>
    <w:rsid w:val="001E533C"/>
    <w:rsid w:val="001F52FA"/>
    <w:rsid w:val="002335BF"/>
    <w:rsid w:val="00242525"/>
    <w:rsid w:val="00275CB1"/>
    <w:rsid w:val="00275DA6"/>
    <w:rsid w:val="00277CF9"/>
    <w:rsid w:val="00280C80"/>
    <w:rsid w:val="00284D96"/>
    <w:rsid w:val="00290D86"/>
    <w:rsid w:val="00291BA8"/>
    <w:rsid w:val="002925C0"/>
    <w:rsid w:val="00295CB3"/>
    <w:rsid w:val="002B5577"/>
    <w:rsid w:val="002C5FAE"/>
    <w:rsid w:val="002D1A41"/>
    <w:rsid w:val="002F5363"/>
    <w:rsid w:val="00301B4B"/>
    <w:rsid w:val="00304FB8"/>
    <w:rsid w:val="0033566F"/>
    <w:rsid w:val="003369B5"/>
    <w:rsid w:val="0037406D"/>
    <w:rsid w:val="00375D4D"/>
    <w:rsid w:val="00381481"/>
    <w:rsid w:val="003A340F"/>
    <w:rsid w:val="003E2867"/>
    <w:rsid w:val="003F59C7"/>
    <w:rsid w:val="00423E96"/>
    <w:rsid w:val="00425434"/>
    <w:rsid w:val="00426219"/>
    <w:rsid w:val="004476ED"/>
    <w:rsid w:val="00447F23"/>
    <w:rsid w:val="0045306C"/>
    <w:rsid w:val="004532E6"/>
    <w:rsid w:val="0049058E"/>
    <w:rsid w:val="004A4A07"/>
    <w:rsid w:val="004B19F7"/>
    <w:rsid w:val="004C7C04"/>
    <w:rsid w:val="004E43E6"/>
    <w:rsid w:val="004F0CD5"/>
    <w:rsid w:val="005119AC"/>
    <w:rsid w:val="00525109"/>
    <w:rsid w:val="0052676C"/>
    <w:rsid w:val="00536FAA"/>
    <w:rsid w:val="005507E2"/>
    <w:rsid w:val="00550D24"/>
    <w:rsid w:val="00563FF9"/>
    <w:rsid w:val="00582C18"/>
    <w:rsid w:val="00592EDF"/>
    <w:rsid w:val="005A5BBE"/>
    <w:rsid w:val="005C5D28"/>
    <w:rsid w:val="00602057"/>
    <w:rsid w:val="00606B88"/>
    <w:rsid w:val="00611D8E"/>
    <w:rsid w:val="00615906"/>
    <w:rsid w:val="00626F74"/>
    <w:rsid w:val="00644505"/>
    <w:rsid w:val="00655BAE"/>
    <w:rsid w:val="00656E92"/>
    <w:rsid w:val="006762A9"/>
    <w:rsid w:val="00680F98"/>
    <w:rsid w:val="006A0A31"/>
    <w:rsid w:val="00705F75"/>
    <w:rsid w:val="007119E1"/>
    <w:rsid w:val="0072135B"/>
    <w:rsid w:val="0072312B"/>
    <w:rsid w:val="00724E9D"/>
    <w:rsid w:val="00742A14"/>
    <w:rsid w:val="00762931"/>
    <w:rsid w:val="0077552B"/>
    <w:rsid w:val="00790E50"/>
    <w:rsid w:val="007A633A"/>
    <w:rsid w:val="007B3971"/>
    <w:rsid w:val="007F1F09"/>
    <w:rsid w:val="007F26DA"/>
    <w:rsid w:val="0080063E"/>
    <w:rsid w:val="00800CB2"/>
    <w:rsid w:val="008030D9"/>
    <w:rsid w:val="00814395"/>
    <w:rsid w:val="00814630"/>
    <w:rsid w:val="008217F1"/>
    <w:rsid w:val="008470DF"/>
    <w:rsid w:val="00851D3E"/>
    <w:rsid w:val="00856F4C"/>
    <w:rsid w:val="00865F38"/>
    <w:rsid w:val="00894383"/>
    <w:rsid w:val="008A42F2"/>
    <w:rsid w:val="008B1606"/>
    <w:rsid w:val="008B7A64"/>
    <w:rsid w:val="008C0B03"/>
    <w:rsid w:val="008E694E"/>
    <w:rsid w:val="009003C5"/>
    <w:rsid w:val="009009A3"/>
    <w:rsid w:val="00903513"/>
    <w:rsid w:val="00941A85"/>
    <w:rsid w:val="00942A4D"/>
    <w:rsid w:val="009469E7"/>
    <w:rsid w:val="00951220"/>
    <w:rsid w:val="00953F8F"/>
    <w:rsid w:val="0095697D"/>
    <w:rsid w:val="00970C4A"/>
    <w:rsid w:val="009C08B8"/>
    <w:rsid w:val="009F7DDF"/>
    <w:rsid w:val="00A060E5"/>
    <w:rsid w:val="00A17F8D"/>
    <w:rsid w:val="00A30EFA"/>
    <w:rsid w:val="00A4120F"/>
    <w:rsid w:val="00A43A0C"/>
    <w:rsid w:val="00A4591A"/>
    <w:rsid w:val="00A806C8"/>
    <w:rsid w:val="00AA3ABF"/>
    <w:rsid w:val="00AA3ADA"/>
    <w:rsid w:val="00AC421E"/>
    <w:rsid w:val="00AC6281"/>
    <w:rsid w:val="00AE3E59"/>
    <w:rsid w:val="00AE445C"/>
    <w:rsid w:val="00AF4CC6"/>
    <w:rsid w:val="00AF503A"/>
    <w:rsid w:val="00B03414"/>
    <w:rsid w:val="00B325E4"/>
    <w:rsid w:val="00B65E63"/>
    <w:rsid w:val="00B71A06"/>
    <w:rsid w:val="00B80694"/>
    <w:rsid w:val="00BA3E5B"/>
    <w:rsid w:val="00C02B9E"/>
    <w:rsid w:val="00C125DD"/>
    <w:rsid w:val="00C30CB9"/>
    <w:rsid w:val="00C47A1F"/>
    <w:rsid w:val="00C55E45"/>
    <w:rsid w:val="00C87822"/>
    <w:rsid w:val="00C9455B"/>
    <w:rsid w:val="00CA6721"/>
    <w:rsid w:val="00CF1E4B"/>
    <w:rsid w:val="00D00908"/>
    <w:rsid w:val="00D1446D"/>
    <w:rsid w:val="00D43590"/>
    <w:rsid w:val="00D469DC"/>
    <w:rsid w:val="00D62B05"/>
    <w:rsid w:val="00D63E02"/>
    <w:rsid w:val="00D73E15"/>
    <w:rsid w:val="00D85BAA"/>
    <w:rsid w:val="00DA41D9"/>
    <w:rsid w:val="00DB7964"/>
    <w:rsid w:val="00DD0452"/>
    <w:rsid w:val="00DE5208"/>
    <w:rsid w:val="00E01C88"/>
    <w:rsid w:val="00E71B3A"/>
    <w:rsid w:val="00E76D25"/>
    <w:rsid w:val="00EA7FCF"/>
    <w:rsid w:val="00EC37ED"/>
    <w:rsid w:val="00EE5201"/>
    <w:rsid w:val="00EF56E5"/>
    <w:rsid w:val="00EF7090"/>
    <w:rsid w:val="00F43FC3"/>
    <w:rsid w:val="00F538EC"/>
    <w:rsid w:val="00F556BB"/>
    <w:rsid w:val="00F87309"/>
    <w:rsid w:val="00FA2690"/>
    <w:rsid w:val="00FA30E8"/>
    <w:rsid w:val="00FB5A3A"/>
    <w:rsid w:val="00FD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67EE2"/>
  <w15:docId w15:val="{1F0375D7-F740-4465-BC1A-F4312561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281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AC6281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uiPriority w:val="99"/>
    <w:locked/>
    <w:rsid w:val="00AC6281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0">
    <w:name w:val="mechtex Знак"/>
    <w:locked/>
    <w:rsid w:val="00AC6281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AC6281"/>
    <w:pPr>
      <w:spacing w:line="480" w:lineRule="auto"/>
      <w:ind w:firstLine="709"/>
      <w:jc w:val="both"/>
    </w:pPr>
    <w:rPr>
      <w:szCs w:val="20"/>
    </w:rPr>
  </w:style>
  <w:style w:type="character" w:customStyle="1" w:styleId="normChar">
    <w:name w:val="norm Char"/>
    <w:link w:val="norm"/>
    <w:locked/>
    <w:rsid w:val="00AC628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217F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9058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AA3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1F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F09"/>
    <w:rPr>
      <w:rFonts w:ascii="Segoe UI" w:eastAsia="Times New Roman" w:hAnsi="Segoe UI" w:cs="Segoe UI"/>
      <w:sz w:val="18"/>
      <w:szCs w:val="18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14630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1463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9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247A6-E40F-4F1D-A5CD-2527D5078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Qartashyan</dc:creator>
  <cp:keywords>https:/mul2-mineconomy.gov.am/tasks/163997/oneclick/1Naxagic.docx?token=4e4fc8f1cb33b37ccc4cd4cb68bcd98d</cp:keywords>
  <cp:lastModifiedBy>Sona Grigoryan</cp:lastModifiedBy>
  <cp:revision>24</cp:revision>
  <cp:lastPrinted>2022-11-30T08:14:00Z</cp:lastPrinted>
  <dcterms:created xsi:type="dcterms:W3CDTF">2022-09-16T07:28:00Z</dcterms:created>
  <dcterms:modified xsi:type="dcterms:W3CDTF">2022-11-30T10:27:00Z</dcterms:modified>
</cp:coreProperties>
</file>