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0D2B7" w14:textId="77777777" w:rsidR="008B1271" w:rsidRPr="00577613" w:rsidRDefault="008B1271" w:rsidP="00881967">
      <w:pPr>
        <w:shd w:val="clear" w:color="auto" w:fill="FFFFFF"/>
        <w:spacing w:after="0" w:line="360" w:lineRule="auto"/>
        <w:jc w:val="right"/>
        <w:rPr>
          <w:rFonts w:ascii="GHEA Grapalat" w:eastAsia="GHEA Grapalat" w:hAnsi="GHEA Grapalat" w:cs="GHEA Grapalat"/>
          <w:color w:val="000000"/>
          <w:sz w:val="24"/>
          <w:szCs w:val="24"/>
        </w:rPr>
      </w:pPr>
      <w:r w:rsidRPr="00577613">
        <w:rPr>
          <w:rFonts w:ascii="GHEA Grapalat" w:eastAsia="GHEA Grapalat" w:hAnsi="GHEA Grapalat" w:cs="GHEA Grapalat"/>
          <w:color w:val="000000"/>
          <w:sz w:val="24"/>
          <w:szCs w:val="24"/>
        </w:rPr>
        <w:t>ՆԱԽԱԳԻԾ</w:t>
      </w:r>
    </w:p>
    <w:p w14:paraId="2B181A1A" w14:textId="77777777" w:rsidR="006C2ECA" w:rsidRDefault="006C2ECA" w:rsidP="00881967">
      <w:pPr>
        <w:shd w:val="clear" w:color="auto" w:fill="FFFFFF"/>
        <w:spacing w:after="0" w:line="360" w:lineRule="auto"/>
        <w:jc w:val="center"/>
        <w:rPr>
          <w:rFonts w:ascii="GHEA Grapalat" w:eastAsia="GHEA Grapalat" w:hAnsi="GHEA Grapalat" w:cs="GHEA Grapalat"/>
          <w:b/>
          <w:color w:val="000000"/>
          <w:sz w:val="24"/>
          <w:szCs w:val="24"/>
        </w:rPr>
      </w:pPr>
    </w:p>
    <w:p w14:paraId="6970A79F" w14:textId="53241A77" w:rsidR="008B1271" w:rsidRPr="00577613" w:rsidRDefault="008B1271" w:rsidP="00881967">
      <w:pPr>
        <w:shd w:val="clear" w:color="auto" w:fill="FFFFFF"/>
        <w:spacing w:after="0" w:line="360" w:lineRule="auto"/>
        <w:jc w:val="center"/>
        <w:rPr>
          <w:rFonts w:ascii="GHEA Grapalat" w:eastAsia="GHEA Grapalat" w:hAnsi="GHEA Grapalat" w:cs="GHEA Grapalat"/>
          <w:color w:val="000000"/>
          <w:sz w:val="24"/>
          <w:szCs w:val="24"/>
        </w:rPr>
      </w:pPr>
      <w:r w:rsidRPr="00577613">
        <w:rPr>
          <w:rFonts w:ascii="GHEA Grapalat" w:eastAsia="GHEA Grapalat" w:hAnsi="GHEA Grapalat" w:cs="GHEA Grapalat"/>
          <w:b/>
          <w:color w:val="000000"/>
          <w:sz w:val="24"/>
          <w:szCs w:val="24"/>
        </w:rPr>
        <w:t>ՀԱՅԱՍՏԱՆԻ ՀԱՆՐԱՊԵՏՈՒԹՅԱՆ ԿԱՌԱՎԱՐՈՒԹՅՈՒՆ</w:t>
      </w:r>
    </w:p>
    <w:p w14:paraId="21DB633E" w14:textId="77777777" w:rsidR="008B1271" w:rsidRPr="00577613" w:rsidRDefault="008B1271" w:rsidP="00881967">
      <w:pPr>
        <w:shd w:val="clear" w:color="auto" w:fill="FFFFFF"/>
        <w:spacing w:after="0" w:line="360" w:lineRule="auto"/>
        <w:jc w:val="center"/>
        <w:rPr>
          <w:rFonts w:ascii="GHEA Grapalat" w:eastAsia="GHEA Grapalat" w:hAnsi="GHEA Grapalat" w:cs="GHEA Grapalat"/>
          <w:color w:val="000000"/>
          <w:sz w:val="24"/>
          <w:szCs w:val="24"/>
        </w:rPr>
      </w:pPr>
      <w:r w:rsidRPr="00577613">
        <w:rPr>
          <w:rFonts w:ascii="GHEA Grapalat" w:eastAsia="GHEA Grapalat" w:hAnsi="GHEA Grapalat" w:cs="GHEA Grapalat"/>
          <w:color w:val="000000"/>
          <w:sz w:val="24"/>
          <w:szCs w:val="24"/>
        </w:rPr>
        <w:br/>
      </w:r>
      <w:r w:rsidRPr="00577613">
        <w:rPr>
          <w:rFonts w:ascii="GHEA Grapalat" w:eastAsia="GHEA Grapalat" w:hAnsi="GHEA Grapalat" w:cs="GHEA Grapalat"/>
          <w:b/>
          <w:color w:val="000000"/>
          <w:sz w:val="24"/>
          <w:szCs w:val="24"/>
        </w:rPr>
        <w:t>ՈՐՈՇՈՒՄ</w:t>
      </w:r>
    </w:p>
    <w:p w14:paraId="787B0B40" w14:textId="3B936302" w:rsidR="008B1271" w:rsidRDefault="008B1271" w:rsidP="00881967">
      <w:pPr>
        <w:shd w:val="clear" w:color="auto" w:fill="FFFFFF"/>
        <w:spacing w:after="0" w:line="360" w:lineRule="auto"/>
        <w:jc w:val="center"/>
        <w:rPr>
          <w:rFonts w:ascii="GHEA Grapalat" w:eastAsia="GHEA Grapalat" w:hAnsi="GHEA Grapalat" w:cs="GHEA Grapalat"/>
          <w:color w:val="000000"/>
          <w:sz w:val="24"/>
          <w:szCs w:val="24"/>
        </w:rPr>
      </w:pPr>
      <w:r w:rsidRPr="00577613">
        <w:rPr>
          <w:rFonts w:ascii="GHEA Grapalat" w:eastAsia="GHEA Grapalat" w:hAnsi="GHEA Grapalat" w:cs="GHEA Grapalat"/>
          <w:color w:val="000000"/>
          <w:sz w:val="24"/>
          <w:szCs w:val="24"/>
        </w:rPr>
        <w:t xml:space="preserve">______ 2022 թվականի N__  </w:t>
      </w:r>
      <w:r w:rsidRPr="00577613">
        <w:rPr>
          <w:color w:val="000000"/>
          <w:sz w:val="24"/>
          <w:szCs w:val="24"/>
        </w:rPr>
        <w:t> </w:t>
      </w:r>
      <w:r w:rsidRPr="00577613">
        <w:rPr>
          <w:rFonts w:ascii="GHEA Grapalat" w:eastAsia="GHEA Grapalat" w:hAnsi="GHEA Grapalat" w:cs="GHEA Grapalat"/>
          <w:color w:val="000000"/>
          <w:sz w:val="24"/>
          <w:szCs w:val="24"/>
        </w:rPr>
        <w:t>-Ն</w:t>
      </w:r>
    </w:p>
    <w:p w14:paraId="204A0810" w14:textId="77777777" w:rsidR="006C2ECA" w:rsidRPr="00577613" w:rsidRDefault="006C2ECA" w:rsidP="00881967">
      <w:pPr>
        <w:shd w:val="clear" w:color="auto" w:fill="FFFFFF"/>
        <w:spacing w:after="0" w:line="360" w:lineRule="auto"/>
        <w:jc w:val="center"/>
        <w:rPr>
          <w:rFonts w:ascii="GHEA Grapalat" w:eastAsia="GHEA Grapalat" w:hAnsi="GHEA Grapalat" w:cs="GHEA Grapalat"/>
          <w:color w:val="000000"/>
          <w:sz w:val="24"/>
          <w:szCs w:val="24"/>
        </w:rPr>
      </w:pPr>
    </w:p>
    <w:p w14:paraId="253478B6" w14:textId="7806D698" w:rsidR="002C602F" w:rsidRPr="001D50B9" w:rsidRDefault="001D50B9" w:rsidP="001D50B9">
      <w:pPr>
        <w:shd w:val="clear" w:color="auto" w:fill="FFFFFF"/>
        <w:spacing w:after="0" w:line="360" w:lineRule="auto"/>
        <w:jc w:val="center"/>
        <w:rPr>
          <w:rFonts w:ascii="GHEA Grapalat" w:eastAsia="GHEA Grapalat" w:hAnsi="GHEA Grapalat" w:cs="GHEA Grapalat"/>
          <w:b/>
          <w:color w:val="000000"/>
          <w:sz w:val="24"/>
          <w:szCs w:val="24"/>
        </w:rPr>
      </w:pPr>
      <w:r w:rsidRPr="001D50B9">
        <w:rPr>
          <w:rFonts w:ascii="GHEA Grapalat" w:eastAsia="GHEA Grapalat" w:hAnsi="GHEA Grapalat" w:cs="GHEA Grapalat"/>
          <w:b/>
          <w:color w:val="000000"/>
          <w:sz w:val="24"/>
          <w:szCs w:val="24"/>
        </w:rPr>
        <w:t>ՀԱՅԱՍՏԱՆԻ ՀԱՆՐԱՊԵՏՈՒԹՅԱՆ ԿԱՌԱՎԱՐՈՒԹՅԱՆ 2019 ԹՎԱԿԱՆԻ ՆՈՅԵՄԲԵՐԻ 21-Ի N 1666-Ն ՈՐՈՇՄԱՆ ՄԵՋ ՓՈՓՈԽՈՒԹՅՈՒՆՆԵՐ ԵՎ ԼՐԱՑՈՒՄՆԵՐ, ՀԱՅԱՍՏԱՆԻ ՀԱՆՐԱՊԵՏՈՒԹՅԱՆ ԿԱՌԱՎԱՐՈՒԹՅԱՆ 2022 ԹՎԱԿԱՆԻ ՄԱՐՏԻ 10-Ի N 283-Ն ՈՐՈՇՄԱՆ ՄԵՋ ՓՈՓՈԽՈՒԹՅՈՒՆ, «ՀԱՅԱՍՏԱՆԻ ՀԱՆՐԱՊԵՏՈՒԹՅԱՆ 2022 ԹՎԱԿԱՆԻ ՊԵՏԱԿԱՆ ԲՅՈՒՋԵԻ ՄԱՍԻՆ» ՕՐԵՆՔՈՒՄ ՓՈՓՈԽՈՒԹՅՈՒՆՆԵՐ, ՀԱՅԱՍՏԱՆԻ ՀԱՆՐԱՊԵՏՈՒԹՅԱՆ ԿԱՌ</w:t>
      </w:r>
      <w:bookmarkStart w:id="0" w:name="_GoBack"/>
      <w:bookmarkEnd w:id="0"/>
      <w:r w:rsidRPr="001D50B9">
        <w:rPr>
          <w:rFonts w:ascii="GHEA Grapalat" w:eastAsia="GHEA Grapalat" w:hAnsi="GHEA Grapalat" w:cs="GHEA Grapalat"/>
          <w:b/>
          <w:color w:val="000000"/>
          <w:sz w:val="24"/>
          <w:szCs w:val="24"/>
        </w:rPr>
        <w:t>ԱՎԱՐՈՒԹՅԱՆ 2021 ԹՎԱԿԱՆԻ ԴԵԿՏԵՄԲԵՐԻ 23-Ի N 2121-Ն ԵՎ ՀԱՅԱՍՏԱՆԻ ՀԱՆՐԱՊԵՏՈՒԹՅԱՆ ԿԱՌԱՎԱՐՈՒԹՅԱՆ 2019 ԹՎԱԿԱՆԻ ՆՈՅԵՄԲԵՐԻ 21-Ի N 1662-Ն ՈՐՈՇՈՒՄՆԵՐԻ ՄԵՋ ՓՈՓՈԽՈՒԹՅՈՒՆՆԵՐ ԵՎ ԼՐԱՑՈՒՄՆԵՐ ԿԱՏԱՐԵԼՈՒ ՄԱՍԻՆ</w:t>
      </w:r>
    </w:p>
    <w:p w14:paraId="396371F1" w14:textId="77777777" w:rsidR="001D50B9" w:rsidRPr="001D50B9" w:rsidRDefault="001D50B9" w:rsidP="00881967">
      <w:pPr>
        <w:spacing w:after="0" w:line="360" w:lineRule="auto"/>
        <w:jc w:val="center"/>
        <w:rPr>
          <w:rFonts w:ascii="GHEA Grapalat" w:eastAsia="GHEA Grapalat" w:hAnsi="GHEA Grapalat" w:cs="GHEA Grapalat"/>
          <w:b/>
          <w:color w:val="000000"/>
          <w:sz w:val="24"/>
          <w:szCs w:val="24"/>
        </w:rPr>
      </w:pPr>
    </w:p>
    <w:p w14:paraId="0287F0B2" w14:textId="6B6CD157" w:rsidR="008B1271" w:rsidRPr="003F3C33" w:rsidRDefault="008B1271" w:rsidP="00881967">
      <w:pPr>
        <w:pStyle w:val="NormalWeb"/>
        <w:shd w:val="clear" w:color="auto" w:fill="FFFFFF"/>
        <w:spacing w:before="0" w:beforeAutospacing="0" w:after="0" w:afterAutospacing="0" w:line="360" w:lineRule="auto"/>
        <w:ind w:right="-86" w:firstLine="720"/>
        <w:jc w:val="both"/>
        <w:rPr>
          <w:rFonts w:ascii="GHEA Grapalat" w:hAnsi="GHEA Grapalat"/>
          <w:i/>
          <w:color w:val="000000"/>
          <w:shd w:val="clear" w:color="auto" w:fill="FFFFFF"/>
          <w:lang w:val="hy-AM"/>
        </w:rPr>
      </w:pPr>
      <w:r w:rsidRPr="003F3C33">
        <w:rPr>
          <w:rFonts w:ascii="GHEA Grapalat" w:eastAsia="GHEA Grapalat" w:hAnsi="GHEA Grapalat" w:cs="GHEA Grapalat"/>
          <w:color w:val="000000"/>
          <w:highlight w:val="white"/>
          <w:lang w:val="hy-AM"/>
        </w:rPr>
        <w:t>Հիմք ընդունելով «Նորմատիվ իրավական ակտերի մասին» օրենքի 33-րդ և 34-րդ հոդվածներ</w:t>
      </w:r>
      <w:r w:rsidR="003F3C33">
        <w:rPr>
          <w:rFonts w:ascii="GHEA Grapalat" w:eastAsia="GHEA Grapalat" w:hAnsi="GHEA Grapalat" w:cs="GHEA Grapalat"/>
          <w:color w:val="000000"/>
          <w:lang w:val="hy-AM"/>
        </w:rPr>
        <w:t xml:space="preserve">, </w:t>
      </w:r>
      <w:r w:rsidR="003F3C33" w:rsidRPr="0038688E">
        <w:rPr>
          <w:rFonts w:ascii="GHEA Grapalat" w:hAnsi="GHEA Grapalat"/>
          <w:color w:val="000000"/>
          <w:shd w:val="clear" w:color="auto" w:fill="FFFFFF"/>
          <w:lang w:val="hy-AM"/>
        </w:rPr>
        <w:t>«Հայաստանի Հանրապետության բյուջետային համակարգի մասին» օրենքի 23-րդ հոդվածի 3-րդ մասը</w:t>
      </w:r>
      <w:r w:rsidR="003F3C33">
        <w:rPr>
          <w:rFonts w:ascii="GHEA Grapalat" w:hAnsi="GHEA Grapalat"/>
          <w:color w:val="000000"/>
          <w:shd w:val="clear" w:color="auto" w:fill="FFFFFF"/>
          <w:lang w:val="hy-AM"/>
        </w:rPr>
        <w:t xml:space="preserve"> և</w:t>
      </w:r>
      <w:r w:rsidR="003F3C33" w:rsidRPr="0038688E">
        <w:rPr>
          <w:rFonts w:ascii="GHEA Grapalat" w:hAnsi="GHEA Grapalat"/>
          <w:color w:val="000000"/>
          <w:shd w:val="clear" w:color="auto" w:fill="FFFFFF"/>
          <w:lang w:val="hy-AM"/>
        </w:rPr>
        <w:t xml:space="preserve"> «Հայաստանի Հանրապետության 202</w:t>
      </w:r>
      <w:r w:rsidR="003F3C33">
        <w:rPr>
          <w:rFonts w:ascii="GHEA Grapalat" w:hAnsi="GHEA Grapalat"/>
          <w:color w:val="000000"/>
          <w:shd w:val="clear" w:color="auto" w:fill="FFFFFF"/>
          <w:lang w:val="hy-AM"/>
        </w:rPr>
        <w:t>2</w:t>
      </w:r>
      <w:r w:rsidR="003F3C33" w:rsidRPr="0038688E">
        <w:rPr>
          <w:rFonts w:ascii="GHEA Grapalat" w:hAnsi="GHEA Grapalat"/>
          <w:color w:val="000000"/>
          <w:shd w:val="clear" w:color="auto" w:fill="FFFFFF"/>
          <w:lang w:val="hy-AM"/>
        </w:rPr>
        <w:t xml:space="preserve"> թվականի պետական բյուջեի մասին» Հայաստանի Հանրապետության օրենքի 9-րդ հոդվածի 6-րդ կետը՝ Հայաստանի Հանրապետության </w:t>
      </w:r>
      <w:r w:rsidR="003F3C33" w:rsidRPr="00C02955">
        <w:rPr>
          <w:rFonts w:ascii="GHEA Grapalat" w:hAnsi="GHEA Grapalat"/>
          <w:color w:val="000000"/>
          <w:shd w:val="clear" w:color="auto" w:fill="FFFFFF"/>
          <w:lang w:val="hy-AM"/>
        </w:rPr>
        <w:t>կառավարությունը</w:t>
      </w:r>
      <w:r w:rsidR="003F3C33" w:rsidRPr="006A6DA2">
        <w:rPr>
          <w:rFonts w:ascii="Calibri" w:hAnsi="Calibri" w:cs="Calibri"/>
          <w:color w:val="000000"/>
          <w:shd w:val="clear" w:color="auto" w:fill="FFFFFF"/>
          <w:lang w:val="hy-AM"/>
        </w:rPr>
        <w:t> </w:t>
      </w:r>
      <w:r w:rsidR="003F3C33" w:rsidRPr="006A6DA2">
        <w:rPr>
          <w:rFonts w:ascii="GHEA Grapalat" w:hAnsi="GHEA Grapalat"/>
          <w:i/>
          <w:color w:val="000000"/>
          <w:shd w:val="clear" w:color="auto" w:fill="FFFFFF"/>
          <w:lang w:val="hy-AM"/>
        </w:rPr>
        <w:t>որոշում է.</w:t>
      </w:r>
    </w:p>
    <w:p w14:paraId="3B12752A" w14:textId="48A7E606" w:rsidR="00F27FBA" w:rsidRPr="0038366D" w:rsidRDefault="008B1271" w:rsidP="00881967">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highlight w:val="white"/>
        </w:rPr>
      </w:pPr>
      <w:r w:rsidRPr="0038366D">
        <w:rPr>
          <w:rFonts w:ascii="GHEA Grapalat" w:eastAsia="GHEA Grapalat" w:hAnsi="GHEA Grapalat" w:cs="GHEA Grapalat"/>
          <w:sz w:val="24"/>
          <w:szCs w:val="24"/>
          <w:highlight w:val="white"/>
        </w:rPr>
        <w:t>1. Հայաստանի Հանրապետության</w:t>
      </w:r>
      <w:r w:rsidRPr="0038366D">
        <w:rPr>
          <w:rFonts w:ascii="GHEA Grapalat" w:hAnsi="GHEA Grapalat"/>
          <w:b/>
          <w:color w:val="000000"/>
          <w:sz w:val="24"/>
          <w:szCs w:val="24"/>
          <w:highlight w:val="white"/>
        </w:rPr>
        <w:t xml:space="preserve"> </w:t>
      </w:r>
      <w:r w:rsidRPr="0038366D">
        <w:rPr>
          <w:rFonts w:ascii="GHEA Grapalat" w:eastAsia="GHEA Grapalat" w:hAnsi="GHEA Grapalat" w:cs="GHEA Grapalat"/>
          <w:color w:val="000000"/>
          <w:sz w:val="24"/>
          <w:szCs w:val="24"/>
          <w:highlight w:val="white"/>
        </w:rPr>
        <w:t xml:space="preserve">կառավարության </w:t>
      </w:r>
      <w:r w:rsidRPr="0038366D">
        <w:rPr>
          <w:rFonts w:ascii="GHEA Grapalat" w:eastAsia="GHEA Grapalat" w:hAnsi="GHEA Grapalat" w:cs="GHEA Grapalat"/>
          <w:color w:val="000000"/>
          <w:sz w:val="24"/>
          <w:szCs w:val="24"/>
        </w:rPr>
        <w:t>2019 թվականի նոյեմբերի 21-ի «</w:t>
      </w:r>
      <w:r w:rsidRPr="0038366D">
        <w:rPr>
          <w:rFonts w:ascii="GHEA Grapalat" w:eastAsia="GHEA Grapalat" w:hAnsi="GHEA Grapalat" w:cs="GHEA Grapalat"/>
          <w:color w:val="000000"/>
          <w:sz w:val="24"/>
          <w:szCs w:val="24"/>
          <w:highlight w:val="white"/>
        </w:rPr>
        <w:t>Հայաստանի Հանրապետության տարեկան պետական բյուջեով նախատեսված հատկացումների հաշվին</w:t>
      </w:r>
      <w:r w:rsidRPr="0038366D">
        <w:rPr>
          <w:color w:val="000000"/>
          <w:sz w:val="24"/>
          <w:szCs w:val="24"/>
          <w:highlight w:val="white"/>
        </w:rPr>
        <w:t> </w:t>
      </w:r>
      <w:r w:rsidRPr="0038366D">
        <w:rPr>
          <w:rFonts w:ascii="GHEA Grapalat" w:eastAsia="GHEA Grapalat" w:hAnsi="GHEA Grapalat" w:cs="GHEA Grapalat"/>
          <w:color w:val="000000"/>
          <w:sz w:val="24"/>
          <w:szCs w:val="24"/>
          <w:highlight w:val="white"/>
        </w:rPr>
        <w:t>բնակարանների գնման վկայագրերի տրամադրման միջոցով</w:t>
      </w:r>
      <w:r w:rsidRPr="0038366D">
        <w:rPr>
          <w:color w:val="000000"/>
          <w:sz w:val="24"/>
          <w:szCs w:val="24"/>
          <w:highlight w:val="white"/>
        </w:rPr>
        <w:t> </w:t>
      </w:r>
      <w:r w:rsidRPr="0038366D">
        <w:rPr>
          <w:rFonts w:ascii="GHEA Grapalat" w:eastAsia="GHEA Grapalat" w:hAnsi="GHEA Grapalat" w:cs="GHEA Grapalat"/>
          <w:color w:val="000000"/>
          <w:sz w:val="24"/>
          <w:szCs w:val="24"/>
          <w:highlight w:val="white"/>
        </w:rPr>
        <w:t xml:space="preserve">բնակարանային ապահովման ծրագրի մասին» </w:t>
      </w:r>
      <w:r w:rsidRPr="0038366D">
        <w:rPr>
          <w:rFonts w:ascii="GHEA Grapalat" w:eastAsia="GHEA Grapalat" w:hAnsi="GHEA Grapalat" w:cs="GHEA Grapalat"/>
          <w:color w:val="000000"/>
          <w:sz w:val="24"/>
          <w:szCs w:val="24"/>
        </w:rPr>
        <w:t xml:space="preserve">թիվ </w:t>
      </w:r>
      <w:r w:rsidRPr="0038366D">
        <w:rPr>
          <w:rFonts w:ascii="GHEA Grapalat" w:eastAsia="GHEA Grapalat" w:hAnsi="GHEA Grapalat" w:cs="GHEA Grapalat"/>
          <w:color w:val="000000"/>
          <w:sz w:val="24"/>
          <w:szCs w:val="24"/>
          <w:highlight w:val="white"/>
        </w:rPr>
        <w:t>N 1666-Ն որոշման մեջ կատարել հետևյալ փոփոխությունները և լրացումները.</w:t>
      </w:r>
    </w:p>
    <w:p w14:paraId="1542402E" w14:textId="26690C2A" w:rsidR="00393815" w:rsidRPr="003F3C33" w:rsidRDefault="00F27FBA" w:rsidP="00881967">
      <w:pPr>
        <w:pStyle w:val="ListParagraph"/>
        <w:numPr>
          <w:ilvl w:val="0"/>
          <w:numId w:val="3"/>
        </w:numPr>
        <w:pBdr>
          <w:top w:val="nil"/>
          <w:left w:val="nil"/>
          <w:bottom w:val="nil"/>
          <w:right w:val="nil"/>
          <w:between w:val="nil"/>
        </w:pBdr>
        <w:shd w:val="clear" w:color="auto" w:fill="FFFFFF"/>
        <w:spacing w:after="0" w:line="360" w:lineRule="auto"/>
        <w:ind w:left="0" w:firstLine="720"/>
        <w:jc w:val="both"/>
        <w:rPr>
          <w:rFonts w:ascii="GHEA Grapalat" w:eastAsia="Times New Roman" w:hAnsi="GHEA Grapalat" w:cs="Times New Roman"/>
          <w:color w:val="000000"/>
          <w:sz w:val="24"/>
          <w:szCs w:val="24"/>
        </w:rPr>
      </w:pPr>
      <w:r w:rsidRPr="0038366D">
        <w:rPr>
          <w:rFonts w:ascii="GHEA Grapalat" w:eastAsia="GHEA Grapalat" w:hAnsi="GHEA Grapalat" w:cs="GHEA Grapalat"/>
          <w:color w:val="000000"/>
          <w:sz w:val="24"/>
          <w:szCs w:val="24"/>
          <w:highlight w:val="white"/>
        </w:rPr>
        <w:lastRenderedPageBreak/>
        <w:t>հավելվածի 1-ին կետում</w:t>
      </w:r>
      <w:r w:rsidR="0054390D" w:rsidRPr="0038366D">
        <w:rPr>
          <w:rFonts w:ascii="GHEA Grapalat" w:eastAsia="GHEA Grapalat" w:hAnsi="GHEA Grapalat" w:cs="GHEA Grapalat"/>
          <w:color w:val="000000"/>
          <w:sz w:val="24"/>
          <w:szCs w:val="24"/>
          <w:highlight w:val="white"/>
        </w:rPr>
        <w:t xml:space="preserve">, </w:t>
      </w:r>
      <w:r w:rsidRPr="0038366D">
        <w:rPr>
          <w:rFonts w:ascii="GHEA Grapalat" w:eastAsia="GHEA Grapalat" w:hAnsi="GHEA Grapalat" w:cs="GHEA Grapalat"/>
          <w:color w:val="000000"/>
          <w:sz w:val="24"/>
          <w:szCs w:val="24"/>
        </w:rPr>
        <w:t>«</w:t>
      </w:r>
      <w:r w:rsidRPr="0038366D">
        <w:rPr>
          <w:rFonts w:ascii="GHEA Grapalat" w:eastAsia="Times New Roman" w:hAnsi="GHEA Grapalat" w:cs="Times New Roman"/>
          <w:color w:val="000000"/>
          <w:sz w:val="24"/>
          <w:szCs w:val="24"/>
        </w:rPr>
        <w:t xml:space="preserve">ժամանակավոր կացարաններում» բառերից հետո ավելացնել «կամ </w:t>
      </w:r>
      <w:r w:rsidR="00770CF1" w:rsidRPr="00F50E6F">
        <w:rPr>
          <w:rFonts w:ascii="GHEA Grapalat" w:hAnsi="GHEA Grapalat"/>
          <w:szCs w:val="24"/>
        </w:rPr>
        <w:t xml:space="preserve">մետաղյա, փայտյա </w:t>
      </w:r>
      <w:r w:rsidR="00770CF1">
        <w:rPr>
          <w:rFonts w:ascii="GHEA Grapalat" w:hAnsi="GHEA Grapalat"/>
          <w:szCs w:val="24"/>
        </w:rPr>
        <w:t xml:space="preserve">կամ </w:t>
      </w:r>
      <w:r w:rsidR="00770CF1" w:rsidRPr="00F50E6F">
        <w:rPr>
          <w:rFonts w:ascii="GHEA Grapalat" w:hAnsi="GHEA Grapalat"/>
          <w:szCs w:val="24"/>
        </w:rPr>
        <w:t xml:space="preserve">կիսաքարաշեն </w:t>
      </w:r>
      <w:r w:rsidR="00AA6CDE">
        <w:rPr>
          <w:rFonts w:ascii="GHEA Grapalat" w:hAnsi="GHEA Grapalat"/>
          <w:szCs w:val="24"/>
        </w:rPr>
        <w:t>տնակներում</w:t>
      </w:r>
      <w:r w:rsidR="00770CF1" w:rsidRPr="00770CF1">
        <w:rPr>
          <w:rFonts w:ascii="GHEA Grapalat" w:eastAsia="Times New Roman" w:hAnsi="GHEA Grapalat" w:cs="Times New Roman"/>
          <w:color w:val="000000"/>
          <w:sz w:val="24"/>
          <w:szCs w:val="24"/>
        </w:rPr>
        <w:t xml:space="preserve"> </w:t>
      </w:r>
      <w:r w:rsidR="00770CF1" w:rsidRPr="007E2D40">
        <w:rPr>
          <w:rFonts w:ascii="GHEA Grapalat" w:eastAsia="Times New Roman" w:hAnsi="GHEA Grapalat" w:cs="Times New Roman"/>
          <w:color w:val="000000"/>
          <w:sz w:val="24"/>
          <w:szCs w:val="24"/>
        </w:rPr>
        <w:t>(</w:t>
      </w:r>
      <w:r w:rsidR="00770CF1">
        <w:rPr>
          <w:rFonts w:ascii="GHEA Grapalat" w:eastAsia="Times New Roman" w:hAnsi="GHEA Grapalat" w:cs="Times New Roman"/>
          <w:color w:val="000000"/>
          <w:sz w:val="24"/>
          <w:szCs w:val="24"/>
        </w:rPr>
        <w:t xml:space="preserve">այսուհետ՝ </w:t>
      </w:r>
      <w:r w:rsidR="00770CF1" w:rsidRPr="00F50E6F">
        <w:rPr>
          <w:rFonts w:ascii="GHEA Grapalat" w:hAnsi="GHEA Grapalat"/>
          <w:szCs w:val="24"/>
        </w:rPr>
        <w:t>ոչ հիմնական շինություններ</w:t>
      </w:r>
      <w:r w:rsidR="00770CF1">
        <w:rPr>
          <w:rFonts w:ascii="GHEA Grapalat" w:hAnsi="GHEA Grapalat"/>
          <w:szCs w:val="24"/>
        </w:rPr>
        <w:t>ում</w:t>
      </w:r>
      <w:r w:rsidR="00770CF1" w:rsidRPr="007E2D40">
        <w:rPr>
          <w:rFonts w:ascii="GHEA Grapalat" w:hAnsi="GHEA Grapalat"/>
          <w:szCs w:val="24"/>
        </w:rPr>
        <w:t>)</w:t>
      </w:r>
      <w:r w:rsidRPr="0038366D">
        <w:rPr>
          <w:rFonts w:ascii="GHEA Grapalat" w:eastAsia="Times New Roman" w:hAnsi="GHEA Grapalat" w:cs="Times New Roman"/>
          <w:color w:val="000000"/>
          <w:sz w:val="24"/>
          <w:szCs w:val="24"/>
        </w:rPr>
        <w:t>» բառերը.</w:t>
      </w:r>
    </w:p>
    <w:p w14:paraId="35008FDC" w14:textId="3FC074E9" w:rsidR="00393815" w:rsidRPr="003F3C33" w:rsidRDefault="00C52646" w:rsidP="00881967">
      <w:pPr>
        <w:pStyle w:val="ListParagraph"/>
        <w:numPr>
          <w:ilvl w:val="0"/>
          <w:numId w:val="3"/>
        </w:numPr>
        <w:pBdr>
          <w:top w:val="nil"/>
          <w:left w:val="nil"/>
          <w:bottom w:val="nil"/>
          <w:right w:val="nil"/>
          <w:between w:val="nil"/>
        </w:pBdr>
        <w:shd w:val="clear" w:color="auto" w:fill="FFFFFF"/>
        <w:spacing w:after="0" w:line="360" w:lineRule="auto"/>
        <w:ind w:left="0" w:firstLine="720"/>
        <w:jc w:val="both"/>
        <w:rPr>
          <w:rFonts w:ascii="GHEA Grapalat" w:eastAsia="GHEA Grapalat" w:hAnsi="GHEA Grapalat" w:cs="GHEA Grapalat"/>
          <w:color w:val="000000"/>
          <w:sz w:val="24"/>
          <w:szCs w:val="24"/>
          <w:highlight w:val="white"/>
        </w:rPr>
      </w:pPr>
      <w:r w:rsidRPr="0038366D">
        <w:rPr>
          <w:rFonts w:ascii="GHEA Grapalat" w:eastAsia="GHEA Grapalat" w:hAnsi="GHEA Grapalat" w:cs="GHEA Grapalat"/>
          <w:color w:val="000000"/>
          <w:sz w:val="24"/>
          <w:szCs w:val="24"/>
          <w:highlight w:val="white"/>
        </w:rPr>
        <w:t>հավելվածի 2-րդ կետի «ա»</w:t>
      </w:r>
      <w:r w:rsidR="0027259E" w:rsidRPr="0038366D">
        <w:rPr>
          <w:rFonts w:ascii="GHEA Grapalat" w:eastAsia="GHEA Grapalat" w:hAnsi="GHEA Grapalat" w:cs="GHEA Grapalat"/>
          <w:color w:val="000000"/>
          <w:sz w:val="24"/>
          <w:szCs w:val="24"/>
          <w:highlight w:val="white"/>
        </w:rPr>
        <w:t xml:space="preserve">, «գ», «դ» </w:t>
      </w:r>
      <w:r w:rsidRPr="0038366D">
        <w:rPr>
          <w:rFonts w:ascii="GHEA Grapalat" w:eastAsia="GHEA Grapalat" w:hAnsi="GHEA Grapalat" w:cs="GHEA Grapalat"/>
          <w:color w:val="000000"/>
          <w:sz w:val="24"/>
          <w:szCs w:val="24"/>
          <w:highlight w:val="white"/>
        </w:rPr>
        <w:t xml:space="preserve"> </w:t>
      </w:r>
      <w:r w:rsidR="002629BF" w:rsidRPr="0038366D">
        <w:rPr>
          <w:rFonts w:ascii="GHEA Grapalat" w:eastAsia="GHEA Grapalat" w:hAnsi="GHEA Grapalat" w:cs="GHEA Grapalat"/>
          <w:color w:val="000000"/>
          <w:sz w:val="24"/>
          <w:szCs w:val="24"/>
          <w:highlight w:val="white"/>
        </w:rPr>
        <w:t>ենթակետերում</w:t>
      </w:r>
      <w:r w:rsidR="00DB2711" w:rsidRPr="0038366D">
        <w:rPr>
          <w:rFonts w:ascii="GHEA Grapalat" w:eastAsia="GHEA Grapalat" w:hAnsi="GHEA Grapalat" w:cs="GHEA Grapalat"/>
          <w:color w:val="000000"/>
          <w:sz w:val="24"/>
          <w:szCs w:val="24"/>
          <w:highlight w:val="white"/>
        </w:rPr>
        <w:t xml:space="preserve"> և</w:t>
      </w:r>
      <w:r w:rsidRPr="0038366D">
        <w:rPr>
          <w:rFonts w:ascii="GHEA Grapalat" w:eastAsia="GHEA Grapalat" w:hAnsi="GHEA Grapalat" w:cs="GHEA Grapalat"/>
          <w:color w:val="000000"/>
          <w:sz w:val="24"/>
          <w:szCs w:val="24"/>
          <w:highlight w:val="white"/>
        </w:rPr>
        <w:t xml:space="preserve">  </w:t>
      </w:r>
      <w:r w:rsidR="00BA2939" w:rsidRPr="0038366D">
        <w:rPr>
          <w:rFonts w:ascii="GHEA Grapalat" w:eastAsia="GHEA Grapalat" w:hAnsi="GHEA Grapalat" w:cs="GHEA Grapalat"/>
          <w:color w:val="000000"/>
          <w:sz w:val="24"/>
          <w:szCs w:val="24"/>
          <w:highlight w:val="white"/>
        </w:rPr>
        <w:t>2</w:t>
      </w:r>
      <w:r w:rsidR="002629BF" w:rsidRPr="0038366D">
        <w:rPr>
          <w:rFonts w:ascii="GHEA Grapalat" w:eastAsia="GHEA Grapalat" w:hAnsi="GHEA Grapalat" w:cs="GHEA Grapalat"/>
          <w:color w:val="000000"/>
          <w:sz w:val="24"/>
          <w:szCs w:val="24"/>
          <w:highlight w:val="white"/>
        </w:rPr>
        <w:t>.1</w:t>
      </w:r>
      <w:r w:rsidR="00BA2939" w:rsidRPr="0038366D">
        <w:rPr>
          <w:rFonts w:ascii="GHEA Grapalat" w:eastAsia="GHEA Grapalat" w:hAnsi="GHEA Grapalat" w:cs="GHEA Grapalat"/>
          <w:color w:val="000000"/>
          <w:sz w:val="24"/>
          <w:szCs w:val="24"/>
          <w:highlight w:val="white"/>
        </w:rPr>
        <w:t xml:space="preserve"> </w:t>
      </w:r>
      <w:r w:rsidR="002629BF" w:rsidRPr="0038366D">
        <w:rPr>
          <w:rFonts w:ascii="GHEA Grapalat" w:eastAsia="GHEA Grapalat" w:hAnsi="GHEA Grapalat" w:cs="GHEA Grapalat"/>
          <w:color w:val="000000"/>
          <w:sz w:val="24"/>
          <w:szCs w:val="24"/>
          <w:highlight w:val="white"/>
        </w:rPr>
        <w:t>կետում</w:t>
      </w:r>
      <w:r w:rsidR="00BA2939" w:rsidRPr="0038366D">
        <w:rPr>
          <w:rFonts w:ascii="GHEA Grapalat" w:eastAsia="GHEA Grapalat" w:hAnsi="GHEA Grapalat" w:cs="GHEA Grapalat"/>
          <w:color w:val="000000"/>
          <w:sz w:val="24"/>
          <w:szCs w:val="24"/>
          <w:highlight w:val="white"/>
        </w:rPr>
        <w:t xml:space="preserve"> </w:t>
      </w:r>
      <w:r w:rsidRPr="0038366D">
        <w:rPr>
          <w:rFonts w:ascii="GHEA Grapalat" w:eastAsia="GHEA Grapalat" w:hAnsi="GHEA Grapalat" w:cs="GHEA Grapalat"/>
          <w:color w:val="000000"/>
          <w:sz w:val="24"/>
          <w:szCs w:val="24"/>
        </w:rPr>
        <w:t>«</w:t>
      </w:r>
      <w:r w:rsidRPr="0038366D">
        <w:rPr>
          <w:rFonts w:ascii="GHEA Grapalat" w:eastAsia="Times New Roman" w:hAnsi="GHEA Grapalat" w:cs="Times New Roman"/>
          <w:color w:val="000000"/>
          <w:sz w:val="24"/>
          <w:szCs w:val="24"/>
        </w:rPr>
        <w:t xml:space="preserve">ժամանակավոր կացարանում» բառերից հետո ավելացնել «կամ </w:t>
      </w:r>
      <w:r w:rsidR="00004399" w:rsidRPr="00F50E6F">
        <w:rPr>
          <w:rFonts w:ascii="GHEA Grapalat" w:hAnsi="GHEA Grapalat"/>
          <w:szCs w:val="24"/>
        </w:rPr>
        <w:t>ոչ հիմնական շինություններ</w:t>
      </w:r>
      <w:r w:rsidR="00004399">
        <w:rPr>
          <w:rFonts w:ascii="GHEA Grapalat" w:hAnsi="GHEA Grapalat"/>
          <w:szCs w:val="24"/>
        </w:rPr>
        <w:t>ում</w:t>
      </w:r>
      <w:r w:rsidRPr="0038366D">
        <w:rPr>
          <w:rFonts w:ascii="GHEA Grapalat" w:eastAsia="Times New Roman" w:hAnsi="GHEA Grapalat" w:cs="Times New Roman"/>
          <w:color w:val="000000"/>
          <w:sz w:val="24"/>
          <w:szCs w:val="24"/>
        </w:rPr>
        <w:t>» բառերը.</w:t>
      </w:r>
    </w:p>
    <w:p w14:paraId="7DCA362D" w14:textId="540C0D43" w:rsidR="00393815" w:rsidRPr="003F3C33" w:rsidRDefault="00117A97" w:rsidP="00881967">
      <w:pPr>
        <w:pStyle w:val="ListParagraph"/>
        <w:numPr>
          <w:ilvl w:val="0"/>
          <w:numId w:val="3"/>
        </w:numPr>
        <w:pBdr>
          <w:top w:val="nil"/>
          <w:left w:val="nil"/>
          <w:bottom w:val="nil"/>
          <w:right w:val="nil"/>
          <w:between w:val="nil"/>
        </w:pBdr>
        <w:shd w:val="clear" w:color="auto" w:fill="FFFFFF"/>
        <w:spacing w:after="0" w:line="360" w:lineRule="auto"/>
        <w:ind w:left="0" w:firstLine="720"/>
        <w:jc w:val="both"/>
        <w:rPr>
          <w:rFonts w:ascii="GHEA Grapalat" w:eastAsia="GHEA Grapalat" w:hAnsi="GHEA Grapalat" w:cs="GHEA Grapalat"/>
          <w:color w:val="000000"/>
          <w:sz w:val="24"/>
          <w:szCs w:val="24"/>
          <w:highlight w:val="white"/>
        </w:rPr>
      </w:pPr>
      <w:r w:rsidRPr="0038366D">
        <w:rPr>
          <w:rFonts w:ascii="GHEA Grapalat" w:eastAsia="GHEA Grapalat" w:hAnsi="GHEA Grapalat" w:cs="GHEA Grapalat"/>
          <w:color w:val="000000"/>
          <w:sz w:val="24"/>
          <w:szCs w:val="24"/>
          <w:highlight w:val="white"/>
        </w:rPr>
        <w:t>հավելվածի 2-րդ կետի «ե» ենթակետի</w:t>
      </w:r>
      <w:r w:rsidR="00A06297" w:rsidRPr="0038366D">
        <w:rPr>
          <w:rFonts w:ascii="GHEA Grapalat" w:eastAsia="GHEA Grapalat" w:hAnsi="GHEA Grapalat" w:cs="GHEA Grapalat"/>
          <w:color w:val="000000"/>
          <w:sz w:val="24"/>
          <w:szCs w:val="24"/>
          <w:highlight w:val="white"/>
        </w:rPr>
        <w:t xml:space="preserve"> և 26-րդ կետի</w:t>
      </w:r>
      <w:r w:rsidRPr="0038366D">
        <w:rPr>
          <w:rFonts w:ascii="GHEA Grapalat" w:eastAsia="GHEA Grapalat" w:hAnsi="GHEA Grapalat" w:cs="GHEA Grapalat"/>
          <w:color w:val="000000"/>
          <w:sz w:val="24"/>
          <w:szCs w:val="24"/>
          <w:highlight w:val="white"/>
        </w:rPr>
        <w:t xml:space="preserve"> </w:t>
      </w:r>
      <w:r w:rsidR="00C26B3D" w:rsidRPr="0038366D">
        <w:rPr>
          <w:rFonts w:ascii="GHEA Grapalat" w:eastAsia="GHEA Grapalat" w:hAnsi="GHEA Grapalat" w:cs="GHEA Grapalat"/>
          <w:color w:val="000000"/>
          <w:sz w:val="24"/>
          <w:szCs w:val="24"/>
          <w:highlight w:val="white"/>
        </w:rPr>
        <w:t>«N</w:t>
      </w:r>
      <w:r w:rsidRPr="0038366D">
        <w:rPr>
          <w:rFonts w:ascii="GHEA Grapalat" w:eastAsia="GHEA Grapalat" w:hAnsi="GHEA Grapalat" w:cs="GHEA Grapalat"/>
          <w:color w:val="000000"/>
          <w:sz w:val="24"/>
          <w:szCs w:val="24"/>
          <w:highlight w:val="white"/>
        </w:rPr>
        <w:t>3 ձևին համապատասխան» բառերը փոխարինել</w:t>
      </w:r>
      <w:r w:rsidR="00C26B3D" w:rsidRPr="0038366D">
        <w:rPr>
          <w:rFonts w:ascii="GHEA Grapalat" w:eastAsia="GHEA Grapalat" w:hAnsi="GHEA Grapalat" w:cs="GHEA Grapalat"/>
          <w:color w:val="000000"/>
          <w:sz w:val="24"/>
          <w:szCs w:val="24"/>
          <w:highlight w:val="white"/>
        </w:rPr>
        <w:t xml:space="preserve"> «N 2 </w:t>
      </w:r>
      <w:r w:rsidRPr="0038366D">
        <w:rPr>
          <w:rFonts w:ascii="GHEA Grapalat" w:eastAsia="GHEA Grapalat" w:hAnsi="GHEA Grapalat" w:cs="GHEA Grapalat"/>
          <w:color w:val="000000"/>
          <w:sz w:val="24"/>
          <w:szCs w:val="24"/>
          <w:highlight w:val="white"/>
        </w:rPr>
        <w:t>և</w:t>
      </w:r>
      <w:r w:rsidR="00C26B3D" w:rsidRPr="0038366D">
        <w:rPr>
          <w:rFonts w:ascii="GHEA Grapalat" w:eastAsia="GHEA Grapalat" w:hAnsi="GHEA Grapalat" w:cs="GHEA Grapalat"/>
          <w:color w:val="000000"/>
          <w:sz w:val="24"/>
          <w:szCs w:val="24"/>
          <w:highlight w:val="white"/>
        </w:rPr>
        <w:t xml:space="preserve"> </w:t>
      </w:r>
      <w:r w:rsidRPr="0038366D">
        <w:rPr>
          <w:rFonts w:ascii="GHEA Grapalat" w:eastAsia="GHEA Grapalat" w:hAnsi="GHEA Grapalat" w:cs="GHEA Grapalat"/>
          <w:color w:val="000000"/>
          <w:sz w:val="24"/>
          <w:szCs w:val="24"/>
          <w:highlight w:val="white"/>
        </w:rPr>
        <w:t>3 ձևերին համապատասխան» բառերով.</w:t>
      </w:r>
    </w:p>
    <w:p w14:paraId="518D4F10" w14:textId="7E6B11E6" w:rsidR="003C2FE7" w:rsidRPr="0038366D" w:rsidRDefault="003C2FE7" w:rsidP="00881967">
      <w:pPr>
        <w:pStyle w:val="ListParagraph"/>
        <w:numPr>
          <w:ilvl w:val="0"/>
          <w:numId w:val="3"/>
        </w:numPr>
        <w:pBdr>
          <w:top w:val="nil"/>
          <w:left w:val="nil"/>
          <w:bottom w:val="nil"/>
          <w:right w:val="nil"/>
          <w:between w:val="nil"/>
        </w:pBdr>
        <w:shd w:val="clear" w:color="auto" w:fill="FFFFFF"/>
        <w:spacing w:after="0" w:line="360" w:lineRule="auto"/>
        <w:ind w:left="0" w:firstLine="720"/>
        <w:jc w:val="both"/>
        <w:rPr>
          <w:rFonts w:ascii="GHEA Grapalat" w:eastAsia="GHEA Grapalat" w:hAnsi="GHEA Grapalat" w:cs="GHEA Grapalat"/>
          <w:color w:val="000000"/>
          <w:sz w:val="24"/>
          <w:szCs w:val="24"/>
          <w:highlight w:val="white"/>
        </w:rPr>
      </w:pPr>
      <w:r w:rsidRPr="0038366D">
        <w:rPr>
          <w:rFonts w:ascii="GHEA Grapalat" w:eastAsia="GHEA Grapalat" w:hAnsi="GHEA Grapalat" w:cs="GHEA Grapalat"/>
          <w:color w:val="000000"/>
          <w:sz w:val="24"/>
          <w:szCs w:val="24"/>
          <w:highlight w:val="white"/>
        </w:rPr>
        <w:t>հավելվածի 2-րդ</w:t>
      </w:r>
      <w:r w:rsidR="007641E8" w:rsidRPr="0038366D">
        <w:rPr>
          <w:rFonts w:ascii="GHEA Grapalat" w:eastAsia="GHEA Grapalat" w:hAnsi="GHEA Grapalat" w:cs="GHEA Grapalat"/>
          <w:color w:val="000000"/>
          <w:sz w:val="24"/>
          <w:szCs w:val="24"/>
          <w:highlight w:val="white"/>
        </w:rPr>
        <w:t xml:space="preserve"> կետը լրացնել նոր «է» ենթակետով</w:t>
      </w:r>
      <w:r w:rsidR="00A078DA" w:rsidRPr="0038366D">
        <w:rPr>
          <w:rFonts w:ascii="GHEA Grapalat" w:eastAsia="GHEA Grapalat" w:hAnsi="GHEA Grapalat" w:cs="GHEA Grapalat"/>
          <w:color w:val="000000"/>
          <w:sz w:val="24"/>
          <w:szCs w:val="24"/>
          <w:highlight w:val="white"/>
        </w:rPr>
        <w:t>.</w:t>
      </w:r>
    </w:p>
    <w:p w14:paraId="36E66D8A" w14:textId="73665903" w:rsidR="008D1614" w:rsidRPr="008D1614" w:rsidRDefault="00A078DA" w:rsidP="00881967">
      <w:pPr>
        <w:shd w:val="clear" w:color="auto" w:fill="FFFFFF"/>
        <w:spacing w:after="0" w:line="360" w:lineRule="auto"/>
        <w:ind w:firstLine="720"/>
        <w:jc w:val="both"/>
        <w:rPr>
          <w:rFonts w:ascii="GHEA Grapalat" w:eastAsia="Times New Roman" w:hAnsi="GHEA Grapalat" w:cs="Times New Roman"/>
          <w:color w:val="000000"/>
          <w:sz w:val="24"/>
          <w:szCs w:val="24"/>
          <w:lang w:eastAsia="en-US"/>
        </w:rPr>
      </w:pPr>
      <w:r w:rsidRPr="0038366D">
        <w:rPr>
          <w:rFonts w:ascii="GHEA Grapalat" w:eastAsia="GHEA Grapalat" w:hAnsi="GHEA Grapalat" w:cs="GHEA Grapalat"/>
          <w:color w:val="000000"/>
          <w:sz w:val="24"/>
          <w:szCs w:val="24"/>
          <w:highlight w:val="white"/>
        </w:rPr>
        <w:t>«</w:t>
      </w:r>
      <w:r w:rsidR="00E62B78" w:rsidRPr="0038366D">
        <w:rPr>
          <w:rFonts w:ascii="GHEA Grapalat" w:eastAsia="Times New Roman" w:hAnsi="GHEA Grapalat" w:cs="Times New Roman"/>
          <w:color w:val="000000"/>
          <w:sz w:val="24"/>
          <w:szCs w:val="24"/>
          <w:lang w:eastAsia="en-US"/>
        </w:rPr>
        <w:t>է.</w:t>
      </w:r>
      <w:r w:rsidR="003C03CA">
        <w:rPr>
          <w:rFonts w:ascii="GHEA Grapalat" w:eastAsia="Times New Roman" w:hAnsi="GHEA Grapalat" w:cs="Times New Roman"/>
          <w:color w:val="000000"/>
          <w:sz w:val="24"/>
          <w:szCs w:val="24"/>
          <w:lang w:eastAsia="en-US"/>
        </w:rPr>
        <w:t xml:space="preserve"> </w:t>
      </w:r>
      <w:r w:rsidR="00E62B78" w:rsidRPr="0038366D">
        <w:rPr>
          <w:rFonts w:ascii="GHEA Grapalat" w:eastAsia="Times New Roman" w:hAnsi="GHEA Grapalat" w:cs="Times New Roman"/>
          <w:color w:val="000000"/>
          <w:sz w:val="24"/>
          <w:szCs w:val="24"/>
          <w:lang w:eastAsia="en-US"/>
        </w:rPr>
        <w:t xml:space="preserve">աջակցությունից կարող են օգտվել նաև այն անձինք, որոնք չեն հաշվառվել սույն կետի «ա» ենթակետում սահմանված ժամկետներում, սակայն ունեն </w:t>
      </w:r>
      <w:r w:rsidR="00366E01">
        <w:rPr>
          <w:rFonts w:ascii="GHEA Grapalat" w:eastAsia="Times New Roman" w:hAnsi="GHEA Grapalat" w:cs="Times New Roman"/>
          <w:color w:val="000000"/>
          <w:sz w:val="24"/>
          <w:szCs w:val="24"/>
          <w:lang w:eastAsia="en-US"/>
        </w:rPr>
        <w:t>բնակելի</w:t>
      </w:r>
      <w:r w:rsidR="00E62B78" w:rsidRPr="0038366D">
        <w:rPr>
          <w:rFonts w:ascii="GHEA Grapalat" w:eastAsia="Times New Roman" w:hAnsi="GHEA Grapalat" w:cs="Times New Roman"/>
          <w:color w:val="000000"/>
          <w:sz w:val="24"/>
          <w:szCs w:val="24"/>
          <w:lang w:eastAsia="en-US"/>
        </w:rPr>
        <w:t xml:space="preserve"> տուն, որի </w:t>
      </w:r>
      <w:r w:rsidR="00E62B78" w:rsidRPr="0038366D">
        <w:rPr>
          <w:rFonts w:ascii="GHEA Grapalat" w:eastAsiaTheme="minorHAnsi" w:hAnsi="GHEA Grapalat" w:cstheme="minorBidi"/>
          <w:color w:val="000000"/>
          <w:sz w:val="24"/>
          <w:szCs w:val="24"/>
          <w:lang w:eastAsia="en-US"/>
        </w:rPr>
        <w:t xml:space="preserve">խարխուլ ու քանդված լինելու պատճառով նրանք բնակվում են ժամանակավոր կացարանում կամ </w:t>
      </w:r>
      <w:r w:rsidR="00004399" w:rsidRPr="00F50E6F">
        <w:rPr>
          <w:rFonts w:ascii="GHEA Grapalat" w:hAnsi="GHEA Grapalat"/>
          <w:szCs w:val="24"/>
        </w:rPr>
        <w:t xml:space="preserve">ոչ հիմնական </w:t>
      </w:r>
      <w:r w:rsidR="00B928B4">
        <w:rPr>
          <w:rFonts w:ascii="GHEA Grapalat" w:hAnsi="GHEA Grapalat"/>
          <w:szCs w:val="24"/>
        </w:rPr>
        <w:t>շինությունում</w:t>
      </w:r>
      <w:r w:rsidR="00E62B78" w:rsidRPr="0038366D">
        <w:rPr>
          <w:rFonts w:ascii="GHEA Grapalat" w:eastAsiaTheme="minorHAnsi" w:hAnsi="GHEA Grapalat" w:cstheme="minorBidi"/>
          <w:color w:val="000000"/>
          <w:sz w:val="24"/>
          <w:szCs w:val="24"/>
          <w:lang w:eastAsia="en-US"/>
        </w:rPr>
        <w:t xml:space="preserve">։ Ծրագրից միայն կարող են օգտվել սույն </w:t>
      </w:r>
      <w:r w:rsidR="00F20B62" w:rsidRPr="0038366D">
        <w:rPr>
          <w:rFonts w:ascii="GHEA Grapalat" w:eastAsiaTheme="minorHAnsi" w:hAnsi="GHEA Grapalat" w:cstheme="minorBidi"/>
          <w:color w:val="000000"/>
          <w:sz w:val="24"/>
          <w:szCs w:val="24"/>
          <w:lang w:eastAsia="en-US"/>
        </w:rPr>
        <w:t xml:space="preserve">ենթակետում </w:t>
      </w:r>
      <w:r w:rsidR="00E62B78" w:rsidRPr="0038366D">
        <w:rPr>
          <w:rFonts w:ascii="GHEA Grapalat" w:eastAsiaTheme="minorHAnsi" w:hAnsi="GHEA Grapalat" w:cstheme="minorBidi"/>
          <w:color w:val="000000"/>
          <w:sz w:val="24"/>
          <w:szCs w:val="24"/>
          <w:lang w:eastAsia="en-US"/>
        </w:rPr>
        <w:t xml:space="preserve">նշված այն անձինք, </w:t>
      </w:r>
      <w:r w:rsidR="00E62B78" w:rsidRPr="0038366D">
        <w:rPr>
          <w:rFonts w:ascii="GHEA Grapalat" w:eastAsia="Times New Roman" w:hAnsi="GHEA Grapalat" w:cs="Times New Roman"/>
          <w:color w:val="000000"/>
          <w:sz w:val="24"/>
          <w:szCs w:val="24"/>
          <w:lang w:eastAsia="en-US"/>
        </w:rPr>
        <w:t xml:space="preserve">որոնց </w:t>
      </w:r>
      <w:r w:rsidR="008D1614">
        <w:rPr>
          <w:rFonts w:ascii="GHEA Grapalat" w:hAnsi="GHEA Grapalat" w:cs="Sylfaen"/>
          <w:szCs w:val="24"/>
          <w:lang w:val="af-ZA"/>
        </w:rPr>
        <w:t>բնակելի տունը</w:t>
      </w:r>
      <w:r w:rsidR="008D1614" w:rsidRPr="003F60B5">
        <w:rPr>
          <w:rFonts w:ascii="GHEA Grapalat" w:hAnsi="GHEA Grapalat" w:cs="Sylfaen"/>
          <w:szCs w:val="24"/>
          <w:lang w:val="af-ZA"/>
        </w:rPr>
        <w:t xml:space="preserve"> քանդվել</w:t>
      </w:r>
      <w:r w:rsidR="009C007F">
        <w:rPr>
          <w:rFonts w:ascii="GHEA Grapalat" w:hAnsi="GHEA Grapalat" w:cs="Sylfaen"/>
          <w:szCs w:val="24"/>
        </w:rPr>
        <w:t xml:space="preserve">  է,</w:t>
      </w:r>
      <w:r w:rsidR="008D1614" w:rsidRPr="003F60B5">
        <w:rPr>
          <w:rFonts w:ascii="GHEA Grapalat" w:hAnsi="GHEA Grapalat" w:cs="Sylfaen"/>
          <w:szCs w:val="24"/>
          <w:lang w:val="af-ZA"/>
        </w:rPr>
        <w:t xml:space="preserve"> կամ </w:t>
      </w:r>
      <w:r w:rsidR="008D1614" w:rsidRPr="001543F8">
        <w:rPr>
          <w:rFonts w:ascii="GHEA Grapalat" w:hAnsi="GHEA Grapalat" w:cs="Sylfaen"/>
          <w:szCs w:val="24"/>
          <w:lang w:val="af-ZA"/>
        </w:rPr>
        <w:t xml:space="preserve">բնակելի տան տեխնիկական վիճակի վերաբերյալ մասնագիտացված կազմակերպության կողմից տրված եզրակացության համաձայն ենթակա </w:t>
      </w:r>
      <w:r w:rsidR="008D1614">
        <w:rPr>
          <w:rFonts w:ascii="GHEA Grapalat" w:hAnsi="GHEA Grapalat" w:cs="Sylfaen"/>
          <w:szCs w:val="24"/>
          <w:lang w:val="af-ZA"/>
        </w:rPr>
        <w:t>է</w:t>
      </w:r>
      <w:r w:rsidR="008D1614" w:rsidRPr="001543F8">
        <w:rPr>
          <w:rFonts w:ascii="GHEA Grapalat" w:hAnsi="GHEA Grapalat" w:cs="Sylfaen"/>
          <w:szCs w:val="24"/>
          <w:lang w:val="af-ZA"/>
        </w:rPr>
        <w:t xml:space="preserve"> քանդման</w:t>
      </w:r>
      <w:r w:rsidR="008D1614">
        <w:rPr>
          <w:rFonts w:ascii="GHEA Grapalat" w:hAnsi="GHEA Grapalat" w:cs="Sylfaen"/>
          <w:szCs w:val="24"/>
        </w:rPr>
        <w:t>։</w:t>
      </w:r>
      <w:r w:rsidR="00C80C7D" w:rsidRPr="00555546">
        <w:rPr>
          <w:rFonts w:ascii="GHEA Grapalat" w:hAnsi="GHEA Grapalat"/>
          <w:szCs w:val="24"/>
        </w:rPr>
        <w:t xml:space="preserve"> </w:t>
      </w:r>
      <w:r w:rsidR="00C80C7D" w:rsidRPr="00C80C7D">
        <w:rPr>
          <w:rFonts w:ascii="GHEA Grapalat" w:hAnsi="GHEA Grapalat"/>
          <w:szCs w:val="24"/>
        </w:rPr>
        <w:t>Բ</w:t>
      </w:r>
      <w:r w:rsidR="00C80C7D" w:rsidRPr="00555546">
        <w:rPr>
          <w:rFonts w:ascii="GHEA Grapalat" w:hAnsi="GHEA Grapalat"/>
          <w:szCs w:val="24"/>
        </w:rPr>
        <w:t>նակելի</w:t>
      </w:r>
      <w:r w:rsidR="00C80C7D" w:rsidRPr="00F50E6F">
        <w:rPr>
          <w:rFonts w:ascii="GHEA Grapalat" w:hAnsi="GHEA Grapalat"/>
          <w:szCs w:val="24"/>
          <w:lang w:val="af-ZA"/>
        </w:rPr>
        <w:t xml:space="preserve"> </w:t>
      </w:r>
      <w:r w:rsidR="00C80C7D" w:rsidRPr="001543F8">
        <w:rPr>
          <w:rFonts w:ascii="GHEA Grapalat" w:hAnsi="GHEA Grapalat" w:cs="Sylfaen"/>
          <w:szCs w:val="24"/>
          <w:lang w:val="af-ZA"/>
        </w:rPr>
        <w:t xml:space="preserve">տների տեխնիկական </w:t>
      </w:r>
      <w:r w:rsidR="00C80C7D">
        <w:rPr>
          <w:rFonts w:ascii="GHEA Grapalat" w:hAnsi="GHEA Grapalat" w:cs="Sylfaen"/>
          <w:szCs w:val="24"/>
          <w:lang w:val="af-ZA"/>
        </w:rPr>
        <w:t xml:space="preserve">վիճակի </w:t>
      </w:r>
      <w:r w:rsidR="00E8773C">
        <w:rPr>
          <w:rFonts w:ascii="GHEA Grapalat" w:hAnsi="GHEA Grapalat" w:cs="Sylfaen"/>
          <w:szCs w:val="24"/>
          <w:lang w:val="af-ZA"/>
        </w:rPr>
        <w:t>հետազննություն</w:t>
      </w:r>
      <w:r w:rsidR="00E8773C">
        <w:rPr>
          <w:rFonts w:ascii="GHEA Grapalat" w:hAnsi="GHEA Grapalat" w:cs="Sylfaen"/>
          <w:szCs w:val="24"/>
        </w:rPr>
        <w:t>ը</w:t>
      </w:r>
      <w:r w:rsidR="00C80C7D" w:rsidRPr="00F50E6F">
        <w:rPr>
          <w:rFonts w:ascii="GHEA Grapalat" w:hAnsi="GHEA Grapalat"/>
          <w:szCs w:val="24"/>
          <w:lang w:val="af-ZA"/>
        </w:rPr>
        <w:t xml:space="preserve"> </w:t>
      </w:r>
      <w:r w:rsidR="00E8773C">
        <w:rPr>
          <w:rFonts w:ascii="GHEA Grapalat" w:hAnsi="GHEA Grapalat"/>
          <w:szCs w:val="24"/>
        </w:rPr>
        <w:t xml:space="preserve">պատվիրվում </w:t>
      </w:r>
      <w:r w:rsidR="00D52FE3">
        <w:rPr>
          <w:rFonts w:ascii="GHEA Grapalat" w:hAnsi="GHEA Grapalat"/>
          <w:szCs w:val="24"/>
        </w:rPr>
        <w:t xml:space="preserve">և ներկայացվում </w:t>
      </w:r>
      <w:r w:rsidR="00E8773C">
        <w:rPr>
          <w:rFonts w:ascii="GHEA Grapalat" w:hAnsi="GHEA Grapalat"/>
          <w:szCs w:val="24"/>
        </w:rPr>
        <w:t xml:space="preserve">է </w:t>
      </w:r>
      <w:r w:rsidR="00C80C7D" w:rsidRPr="001543F8">
        <w:rPr>
          <w:rFonts w:ascii="GHEA Grapalat" w:hAnsi="GHEA Grapalat" w:cs="Sylfaen"/>
          <w:szCs w:val="24"/>
          <w:lang w:val="af-ZA"/>
        </w:rPr>
        <w:t>բն</w:t>
      </w:r>
      <w:r w:rsidR="00C80C7D">
        <w:rPr>
          <w:rFonts w:ascii="GHEA Grapalat" w:hAnsi="GHEA Grapalat" w:cs="Sylfaen"/>
          <w:szCs w:val="24"/>
          <w:lang w:val="af-ZA"/>
        </w:rPr>
        <w:t xml:space="preserve">ակելի տների </w:t>
      </w:r>
      <w:r w:rsidR="00E8773C">
        <w:rPr>
          <w:rFonts w:ascii="GHEA Grapalat" w:hAnsi="GHEA Grapalat" w:cs="Sylfaen"/>
          <w:szCs w:val="24"/>
          <w:lang w:val="af-ZA"/>
        </w:rPr>
        <w:t>սեփականատերերի կողմից</w:t>
      </w:r>
      <w:r w:rsidR="002F0737">
        <w:rPr>
          <w:rFonts w:ascii="GHEA Grapalat" w:hAnsi="GHEA Grapalat" w:cs="Sylfaen"/>
          <w:szCs w:val="24"/>
          <w:lang w:val="af-ZA"/>
        </w:rPr>
        <w:t>։</w:t>
      </w:r>
      <w:r w:rsidR="008D1614" w:rsidRPr="0038366D">
        <w:rPr>
          <w:rFonts w:ascii="GHEA Grapalat" w:eastAsia="GHEA Grapalat" w:hAnsi="GHEA Grapalat" w:cs="GHEA Grapalat"/>
          <w:color w:val="000000"/>
          <w:sz w:val="24"/>
          <w:szCs w:val="24"/>
          <w:highlight w:val="white"/>
        </w:rPr>
        <w:t>»</w:t>
      </w:r>
      <w:r w:rsidR="008D1614" w:rsidRPr="0038366D">
        <w:rPr>
          <w:rFonts w:ascii="GHEA Grapalat" w:eastAsia="GHEA Grapalat" w:hAnsi="GHEA Grapalat" w:cs="GHEA Grapalat"/>
          <w:color w:val="000000"/>
          <w:sz w:val="24"/>
          <w:szCs w:val="24"/>
        </w:rPr>
        <w:t>։</w:t>
      </w:r>
    </w:p>
    <w:p w14:paraId="7F4E7AAB" w14:textId="6CC43B45" w:rsidR="00133B33" w:rsidRPr="0038366D" w:rsidRDefault="00133B33" w:rsidP="00881967">
      <w:pPr>
        <w:shd w:val="clear" w:color="auto" w:fill="FFFFFF"/>
        <w:spacing w:after="0" w:line="360" w:lineRule="auto"/>
        <w:ind w:firstLine="720"/>
        <w:jc w:val="both"/>
        <w:rPr>
          <w:rFonts w:ascii="GHEA Grapalat" w:eastAsia="GHEA Grapalat" w:hAnsi="GHEA Grapalat" w:cs="GHEA Grapalat"/>
          <w:color w:val="000000"/>
          <w:sz w:val="24"/>
          <w:szCs w:val="24"/>
        </w:rPr>
      </w:pPr>
      <w:r w:rsidRPr="0038366D">
        <w:rPr>
          <w:rFonts w:ascii="GHEA Grapalat" w:eastAsia="GHEA Grapalat" w:hAnsi="GHEA Grapalat" w:cs="GHEA Grapalat"/>
          <w:color w:val="000000"/>
          <w:sz w:val="24"/>
          <w:szCs w:val="24"/>
        </w:rPr>
        <w:t xml:space="preserve">5) </w:t>
      </w:r>
      <w:r w:rsidRPr="0038366D">
        <w:rPr>
          <w:rFonts w:ascii="GHEA Grapalat" w:eastAsia="GHEA Grapalat" w:hAnsi="GHEA Grapalat" w:cs="GHEA Grapalat"/>
          <w:color w:val="000000"/>
          <w:sz w:val="24"/>
          <w:szCs w:val="24"/>
          <w:highlight w:val="white"/>
        </w:rPr>
        <w:t>հավելվածի   4-րդ կետը շարադրել  հետևյալ խմբագրությամբ</w:t>
      </w:r>
      <w:r w:rsidRPr="0038366D">
        <w:rPr>
          <w:rFonts w:ascii="MS Mincho" w:eastAsia="MS Mincho" w:hAnsi="MS Mincho" w:cs="MS Mincho" w:hint="eastAsia"/>
          <w:color w:val="000000"/>
          <w:sz w:val="24"/>
          <w:szCs w:val="24"/>
          <w:highlight w:val="white"/>
        </w:rPr>
        <w:t>․</w:t>
      </w:r>
      <w:r w:rsidRPr="0038366D">
        <w:rPr>
          <w:rFonts w:ascii="GHEA Grapalat" w:eastAsia="GHEA Grapalat" w:hAnsi="GHEA Grapalat" w:cs="GHEA Grapalat"/>
          <w:color w:val="000000"/>
          <w:sz w:val="24"/>
          <w:szCs w:val="24"/>
          <w:highlight w:val="white"/>
        </w:rPr>
        <w:t xml:space="preserve"> </w:t>
      </w:r>
    </w:p>
    <w:p w14:paraId="7A7D17F9" w14:textId="5B5C48B8" w:rsidR="00561E05" w:rsidRDefault="00133B33" w:rsidP="00104A93">
      <w:pPr>
        <w:shd w:val="clear" w:color="auto" w:fill="FFFFFF"/>
        <w:spacing w:after="0" w:line="360" w:lineRule="auto"/>
        <w:ind w:firstLine="720"/>
        <w:jc w:val="both"/>
        <w:rPr>
          <w:rFonts w:ascii="GHEA Grapalat" w:hAnsi="GHEA Grapalat"/>
          <w:color w:val="000000"/>
          <w:sz w:val="24"/>
          <w:szCs w:val="24"/>
          <w:shd w:val="clear" w:color="auto" w:fill="FFFFFF"/>
        </w:rPr>
      </w:pPr>
      <w:r w:rsidRPr="0038366D">
        <w:rPr>
          <w:rFonts w:ascii="GHEA Grapalat" w:eastAsia="Times New Roman" w:hAnsi="GHEA Grapalat" w:cs="Times New Roman"/>
          <w:color w:val="000000"/>
          <w:sz w:val="24"/>
          <w:szCs w:val="24"/>
        </w:rPr>
        <w:t xml:space="preserve">«4. Վկայագիրը տրամադրվում է կամավորության սկզբունքով՝ բնակարան (բնակելի տուն) ձեռք բերելուց հետո զբաղեցված ժամանակավոր կացարանն ազատելու պայմանով: Այն անձանց դեպքում, ում ժամանակավոր կացարաններում հատկացված բնակելի տարածքները սեփականաշնորհած են իրենց կողմից, սակայն չունեն առանձին խոհանոց և սանհանգույց, վկայագիրը տրամադրվում է բնակարան (բնակելի տուն) ձեռք բերելու դեպքում սեփականաշնորհած բնակելի տարածքը պետության, իսկ մարզերում ծրագրի իրականացման ժամանակ՝ համայնքային սեփականությանը հանձնելու պայմանով՝ սույն կարգի 38-րդ կետով սահմանված ընթացակարգին համապատասխան: Այն անձանց, որոնք բնակվում են </w:t>
      </w:r>
      <w:r w:rsidR="009A016C" w:rsidRPr="00F50E6F">
        <w:rPr>
          <w:rFonts w:ascii="GHEA Grapalat" w:hAnsi="GHEA Grapalat"/>
          <w:szCs w:val="24"/>
        </w:rPr>
        <w:t>ոչ հիմնական շինություններ</w:t>
      </w:r>
      <w:r w:rsidR="009A016C">
        <w:rPr>
          <w:rFonts w:ascii="GHEA Grapalat" w:hAnsi="GHEA Grapalat"/>
          <w:szCs w:val="24"/>
        </w:rPr>
        <w:t>ում</w:t>
      </w:r>
      <w:r w:rsidR="009A016C" w:rsidRPr="0038366D" w:rsidDel="009A016C">
        <w:rPr>
          <w:rFonts w:ascii="GHEA Grapalat" w:eastAsia="Times New Roman" w:hAnsi="GHEA Grapalat" w:cs="Times New Roman"/>
          <w:color w:val="000000"/>
          <w:sz w:val="24"/>
          <w:szCs w:val="24"/>
        </w:rPr>
        <w:t xml:space="preserve"> </w:t>
      </w:r>
      <w:r w:rsidRPr="0038366D">
        <w:rPr>
          <w:rFonts w:ascii="GHEA Grapalat" w:eastAsia="Times New Roman" w:hAnsi="GHEA Grapalat" w:cs="Times New Roman"/>
          <w:color w:val="000000"/>
          <w:sz w:val="24"/>
          <w:szCs w:val="24"/>
        </w:rPr>
        <w:t xml:space="preserve">կամ ունեն </w:t>
      </w:r>
      <w:r w:rsidR="001473EA">
        <w:rPr>
          <w:rFonts w:ascii="GHEA Grapalat" w:eastAsia="Times New Roman" w:hAnsi="GHEA Grapalat" w:cs="Times New Roman"/>
          <w:color w:val="000000"/>
          <w:sz w:val="24"/>
          <w:szCs w:val="24"/>
        </w:rPr>
        <w:t>բնակելի</w:t>
      </w:r>
      <w:r w:rsidR="00FA5B5A" w:rsidRPr="0038366D">
        <w:rPr>
          <w:rFonts w:ascii="GHEA Grapalat" w:eastAsia="Times New Roman" w:hAnsi="GHEA Grapalat" w:cs="Times New Roman"/>
          <w:color w:val="000000"/>
          <w:sz w:val="24"/>
          <w:szCs w:val="24"/>
        </w:rPr>
        <w:t xml:space="preserve"> </w:t>
      </w:r>
      <w:r w:rsidRPr="0038366D">
        <w:rPr>
          <w:rFonts w:ascii="GHEA Grapalat" w:eastAsia="Times New Roman" w:hAnsi="GHEA Grapalat" w:cs="Times New Roman"/>
          <w:color w:val="000000"/>
          <w:sz w:val="24"/>
          <w:szCs w:val="24"/>
        </w:rPr>
        <w:t xml:space="preserve">տուն, որի </w:t>
      </w:r>
      <w:r w:rsidRPr="0038366D">
        <w:rPr>
          <w:rFonts w:ascii="GHEA Grapalat" w:hAnsi="GHEA Grapalat"/>
          <w:color w:val="000000"/>
          <w:sz w:val="24"/>
          <w:szCs w:val="24"/>
        </w:rPr>
        <w:t xml:space="preserve">խարխուլ ու </w:t>
      </w:r>
      <w:r w:rsidRPr="0038366D">
        <w:rPr>
          <w:rFonts w:ascii="GHEA Grapalat" w:hAnsi="GHEA Grapalat"/>
          <w:color w:val="000000"/>
          <w:sz w:val="24"/>
          <w:szCs w:val="24"/>
        </w:rPr>
        <w:lastRenderedPageBreak/>
        <w:t xml:space="preserve">քանդված լինելու պատճառով նրանք բնակվում են ժամանակավոր կացարանում կամ </w:t>
      </w:r>
      <w:r w:rsidR="00E67AD1" w:rsidRPr="00F50E6F">
        <w:rPr>
          <w:rFonts w:ascii="GHEA Grapalat" w:hAnsi="GHEA Grapalat"/>
          <w:szCs w:val="24"/>
        </w:rPr>
        <w:t>ոչ հիմնական շինություններ</w:t>
      </w:r>
      <w:r w:rsidR="00E67AD1">
        <w:rPr>
          <w:rFonts w:ascii="GHEA Grapalat" w:hAnsi="GHEA Grapalat"/>
          <w:szCs w:val="24"/>
        </w:rPr>
        <w:t>ում</w:t>
      </w:r>
      <w:r w:rsidRPr="0038366D">
        <w:rPr>
          <w:rFonts w:ascii="GHEA Grapalat" w:eastAsia="Times New Roman" w:hAnsi="GHEA Grapalat" w:cs="Times New Roman"/>
          <w:color w:val="000000"/>
          <w:sz w:val="24"/>
          <w:szCs w:val="24"/>
        </w:rPr>
        <w:t xml:space="preserve">, </w:t>
      </w:r>
      <w:r w:rsidRPr="0038366D">
        <w:rPr>
          <w:rFonts w:ascii="GHEA Grapalat" w:hAnsi="GHEA Grapalat"/>
          <w:color w:val="000000"/>
          <w:sz w:val="24"/>
          <w:szCs w:val="24"/>
          <w:shd w:val="clear" w:color="auto" w:fill="FFFFFF"/>
        </w:rPr>
        <w:t xml:space="preserve">վկայագիրը տրամադրվում է </w:t>
      </w:r>
      <w:r w:rsidR="00E67AD1" w:rsidRPr="00F50E6F">
        <w:rPr>
          <w:rFonts w:ascii="GHEA Grapalat" w:hAnsi="GHEA Grapalat"/>
          <w:szCs w:val="24"/>
        </w:rPr>
        <w:t>ոչ հիմնական շինություններ</w:t>
      </w:r>
      <w:r w:rsidR="00E67AD1">
        <w:rPr>
          <w:rFonts w:ascii="GHEA Grapalat" w:hAnsi="GHEA Grapalat"/>
          <w:szCs w:val="24"/>
        </w:rPr>
        <w:t>ը</w:t>
      </w:r>
      <w:r w:rsidR="00E67AD1" w:rsidRPr="0038366D" w:rsidDel="00E67AD1">
        <w:rPr>
          <w:rFonts w:ascii="GHEA Grapalat" w:hAnsi="GHEA Grapalat"/>
          <w:sz w:val="24"/>
          <w:szCs w:val="24"/>
        </w:rPr>
        <w:t xml:space="preserve"> </w:t>
      </w:r>
      <w:r w:rsidR="0048429D" w:rsidRPr="0038366D">
        <w:rPr>
          <w:rFonts w:ascii="GHEA Grapalat" w:hAnsi="GHEA Grapalat"/>
          <w:sz w:val="24"/>
          <w:szCs w:val="24"/>
        </w:rPr>
        <w:t xml:space="preserve">և </w:t>
      </w:r>
      <w:r w:rsidR="00C337C9" w:rsidRPr="0038366D">
        <w:rPr>
          <w:rFonts w:ascii="GHEA Grapalat" w:eastAsiaTheme="minorHAnsi" w:hAnsi="GHEA Grapalat" w:cstheme="minorBidi"/>
          <w:color w:val="000000"/>
          <w:sz w:val="24"/>
          <w:szCs w:val="24"/>
          <w:lang w:eastAsia="en-US"/>
        </w:rPr>
        <w:t xml:space="preserve">խարխուլ </w:t>
      </w:r>
      <w:r w:rsidR="0048429D" w:rsidRPr="0038366D">
        <w:rPr>
          <w:rFonts w:ascii="GHEA Grapalat" w:hAnsi="GHEA Grapalat"/>
          <w:sz w:val="24"/>
          <w:szCs w:val="24"/>
        </w:rPr>
        <w:t xml:space="preserve">տները` սահմանված կարգով աջակցությամբ ձեռք բերված բնակելի տան (բնակարանի) գույքային իրավունքների պետական գրանցումից հետո, շահառուի միջոցներով` </w:t>
      </w:r>
      <w:r w:rsidRPr="0038366D">
        <w:rPr>
          <w:rFonts w:ascii="GHEA Grapalat" w:hAnsi="GHEA Grapalat"/>
          <w:color w:val="000000"/>
          <w:sz w:val="24"/>
          <w:szCs w:val="24"/>
          <w:shd w:val="clear" w:color="auto" w:fill="FFFFFF"/>
        </w:rPr>
        <w:t>քանդելու և տարածքն ազատելու պայմանով։</w:t>
      </w:r>
      <w:r w:rsidR="00A3270C" w:rsidRPr="0038366D">
        <w:rPr>
          <w:rFonts w:ascii="GHEA Grapalat" w:hAnsi="GHEA Grapalat"/>
          <w:color w:val="000000"/>
          <w:sz w:val="24"/>
          <w:szCs w:val="24"/>
          <w:shd w:val="clear" w:color="auto" w:fill="FFFFFF"/>
        </w:rPr>
        <w:t xml:space="preserve"> </w:t>
      </w:r>
      <w:r w:rsidR="003D4DBA">
        <w:rPr>
          <w:rFonts w:ascii="GHEA Grapalat" w:hAnsi="GHEA Grapalat"/>
          <w:szCs w:val="24"/>
        </w:rPr>
        <w:t>Ո</w:t>
      </w:r>
      <w:r w:rsidR="003D4DBA" w:rsidRPr="00F50E6F">
        <w:rPr>
          <w:rFonts w:ascii="GHEA Grapalat" w:hAnsi="GHEA Grapalat"/>
          <w:szCs w:val="24"/>
        </w:rPr>
        <w:t>չ հիմնական շինություններ</w:t>
      </w:r>
      <w:r w:rsidR="009C007F">
        <w:rPr>
          <w:rFonts w:ascii="GHEA Grapalat" w:hAnsi="GHEA Grapalat"/>
          <w:szCs w:val="24"/>
        </w:rPr>
        <w:t>ը</w:t>
      </w:r>
      <w:r w:rsidR="003D4DBA" w:rsidRPr="0038366D" w:rsidDel="003D4DBA">
        <w:rPr>
          <w:rFonts w:ascii="GHEA Grapalat" w:hAnsi="GHEA Grapalat"/>
          <w:color w:val="000000"/>
          <w:sz w:val="24"/>
          <w:szCs w:val="24"/>
          <w:shd w:val="clear" w:color="auto" w:fill="FFFFFF"/>
        </w:rPr>
        <w:t xml:space="preserve"> </w:t>
      </w:r>
      <w:r w:rsidR="00D304EF" w:rsidRPr="0038366D">
        <w:rPr>
          <w:rFonts w:ascii="GHEA Grapalat" w:hAnsi="GHEA Grapalat"/>
          <w:color w:val="000000"/>
          <w:sz w:val="24"/>
          <w:szCs w:val="24"/>
          <w:shd w:val="clear" w:color="auto" w:fill="FFFFFF"/>
        </w:rPr>
        <w:t xml:space="preserve">և խարխուլ  տները  քանդվում, իսկ տարածքները ազատվում են աջակցությամբ </w:t>
      </w:r>
      <w:r w:rsidR="00A3270C" w:rsidRPr="0038366D">
        <w:rPr>
          <w:rFonts w:ascii="GHEA Grapalat" w:hAnsi="GHEA Grapalat"/>
          <w:color w:val="000000"/>
          <w:sz w:val="24"/>
          <w:szCs w:val="24"/>
          <w:shd w:val="clear" w:color="auto" w:fill="FFFFFF"/>
        </w:rPr>
        <w:t>ձե</w:t>
      </w:r>
      <w:r w:rsidR="00D304EF" w:rsidRPr="0038366D">
        <w:rPr>
          <w:rFonts w:ascii="GHEA Grapalat" w:hAnsi="GHEA Grapalat"/>
          <w:color w:val="000000"/>
          <w:sz w:val="24"/>
          <w:szCs w:val="24"/>
          <w:shd w:val="clear" w:color="auto" w:fill="FFFFFF"/>
        </w:rPr>
        <w:t>ռ</w:t>
      </w:r>
      <w:r w:rsidR="00A3270C" w:rsidRPr="0038366D">
        <w:rPr>
          <w:rFonts w:ascii="GHEA Grapalat" w:hAnsi="GHEA Grapalat"/>
          <w:color w:val="000000"/>
          <w:sz w:val="24"/>
          <w:szCs w:val="24"/>
          <w:shd w:val="clear" w:color="auto" w:fill="FFFFFF"/>
        </w:rPr>
        <w:t>ք</w:t>
      </w:r>
      <w:r w:rsidR="00D304EF" w:rsidRPr="0038366D">
        <w:rPr>
          <w:rFonts w:ascii="GHEA Grapalat" w:hAnsi="GHEA Grapalat"/>
          <w:color w:val="000000"/>
          <w:sz w:val="24"/>
          <w:szCs w:val="24"/>
          <w:shd w:val="clear" w:color="auto" w:fill="FFFFFF"/>
        </w:rPr>
        <w:t xml:space="preserve"> բերված  բնակելի տան (բնակարանի)  գույքային իրավունքների պետական գրանցումից հետո</w:t>
      </w:r>
      <w:r w:rsidR="009F2996" w:rsidRPr="0038366D">
        <w:rPr>
          <w:rFonts w:ascii="GHEA Grapalat" w:hAnsi="GHEA Grapalat"/>
          <w:color w:val="000000"/>
          <w:sz w:val="24"/>
          <w:szCs w:val="24"/>
          <w:shd w:val="clear" w:color="auto" w:fill="FFFFFF"/>
        </w:rPr>
        <w:t>:</w:t>
      </w:r>
      <w:r w:rsidR="00D304EF" w:rsidRPr="0038366D">
        <w:rPr>
          <w:rFonts w:ascii="GHEA Grapalat" w:hAnsi="GHEA Grapalat"/>
          <w:color w:val="000000"/>
          <w:sz w:val="24"/>
          <w:szCs w:val="24"/>
          <w:shd w:val="clear" w:color="auto" w:fill="FFFFFF"/>
        </w:rPr>
        <w:t xml:space="preserve"> </w:t>
      </w:r>
      <w:r w:rsidR="0048429D" w:rsidRPr="0038366D">
        <w:rPr>
          <w:rFonts w:ascii="GHEA Grapalat" w:hAnsi="GHEA Grapalat"/>
          <w:color w:val="000000"/>
          <w:sz w:val="24"/>
          <w:szCs w:val="24"/>
          <w:shd w:val="clear" w:color="auto" w:fill="FFFFFF"/>
        </w:rPr>
        <w:t xml:space="preserve"> </w:t>
      </w:r>
      <w:r w:rsidR="001E19DC">
        <w:rPr>
          <w:rFonts w:ascii="GHEA Grapalat" w:hAnsi="GHEA Grapalat"/>
          <w:szCs w:val="24"/>
        </w:rPr>
        <w:t>Ո</w:t>
      </w:r>
      <w:r w:rsidR="001E19DC" w:rsidRPr="00F50E6F">
        <w:rPr>
          <w:rFonts w:ascii="GHEA Grapalat" w:hAnsi="GHEA Grapalat"/>
          <w:szCs w:val="24"/>
        </w:rPr>
        <w:t>չ հիմնական շինություններ</w:t>
      </w:r>
      <w:r w:rsidR="001E19DC">
        <w:rPr>
          <w:rFonts w:ascii="GHEA Grapalat" w:hAnsi="GHEA Grapalat"/>
          <w:szCs w:val="24"/>
        </w:rPr>
        <w:t>ը</w:t>
      </w:r>
      <w:r w:rsidR="001E19DC" w:rsidRPr="0038366D" w:rsidDel="001E19DC">
        <w:rPr>
          <w:rFonts w:ascii="GHEA Grapalat" w:hAnsi="GHEA Grapalat"/>
          <w:color w:val="000000"/>
          <w:sz w:val="24"/>
          <w:szCs w:val="24"/>
          <w:shd w:val="clear" w:color="auto" w:fill="FFFFFF"/>
        </w:rPr>
        <w:t xml:space="preserve"> </w:t>
      </w:r>
      <w:r w:rsidR="002337DD" w:rsidRPr="0038366D">
        <w:rPr>
          <w:rFonts w:ascii="GHEA Grapalat" w:hAnsi="GHEA Grapalat"/>
          <w:color w:val="000000"/>
          <w:sz w:val="24"/>
          <w:szCs w:val="24"/>
          <w:shd w:val="clear" w:color="auto" w:fill="FFFFFF"/>
        </w:rPr>
        <w:t xml:space="preserve">և </w:t>
      </w:r>
      <w:r w:rsidR="00B522B3">
        <w:rPr>
          <w:rFonts w:ascii="GHEA Grapalat" w:hAnsi="GHEA Grapalat"/>
          <w:color w:val="000000"/>
          <w:sz w:val="24"/>
          <w:szCs w:val="24"/>
          <w:shd w:val="clear" w:color="auto" w:fill="FFFFFF"/>
        </w:rPr>
        <w:t xml:space="preserve"> </w:t>
      </w:r>
      <w:r w:rsidR="002337DD" w:rsidRPr="0038366D">
        <w:rPr>
          <w:rFonts w:ascii="GHEA Grapalat" w:hAnsi="GHEA Grapalat"/>
          <w:color w:val="000000"/>
          <w:sz w:val="24"/>
          <w:szCs w:val="24"/>
          <w:shd w:val="clear" w:color="auto" w:fill="FFFFFF"/>
        </w:rPr>
        <w:t xml:space="preserve">խարխուլ  տները </w:t>
      </w:r>
      <w:r w:rsidR="00892095">
        <w:rPr>
          <w:rFonts w:ascii="GHEA Grapalat" w:hAnsi="GHEA Grapalat"/>
          <w:sz w:val="24"/>
          <w:szCs w:val="24"/>
        </w:rPr>
        <w:t xml:space="preserve">շահառուների կողմից </w:t>
      </w:r>
      <w:r w:rsidR="00CF3D9D" w:rsidRPr="0038366D">
        <w:rPr>
          <w:rFonts w:ascii="GHEA Grapalat" w:hAnsi="GHEA Grapalat"/>
          <w:color w:val="000000"/>
          <w:sz w:val="24"/>
          <w:szCs w:val="24"/>
          <w:shd w:val="clear" w:color="auto" w:fill="FFFFFF"/>
        </w:rPr>
        <w:t>գույքային իրավունքների պետական գրանցումից հետո</w:t>
      </w:r>
      <w:r w:rsidR="00BA4D3A">
        <w:rPr>
          <w:rFonts w:ascii="GHEA Grapalat" w:hAnsi="GHEA Grapalat"/>
          <w:color w:val="000000"/>
          <w:sz w:val="24"/>
          <w:szCs w:val="24"/>
          <w:shd w:val="clear" w:color="auto" w:fill="FFFFFF"/>
        </w:rPr>
        <w:t xml:space="preserve"> քանդվում են</w:t>
      </w:r>
      <w:r w:rsidR="00CF3D9D">
        <w:rPr>
          <w:rFonts w:ascii="GHEA Grapalat" w:hAnsi="GHEA Grapalat"/>
          <w:sz w:val="24"/>
          <w:szCs w:val="24"/>
        </w:rPr>
        <w:t xml:space="preserve"> </w:t>
      </w:r>
      <w:r w:rsidR="000645F8">
        <w:rPr>
          <w:rFonts w:ascii="GHEA Grapalat" w:eastAsia="Times New Roman" w:hAnsi="GHEA Grapalat" w:cs="Times New Roman"/>
          <w:color w:val="000000"/>
          <w:sz w:val="24"/>
          <w:szCs w:val="24"/>
        </w:rPr>
        <w:t>մեկ</w:t>
      </w:r>
      <w:r w:rsidR="00104A93" w:rsidRPr="0038366D">
        <w:rPr>
          <w:rFonts w:ascii="GHEA Grapalat" w:eastAsia="Times New Roman" w:hAnsi="GHEA Grapalat" w:cs="Times New Roman"/>
          <w:color w:val="000000"/>
          <w:sz w:val="24"/>
          <w:szCs w:val="24"/>
        </w:rPr>
        <w:t>ամս</w:t>
      </w:r>
      <w:r w:rsidR="00237C85">
        <w:rPr>
          <w:rFonts w:ascii="GHEA Grapalat" w:eastAsia="Times New Roman" w:hAnsi="GHEA Grapalat" w:cs="Times New Roman"/>
          <w:color w:val="000000"/>
          <w:sz w:val="24"/>
          <w:szCs w:val="24"/>
        </w:rPr>
        <w:t>յ</w:t>
      </w:r>
      <w:r w:rsidR="00104A93" w:rsidRPr="0038366D">
        <w:rPr>
          <w:rFonts w:ascii="GHEA Grapalat" w:eastAsia="Times New Roman" w:hAnsi="GHEA Grapalat" w:cs="Times New Roman"/>
          <w:color w:val="000000"/>
          <w:sz w:val="24"/>
          <w:szCs w:val="24"/>
        </w:rPr>
        <w:t xml:space="preserve">ա </w:t>
      </w:r>
      <w:r w:rsidR="00104A93">
        <w:rPr>
          <w:rFonts w:ascii="GHEA Grapalat" w:hAnsi="GHEA Grapalat"/>
          <w:color w:val="000000"/>
          <w:sz w:val="24"/>
          <w:szCs w:val="24"/>
          <w:shd w:val="clear" w:color="auto" w:fill="FFFFFF"/>
        </w:rPr>
        <w:t>ժամկետում</w:t>
      </w:r>
      <w:r w:rsidR="00BA4D3A">
        <w:rPr>
          <w:rFonts w:ascii="GHEA Grapalat" w:hAnsi="GHEA Grapalat"/>
          <w:color w:val="000000"/>
          <w:sz w:val="24"/>
          <w:szCs w:val="24"/>
          <w:shd w:val="clear" w:color="auto" w:fill="FFFFFF"/>
        </w:rPr>
        <w:t>։ Նշված ժամկետում</w:t>
      </w:r>
      <w:r w:rsidR="005118D3">
        <w:rPr>
          <w:rFonts w:ascii="GHEA Grapalat" w:hAnsi="GHEA Grapalat"/>
          <w:color w:val="000000"/>
          <w:sz w:val="24"/>
          <w:szCs w:val="24"/>
          <w:shd w:val="clear" w:color="auto" w:fill="FFFFFF"/>
        </w:rPr>
        <w:t xml:space="preserve"> շահառուի կողմից քանդման և տարածքի ազատման աշխատանքները չկատարելու</w:t>
      </w:r>
      <w:r w:rsidR="00892095">
        <w:rPr>
          <w:rFonts w:ascii="GHEA Grapalat" w:hAnsi="GHEA Grapalat"/>
          <w:sz w:val="24"/>
          <w:szCs w:val="24"/>
        </w:rPr>
        <w:t xml:space="preserve"> դեպքում </w:t>
      </w:r>
      <w:r w:rsidR="00E45B86" w:rsidRPr="0038366D">
        <w:rPr>
          <w:rFonts w:ascii="GHEA Grapalat" w:hAnsi="GHEA Grapalat"/>
          <w:sz w:val="24"/>
          <w:szCs w:val="24"/>
        </w:rPr>
        <w:t xml:space="preserve">դրանք </w:t>
      </w:r>
      <w:r w:rsidR="00221433">
        <w:rPr>
          <w:rFonts w:ascii="GHEA Grapalat" w:hAnsi="GHEA Grapalat"/>
          <w:sz w:val="24"/>
          <w:szCs w:val="24"/>
        </w:rPr>
        <w:t>իրականացվում են</w:t>
      </w:r>
      <w:r w:rsidR="00E45B86" w:rsidRPr="0038366D">
        <w:rPr>
          <w:rFonts w:ascii="GHEA Grapalat" w:hAnsi="GHEA Grapalat"/>
          <w:sz w:val="24"/>
          <w:szCs w:val="24"/>
        </w:rPr>
        <w:t xml:space="preserve"> </w:t>
      </w:r>
      <w:r w:rsidR="00F95F33">
        <w:rPr>
          <w:rFonts w:ascii="GHEA Grapalat" w:hAnsi="GHEA Grapalat"/>
          <w:sz w:val="24"/>
          <w:szCs w:val="24"/>
        </w:rPr>
        <w:t xml:space="preserve">համապատասխան </w:t>
      </w:r>
      <w:r w:rsidR="00E45B86" w:rsidRPr="0038366D">
        <w:rPr>
          <w:rFonts w:ascii="GHEA Grapalat" w:hAnsi="GHEA Grapalat"/>
          <w:sz w:val="24"/>
          <w:szCs w:val="24"/>
        </w:rPr>
        <w:t>համայնքապետարանի կողմից</w:t>
      </w:r>
      <w:r w:rsidR="009F0E42">
        <w:rPr>
          <w:rFonts w:ascii="GHEA Grapalat" w:hAnsi="GHEA Grapalat"/>
          <w:sz w:val="24"/>
          <w:szCs w:val="24"/>
        </w:rPr>
        <w:t>՝ նույն ժամկետում</w:t>
      </w:r>
      <w:r w:rsidR="00666B54">
        <w:rPr>
          <w:rFonts w:ascii="GHEA Grapalat" w:hAnsi="GHEA Grapalat"/>
          <w:sz w:val="24"/>
          <w:szCs w:val="24"/>
        </w:rPr>
        <w:t xml:space="preserve">։ </w:t>
      </w:r>
    </w:p>
    <w:p w14:paraId="7520B237" w14:textId="1504FF8A" w:rsidR="00874D21" w:rsidRPr="00922254" w:rsidRDefault="00561E05" w:rsidP="00561E05">
      <w:pPr>
        <w:shd w:val="clear" w:color="auto" w:fill="FFFFFF"/>
        <w:spacing w:after="0" w:line="360" w:lineRule="auto"/>
        <w:ind w:firstLine="720"/>
        <w:jc w:val="both"/>
        <w:rPr>
          <w:rFonts w:ascii="GHEA Grapalat" w:hAnsi="GHEA Grapalat"/>
          <w:color w:val="000000"/>
          <w:sz w:val="24"/>
          <w:szCs w:val="24"/>
          <w:shd w:val="clear" w:color="auto" w:fill="FFFFFF"/>
        </w:rPr>
      </w:pPr>
      <w:r w:rsidRPr="0038366D">
        <w:rPr>
          <w:rFonts w:ascii="GHEA Grapalat" w:hAnsi="GHEA Grapalat"/>
          <w:bCs/>
          <w:sz w:val="24"/>
          <w:szCs w:val="24"/>
        </w:rPr>
        <w:t xml:space="preserve">Եթե </w:t>
      </w:r>
      <w:r w:rsidR="004020EA" w:rsidRPr="00F50E6F">
        <w:rPr>
          <w:rFonts w:ascii="GHEA Grapalat" w:hAnsi="GHEA Grapalat"/>
          <w:szCs w:val="24"/>
        </w:rPr>
        <w:t xml:space="preserve">ոչ հիմնական </w:t>
      </w:r>
      <w:r w:rsidR="004020EA">
        <w:rPr>
          <w:rFonts w:ascii="GHEA Grapalat" w:hAnsi="GHEA Grapalat"/>
          <w:szCs w:val="24"/>
        </w:rPr>
        <w:t>շինությունը</w:t>
      </w:r>
      <w:r w:rsidR="004020EA" w:rsidRPr="0038366D" w:rsidDel="004020EA">
        <w:rPr>
          <w:rFonts w:ascii="GHEA Grapalat" w:hAnsi="GHEA Grapalat"/>
          <w:bCs/>
          <w:sz w:val="24"/>
          <w:szCs w:val="24"/>
        </w:rPr>
        <w:t xml:space="preserve"> </w:t>
      </w:r>
      <w:r w:rsidRPr="0038366D">
        <w:rPr>
          <w:rFonts w:ascii="GHEA Grapalat" w:hAnsi="GHEA Grapalat"/>
          <w:bCs/>
          <w:sz w:val="24"/>
          <w:szCs w:val="24"/>
        </w:rPr>
        <w:t xml:space="preserve">կամ </w:t>
      </w:r>
      <w:r w:rsidRPr="0038366D">
        <w:rPr>
          <w:rFonts w:ascii="GHEA Grapalat" w:eastAsiaTheme="minorHAnsi" w:hAnsi="GHEA Grapalat" w:cstheme="minorBidi"/>
          <w:color w:val="000000"/>
          <w:sz w:val="24"/>
          <w:szCs w:val="24"/>
          <w:lang w:eastAsia="en-US"/>
        </w:rPr>
        <w:t xml:space="preserve">խարխուլ </w:t>
      </w:r>
      <w:r w:rsidRPr="0038366D">
        <w:rPr>
          <w:rFonts w:ascii="GHEA Grapalat" w:eastAsiaTheme="minorHAnsi" w:hAnsi="GHEA Grapalat"/>
          <w:color w:val="000000"/>
          <w:sz w:val="24"/>
          <w:szCs w:val="24"/>
          <w:shd w:val="clear" w:color="auto" w:fill="FFFFFF"/>
          <w:lang w:eastAsia="en-US"/>
        </w:rPr>
        <w:t xml:space="preserve">տունը </w:t>
      </w:r>
      <w:r w:rsidRPr="0038366D">
        <w:rPr>
          <w:rFonts w:ascii="GHEA Grapalat" w:hAnsi="GHEA Grapalat"/>
          <w:bCs/>
          <w:sz w:val="24"/>
          <w:szCs w:val="24"/>
        </w:rPr>
        <w:t xml:space="preserve">քանդվում </w:t>
      </w:r>
      <w:r>
        <w:rPr>
          <w:rFonts w:ascii="GHEA Grapalat" w:hAnsi="GHEA Grapalat"/>
          <w:bCs/>
          <w:sz w:val="24"/>
          <w:szCs w:val="24"/>
        </w:rPr>
        <w:t>և տարածքը ազ</w:t>
      </w:r>
      <w:r w:rsidR="00221433">
        <w:rPr>
          <w:rFonts w:ascii="GHEA Grapalat" w:hAnsi="GHEA Grapalat"/>
          <w:bCs/>
          <w:sz w:val="24"/>
          <w:szCs w:val="24"/>
        </w:rPr>
        <w:t>ա</w:t>
      </w:r>
      <w:r>
        <w:rPr>
          <w:rFonts w:ascii="GHEA Grapalat" w:hAnsi="GHEA Grapalat"/>
          <w:bCs/>
          <w:sz w:val="24"/>
          <w:szCs w:val="24"/>
        </w:rPr>
        <w:t xml:space="preserve">տվում </w:t>
      </w:r>
      <w:r w:rsidRPr="0038366D">
        <w:rPr>
          <w:rFonts w:ascii="GHEA Grapalat" w:hAnsi="GHEA Grapalat"/>
          <w:bCs/>
          <w:sz w:val="24"/>
          <w:szCs w:val="24"/>
        </w:rPr>
        <w:t xml:space="preserve">է շահառուի կողմից, ապա քանդման արդյունքում առաջացած </w:t>
      </w:r>
      <w:r>
        <w:rPr>
          <w:rFonts w:ascii="GHEA Grapalat" w:hAnsi="GHEA Grapalat"/>
          <w:bCs/>
          <w:sz w:val="24"/>
          <w:szCs w:val="24"/>
        </w:rPr>
        <w:t xml:space="preserve">շինանյութը տնօրինվում է </w:t>
      </w:r>
      <w:r w:rsidRPr="0038366D">
        <w:rPr>
          <w:rFonts w:ascii="GHEA Grapalat" w:hAnsi="GHEA Grapalat"/>
          <w:bCs/>
          <w:sz w:val="24"/>
          <w:szCs w:val="24"/>
        </w:rPr>
        <w:t xml:space="preserve">շահառուի կողմից։ Եթե այդ աշխատանքները իրականացվում են </w:t>
      </w:r>
      <w:r w:rsidRPr="00922254">
        <w:rPr>
          <w:rFonts w:ascii="GHEA Grapalat" w:hAnsi="GHEA Grapalat"/>
          <w:color w:val="000000"/>
          <w:sz w:val="24"/>
          <w:szCs w:val="24"/>
          <w:shd w:val="clear" w:color="auto" w:fill="FFFFFF"/>
        </w:rPr>
        <w:t xml:space="preserve">համայնքապետարանի կողմից շինանյութը </w:t>
      </w:r>
      <w:r w:rsidR="00922254" w:rsidRPr="00922254">
        <w:rPr>
          <w:rFonts w:ascii="GHEA Grapalat" w:hAnsi="GHEA Grapalat"/>
          <w:color w:val="000000"/>
          <w:sz w:val="24"/>
          <w:szCs w:val="24"/>
          <w:shd w:val="clear" w:color="auto" w:fill="FFFFFF"/>
        </w:rPr>
        <w:t>տնօրինվում է</w:t>
      </w:r>
      <w:r w:rsidRPr="00922254">
        <w:rPr>
          <w:rFonts w:ascii="GHEA Grapalat" w:hAnsi="GHEA Grapalat"/>
          <w:color w:val="000000"/>
          <w:sz w:val="24"/>
          <w:szCs w:val="24"/>
          <w:shd w:val="clear" w:color="auto" w:fill="FFFFFF"/>
        </w:rPr>
        <w:t xml:space="preserve"> </w:t>
      </w:r>
      <w:r w:rsidR="00922254" w:rsidRPr="00922254">
        <w:rPr>
          <w:rFonts w:ascii="GHEA Grapalat" w:hAnsi="GHEA Grapalat"/>
          <w:color w:val="000000"/>
          <w:sz w:val="24"/>
          <w:szCs w:val="24"/>
          <w:shd w:val="clear" w:color="auto" w:fill="FFFFFF"/>
        </w:rPr>
        <w:t>համայնքապետարանի կողմից։</w:t>
      </w:r>
    </w:p>
    <w:p w14:paraId="4518E9AC" w14:textId="3177F8E6" w:rsidR="000510B5" w:rsidRPr="00773C86" w:rsidRDefault="00133B33" w:rsidP="008F63DA">
      <w:pPr>
        <w:shd w:val="clear" w:color="auto" w:fill="FFFFFF"/>
        <w:spacing w:after="0" w:line="360" w:lineRule="auto"/>
        <w:ind w:firstLine="720"/>
        <w:jc w:val="both"/>
        <w:rPr>
          <w:rFonts w:ascii="GHEA Grapalat" w:hAnsi="GHEA Grapalat"/>
          <w:color w:val="000000"/>
          <w:sz w:val="24"/>
          <w:szCs w:val="24"/>
          <w:shd w:val="clear" w:color="auto" w:fill="FFFFFF"/>
        </w:rPr>
      </w:pPr>
      <w:r w:rsidRPr="008F63DA">
        <w:rPr>
          <w:rFonts w:ascii="GHEA Grapalat" w:hAnsi="GHEA Grapalat"/>
          <w:color w:val="000000"/>
          <w:sz w:val="24"/>
          <w:szCs w:val="24"/>
          <w:shd w:val="clear" w:color="auto" w:fill="FFFFFF"/>
        </w:rPr>
        <w:t xml:space="preserve"> Ընտանիքի որևէ անդամի՝ ծրագրին մասնակցելուց հրաժարվելը կամ սույն ծրագրի չափանիշներին չհամապատասխանելու պատճառով ծրագրից դուրս մնալը ընտանիքին չի ազատում ժամանակավոր կացարանում իրենց զբաղեցրած սենյակների հանձնման կամ ազատման պարտավորությունից, իսկ </w:t>
      </w:r>
      <w:r w:rsidR="000613D7" w:rsidRPr="00F50E6F">
        <w:rPr>
          <w:rFonts w:ascii="GHEA Grapalat" w:hAnsi="GHEA Grapalat"/>
          <w:szCs w:val="24"/>
        </w:rPr>
        <w:t>ոչ հիմնական շինություններ</w:t>
      </w:r>
      <w:r w:rsidR="000613D7">
        <w:rPr>
          <w:rFonts w:ascii="GHEA Grapalat" w:hAnsi="GHEA Grapalat"/>
          <w:szCs w:val="24"/>
        </w:rPr>
        <w:t>ում</w:t>
      </w:r>
      <w:r w:rsidR="000613D7" w:rsidRPr="008F63DA" w:rsidDel="000613D7">
        <w:rPr>
          <w:rFonts w:ascii="GHEA Grapalat" w:hAnsi="GHEA Grapalat"/>
          <w:color w:val="000000"/>
          <w:sz w:val="24"/>
          <w:szCs w:val="24"/>
          <w:shd w:val="clear" w:color="auto" w:fill="FFFFFF"/>
        </w:rPr>
        <w:t xml:space="preserve"> </w:t>
      </w:r>
      <w:r w:rsidRPr="008F63DA">
        <w:rPr>
          <w:rFonts w:ascii="GHEA Grapalat" w:hAnsi="GHEA Grapalat"/>
          <w:color w:val="000000"/>
          <w:sz w:val="24"/>
          <w:szCs w:val="24"/>
          <w:shd w:val="clear" w:color="auto" w:fill="FFFFFF"/>
        </w:rPr>
        <w:t xml:space="preserve">բնակվող անձանց կամ այն անձանց, որոնք ունեն </w:t>
      </w:r>
      <w:r w:rsidR="000776FC">
        <w:rPr>
          <w:rFonts w:ascii="GHEA Grapalat" w:hAnsi="GHEA Grapalat"/>
          <w:color w:val="000000"/>
          <w:sz w:val="24"/>
          <w:szCs w:val="24"/>
          <w:shd w:val="clear" w:color="auto" w:fill="FFFFFF"/>
        </w:rPr>
        <w:t>բնակելի</w:t>
      </w:r>
      <w:r w:rsidR="007C0650" w:rsidRPr="008F63DA">
        <w:rPr>
          <w:rFonts w:ascii="GHEA Grapalat" w:hAnsi="GHEA Grapalat"/>
          <w:color w:val="000000"/>
          <w:sz w:val="24"/>
          <w:szCs w:val="24"/>
          <w:shd w:val="clear" w:color="auto" w:fill="FFFFFF"/>
        </w:rPr>
        <w:t xml:space="preserve"> </w:t>
      </w:r>
      <w:r w:rsidRPr="008F63DA">
        <w:rPr>
          <w:rFonts w:ascii="GHEA Grapalat" w:hAnsi="GHEA Grapalat"/>
          <w:color w:val="000000"/>
          <w:sz w:val="24"/>
          <w:szCs w:val="24"/>
          <w:shd w:val="clear" w:color="auto" w:fill="FFFFFF"/>
        </w:rPr>
        <w:t xml:space="preserve">տուն, որի խարխուլ լինելու պատճառով նրանք բնակվում են ժամանակավոր կացարանում կամ </w:t>
      </w:r>
      <w:r w:rsidR="00D46F7A" w:rsidRPr="00F50E6F">
        <w:rPr>
          <w:rFonts w:ascii="GHEA Grapalat" w:hAnsi="GHEA Grapalat"/>
          <w:szCs w:val="24"/>
        </w:rPr>
        <w:t>ոչ հիմնական շինություններ</w:t>
      </w:r>
      <w:r w:rsidR="00D46F7A">
        <w:rPr>
          <w:rFonts w:ascii="GHEA Grapalat" w:hAnsi="GHEA Grapalat"/>
          <w:szCs w:val="24"/>
        </w:rPr>
        <w:t>ում</w:t>
      </w:r>
      <w:r w:rsidRPr="008F63DA">
        <w:rPr>
          <w:rFonts w:ascii="GHEA Grapalat" w:hAnsi="GHEA Grapalat"/>
          <w:color w:val="000000"/>
          <w:sz w:val="24"/>
          <w:szCs w:val="24"/>
          <w:shd w:val="clear" w:color="auto" w:fill="FFFFFF"/>
        </w:rPr>
        <w:t xml:space="preserve">՝ </w:t>
      </w:r>
      <w:r w:rsidR="00D46F7A" w:rsidRPr="00F50E6F">
        <w:rPr>
          <w:rFonts w:ascii="GHEA Grapalat" w:hAnsi="GHEA Grapalat"/>
          <w:szCs w:val="24"/>
        </w:rPr>
        <w:t>ոչ հիմնական շինություններ</w:t>
      </w:r>
      <w:r w:rsidR="00D46F7A">
        <w:rPr>
          <w:rFonts w:ascii="GHEA Grapalat" w:hAnsi="GHEA Grapalat"/>
          <w:szCs w:val="24"/>
        </w:rPr>
        <w:t>ը</w:t>
      </w:r>
      <w:r w:rsidR="00D46F7A" w:rsidRPr="008F63DA" w:rsidDel="00D46F7A">
        <w:rPr>
          <w:rFonts w:ascii="GHEA Grapalat" w:hAnsi="GHEA Grapalat"/>
          <w:color w:val="000000"/>
          <w:sz w:val="24"/>
          <w:szCs w:val="24"/>
          <w:shd w:val="clear" w:color="auto" w:fill="FFFFFF"/>
        </w:rPr>
        <w:t xml:space="preserve"> </w:t>
      </w:r>
      <w:r w:rsidRPr="008F63DA">
        <w:rPr>
          <w:rFonts w:ascii="GHEA Grapalat" w:hAnsi="GHEA Grapalat"/>
          <w:color w:val="000000"/>
          <w:sz w:val="24"/>
          <w:szCs w:val="24"/>
          <w:shd w:val="clear" w:color="auto" w:fill="FFFFFF"/>
        </w:rPr>
        <w:t xml:space="preserve">և </w:t>
      </w:r>
      <w:r w:rsidR="007426FC">
        <w:rPr>
          <w:rFonts w:ascii="GHEA Grapalat" w:hAnsi="GHEA Grapalat"/>
          <w:color w:val="000000"/>
          <w:sz w:val="24"/>
          <w:szCs w:val="24"/>
          <w:shd w:val="clear" w:color="auto" w:fill="FFFFFF"/>
        </w:rPr>
        <w:t xml:space="preserve"> </w:t>
      </w:r>
      <w:r w:rsidR="00E235F5" w:rsidRPr="008F63DA">
        <w:rPr>
          <w:rFonts w:ascii="GHEA Grapalat" w:hAnsi="GHEA Grapalat"/>
          <w:color w:val="000000"/>
          <w:sz w:val="24"/>
          <w:szCs w:val="24"/>
          <w:shd w:val="clear" w:color="auto" w:fill="FFFFFF"/>
        </w:rPr>
        <w:t>խարխուլ</w:t>
      </w:r>
      <w:r w:rsidR="00E235F5">
        <w:rPr>
          <w:rFonts w:ascii="GHEA Grapalat" w:hAnsi="GHEA Grapalat"/>
          <w:color w:val="000000"/>
          <w:sz w:val="24"/>
          <w:szCs w:val="24"/>
          <w:shd w:val="clear" w:color="auto" w:fill="FFFFFF"/>
        </w:rPr>
        <w:t xml:space="preserve"> </w:t>
      </w:r>
      <w:r w:rsidR="007426FC">
        <w:rPr>
          <w:rFonts w:ascii="GHEA Grapalat" w:hAnsi="GHEA Grapalat"/>
          <w:color w:val="000000"/>
          <w:sz w:val="24"/>
          <w:szCs w:val="24"/>
          <w:shd w:val="clear" w:color="auto" w:fill="FFFFFF"/>
        </w:rPr>
        <w:t xml:space="preserve"> </w:t>
      </w:r>
      <w:r w:rsidRPr="008F63DA">
        <w:rPr>
          <w:rFonts w:ascii="GHEA Grapalat" w:hAnsi="GHEA Grapalat"/>
          <w:color w:val="000000"/>
          <w:sz w:val="24"/>
          <w:szCs w:val="24"/>
          <w:shd w:val="clear" w:color="auto" w:fill="FFFFFF"/>
        </w:rPr>
        <w:t>տները քանդելու և տարածքն ազատելու պարտականությունից:»:</w:t>
      </w:r>
    </w:p>
    <w:p w14:paraId="38AF91F8" w14:textId="7FBB8FDD" w:rsidR="00D3610E" w:rsidRPr="003F3C33" w:rsidRDefault="000510B5" w:rsidP="00881967">
      <w:pPr>
        <w:shd w:val="clear" w:color="auto" w:fill="FFFFFF"/>
        <w:spacing w:after="0" w:line="360" w:lineRule="auto"/>
        <w:ind w:firstLine="720"/>
        <w:jc w:val="both"/>
        <w:rPr>
          <w:rFonts w:ascii="GHEA Grapalat" w:eastAsia="Times New Roman" w:hAnsi="GHEA Grapalat" w:cs="Times New Roman"/>
          <w:color w:val="000000"/>
          <w:sz w:val="24"/>
          <w:szCs w:val="24"/>
        </w:rPr>
      </w:pPr>
      <w:r w:rsidRPr="0038366D">
        <w:rPr>
          <w:rFonts w:ascii="GHEA Grapalat" w:eastAsia="Times New Roman" w:hAnsi="GHEA Grapalat" w:cs="Times New Roman"/>
          <w:color w:val="000000"/>
          <w:sz w:val="24"/>
          <w:szCs w:val="24"/>
        </w:rPr>
        <w:t xml:space="preserve">6) </w:t>
      </w:r>
      <w:r w:rsidR="00EA6519" w:rsidRPr="0038366D">
        <w:rPr>
          <w:rFonts w:ascii="GHEA Grapalat" w:eastAsia="GHEA Grapalat" w:hAnsi="GHEA Grapalat" w:cs="GHEA Grapalat"/>
          <w:color w:val="000000"/>
          <w:sz w:val="24"/>
          <w:szCs w:val="24"/>
          <w:highlight w:val="white"/>
        </w:rPr>
        <w:t xml:space="preserve">հավելվածի   27-րդ </w:t>
      </w:r>
      <w:r w:rsidR="00F93648" w:rsidRPr="0038366D">
        <w:rPr>
          <w:rFonts w:ascii="GHEA Grapalat" w:eastAsia="GHEA Grapalat" w:hAnsi="GHEA Grapalat" w:cs="GHEA Grapalat"/>
          <w:color w:val="000000"/>
          <w:sz w:val="24"/>
          <w:szCs w:val="24"/>
          <w:highlight w:val="white"/>
        </w:rPr>
        <w:t>կետի</w:t>
      </w:r>
      <w:r w:rsidR="00EA6519" w:rsidRPr="0038366D">
        <w:rPr>
          <w:rFonts w:ascii="GHEA Grapalat" w:eastAsia="GHEA Grapalat" w:hAnsi="GHEA Grapalat" w:cs="GHEA Grapalat"/>
          <w:color w:val="000000"/>
          <w:sz w:val="24"/>
          <w:szCs w:val="24"/>
          <w:highlight w:val="white"/>
        </w:rPr>
        <w:t xml:space="preserve"> </w:t>
      </w:r>
      <w:r w:rsidR="00F93648" w:rsidRPr="0038366D">
        <w:rPr>
          <w:rFonts w:ascii="GHEA Grapalat" w:eastAsia="GHEA Grapalat" w:hAnsi="GHEA Grapalat" w:cs="GHEA Grapalat"/>
          <w:color w:val="000000"/>
          <w:sz w:val="24"/>
          <w:szCs w:val="24"/>
        </w:rPr>
        <w:t>«</w:t>
      </w:r>
      <w:r w:rsidR="00EA6519" w:rsidRPr="0038366D">
        <w:rPr>
          <w:rFonts w:ascii="GHEA Grapalat" w:eastAsia="Times New Roman" w:hAnsi="GHEA Grapalat" w:cs="Times New Roman"/>
          <w:color w:val="000000"/>
          <w:sz w:val="24"/>
          <w:szCs w:val="24"/>
        </w:rPr>
        <w:t>ժամանակավոր բնակության վայրի</w:t>
      </w:r>
      <w:r w:rsidR="00F93648" w:rsidRPr="0038366D">
        <w:rPr>
          <w:rFonts w:ascii="GHEA Grapalat" w:eastAsia="Times New Roman" w:hAnsi="GHEA Grapalat" w:cs="Times New Roman"/>
          <w:color w:val="000000"/>
          <w:sz w:val="24"/>
          <w:szCs w:val="24"/>
        </w:rPr>
        <w:t>»</w:t>
      </w:r>
      <w:r w:rsidR="000110D3" w:rsidRPr="0038366D">
        <w:rPr>
          <w:rFonts w:ascii="GHEA Grapalat" w:eastAsia="Times New Roman" w:hAnsi="GHEA Grapalat" w:cs="Times New Roman"/>
          <w:color w:val="000000"/>
          <w:sz w:val="24"/>
          <w:szCs w:val="24"/>
        </w:rPr>
        <w:t xml:space="preserve"> բա</w:t>
      </w:r>
      <w:r w:rsidR="00463ED4">
        <w:rPr>
          <w:rFonts w:ascii="GHEA Grapalat" w:eastAsia="Times New Roman" w:hAnsi="GHEA Grapalat" w:cs="Times New Roman"/>
          <w:color w:val="000000"/>
          <w:sz w:val="24"/>
          <w:szCs w:val="24"/>
        </w:rPr>
        <w:t>ռ</w:t>
      </w:r>
      <w:r w:rsidR="000110D3" w:rsidRPr="0038366D">
        <w:rPr>
          <w:rFonts w:ascii="GHEA Grapalat" w:eastAsia="Times New Roman" w:hAnsi="GHEA Grapalat" w:cs="Times New Roman"/>
          <w:color w:val="000000"/>
          <w:sz w:val="24"/>
          <w:szCs w:val="24"/>
        </w:rPr>
        <w:t>երից հետո հանել</w:t>
      </w:r>
      <w:r w:rsidR="00EA6519" w:rsidRPr="0038366D">
        <w:rPr>
          <w:rFonts w:ascii="GHEA Grapalat" w:eastAsia="Times New Roman" w:hAnsi="GHEA Grapalat" w:cs="Times New Roman"/>
          <w:color w:val="000000"/>
          <w:sz w:val="24"/>
          <w:szCs w:val="24"/>
        </w:rPr>
        <w:t xml:space="preserve"> </w:t>
      </w:r>
      <w:r w:rsidR="000110D3" w:rsidRPr="0038366D">
        <w:rPr>
          <w:rFonts w:ascii="GHEA Grapalat" w:eastAsia="Times New Roman" w:hAnsi="GHEA Grapalat" w:cs="Times New Roman"/>
          <w:color w:val="000000"/>
          <w:sz w:val="24"/>
          <w:szCs w:val="24"/>
        </w:rPr>
        <w:t>«</w:t>
      </w:r>
      <w:r w:rsidR="00EA6519" w:rsidRPr="0038366D">
        <w:rPr>
          <w:rFonts w:ascii="GHEA Grapalat" w:eastAsia="Times New Roman" w:hAnsi="GHEA Grapalat" w:cs="Times New Roman"/>
          <w:color w:val="000000"/>
          <w:sz w:val="24"/>
          <w:szCs w:val="24"/>
        </w:rPr>
        <w:t>(ժամանակավոր կացարանի)</w:t>
      </w:r>
      <w:r w:rsidR="000110D3" w:rsidRPr="0038366D">
        <w:rPr>
          <w:rFonts w:ascii="GHEA Grapalat" w:eastAsia="Times New Roman" w:hAnsi="GHEA Grapalat" w:cs="Times New Roman"/>
          <w:color w:val="000000"/>
          <w:sz w:val="24"/>
          <w:szCs w:val="24"/>
        </w:rPr>
        <w:t>» բառերը։</w:t>
      </w:r>
    </w:p>
    <w:p w14:paraId="16CA92F6" w14:textId="77D4EDFD" w:rsidR="006A341F" w:rsidRPr="0038366D" w:rsidRDefault="00D3610E" w:rsidP="00881967">
      <w:pPr>
        <w:spacing w:after="0" w:line="360" w:lineRule="auto"/>
        <w:ind w:firstLine="720"/>
        <w:jc w:val="both"/>
        <w:rPr>
          <w:rFonts w:ascii="GHEA Grapalat" w:hAnsi="GHEA Grapalat"/>
          <w:sz w:val="24"/>
          <w:szCs w:val="24"/>
        </w:rPr>
      </w:pPr>
      <w:r w:rsidRPr="0038366D">
        <w:rPr>
          <w:rFonts w:ascii="GHEA Grapalat" w:eastAsia="GHEA Grapalat" w:hAnsi="GHEA Grapalat" w:cs="GHEA Grapalat"/>
          <w:sz w:val="24"/>
          <w:szCs w:val="24"/>
          <w:highlight w:val="white"/>
        </w:rPr>
        <w:lastRenderedPageBreak/>
        <w:t>7)</w:t>
      </w:r>
      <w:r w:rsidRPr="0038366D">
        <w:rPr>
          <w:rFonts w:ascii="GHEA Grapalat" w:hAnsi="GHEA Grapalat"/>
          <w:sz w:val="24"/>
          <w:szCs w:val="24"/>
        </w:rPr>
        <w:t xml:space="preserve"> հավելվածի 38-րդ կետի </w:t>
      </w:r>
      <w:r w:rsidR="007B40F5" w:rsidRPr="0038366D">
        <w:rPr>
          <w:rFonts w:ascii="GHEA Grapalat" w:hAnsi="GHEA Grapalat"/>
          <w:sz w:val="24"/>
          <w:szCs w:val="24"/>
        </w:rPr>
        <w:t>3-րդ են</w:t>
      </w:r>
      <w:r w:rsidR="00BA28E7">
        <w:rPr>
          <w:rFonts w:ascii="GHEA Grapalat" w:hAnsi="GHEA Grapalat"/>
          <w:sz w:val="24"/>
          <w:szCs w:val="24"/>
        </w:rPr>
        <w:t>թ</w:t>
      </w:r>
      <w:r w:rsidR="007B40F5" w:rsidRPr="0038366D">
        <w:rPr>
          <w:rFonts w:ascii="GHEA Grapalat" w:hAnsi="GHEA Grapalat"/>
          <w:sz w:val="24"/>
          <w:szCs w:val="24"/>
        </w:rPr>
        <w:t xml:space="preserve">ակետի </w:t>
      </w:r>
      <w:r w:rsidRPr="0038366D">
        <w:rPr>
          <w:rFonts w:ascii="GHEA Grapalat" w:hAnsi="GHEA Grapalat"/>
          <w:sz w:val="24"/>
          <w:szCs w:val="24"/>
        </w:rPr>
        <w:t xml:space="preserve">«բ» </w:t>
      </w:r>
      <w:r w:rsidR="007B40F5" w:rsidRPr="0038366D">
        <w:rPr>
          <w:rFonts w:ascii="GHEA Grapalat" w:hAnsi="GHEA Grapalat"/>
          <w:sz w:val="24"/>
          <w:szCs w:val="24"/>
        </w:rPr>
        <w:t>պարբերությունում</w:t>
      </w:r>
      <w:r w:rsidRPr="0038366D">
        <w:rPr>
          <w:rFonts w:ascii="GHEA Grapalat" w:hAnsi="GHEA Grapalat"/>
          <w:sz w:val="24"/>
          <w:szCs w:val="24"/>
        </w:rPr>
        <w:t xml:space="preserve"> «մարզպետի աշխատակազմ» բառերը փոխարինել «համայնքին նվիրելու համապատասխան դիմումը համայնքապետարան» բառերով:</w:t>
      </w:r>
    </w:p>
    <w:p w14:paraId="08E94AE9" w14:textId="0A76202D" w:rsidR="00DD4957" w:rsidRPr="0038366D" w:rsidRDefault="006A341F" w:rsidP="00881967">
      <w:pPr>
        <w:spacing w:after="0" w:line="360" w:lineRule="auto"/>
        <w:ind w:firstLine="720"/>
        <w:jc w:val="both"/>
        <w:rPr>
          <w:rFonts w:ascii="GHEA Grapalat" w:eastAsia="GHEA Grapalat" w:hAnsi="GHEA Grapalat" w:cs="GHEA Grapalat"/>
          <w:color w:val="000000"/>
          <w:sz w:val="24"/>
          <w:szCs w:val="24"/>
          <w:highlight w:val="white"/>
        </w:rPr>
      </w:pPr>
      <w:r w:rsidRPr="0038366D">
        <w:rPr>
          <w:rFonts w:ascii="GHEA Grapalat" w:eastAsia="GHEA Grapalat" w:hAnsi="GHEA Grapalat" w:cs="GHEA Grapalat"/>
          <w:color w:val="000000"/>
          <w:sz w:val="24"/>
          <w:szCs w:val="24"/>
          <w:highlight w:val="white"/>
        </w:rPr>
        <w:t>8)</w:t>
      </w:r>
      <w:r w:rsidR="001A75F3" w:rsidRPr="0038366D">
        <w:rPr>
          <w:rFonts w:ascii="GHEA Grapalat" w:eastAsia="GHEA Grapalat" w:hAnsi="GHEA Grapalat" w:cs="GHEA Grapalat"/>
          <w:color w:val="000000"/>
          <w:sz w:val="24"/>
          <w:szCs w:val="24"/>
          <w:highlight w:val="white"/>
        </w:rPr>
        <w:t xml:space="preserve"> </w:t>
      </w:r>
      <w:r w:rsidR="00DD4957" w:rsidRPr="0038366D">
        <w:rPr>
          <w:rFonts w:ascii="GHEA Grapalat" w:eastAsia="GHEA Grapalat" w:hAnsi="GHEA Grapalat" w:cs="GHEA Grapalat"/>
          <w:color w:val="000000"/>
          <w:sz w:val="24"/>
          <w:szCs w:val="24"/>
          <w:highlight w:val="white"/>
        </w:rPr>
        <w:t>հավելվածի 38-րդ կետ</w:t>
      </w:r>
      <w:r w:rsidR="00FA5236" w:rsidRPr="0038366D">
        <w:rPr>
          <w:rFonts w:ascii="GHEA Grapalat" w:eastAsia="GHEA Grapalat" w:hAnsi="GHEA Grapalat" w:cs="GHEA Grapalat"/>
          <w:color w:val="000000"/>
          <w:sz w:val="24"/>
          <w:szCs w:val="24"/>
          <w:highlight w:val="white"/>
        </w:rPr>
        <w:t>ի 3-րդ ենթակետը</w:t>
      </w:r>
      <w:r w:rsidR="00DD4957" w:rsidRPr="0038366D">
        <w:rPr>
          <w:rFonts w:ascii="GHEA Grapalat" w:eastAsia="GHEA Grapalat" w:hAnsi="GHEA Grapalat" w:cs="GHEA Grapalat"/>
          <w:color w:val="000000"/>
          <w:sz w:val="24"/>
          <w:szCs w:val="24"/>
          <w:highlight w:val="white"/>
        </w:rPr>
        <w:t xml:space="preserve"> լրացնել նոր «գ» </w:t>
      </w:r>
      <w:r w:rsidR="004B65AB" w:rsidRPr="0038366D">
        <w:rPr>
          <w:rFonts w:ascii="GHEA Grapalat" w:eastAsia="GHEA Grapalat" w:hAnsi="GHEA Grapalat" w:cs="GHEA Grapalat"/>
          <w:color w:val="000000"/>
          <w:sz w:val="24"/>
          <w:szCs w:val="24"/>
          <w:highlight w:val="white"/>
        </w:rPr>
        <w:t>պարբերությամբ</w:t>
      </w:r>
      <w:r w:rsidR="00DD4957" w:rsidRPr="0038366D">
        <w:rPr>
          <w:rFonts w:ascii="GHEA Grapalat" w:eastAsia="GHEA Grapalat" w:hAnsi="GHEA Grapalat" w:cs="GHEA Grapalat"/>
          <w:color w:val="000000"/>
          <w:sz w:val="24"/>
          <w:szCs w:val="24"/>
          <w:highlight w:val="white"/>
        </w:rPr>
        <w:t>.</w:t>
      </w:r>
    </w:p>
    <w:p w14:paraId="75FA4F45" w14:textId="4FCFF056" w:rsidR="00D001AD" w:rsidRPr="0038366D" w:rsidRDefault="00DD4957" w:rsidP="00881967">
      <w:pPr>
        <w:shd w:val="clear" w:color="auto" w:fill="FFFFFF"/>
        <w:spacing w:after="0" w:line="360" w:lineRule="auto"/>
        <w:ind w:firstLine="720"/>
        <w:jc w:val="both"/>
        <w:rPr>
          <w:rFonts w:ascii="GHEA Grapalat" w:hAnsi="GHEA Grapalat"/>
          <w:color w:val="000000"/>
          <w:sz w:val="24"/>
          <w:szCs w:val="24"/>
          <w:shd w:val="clear" w:color="auto" w:fill="FFFFFF"/>
        </w:rPr>
      </w:pPr>
      <w:r w:rsidRPr="0038366D">
        <w:rPr>
          <w:rFonts w:ascii="GHEA Grapalat" w:eastAsia="Times New Roman" w:hAnsi="GHEA Grapalat" w:cs="Times New Roman"/>
          <w:color w:val="000000"/>
          <w:sz w:val="24"/>
          <w:szCs w:val="24"/>
        </w:rPr>
        <w:t xml:space="preserve">«գ. </w:t>
      </w:r>
      <w:r w:rsidR="00FB6646" w:rsidRPr="00F50E6F">
        <w:rPr>
          <w:rFonts w:ascii="GHEA Grapalat" w:hAnsi="GHEA Grapalat"/>
          <w:szCs w:val="24"/>
        </w:rPr>
        <w:t>ոչ հիմնական շինություններ</w:t>
      </w:r>
      <w:r w:rsidR="00362B24">
        <w:rPr>
          <w:rFonts w:ascii="GHEA Grapalat" w:hAnsi="GHEA Grapalat"/>
          <w:szCs w:val="24"/>
        </w:rPr>
        <w:t>ի</w:t>
      </w:r>
      <w:r w:rsidR="00FB6646" w:rsidRPr="0038366D" w:rsidDel="00FB6646">
        <w:rPr>
          <w:rFonts w:ascii="GHEA Grapalat" w:eastAsia="Times New Roman" w:hAnsi="GHEA Grapalat" w:cs="Times New Roman"/>
          <w:color w:val="000000"/>
          <w:sz w:val="24"/>
          <w:szCs w:val="24"/>
        </w:rPr>
        <w:t xml:space="preserve"> </w:t>
      </w:r>
      <w:r w:rsidRPr="0038366D">
        <w:rPr>
          <w:rFonts w:ascii="GHEA Grapalat" w:eastAsia="Times New Roman" w:hAnsi="GHEA Grapalat" w:cs="Times New Roman"/>
          <w:color w:val="000000"/>
          <w:sz w:val="24"/>
          <w:szCs w:val="24"/>
        </w:rPr>
        <w:t xml:space="preserve">և </w:t>
      </w:r>
      <w:r w:rsidRPr="0038366D">
        <w:rPr>
          <w:rFonts w:ascii="GHEA Grapalat" w:hAnsi="GHEA Grapalat"/>
          <w:color w:val="000000"/>
          <w:sz w:val="24"/>
          <w:szCs w:val="24"/>
        </w:rPr>
        <w:t xml:space="preserve">խարխուլ </w:t>
      </w:r>
      <w:r w:rsidRPr="0038366D">
        <w:rPr>
          <w:rFonts w:ascii="GHEA Grapalat" w:eastAsia="Times New Roman" w:hAnsi="GHEA Grapalat" w:cs="Times New Roman"/>
          <w:color w:val="000000"/>
          <w:sz w:val="24"/>
          <w:szCs w:val="24"/>
        </w:rPr>
        <w:t xml:space="preserve">տների դեպքում՝  դրանք </w:t>
      </w:r>
      <w:r w:rsidRPr="0038366D">
        <w:rPr>
          <w:rFonts w:ascii="GHEA Grapalat" w:hAnsi="GHEA Grapalat"/>
          <w:color w:val="000000"/>
          <w:sz w:val="24"/>
          <w:szCs w:val="24"/>
          <w:shd w:val="clear" w:color="auto" w:fill="FFFFFF"/>
        </w:rPr>
        <w:t>քանդելու և տարածքն ազատելու մասին համայնքի ղեկավարի կողմից տրված տեղեկանք</w:t>
      </w:r>
      <w:r w:rsidR="004D2D42" w:rsidRPr="0038366D">
        <w:rPr>
          <w:rFonts w:ascii="GHEA Grapalat" w:hAnsi="GHEA Grapalat"/>
          <w:color w:val="000000"/>
          <w:sz w:val="24"/>
          <w:szCs w:val="24"/>
          <w:shd w:val="clear" w:color="auto" w:fill="FFFFFF"/>
        </w:rPr>
        <w:t>ը</w:t>
      </w:r>
      <w:r w:rsidRPr="0038366D">
        <w:rPr>
          <w:rFonts w:ascii="GHEA Grapalat" w:hAnsi="GHEA Grapalat"/>
          <w:color w:val="000000"/>
          <w:sz w:val="24"/>
          <w:szCs w:val="24"/>
          <w:shd w:val="clear" w:color="auto" w:fill="FFFFFF"/>
        </w:rPr>
        <w:t xml:space="preserve"> ներկայացնելուց</w:t>
      </w:r>
      <w:r w:rsidRPr="0038366D">
        <w:rPr>
          <w:color w:val="1D2228"/>
          <w:sz w:val="24"/>
          <w:szCs w:val="24"/>
          <w:shd w:val="clear" w:color="auto" w:fill="FFFFFF"/>
        </w:rPr>
        <w:t> </w:t>
      </w:r>
      <w:r w:rsidRPr="0038366D">
        <w:rPr>
          <w:rFonts w:ascii="GHEA Grapalat" w:hAnsi="GHEA Grapalat"/>
          <w:color w:val="000000"/>
          <w:sz w:val="24"/>
          <w:szCs w:val="24"/>
          <w:shd w:val="clear" w:color="auto" w:fill="FFFFFF"/>
        </w:rPr>
        <w:t xml:space="preserve">հետո: </w:t>
      </w:r>
      <w:r w:rsidR="00FB6646">
        <w:rPr>
          <w:rFonts w:ascii="GHEA Grapalat" w:hAnsi="GHEA Grapalat"/>
          <w:szCs w:val="24"/>
        </w:rPr>
        <w:t>Ո</w:t>
      </w:r>
      <w:r w:rsidR="00FB6646" w:rsidRPr="00F50E6F">
        <w:rPr>
          <w:rFonts w:ascii="GHEA Grapalat" w:hAnsi="GHEA Grapalat"/>
          <w:szCs w:val="24"/>
        </w:rPr>
        <w:t>չ հիմնական շինություններ</w:t>
      </w:r>
      <w:r w:rsidR="00FB6646">
        <w:rPr>
          <w:rFonts w:ascii="GHEA Grapalat" w:hAnsi="GHEA Grapalat"/>
          <w:szCs w:val="24"/>
        </w:rPr>
        <w:t>ը</w:t>
      </w:r>
      <w:r w:rsidR="00FB6646" w:rsidRPr="0038366D" w:rsidDel="00FB6646">
        <w:rPr>
          <w:rFonts w:ascii="GHEA Grapalat" w:hAnsi="GHEA Grapalat"/>
          <w:color w:val="000000"/>
          <w:sz w:val="24"/>
          <w:szCs w:val="24"/>
          <w:shd w:val="clear" w:color="auto" w:fill="FFFFFF"/>
        </w:rPr>
        <w:t xml:space="preserve"> </w:t>
      </w:r>
      <w:r w:rsidRPr="0038366D">
        <w:rPr>
          <w:rFonts w:ascii="GHEA Grapalat" w:hAnsi="GHEA Grapalat"/>
          <w:color w:val="000000"/>
          <w:sz w:val="24"/>
          <w:szCs w:val="24"/>
          <w:shd w:val="clear" w:color="auto" w:fill="FFFFFF"/>
        </w:rPr>
        <w:t xml:space="preserve">կամ </w:t>
      </w:r>
      <w:r w:rsidRPr="0038366D">
        <w:rPr>
          <w:rFonts w:ascii="GHEA Grapalat" w:hAnsi="GHEA Grapalat"/>
          <w:color w:val="000000"/>
          <w:sz w:val="24"/>
          <w:szCs w:val="24"/>
        </w:rPr>
        <w:t xml:space="preserve">խարխուլ </w:t>
      </w:r>
      <w:r w:rsidRPr="0038366D">
        <w:rPr>
          <w:rFonts w:ascii="GHEA Grapalat" w:hAnsi="GHEA Grapalat"/>
          <w:color w:val="000000"/>
          <w:sz w:val="24"/>
          <w:szCs w:val="24"/>
          <w:shd w:val="clear" w:color="auto" w:fill="FFFFFF"/>
        </w:rPr>
        <w:t xml:space="preserve">տները ենթակա են քանդման վկայագրի միջոցով բնակարանի (բնակելի տան) առուվաճառքի պայմանագիրը </w:t>
      </w:r>
      <w:r w:rsidRPr="005118D3">
        <w:rPr>
          <w:rFonts w:ascii="GHEA Grapalat" w:hAnsi="GHEA Grapalat"/>
          <w:color w:val="000000"/>
          <w:sz w:val="24"/>
          <w:szCs w:val="24"/>
          <w:shd w:val="clear" w:color="auto" w:fill="FFFFFF"/>
        </w:rPr>
        <w:t xml:space="preserve">կնքելուց հետո </w:t>
      </w:r>
      <w:r w:rsidR="007B3B6A">
        <w:rPr>
          <w:rFonts w:ascii="GHEA Grapalat" w:eastAsia="Times New Roman" w:hAnsi="GHEA Grapalat" w:cs="Times New Roman"/>
          <w:color w:val="000000"/>
          <w:sz w:val="24"/>
          <w:szCs w:val="24"/>
        </w:rPr>
        <w:t>շահառուի</w:t>
      </w:r>
      <w:r w:rsidRPr="0038366D">
        <w:rPr>
          <w:rFonts w:ascii="GHEA Grapalat" w:hAnsi="GHEA Grapalat"/>
          <w:color w:val="000000"/>
          <w:sz w:val="24"/>
          <w:szCs w:val="24"/>
          <w:shd w:val="clear" w:color="auto" w:fill="FFFFFF"/>
        </w:rPr>
        <w:t xml:space="preserve"> կամ համապատասխան համայնք</w:t>
      </w:r>
      <w:r w:rsidR="00F95F33">
        <w:rPr>
          <w:rFonts w:ascii="GHEA Grapalat" w:hAnsi="GHEA Grapalat"/>
          <w:color w:val="000000"/>
          <w:sz w:val="24"/>
          <w:szCs w:val="24"/>
          <w:shd w:val="clear" w:color="auto" w:fill="FFFFFF"/>
        </w:rPr>
        <w:t>ապետարանի</w:t>
      </w:r>
      <w:r w:rsidRPr="0038366D">
        <w:rPr>
          <w:rFonts w:ascii="GHEA Grapalat" w:hAnsi="GHEA Grapalat"/>
          <w:color w:val="000000"/>
          <w:sz w:val="24"/>
          <w:szCs w:val="24"/>
          <w:shd w:val="clear" w:color="auto" w:fill="FFFFFF"/>
        </w:rPr>
        <w:t xml:space="preserve"> կողմից։»։</w:t>
      </w:r>
    </w:p>
    <w:p w14:paraId="7BA6A0E4" w14:textId="31E4CCBB" w:rsidR="00AB1234" w:rsidRPr="003F3C33" w:rsidRDefault="00D001AD" w:rsidP="00881967">
      <w:pPr>
        <w:tabs>
          <w:tab w:val="left" w:pos="426"/>
          <w:tab w:val="left" w:pos="720"/>
          <w:tab w:val="left" w:pos="810"/>
          <w:tab w:val="left" w:pos="990"/>
        </w:tabs>
        <w:spacing w:after="0" w:line="360" w:lineRule="auto"/>
        <w:ind w:firstLine="720"/>
        <w:jc w:val="both"/>
        <w:rPr>
          <w:rFonts w:ascii="GHEA Grapalat" w:hAnsi="GHEA Grapalat"/>
          <w:sz w:val="24"/>
          <w:szCs w:val="24"/>
        </w:rPr>
      </w:pPr>
      <w:r w:rsidRPr="0038366D">
        <w:rPr>
          <w:rFonts w:ascii="GHEA Grapalat" w:hAnsi="GHEA Grapalat"/>
          <w:color w:val="000000"/>
          <w:sz w:val="24"/>
          <w:szCs w:val="24"/>
          <w:shd w:val="clear" w:color="auto" w:fill="FFFFFF"/>
        </w:rPr>
        <w:t>9)</w:t>
      </w:r>
      <w:r w:rsidR="00DD4957" w:rsidRPr="0038366D" w:rsidDel="009E543B">
        <w:rPr>
          <w:rFonts w:ascii="GHEA Grapalat" w:eastAsia="Times New Roman" w:hAnsi="GHEA Grapalat" w:cs="Times New Roman"/>
          <w:color w:val="000000"/>
          <w:sz w:val="24"/>
          <w:szCs w:val="24"/>
        </w:rPr>
        <w:t xml:space="preserve"> </w:t>
      </w:r>
      <w:r w:rsidR="00AB1234" w:rsidRPr="0038366D">
        <w:rPr>
          <w:rFonts w:ascii="GHEA Grapalat" w:hAnsi="GHEA Grapalat"/>
          <w:sz w:val="24"/>
          <w:szCs w:val="24"/>
        </w:rPr>
        <w:t>հավելվածի 38.1 կետում «Հայաստանի Հանրապետությանը նվիրելու համապատասխան դիմումը մարզպետի աշխատակազմ» բառերը փոխարինել «համայնքին նվիրելու համապատասխան դիմումը համայնքապետարան» բառերով:</w:t>
      </w:r>
    </w:p>
    <w:p w14:paraId="3B7F8B59" w14:textId="58FF7B94" w:rsidR="00CF1550" w:rsidRPr="0038366D" w:rsidRDefault="00CF1550" w:rsidP="00881967">
      <w:pPr>
        <w:shd w:val="clear" w:color="auto" w:fill="FFFFFF"/>
        <w:spacing w:after="0" w:line="360" w:lineRule="auto"/>
        <w:ind w:firstLine="720"/>
        <w:jc w:val="both"/>
        <w:rPr>
          <w:rFonts w:ascii="GHEA Grapalat" w:eastAsia="Times New Roman" w:hAnsi="GHEA Grapalat" w:cs="Times New Roman"/>
          <w:color w:val="000000"/>
          <w:sz w:val="24"/>
          <w:szCs w:val="24"/>
        </w:rPr>
      </w:pPr>
      <w:r w:rsidRPr="0038366D">
        <w:rPr>
          <w:rFonts w:ascii="GHEA Grapalat" w:hAnsi="GHEA Grapalat"/>
          <w:color w:val="000000"/>
          <w:sz w:val="24"/>
          <w:szCs w:val="24"/>
          <w:shd w:val="clear" w:color="auto" w:fill="FFFFFF"/>
        </w:rPr>
        <w:t>10)</w:t>
      </w:r>
      <w:r w:rsidRPr="0038366D" w:rsidDel="009E543B">
        <w:rPr>
          <w:rFonts w:ascii="GHEA Grapalat" w:eastAsia="Times New Roman" w:hAnsi="GHEA Grapalat" w:cs="Times New Roman"/>
          <w:color w:val="000000"/>
          <w:sz w:val="24"/>
          <w:szCs w:val="24"/>
        </w:rPr>
        <w:t xml:space="preserve"> </w:t>
      </w:r>
      <w:r w:rsidRPr="0038366D">
        <w:rPr>
          <w:rFonts w:ascii="GHEA Grapalat" w:eastAsia="Times New Roman" w:hAnsi="GHEA Grapalat" w:cs="Times New Roman"/>
          <w:color w:val="000000"/>
          <w:sz w:val="24"/>
          <w:szCs w:val="24"/>
        </w:rPr>
        <w:t xml:space="preserve">հավելվածի 38.1 կետի «նվիրատվության պայմանագրի» բառերից հետո ավելացնել «, իսկ  </w:t>
      </w:r>
      <w:r w:rsidR="006C025D" w:rsidRPr="00F50E6F">
        <w:rPr>
          <w:rFonts w:ascii="GHEA Grapalat" w:hAnsi="GHEA Grapalat"/>
          <w:szCs w:val="24"/>
        </w:rPr>
        <w:t>ոչ հիմնական շինություններ</w:t>
      </w:r>
      <w:r w:rsidR="00362B24">
        <w:rPr>
          <w:rFonts w:ascii="GHEA Grapalat" w:hAnsi="GHEA Grapalat"/>
          <w:szCs w:val="24"/>
        </w:rPr>
        <w:t>ի</w:t>
      </w:r>
      <w:r w:rsidR="006C025D" w:rsidRPr="0038366D" w:rsidDel="006C025D">
        <w:rPr>
          <w:rFonts w:ascii="GHEA Grapalat" w:eastAsia="Times New Roman" w:hAnsi="GHEA Grapalat" w:cs="Times New Roman"/>
          <w:color w:val="000000"/>
          <w:sz w:val="24"/>
          <w:szCs w:val="24"/>
        </w:rPr>
        <w:t xml:space="preserve"> </w:t>
      </w:r>
      <w:r w:rsidRPr="0038366D">
        <w:rPr>
          <w:rFonts w:ascii="GHEA Grapalat" w:eastAsia="Times New Roman" w:hAnsi="GHEA Grapalat" w:cs="Times New Roman"/>
          <w:color w:val="000000"/>
          <w:sz w:val="24"/>
          <w:szCs w:val="24"/>
        </w:rPr>
        <w:t xml:space="preserve">և </w:t>
      </w:r>
      <w:r w:rsidRPr="0038366D">
        <w:rPr>
          <w:rFonts w:ascii="GHEA Grapalat" w:hAnsi="GHEA Grapalat"/>
          <w:color w:val="000000"/>
          <w:sz w:val="24"/>
          <w:szCs w:val="24"/>
        </w:rPr>
        <w:t xml:space="preserve">խարխուլ </w:t>
      </w:r>
      <w:r w:rsidRPr="0038366D">
        <w:rPr>
          <w:rFonts w:ascii="GHEA Grapalat" w:eastAsia="Times New Roman" w:hAnsi="GHEA Grapalat" w:cs="Times New Roman"/>
          <w:color w:val="000000"/>
          <w:sz w:val="24"/>
          <w:szCs w:val="24"/>
        </w:rPr>
        <w:t xml:space="preserve">տների դեպքում՝  </w:t>
      </w:r>
      <w:r w:rsidRPr="0038366D">
        <w:rPr>
          <w:rFonts w:ascii="GHEA Grapalat" w:hAnsi="GHEA Grapalat"/>
          <w:color w:val="000000"/>
          <w:sz w:val="24"/>
          <w:szCs w:val="24"/>
          <w:shd w:val="clear" w:color="auto" w:fill="FFFFFF"/>
        </w:rPr>
        <w:t>քանդելու և տարածքն ազատելու մասին համայնքի ղեկավարի կողմից տրված տեղեկանքի պատճենները</w:t>
      </w:r>
      <w:r w:rsidRPr="0038366D">
        <w:rPr>
          <w:rFonts w:ascii="GHEA Grapalat" w:eastAsia="Times New Roman" w:hAnsi="GHEA Grapalat" w:cs="Times New Roman"/>
          <w:color w:val="000000"/>
          <w:sz w:val="24"/>
          <w:szCs w:val="24"/>
        </w:rPr>
        <w:t>» բ</w:t>
      </w:r>
      <w:r w:rsidR="006D4234" w:rsidRPr="0038366D">
        <w:rPr>
          <w:rFonts w:ascii="GHEA Grapalat" w:eastAsia="Times New Roman" w:hAnsi="GHEA Grapalat" w:cs="Times New Roman"/>
          <w:color w:val="000000"/>
          <w:sz w:val="24"/>
          <w:szCs w:val="24"/>
        </w:rPr>
        <w:t>ա</w:t>
      </w:r>
      <w:r w:rsidRPr="0038366D">
        <w:rPr>
          <w:rFonts w:ascii="GHEA Grapalat" w:eastAsia="Times New Roman" w:hAnsi="GHEA Grapalat" w:cs="Times New Roman"/>
          <w:color w:val="000000"/>
          <w:sz w:val="24"/>
          <w:szCs w:val="24"/>
        </w:rPr>
        <w:t>ռերը։</w:t>
      </w:r>
    </w:p>
    <w:p w14:paraId="4ADA87FF" w14:textId="77777777" w:rsidR="000B1ECD" w:rsidRPr="0038366D" w:rsidRDefault="000B1ECD" w:rsidP="00881967">
      <w:pPr>
        <w:shd w:val="clear" w:color="auto" w:fill="FFFFFF"/>
        <w:spacing w:after="0" w:line="360" w:lineRule="auto"/>
        <w:ind w:firstLine="720"/>
        <w:jc w:val="both"/>
        <w:rPr>
          <w:rFonts w:ascii="GHEA Grapalat" w:hAnsi="GHEA Grapalat"/>
          <w:sz w:val="24"/>
          <w:szCs w:val="24"/>
        </w:rPr>
      </w:pPr>
      <w:r w:rsidRPr="0038366D">
        <w:rPr>
          <w:rFonts w:ascii="GHEA Grapalat" w:eastAsia="Times New Roman" w:hAnsi="GHEA Grapalat" w:cs="Times New Roman"/>
          <w:color w:val="000000"/>
          <w:sz w:val="24"/>
          <w:szCs w:val="24"/>
        </w:rPr>
        <w:t>11) որոշման հավելվածի 39-րդ կետը շարադրել</w:t>
      </w:r>
      <w:r w:rsidRPr="0038366D">
        <w:rPr>
          <w:rFonts w:ascii="GHEA Grapalat" w:hAnsi="GHEA Grapalat"/>
          <w:sz w:val="24"/>
          <w:szCs w:val="24"/>
          <w:highlight w:val="white"/>
        </w:rPr>
        <w:t xml:space="preserve"> հետևյալ խմբագրությամբ.</w:t>
      </w:r>
    </w:p>
    <w:p w14:paraId="3CA0242B" w14:textId="742BECCE" w:rsidR="000B1ECD" w:rsidRPr="0038366D" w:rsidRDefault="000B1ECD" w:rsidP="00881967">
      <w:pPr>
        <w:pStyle w:val="NoSpacing"/>
        <w:spacing w:line="360" w:lineRule="auto"/>
        <w:ind w:firstLine="720"/>
        <w:jc w:val="both"/>
        <w:rPr>
          <w:rFonts w:ascii="GHEA Grapalat" w:hAnsi="GHEA Grapalat"/>
          <w:sz w:val="24"/>
          <w:szCs w:val="24"/>
        </w:rPr>
      </w:pPr>
      <w:r w:rsidRPr="0038366D">
        <w:rPr>
          <w:rFonts w:ascii="GHEA Grapalat" w:hAnsi="GHEA Grapalat"/>
          <w:sz w:val="24"/>
          <w:szCs w:val="24"/>
        </w:rPr>
        <w:t xml:space="preserve">     «39. Երևան քաղաքում շահառու ճանաչված անձը տրամադրված վկայագրով բնակարան ձեռք բերելու դեպքում Պետական գույքի կառավարման կոմիտե </w:t>
      </w:r>
      <w:r w:rsidR="00C65AD1" w:rsidRPr="0038366D">
        <w:rPr>
          <w:rFonts w:ascii="GHEA Grapalat" w:hAnsi="GHEA Grapalat"/>
          <w:sz w:val="24"/>
          <w:szCs w:val="24"/>
        </w:rPr>
        <w:t xml:space="preserve">գրավոր </w:t>
      </w:r>
      <w:r w:rsidRPr="0038366D">
        <w:rPr>
          <w:rFonts w:ascii="GHEA Grapalat" w:hAnsi="GHEA Grapalat"/>
          <w:sz w:val="24"/>
          <w:szCs w:val="24"/>
        </w:rPr>
        <w:t xml:space="preserve">դիմում է ներկայացնում իր կողմից սեփականաշնորհված ժամանակավոր կացարանը Հայաստանի Հանրապետությանը նվիրելու վերաբերյալ: </w:t>
      </w:r>
      <w:r w:rsidR="00CA575F" w:rsidRPr="0038366D">
        <w:rPr>
          <w:rFonts w:ascii="GHEA Grapalat" w:hAnsi="GHEA Grapalat"/>
          <w:sz w:val="24"/>
          <w:szCs w:val="24"/>
        </w:rPr>
        <w:t>Պետական գույքի կառավարման կոմիտեն դիմումը ստանալուց հետո 3 աշխատանքային օրվա  ընթացքում միգրացիոն ծառայություն է ներկայացնում շահառուի  կողմից Պետական գույքի կառավարման կոմիտե մուտքագրված դիմումի և կից ներկայացված փաստաթղթերի պատճեն</w:t>
      </w:r>
      <w:r w:rsidR="00BA28E7">
        <w:rPr>
          <w:rFonts w:ascii="GHEA Grapalat" w:hAnsi="GHEA Grapalat"/>
          <w:sz w:val="24"/>
          <w:szCs w:val="24"/>
        </w:rPr>
        <w:t>ն</w:t>
      </w:r>
      <w:r w:rsidR="00CA575F" w:rsidRPr="0038366D">
        <w:rPr>
          <w:rFonts w:ascii="GHEA Grapalat" w:hAnsi="GHEA Grapalat"/>
          <w:sz w:val="24"/>
          <w:szCs w:val="24"/>
        </w:rPr>
        <w:t>երը։</w:t>
      </w:r>
      <w:r w:rsidRPr="0038366D">
        <w:rPr>
          <w:rFonts w:ascii="GHEA Grapalat" w:hAnsi="GHEA Grapalat"/>
          <w:sz w:val="24"/>
          <w:szCs w:val="24"/>
        </w:rPr>
        <w:t xml:space="preserve">Պետական գույքի կառավարման կոմիտեն դիմումը ստանալու պահից 15 աշխատանքային օրվա ընթացքում դիմողի հետ կնքում է այդ կացարանը Հայաստանի Հանրապետությանը նվիրելու մասին պայմանագիր՝ սահմանված կարգով իրականացնելով պայմանագրի </w:t>
      </w:r>
      <w:r w:rsidRPr="0038366D">
        <w:rPr>
          <w:rFonts w:ascii="GHEA Grapalat" w:hAnsi="GHEA Grapalat"/>
          <w:sz w:val="24"/>
          <w:szCs w:val="24"/>
        </w:rPr>
        <w:lastRenderedPageBreak/>
        <w:t>նոտարական վավերացման և գույքային իրավունքների պետական գրանցման հետ կապված ծախսերը՝ իր միջոցների հաշվին։</w:t>
      </w:r>
      <w:r w:rsidR="007033F9" w:rsidRPr="0038366D">
        <w:rPr>
          <w:rFonts w:ascii="GHEA Grapalat" w:hAnsi="GHEA Grapalat"/>
          <w:sz w:val="24"/>
          <w:szCs w:val="24"/>
        </w:rPr>
        <w:t xml:space="preserve"> </w:t>
      </w:r>
    </w:p>
    <w:p w14:paraId="669859FD" w14:textId="7C79DFCC" w:rsidR="000B1ECD" w:rsidRPr="0038366D" w:rsidRDefault="000B1ECD" w:rsidP="00881967">
      <w:pPr>
        <w:pStyle w:val="NoSpacing"/>
        <w:spacing w:line="360" w:lineRule="auto"/>
        <w:ind w:firstLine="720"/>
        <w:jc w:val="both"/>
        <w:rPr>
          <w:rFonts w:ascii="GHEA Grapalat" w:hAnsi="GHEA Grapalat"/>
          <w:sz w:val="24"/>
          <w:szCs w:val="24"/>
        </w:rPr>
      </w:pPr>
      <w:r w:rsidRPr="0038366D">
        <w:rPr>
          <w:rFonts w:ascii="GHEA Grapalat" w:hAnsi="GHEA Grapalat"/>
          <w:sz w:val="24"/>
          <w:szCs w:val="24"/>
        </w:rPr>
        <w:t xml:space="preserve">Մարզում շահառու ճանաչված անձը տրամադրված վկայագրով բնակարան ձեռք բերելու դեպքում համապատասխան համայնքապետարան </w:t>
      </w:r>
      <w:r w:rsidR="00C65AD1" w:rsidRPr="0038366D">
        <w:rPr>
          <w:rFonts w:ascii="GHEA Grapalat" w:hAnsi="GHEA Grapalat"/>
          <w:sz w:val="24"/>
          <w:szCs w:val="24"/>
        </w:rPr>
        <w:t xml:space="preserve">գրավոր </w:t>
      </w:r>
      <w:r w:rsidRPr="0038366D">
        <w:rPr>
          <w:rFonts w:ascii="GHEA Grapalat" w:hAnsi="GHEA Grapalat"/>
          <w:sz w:val="24"/>
          <w:szCs w:val="24"/>
        </w:rPr>
        <w:t xml:space="preserve">դիմում է ներկայացնում իր կողմից սեփականաշնորհված ժամանակավոր կացարանը համայնքին նվիրելու վերաբերյալ։ </w:t>
      </w:r>
      <w:r w:rsidR="00281176" w:rsidRPr="0038366D">
        <w:rPr>
          <w:rFonts w:ascii="GHEA Grapalat" w:hAnsi="GHEA Grapalat"/>
          <w:sz w:val="24"/>
          <w:szCs w:val="24"/>
        </w:rPr>
        <w:t>Համայնքապետարանը դիմումը ստանալուց հետո 2 աշխատանքային օրվա  ընթացքում մարզպետարան է ներկայացնում շահառուի  կողմից համայնքապետարան մուտքագրված դիմումի և կից փաստաթղթերի պատճե</w:t>
      </w:r>
      <w:r w:rsidR="00BA28E7">
        <w:rPr>
          <w:rFonts w:ascii="GHEA Grapalat" w:hAnsi="GHEA Grapalat"/>
          <w:sz w:val="24"/>
          <w:szCs w:val="24"/>
        </w:rPr>
        <w:t>նն</w:t>
      </w:r>
      <w:r w:rsidR="00281176" w:rsidRPr="0038366D">
        <w:rPr>
          <w:rFonts w:ascii="GHEA Grapalat" w:hAnsi="GHEA Grapalat"/>
          <w:sz w:val="24"/>
          <w:szCs w:val="24"/>
        </w:rPr>
        <w:t>երը</w:t>
      </w:r>
      <w:r w:rsidR="00E748C2" w:rsidRPr="0038366D">
        <w:rPr>
          <w:rFonts w:ascii="GHEA Grapalat" w:hAnsi="GHEA Grapalat"/>
          <w:sz w:val="24"/>
          <w:szCs w:val="24"/>
        </w:rPr>
        <w:t>, որոնք ստանալուց հետո 2 աշխատանքային օրվա ընթացքում մ</w:t>
      </w:r>
      <w:r w:rsidR="00281176" w:rsidRPr="0038366D">
        <w:rPr>
          <w:rFonts w:ascii="GHEA Grapalat" w:hAnsi="GHEA Grapalat"/>
          <w:sz w:val="24"/>
          <w:szCs w:val="24"/>
        </w:rPr>
        <w:t xml:space="preserve">արզպետարանը </w:t>
      </w:r>
      <w:r w:rsidR="00E748C2" w:rsidRPr="0038366D">
        <w:rPr>
          <w:rFonts w:ascii="GHEA Grapalat" w:hAnsi="GHEA Grapalat"/>
          <w:sz w:val="24"/>
          <w:szCs w:val="24"/>
        </w:rPr>
        <w:t>ներկայացնում է</w:t>
      </w:r>
      <w:r w:rsidR="00AE3886" w:rsidRPr="0038366D">
        <w:rPr>
          <w:rFonts w:ascii="GHEA Grapalat" w:hAnsi="GHEA Grapalat"/>
          <w:sz w:val="24"/>
          <w:szCs w:val="24"/>
        </w:rPr>
        <w:t xml:space="preserve"> </w:t>
      </w:r>
      <w:r w:rsidR="00281176" w:rsidRPr="0038366D">
        <w:rPr>
          <w:rFonts w:ascii="GHEA Grapalat" w:hAnsi="GHEA Grapalat"/>
          <w:sz w:val="24"/>
          <w:szCs w:val="24"/>
        </w:rPr>
        <w:t xml:space="preserve">միգրացիոն ծառայություն։ </w:t>
      </w:r>
      <w:r w:rsidRPr="0038366D">
        <w:rPr>
          <w:rFonts w:ascii="GHEA Grapalat" w:hAnsi="GHEA Grapalat"/>
          <w:sz w:val="24"/>
          <w:szCs w:val="24"/>
        </w:rPr>
        <w:t>Համայնքապետարանը դիմումը ստանալու պահից 15 աշխատանքային օրվա ընթացքում դիմողի հետ կնքում է այդ կացարանը համայնքին նվիրելու մասին պայմանագիր՝ սահմանված կարգով իրականացնելով պայմանագրի նոտարական վավերացման և գույքային իրավունքների պետական գրանցման հետ կապված ծախսերը՝ իր միջոցների հաշվին</w:t>
      </w:r>
      <w:r w:rsidR="00281176" w:rsidRPr="0038366D">
        <w:rPr>
          <w:rFonts w:ascii="GHEA Grapalat" w:hAnsi="GHEA Grapalat"/>
          <w:sz w:val="24"/>
          <w:szCs w:val="24"/>
        </w:rPr>
        <w:t xml:space="preserve">։ </w:t>
      </w:r>
      <w:r w:rsidRPr="0038366D">
        <w:rPr>
          <w:rFonts w:ascii="GHEA Grapalat" w:hAnsi="GHEA Grapalat"/>
          <w:sz w:val="24"/>
          <w:szCs w:val="24"/>
        </w:rPr>
        <w:t xml:space="preserve">Համայնքապետարանը </w:t>
      </w:r>
      <w:r w:rsidR="00E56A37" w:rsidRPr="0038366D">
        <w:rPr>
          <w:rFonts w:ascii="GHEA Grapalat" w:hAnsi="GHEA Grapalat" w:cs="Sylfaen"/>
          <w:sz w:val="24"/>
          <w:szCs w:val="24"/>
          <w:shd w:val="clear" w:color="auto" w:fill="FFFFFF"/>
        </w:rPr>
        <w:t>գույքային իրավունքների պետական գրանցման</w:t>
      </w:r>
      <w:r w:rsidR="00E56A37" w:rsidRPr="0038366D" w:rsidDel="00E56A37">
        <w:rPr>
          <w:rFonts w:ascii="GHEA Grapalat" w:hAnsi="GHEA Grapalat"/>
          <w:sz w:val="24"/>
          <w:szCs w:val="24"/>
        </w:rPr>
        <w:t xml:space="preserve"> </w:t>
      </w:r>
      <w:r w:rsidRPr="0038366D">
        <w:rPr>
          <w:rFonts w:ascii="GHEA Grapalat" w:hAnsi="GHEA Grapalat"/>
          <w:sz w:val="24"/>
          <w:szCs w:val="24"/>
        </w:rPr>
        <w:t>գործընթացն ավարտում է շահառուի հետ պայմանագիր կնքելուց հետո մեկամսյա ժամկետում, որի մասին</w:t>
      </w:r>
      <w:r w:rsidR="00C65AD1" w:rsidRPr="0038366D">
        <w:rPr>
          <w:rFonts w:ascii="GHEA Grapalat" w:hAnsi="GHEA Grapalat"/>
          <w:sz w:val="24"/>
          <w:szCs w:val="24"/>
        </w:rPr>
        <w:t xml:space="preserve">, գույքային իրավունքների պետական գրանցման գործընթացն ավարտելուց հետո 2 աշխատանքային օրվա ընթացքում, </w:t>
      </w:r>
      <w:r w:rsidRPr="0038366D">
        <w:rPr>
          <w:rFonts w:ascii="GHEA Grapalat" w:hAnsi="GHEA Grapalat"/>
          <w:sz w:val="24"/>
          <w:szCs w:val="24"/>
        </w:rPr>
        <w:t>տեղեկատվություն է ներկայացնում մարզպետարան, իսկ մարզպետարանը</w:t>
      </w:r>
      <w:r w:rsidR="00C03D97" w:rsidRPr="0038366D">
        <w:rPr>
          <w:rFonts w:ascii="GHEA Grapalat" w:hAnsi="GHEA Grapalat"/>
          <w:sz w:val="24"/>
          <w:szCs w:val="24"/>
        </w:rPr>
        <w:t xml:space="preserve"> նույն ժամկետում՝</w:t>
      </w:r>
      <w:r w:rsidRPr="0038366D">
        <w:rPr>
          <w:rFonts w:ascii="GHEA Grapalat" w:hAnsi="GHEA Grapalat"/>
          <w:sz w:val="24"/>
          <w:szCs w:val="24"/>
        </w:rPr>
        <w:t xml:space="preserve"> միգրացիոն ծառայություն։</w:t>
      </w:r>
    </w:p>
    <w:p w14:paraId="57FF7684" w14:textId="1BF5F9CB" w:rsidR="00E5349C" w:rsidRPr="003F3C33" w:rsidRDefault="000B1ECD" w:rsidP="00881967">
      <w:pPr>
        <w:pStyle w:val="NoSpacing"/>
        <w:spacing w:line="360" w:lineRule="auto"/>
        <w:ind w:firstLine="720"/>
        <w:jc w:val="both"/>
        <w:rPr>
          <w:rFonts w:ascii="GHEA Grapalat" w:hAnsi="GHEA Grapalat"/>
          <w:sz w:val="24"/>
          <w:szCs w:val="24"/>
        </w:rPr>
      </w:pPr>
      <w:r w:rsidRPr="0038366D">
        <w:rPr>
          <w:rFonts w:ascii="GHEA Grapalat" w:hAnsi="GHEA Grapalat"/>
          <w:sz w:val="24"/>
          <w:szCs w:val="24"/>
        </w:rPr>
        <w:t xml:space="preserve">Վկայագիր ստացած անձի կողմից դիմումին կից ներկայացվում են նաև անշարժ գույքի միավորի վերաբերյալ միասնական տեղեկանք, անշարժ գույքի նկատմամբ իրավունքների պետական գրանցման վկայականը, անշարժ գույքի նկատմամբ պարտավորությունների բացակայության վերաբերյալ տեղեկանքը, կոմունալ ծախսերի վճարման մասին պարտավորությունների բացակայության վերաբերյալ տեղեկանքը, ինչպես նաև համապատասխան բնակարանի սեփականատեր հանդիսացող քաղաքացիների անձնագրերի կամ նույնականացման քարտերի պատճենները։       </w:t>
      </w:r>
    </w:p>
    <w:p w14:paraId="790D8BC5" w14:textId="467CADFF" w:rsidR="00A565EE" w:rsidRPr="0038366D" w:rsidRDefault="003A66FE" w:rsidP="00881967">
      <w:pPr>
        <w:shd w:val="clear" w:color="auto" w:fill="FFFFFF"/>
        <w:spacing w:after="0" w:line="360" w:lineRule="auto"/>
        <w:ind w:firstLine="720"/>
        <w:jc w:val="both"/>
        <w:rPr>
          <w:rFonts w:ascii="GHEA Grapalat" w:hAnsi="GHEA Grapalat"/>
          <w:color w:val="000000"/>
          <w:sz w:val="24"/>
          <w:szCs w:val="24"/>
          <w:shd w:val="clear" w:color="auto" w:fill="FFFFFF"/>
        </w:rPr>
      </w:pPr>
      <w:r w:rsidRPr="0038366D">
        <w:rPr>
          <w:rFonts w:ascii="GHEA Grapalat" w:eastAsia="Times New Roman" w:hAnsi="GHEA Grapalat" w:cs="Times New Roman"/>
          <w:color w:val="000000"/>
          <w:sz w:val="24"/>
          <w:szCs w:val="24"/>
        </w:rPr>
        <w:t>12)</w:t>
      </w:r>
      <w:r w:rsidRPr="0038366D">
        <w:rPr>
          <w:rFonts w:ascii="GHEA Grapalat" w:hAnsi="GHEA Grapalat"/>
          <w:color w:val="000000"/>
          <w:sz w:val="24"/>
          <w:szCs w:val="24"/>
          <w:shd w:val="clear" w:color="auto" w:fill="FFFFFF"/>
        </w:rPr>
        <w:t xml:space="preserve"> N 3 ձևում «2021» թիվը փոխարինել «2022» թվով։</w:t>
      </w:r>
    </w:p>
    <w:p w14:paraId="06CD2BA6" w14:textId="382BF3E4" w:rsidR="003A66FE" w:rsidRPr="003F3C33" w:rsidRDefault="00A565EE" w:rsidP="00881967">
      <w:pPr>
        <w:shd w:val="clear" w:color="auto" w:fill="FFFFFF"/>
        <w:spacing w:after="0" w:line="360" w:lineRule="auto"/>
        <w:ind w:firstLine="720"/>
        <w:jc w:val="both"/>
        <w:rPr>
          <w:rFonts w:ascii="GHEA Grapalat" w:hAnsi="GHEA Grapalat"/>
          <w:color w:val="000000"/>
          <w:sz w:val="24"/>
          <w:szCs w:val="24"/>
          <w:shd w:val="clear" w:color="auto" w:fill="FFFFFF"/>
        </w:rPr>
      </w:pPr>
      <w:r w:rsidRPr="0038366D">
        <w:rPr>
          <w:rFonts w:ascii="GHEA Grapalat" w:hAnsi="GHEA Grapalat"/>
          <w:color w:val="000000"/>
          <w:sz w:val="24"/>
          <w:szCs w:val="24"/>
          <w:shd w:val="clear" w:color="auto" w:fill="FFFFFF"/>
        </w:rPr>
        <w:lastRenderedPageBreak/>
        <w:t>13)</w:t>
      </w:r>
      <w:r w:rsidR="00042CD2" w:rsidRPr="0038366D">
        <w:rPr>
          <w:rFonts w:ascii="GHEA Grapalat" w:hAnsi="GHEA Grapalat"/>
          <w:color w:val="000000"/>
          <w:sz w:val="24"/>
          <w:szCs w:val="24"/>
          <w:shd w:val="clear" w:color="auto" w:fill="FFFFFF"/>
        </w:rPr>
        <w:t xml:space="preserve"> N 4 ձևով հաստատված պայմանագրի </w:t>
      </w:r>
      <w:r w:rsidR="00042CD2" w:rsidRPr="0038366D">
        <w:rPr>
          <w:rFonts w:ascii="GHEA Grapalat" w:eastAsia="Times New Roman" w:hAnsi="GHEA Grapalat" w:cs="Times New Roman"/>
          <w:color w:val="000000"/>
          <w:sz w:val="24"/>
          <w:szCs w:val="24"/>
        </w:rPr>
        <w:t xml:space="preserve">1.1. կետի «շահառուին» բառից հետո ավելացնել հետևյալ բառերը « (ընտանիքի անդամների թիվ՝ </w:t>
      </w:r>
      <w:r w:rsidR="00042CD2" w:rsidRPr="0038366D">
        <w:rPr>
          <w:rFonts w:ascii="GHEA Grapalat" w:eastAsia="Times New Roman" w:hAnsi="GHEA Grapalat" w:cs="Times New Roman"/>
          <w:color w:val="000000"/>
          <w:sz w:val="24"/>
          <w:szCs w:val="24"/>
        </w:rPr>
        <w:softHyphen/>
      </w:r>
      <w:r w:rsidR="00042CD2" w:rsidRPr="0038366D">
        <w:rPr>
          <w:rFonts w:ascii="GHEA Grapalat" w:eastAsia="Times New Roman" w:hAnsi="GHEA Grapalat" w:cs="Times New Roman"/>
          <w:color w:val="000000"/>
          <w:sz w:val="24"/>
          <w:szCs w:val="24"/>
        </w:rPr>
        <w:softHyphen/>
      </w:r>
      <w:r w:rsidR="00042CD2" w:rsidRPr="0038366D">
        <w:rPr>
          <w:rFonts w:ascii="GHEA Grapalat" w:eastAsia="Times New Roman" w:hAnsi="GHEA Grapalat" w:cs="Times New Roman"/>
          <w:color w:val="000000"/>
          <w:sz w:val="24"/>
          <w:szCs w:val="24"/>
        </w:rPr>
        <w:softHyphen/>
        <w:t xml:space="preserve">_________անձ)»։ </w:t>
      </w:r>
    </w:p>
    <w:p w14:paraId="081033C2" w14:textId="35E3CDBA" w:rsidR="00D9203A" w:rsidRPr="0038366D" w:rsidRDefault="00D9203A" w:rsidP="00881967">
      <w:pPr>
        <w:shd w:val="clear" w:color="auto" w:fill="FFFFFF"/>
        <w:spacing w:after="0" w:line="360" w:lineRule="auto"/>
        <w:ind w:firstLine="720"/>
        <w:jc w:val="both"/>
        <w:rPr>
          <w:rFonts w:ascii="GHEA Grapalat" w:eastAsia="Times New Roman" w:hAnsi="GHEA Grapalat" w:cs="Times New Roman"/>
          <w:color w:val="000000"/>
          <w:sz w:val="24"/>
          <w:szCs w:val="24"/>
        </w:rPr>
      </w:pPr>
      <w:r w:rsidRPr="0038366D">
        <w:rPr>
          <w:rFonts w:ascii="GHEA Grapalat" w:eastAsia="Times New Roman" w:hAnsi="GHEA Grapalat" w:cs="Times New Roman"/>
          <w:color w:val="000000"/>
          <w:sz w:val="24"/>
          <w:szCs w:val="24"/>
        </w:rPr>
        <w:t xml:space="preserve">14) </w:t>
      </w:r>
      <w:r w:rsidRPr="0038366D">
        <w:rPr>
          <w:rFonts w:ascii="GHEA Grapalat" w:hAnsi="GHEA Grapalat"/>
          <w:color w:val="000000"/>
          <w:sz w:val="24"/>
          <w:szCs w:val="24"/>
          <w:shd w:val="clear" w:color="auto" w:fill="FFFFFF"/>
        </w:rPr>
        <w:t>N 4 ձևով հաստատված պայմանագրի 2.3.5</w:t>
      </w:r>
      <w:r w:rsidRPr="0038366D">
        <w:rPr>
          <w:rFonts w:ascii="GHEA Grapalat" w:eastAsia="Times New Roman" w:hAnsi="GHEA Grapalat" w:cs="Times New Roman"/>
          <w:color w:val="000000"/>
          <w:sz w:val="24"/>
          <w:szCs w:val="24"/>
        </w:rPr>
        <w:t>. կետը շարադրել</w:t>
      </w:r>
      <w:r w:rsidRPr="0038366D">
        <w:rPr>
          <w:rFonts w:ascii="GHEA Grapalat" w:hAnsi="GHEA Grapalat"/>
          <w:sz w:val="24"/>
          <w:szCs w:val="24"/>
          <w:highlight w:val="white"/>
        </w:rPr>
        <w:t xml:space="preserve"> հետևյալ խմբագրությամբ.</w:t>
      </w:r>
    </w:p>
    <w:p w14:paraId="17A5F3D7" w14:textId="428794FF" w:rsidR="0040536C" w:rsidRDefault="00D9203A" w:rsidP="0040536C">
      <w:pPr>
        <w:shd w:val="clear" w:color="auto" w:fill="FFFFFF"/>
        <w:spacing w:after="0" w:line="360" w:lineRule="auto"/>
        <w:ind w:firstLine="720"/>
        <w:jc w:val="both"/>
        <w:rPr>
          <w:rFonts w:ascii="GHEA Grapalat" w:eastAsia="Times New Roman" w:hAnsi="GHEA Grapalat" w:cs="Times New Roman"/>
          <w:color w:val="000000"/>
          <w:sz w:val="24"/>
          <w:szCs w:val="24"/>
        </w:rPr>
      </w:pPr>
      <w:r w:rsidRPr="0038366D">
        <w:rPr>
          <w:rFonts w:ascii="GHEA Grapalat" w:eastAsia="Times New Roman" w:hAnsi="GHEA Grapalat" w:cs="Times New Roman"/>
          <w:color w:val="000000"/>
          <w:sz w:val="24"/>
          <w:szCs w:val="24"/>
        </w:rPr>
        <w:t>«</w:t>
      </w:r>
      <w:r w:rsidR="0091723D" w:rsidRPr="0038366D">
        <w:rPr>
          <w:rFonts w:ascii="GHEA Grapalat" w:eastAsia="Times New Roman" w:hAnsi="GHEA Grapalat" w:cs="Times New Roman"/>
          <w:color w:val="000000"/>
          <w:sz w:val="24"/>
          <w:szCs w:val="24"/>
          <w:lang w:eastAsia="en-US"/>
        </w:rPr>
        <w:t>2.3.5. Առուվաճառքի պայմանագրում նշված գումարի 60 տոկոսին համապատասխանող գումարը ստանալուց հետո 6 ամսվա</w:t>
      </w:r>
      <w:r w:rsidR="006D4234" w:rsidRPr="0038366D">
        <w:rPr>
          <w:rFonts w:ascii="GHEA Grapalat" w:eastAsia="Times New Roman" w:hAnsi="GHEA Grapalat" w:cs="Times New Roman"/>
          <w:color w:val="000000"/>
          <w:sz w:val="24"/>
          <w:szCs w:val="24"/>
          <w:lang w:eastAsia="en-US"/>
        </w:rPr>
        <w:t xml:space="preserve"> ընթացքում</w:t>
      </w:r>
      <w:r w:rsidR="0091723D" w:rsidRPr="0038366D">
        <w:rPr>
          <w:rFonts w:ascii="GHEA Grapalat" w:eastAsia="Times New Roman" w:hAnsi="GHEA Grapalat" w:cs="Times New Roman"/>
          <w:color w:val="000000"/>
          <w:sz w:val="24"/>
          <w:szCs w:val="24"/>
          <w:lang w:eastAsia="en-US"/>
        </w:rPr>
        <w:t>, բայց ոչ ուշ, քան շահառուին տրամադրված բնակարանի գնման վկայագրի գործողության ժամկետի ավարտը, ազատել զբաղեցված ժամանակավոր կացարանը։ Ժամանակավոր կացարաններում հատկացված բնակելի տարածքները սեփականաշնորհած լինելու դեպքում նույն ժամկետներում սեփականաշնորհած բնակելի տարածքը պետության, իսկ մարզերում՝ համայնքային սեփականությանը հանձնել՝ ՀՀ</w:t>
      </w:r>
      <w:r w:rsidR="0091723D" w:rsidRPr="0038366D">
        <w:rPr>
          <w:rFonts w:eastAsia="Times New Roman"/>
          <w:b/>
          <w:bCs/>
          <w:color w:val="000000"/>
          <w:sz w:val="24"/>
          <w:szCs w:val="24"/>
          <w:lang w:eastAsia="en-US"/>
        </w:rPr>
        <w:t> </w:t>
      </w:r>
      <w:r w:rsidR="0091723D" w:rsidRPr="0038366D">
        <w:rPr>
          <w:rFonts w:ascii="GHEA Grapalat" w:eastAsia="Times New Roman" w:hAnsi="GHEA Grapalat" w:cs="Times New Roman"/>
          <w:color w:val="000000"/>
          <w:sz w:val="24"/>
          <w:szCs w:val="24"/>
          <w:lang w:eastAsia="en-US"/>
        </w:rPr>
        <w:t>կառավարության 2019 թվականի նոյեմբերի 21-ի N 1666-Ն որոշման հավելվածի 38-րդ կետով սահմանված ընթացակարգին համապատասխան</w:t>
      </w:r>
      <w:r w:rsidR="006D4234" w:rsidRPr="0038366D">
        <w:rPr>
          <w:rFonts w:ascii="GHEA Grapalat" w:eastAsia="Times New Roman" w:hAnsi="GHEA Grapalat" w:cs="Times New Roman"/>
          <w:color w:val="000000"/>
          <w:sz w:val="24"/>
          <w:szCs w:val="24"/>
          <w:lang w:eastAsia="en-US"/>
        </w:rPr>
        <w:t>։</w:t>
      </w:r>
      <w:r w:rsidR="0091723D" w:rsidRPr="0038366D">
        <w:rPr>
          <w:rFonts w:ascii="GHEA Grapalat" w:eastAsia="Times New Roman" w:hAnsi="GHEA Grapalat" w:cs="Times New Roman"/>
          <w:color w:val="000000"/>
          <w:sz w:val="24"/>
          <w:szCs w:val="24"/>
          <w:lang w:eastAsia="en-US"/>
        </w:rPr>
        <w:t xml:space="preserve"> </w:t>
      </w:r>
      <w:r w:rsidR="001A782A">
        <w:rPr>
          <w:rFonts w:ascii="GHEA Grapalat" w:hAnsi="GHEA Grapalat"/>
          <w:szCs w:val="24"/>
        </w:rPr>
        <w:t>Ո</w:t>
      </w:r>
      <w:r w:rsidR="001A782A" w:rsidRPr="00F50E6F">
        <w:rPr>
          <w:rFonts w:ascii="GHEA Grapalat" w:hAnsi="GHEA Grapalat"/>
          <w:szCs w:val="24"/>
        </w:rPr>
        <w:t>չ հիմնական շինություններ</w:t>
      </w:r>
      <w:r w:rsidR="001A782A">
        <w:rPr>
          <w:rFonts w:ascii="GHEA Grapalat" w:hAnsi="GHEA Grapalat"/>
          <w:szCs w:val="24"/>
        </w:rPr>
        <w:t>ի</w:t>
      </w:r>
      <w:r w:rsidR="001A782A" w:rsidRPr="0038366D" w:rsidDel="001A782A">
        <w:rPr>
          <w:rFonts w:ascii="GHEA Grapalat" w:eastAsia="Times New Roman" w:hAnsi="GHEA Grapalat" w:cs="Times New Roman"/>
          <w:color w:val="000000"/>
          <w:sz w:val="24"/>
          <w:szCs w:val="24"/>
          <w:lang w:eastAsia="en-US"/>
        </w:rPr>
        <w:t xml:space="preserve"> </w:t>
      </w:r>
      <w:r w:rsidR="0091723D" w:rsidRPr="0038366D">
        <w:rPr>
          <w:rFonts w:ascii="GHEA Grapalat" w:eastAsia="Times New Roman" w:hAnsi="GHEA Grapalat" w:cs="Times New Roman"/>
          <w:color w:val="000000"/>
          <w:sz w:val="24"/>
          <w:szCs w:val="24"/>
          <w:lang w:eastAsia="en-US"/>
        </w:rPr>
        <w:t xml:space="preserve">կամ </w:t>
      </w:r>
      <w:r w:rsidR="0091723D" w:rsidRPr="0038366D">
        <w:rPr>
          <w:rFonts w:ascii="GHEA Grapalat" w:eastAsiaTheme="minorHAnsi" w:hAnsi="GHEA Grapalat" w:cstheme="minorBidi"/>
          <w:color w:val="000000"/>
          <w:sz w:val="24"/>
          <w:szCs w:val="24"/>
          <w:lang w:eastAsia="en-US"/>
        </w:rPr>
        <w:t xml:space="preserve">խարխուլ </w:t>
      </w:r>
      <w:r w:rsidR="0091723D" w:rsidRPr="0038366D">
        <w:rPr>
          <w:rFonts w:ascii="GHEA Grapalat" w:eastAsiaTheme="minorHAnsi" w:hAnsi="GHEA Grapalat"/>
          <w:color w:val="000000"/>
          <w:sz w:val="24"/>
          <w:szCs w:val="24"/>
          <w:shd w:val="clear" w:color="auto" w:fill="FFFFFF"/>
          <w:lang w:eastAsia="en-US"/>
        </w:rPr>
        <w:t>տն</w:t>
      </w:r>
      <w:r w:rsidR="006D4234" w:rsidRPr="0038366D">
        <w:rPr>
          <w:rFonts w:ascii="GHEA Grapalat" w:eastAsiaTheme="minorHAnsi" w:hAnsi="GHEA Grapalat"/>
          <w:color w:val="000000"/>
          <w:sz w:val="24"/>
          <w:szCs w:val="24"/>
          <w:shd w:val="clear" w:color="auto" w:fill="FFFFFF"/>
          <w:lang w:eastAsia="en-US"/>
        </w:rPr>
        <w:t>երի դեպքում՝</w:t>
      </w:r>
      <w:r w:rsidR="0091723D" w:rsidRPr="0038366D">
        <w:rPr>
          <w:rFonts w:ascii="GHEA Grapalat" w:eastAsiaTheme="minorHAnsi" w:hAnsi="GHEA Grapalat"/>
          <w:color w:val="000000"/>
          <w:sz w:val="24"/>
          <w:szCs w:val="24"/>
          <w:shd w:val="clear" w:color="auto" w:fill="FFFFFF"/>
          <w:lang w:eastAsia="en-US"/>
        </w:rPr>
        <w:t xml:space="preserve"> </w:t>
      </w:r>
      <w:r w:rsidR="006D4234" w:rsidRPr="0038366D">
        <w:rPr>
          <w:rFonts w:ascii="GHEA Grapalat" w:eastAsia="Times New Roman" w:hAnsi="GHEA Grapalat" w:cs="Times New Roman"/>
          <w:color w:val="000000"/>
          <w:sz w:val="24"/>
          <w:szCs w:val="24"/>
          <w:lang w:eastAsia="en-US"/>
        </w:rPr>
        <w:t>քանդել</w:t>
      </w:r>
      <w:r w:rsidR="00CC1871" w:rsidRPr="0038366D">
        <w:rPr>
          <w:rFonts w:ascii="GHEA Grapalat" w:eastAsia="Times New Roman" w:hAnsi="GHEA Grapalat" w:cs="Times New Roman"/>
          <w:color w:val="000000"/>
          <w:sz w:val="24"/>
          <w:szCs w:val="24"/>
          <w:lang w:eastAsia="en-US"/>
        </w:rPr>
        <w:t xml:space="preserve"> դրանք</w:t>
      </w:r>
      <w:r w:rsidR="006D4234" w:rsidRPr="0038366D">
        <w:rPr>
          <w:rFonts w:ascii="GHEA Grapalat" w:eastAsia="Times New Roman" w:hAnsi="GHEA Grapalat" w:cs="Times New Roman"/>
          <w:color w:val="000000"/>
          <w:sz w:val="24"/>
          <w:szCs w:val="24"/>
          <w:lang w:eastAsia="en-US"/>
        </w:rPr>
        <w:t xml:space="preserve"> </w:t>
      </w:r>
      <w:r w:rsidR="0091723D" w:rsidRPr="0038366D">
        <w:rPr>
          <w:rFonts w:ascii="GHEA Grapalat" w:eastAsiaTheme="minorHAnsi" w:hAnsi="GHEA Grapalat"/>
          <w:color w:val="000000"/>
          <w:sz w:val="24"/>
          <w:szCs w:val="24"/>
          <w:shd w:val="clear" w:color="auto" w:fill="FFFFFF"/>
          <w:lang w:eastAsia="en-US"/>
        </w:rPr>
        <w:t>և</w:t>
      </w:r>
      <w:r w:rsidR="0091723D" w:rsidRPr="0038366D">
        <w:rPr>
          <w:rFonts w:ascii="GHEA Grapalat" w:eastAsia="Times New Roman" w:hAnsi="GHEA Grapalat" w:cs="Times New Roman"/>
          <w:color w:val="000000"/>
          <w:sz w:val="24"/>
          <w:szCs w:val="24"/>
          <w:lang w:eastAsia="en-US"/>
        </w:rPr>
        <w:t xml:space="preserve"> ազատել տարածքը</w:t>
      </w:r>
      <w:r w:rsidR="000212E9">
        <w:rPr>
          <w:rFonts w:ascii="GHEA Grapalat" w:eastAsia="Times New Roman" w:hAnsi="GHEA Grapalat" w:cs="Times New Roman"/>
          <w:color w:val="000000"/>
          <w:sz w:val="24"/>
          <w:szCs w:val="24"/>
          <w:lang w:eastAsia="en-US"/>
        </w:rPr>
        <w:t xml:space="preserve"> </w:t>
      </w:r>
      <w:r w:rsidR="000212E9" w:rsidRPr="0038366D">
        <w:rPr>
          <w:rFonts w:ascii="GHEA Grapalat" w:hAnsi="GHEA Grapalat"/>
          <w:color w:val="000000"/>
          <w:sz w:val="24"/>
          <w:szCs w:val="24"/>
          <w:shd w:val="clear" w:color="auto" w:fill="FFFFFF"/>
        </w:rPr>
        <w:t xml:space="preserve">վկայագրի միջոցով բնակարանի (բնակելի տան) առուվաճառքի պայմանագիրը </w:t>
      </w:r>
      <w:r w:rsidR="000212E9" w:rsidRPr="005118D3">
        <w:rPr>
          <w:rFonts w:ascii="GHEA Grapalat" w:hAnsi="GHEA Grapalat"/>
          <w:color w:val="000000"/>
          <w:sz w:val="24"/>
          <w:szCs w:val="24"/>
          <w:shd w:val="clear" w:color="auto" w:fill="FFFFFF"/>
        </w:rPr>
        <w:t xml:space="preserve">կնքելուց հետո </w:t>
      </w:r>
      <w:r w:rsidR="003F27A6">
        <w:rPr>
          <w:rFonts w:ascii="GHEA Grapalat" w:eastAsia="Times New Roman" w:hAnsi="GHEA Grapalat" w:cs="Times New Roman"/>
          <w:color w:val="000000"/>
          <w:sz w:val="24"/>
          <w:szCs w:val="24"/>
        </w:rPr>
        <w:t>մեկամսյա ժամկետում</w:t>
      </w:r>
      <w:r w:rsidR="000212E9">
        <w:rPr>
          <w:rFonts w:ascii="GHEA Grapalat" w:eastAsia="Times New Roman" w:hAnsi="GHEA Grapalat" w:cs="Times New Roman"/>
          <w:color w:val="000000"/>
          <w:sz w:val="24"/>
          <w:szCs w:val="24"/>
        </w:rPr>
        <w:t xml:space="preserve">։ </w:t>
      </w:r>
      <w:r w:rsidR="0040536C">
        <w:rPr>
          <w:rFonts w:ascii="GHEA Grapalat" w:hAnsi="GHEA Grapalat"/>
          <w:color w:val="000000"/>
          <w:sz w:val="24"/>
          <w:szCs w:val="24"/>
          <w:shd w:val="clear" w:color="auto" w:fill="FFFFFF"/>
        </w:rPr>
        <w:t>Նշված ժամկետում շահառուի կողմից քանդման և տարածքի ազատման աշխատանքները չկատարելու</w:t>
      </w:r>
      <w:r w:rsidR="0040536C">
        <w:rPr>
          <w:rFonts w:ascii="GHEA Grapalat" w:hAnsi="GHEA Grapalat"/>
          <w:sz w:val="24"/>
          <w:szCs w:val="24"/>
        </w:rPr>
        <w:t xml:space="preserve"> դեպքում </w:t>
      </w:r>
      <w:r w:rsidR="0040536C" w:rsidRPr="0038366D">
        <w:rPr>
          <w:rFonts w:ascii="GHEA Grapalat" w:hAnsi="GHEA Grapalat"/>
          <w:sz w:val="24"/>
          <w:szCs w:val="24"/>
        </w:rPr>
        <w:t xml:space="preserve">դրանք </w:t>
      </w:r>
      <w:r w:rsidR="0040536C">
        <w:rPr>
          <w:rFonts w:ascii="GHEA Grapalat" w:hAnsi="GHEA Grapalat"/>
          <w:sz w:val="24"/>
          <w:szCs w:val="24"/>
        </w:rPr>
        <w:t>իրականացվում են</w:t>
      </w:r>
      <w:r w:rsidR="0040536C" w:rsidRPr="0038366D">
        <w:rPr>
          <w:rFonts w:ascii="GHEA Grapalat" w:hAnsi="GHEA Grapalat"/>
          <w:sz w:val="24"/>
          <w:szCs w:val="24"/>
        </w:rPr>
        <w:t xml:space="preserve"> </w:t>
      </w:r>
      <w:r w:rsidR="0040536C">
        <w:rPr>
          <w:rFonts w:ascii="GHEA Grapalat" w:hAnsi="GHEA Grapalat"/>
          <w:sz w:val="24"/>
          <w:szCs w:val="24"/>
        </w:rPr>
        <w:t xml:space="preserve">համապատասխան </w:t>
      </w:r>
      <w:r w:rsidR="0040536C" w:rsidRPr="0038366D">
        <w:rPr>
          <w:rFonts w:ascii="GHEA Grapalat" w:hAnsi="GHEA Grapalat"/>
          <w:sz w:val="24"/>
          <w:szCs w:val="24"/>
        </w:rPr>
        <w:t>համայնքապետարանի կողմից</w:t>
      </w:r>
      <w:r w:rsidR="003648F0">
        <w:rPr>
          <w:rFonts w:ascii="GHEA Grapalat" w:hAnsi="GHEA Grapalat"/>
          <w:sz w:val="24"/>
          <w:szCs w:val="24"/>
        </w:rPr>
        <w:t>՝ նույն ժամկետում։</w:t>
      </w:r>
      <w:r w:rsidR="0040536C">
        <w:rPr>
          <w:rFonts w:ascii="GHEA Grapalat" w:eastAsia="Times New Roman" w:hAnsi="GHEA Grapalat" w:cs="Times New Roman"/>
          <w:color w:val="000000"/>
          <w:sz w:val="24"/>
          <w:szCs w:val="24"/>
        </w:rPr>
        <w:t xml:space="preserve"> </w:t>
      </w:r>
    </w:p>
    <w:p w14:paraId="48A71940" w14:textId="32B835B9" w:rsidR="0040536C" w:rsidRPr="00922254" w:rsidRDefault="0040536C" w:rsidP="0040536C">
      <w:pPr>
        <w:shd w:val="clear" w:color="auto" w:fill="FFFFFF"/>
        <w:spacing w:after="0" w:line="360" w:lineRule="auto"/>
        <w:ind w:firstLine="720"/>
        <w:jc w:val="both"/>
        <w:rPr>
          <w:rFonts w:ascii="GHEA Grapalat" w:hAnsi="GHEA Grapalat"/>
          <w:color w:val="000000"/>
          <w:sz w:val="24"/>
          <w:szCs w:val="24"/>
          <w:shd w:val="clear" w:color="auto" w:fill="FFFFFF"/>
        </w:rPr>
      </w:pPr>
      <w:r w:rsidRPr="0038366D">
        <w:rPr>
          <w:rFonts w:ascii="GHEA Grapalat" w:hAnsi="GHEA Grapalat"/>
          <w:bCs/>
          <w:sz w:val="24"/>
          <w:szCs w:val="24"/>
        </w:rPr>
        <w:t xml:space="preserve">Եթե </w:t>
      </w:r>
      <w:r w:rsidR="001A782A" w:rsidRPr="00F50E6F">
        <w:rPr>
          <w:rFonts w:ascii="GHEA Grapalat" w:hAnsi="GHEA Grapalat"/>
          <w:szCs w:val="24"/>
        </w:rPr>
        <w:t xml:space="preserve">ոչ հիմնական </w:t>
      </w:r>
      <w:r w:rsidR="001A782A">
        <w:rPr>
          <w:rFonts w:ascii="GHEA Grapalat" w:hAnsi="GHEA Grapalat"/>
          <w:szCs w:val="24"/>
        </w:rPr>
        <w:t>շինությունը</w:t>
      </w:r>
      <w:r w:rsidR="001A782A" w:rsidRPr="0038366D" w:rsidDel="001A782A">
        <w:rPr>
          <w:rFonts w:ascii="GHEA Grapalat" w:hAnsi="GHEA Grapalat"/>
          <w:bCs/>
          <w:sz w:val="24"/>
          <w:szCs w:val="24"/>
        </w:rPr>
        <w:t xml:space="preserve"> </w:t>
      </w:r>
      <w:r w:rsidRPr="0038366D">
        <w:rPr>
          <w:rFonts w:ascii="GHEA Grapalat" w:hAnsi="GHEA Grapalat"/>
          <w:bCs/>
          <w:sz w:val="24"/>
          <w:szCs w:val="24"/>
        </w:rPr>
        <w:t xml:space="preserve">կամ </w:t>
      </w:r>
      <w:r w:rsidRPr="0038366D">
        <w:rPr>
          <w:rFonts w:ascii="GHEA Grapalat" w:eastAsiaTheme="minorHAnsi" w:hAnsi="GHEA Grapalat" w:cstheme="minorBidi"/>
          <w:color w:val="000000"/>
          <w:sz w:val="24"/>
          <w:szCs w:val="24"/>
          <w:lang w:eastAsia="en-US"/>
        </w:rPr>
        <w:t xml:space="preserve">խարխուլ </w:t>
      </w:r>
      <w:r w:rsidRPr="0038366D">
        <w:rPr>
          <w:rFonts w:ascii="GHEA Grapalat" w:eastAsiaTheme="minorHAnsi" w:hAnsi="GHEA Grapalat"/>
          <w:color w:val="000000"/>
          <w:sz w:val="24"/>
          <w:szCs w:val="24"/>
          <w:shd w:val="clear" w:color="auto" w:fill="FFFFFF"/>
          <w:lang w:eastAsia="en-US"/>
        </w:rPr>
        <w:t xml:space="preserve">տունը </w:t>
      </w:r>
      <w:r w:rsidRPr="0038366D">
        <w:rPr>
          <w:rFonts w:ascii="GHEA Grapalat" w:hAnsi="GHEA Grapalat"/>
          <w:bCs/>
          <w:sz w:val="24"/>
          <w:szCs w:val="24"/>
        </w:rPr>
        <w:t xml:space="preserve">քանդվում </w:t>
      </w:r>
      <w:r>
        <w:rPr>
          <w:rFonts w:ascii="GHEA Grapalat" w:hAnsi="GHEA Grapalat"/>
          <w:bCs/>
          <w:sz w:val="24"/>
          <w:szCs w:val="24"/>
        </w:rPr>
        <w:t xml:space="preserve">և տարածքը ազատվում </w:t>
      </w:r>
      <w:r w:rsidRPr="0038366D">
        <w:rPr>
          <w:rFonts w:ascii="GHEA Grapalat" w:hAnsi="GHEA Grapalat"/>
          <w:bCs/>
          <w:sz w:val="24"/>
          <w:szCs w:val="24"/>
        </w:rPr>
        <w:t xml:space="preserve">է շահառուի կողմից, ապա քանդման արդյունքում առաջացած </w:t>
      </w:r>
      <w:r>
        <w:rPr>
          <w:rFonts w:ascii="GHEA Grapalat" w:hAnsi="GHEA Grapalat"/>
          <w:bCs/>
          <w:sz w:val="24"/>
          <w:szCs w:val="24"/>
        </w:rPr>
        <w:t xml:space="preserve">շինանյութը տնօրինվում է </w:t>
      </w:r>
      <w:r w:rsidRPr="0038366D">
        <w:rPr>
          <w:rFonts w:ascii="GHEA Grapalat" w:hAnsi="GHEA Grapalat"/>
          <w:bCs/>
          <w:sz w:val="24"/>
          <w:szCs w:val="24"/>
        </w:rPr>
        <w:t xml:space="preserve">շահառուի կողմից։ Եթե այդ աշխատանքները իրականացվում են </w:t>
      </w:r>
      <w:r w:rsidRPr="00922254">
        <w:rPr>
          <w:rFonts w:ascii="GHEA Grapalat" w:hAnsi="GHEA Grapalat"/>
          <w:color w:val="000000"/>
          <w:sz w:val="24"/>
          <w:szCs w:val="24"/>
          <w:shd w:val="clear" w:color="auto" w:fill="FFFFFF"/>
        </w:rPr>
        <w:t>համայնքապետարանի կողմից շինանյութը տնօրինվում է համայնքապետարանի կողմից։</w:t>
      </w:r>
    </w:p>
    <w:p w14:paraId="52DFDE97" w14:textId="77777777" w:rsidR="000212E9" w:rsidRDefault="000212E9" w:rsidP="00881967">
      <w:pPr>
        <w:shd w:val="clear" w:color="auto" w:fill="FFFFFF"/>
        <w:spacing w:after="0" w:line="360" w:lineRule="auto"/>
        <w:ind w:firstLine="720"/>
        <w:jc w:val="both"/>
        <w:rPr>
          <w:rFonts w:ascii="GHEA Grapalat" w:eastAsia="GHEA Grapalat" w:hAnsi="GHEA Grapalat" w:cs="GHEA Grapalat"/>
          <w:b/>
          <w:bCs/>
          <w:sz w:val="24"/>
          <w:szCs w:val="24"/>
          <w:highlight w:val="white"/>
        </w:rPr>
      </w:pPr>
    </w:p>
    <w:p w14:paraId="45930942" w14:textId="38AFFF3F" w:rsidR="00AA1EFC" w:rsidRPr="0038366D" w:rsidRDefault="003F3C33" w:rsidP="00881967">
      <w:pPr>
        <w:shd w:val="clear" w:color="auto" w:fill="FFFFFF"/>
        <w:spacing w:after="0" w:line="360" w:lineRule="auto"/>
        <w:ind w:firstLine="720"/>
        <w:jc w:val="both"/>
        <w:rPr>
          <w:rFonts w:ascii="GHEA Grapalat" w:eastAsia="GHEA Grapalat" w:hAnsi="GHEA Grapalat" w:cs="GHEA Grapalat"/>
          <w:color w:val="000000"/>
          <w:sz w:val="24"/>
          <w:szCs w:val="24"/>
          <w:highlight w:val="white"/>
        </w:rPr>
      </w:pPr>
      <w:r w:rsidRPr="003F3C33">
        <w:rPr>
          <w:rFonts w:ascii="GHEA Grapalat" w:eastAsia="GHEA Grapalat" w:hAnsi="GHEA Grapalat" w:cs="GHEA Grapalat"/>
          <w:b/>
          <w:bCs/>
          <w:sz w:val="24"/>
          <w:szCs w:val="24"/>
          <w:highlight w:val="white"/>
        </w:rPr>
        <w:t>2</w:t>
      </w:r>
      <w:r w:rsidR="00AA1EFC" w:rsidRPr="003F3C33">
        <w:rPr>
          <w:rFonts w:ascii="GHEA Grapalat" w:eastAsia="GHEA Grapalat" w:hAnsi="GHEA Grapalat" w:cs="GHEA Grapalat"/>
          <w:b/>
          <w:bCs/>
          <w:sz w:val="24"/>
          <w:szCs w:val="24"/>
          <w:highlight w:val="white"/>
        </w:rPr>
        <w:t>.</w:t>
      </w:r>
      <w:r w:rsidR="00AA1EFC" w:rsidRPr="0038366D">
        <w:rPr>
          <w:rFonts w:ascii="GHEA Grapalat" w:eastAsia="GHEA Grapalat" w:hAnsi="GHEA Grapalat" w:cs="GHEA Grapalat"/>
          <w:sz w:val="24"/>
          <w:szCs w:val="24"/>
          <w:highlight w:val="white"/>
        </w:rPr>
        <w:t xml:space="preserve"> Հայաստանի Հանրապետության</w:t>
      </w:r>
      <w:r w:rsidR="00AA1EFC" w:rsidRPr="0038366D">
        <w:rPr>
          <w:rFonts w:ascii="GHEA Grapalat" w:hAnsi="GHEA Grapalat"/>
          <w:b/>
          <w:color w:val="000000"/>
          <w:sz w:val="24"/>
          <w:szCs w:val="24"/>
          <w:highlight w:val="white"/>
        </w:rPr>
        <w:t xml:space="preserve"> </w:t>
      </w:r>
      <w:r w:rsidR="00AA1EFC" w:rsidRPr="0038366D">
        <w:rPr>
          <w:rFonts w:ascii="GHEA Grapalat" w:eastAsia="GHEA Grapalat" w:hAnsi="GHEA Grapalat" w:cs="GHEA Grapalat"/>
          <w:color w:val="000000"/>
          <w:sz w:val="24"/>
          <w:szCs w:val="24"/>
          <w:highlight w:val="white"/>
        </w:rPr>
        <w:t xml:space="preserve">կառավարության </w:t>
      </w:r>
      <w:r w:rsidR="00AA1EFC" w:rsidRPr="0038366D">
        <w:rPr>
          <w:rFonts w:ascii="GHEA Grapalat" w:eastAsia="GHEA Grapalat" w:hAnsi="GHEA Grapalat" w:cs="GHEA Grapalat"/>
          <w:color w:val="000000"/>
          <w:sz w:val="24"/>
          <w:szCs w:val="24"/>
        </w:rPr>
        <w:t>2022 թվականի մարտի 10-ի «</w:t>
      </w:r>
      <w:r w:rsidR="00AA1EFC" w:rsidRPr="0038366D">
        <w:rPr>
          <w:rFonts w:ascii="GHEA Grapalat" w:eastAsia="GHEA Grapalat" w:hAnsi="GHEA Grapalat" w:cs="GHEA Grapalat"/>
          <w:color w:val="000000"/>
          <w:sz w:val="24"/>
          <w:szCs w:val="24"/>
          <w:highlight w:val="white"/>
        </w:rPr>
        <w:t>Հայաստանի Հանրապետության</w:t>
      </w:r>
      <w:r w:rsidR="00AA1EFC" w:rsidRPr="0038366D">
        <w:rPr>
          <w:rFonts w:ascii="GHEA Grapalat" w:eastAsia="GHEA Grapalat" w:hAnsi="GHEA Grapalat" w:cs="GHEA Grapalat"/>
          <w:color w:val="000000"/>
          <w:sz w:val="24"/>
          <w:szCs w:val="24"/>
        </w:rPr>
        <w:t xml:space="preserve"> կառավարության 2019 թվականի նոյեմբերի 21-ի թիվ </w:t>
      </w:r>
      <w:r w:rsidR="00AA1EFC" w:rsidRPr="0038366D">
        <w:rPr>
          <w:rFonts w:ascii="GHEA Grapalat" w:eastAsia="GHEA Grapalat" w:hAnsi="GHEA Grapalat" w:cs="GHEA Grapalat"/>
          <w:color w:val="000000"/>
          <w:sz w:val="24"/>
          <w:szCs w:val="24"/>
          <w:highlight w:val="white"/>
        </w:rPr>
        <w:t>1666-Ն որոշման մեջ փոփոխություններ և լրացումներ կատարելու մասին» թիվ 283-Ն որոշման 2-րդ կետը շարադրել հետևյալ  խմբագրությամբ.</w:t>
      </w:r>
    </w:p>
    <w:p w14:paraId="34D711F4" w14:textId="77777777" w:rsidR="00AA1EFC" w:rsidRPr="0038366D" w:rsidRDefault="00AA1EFC" w:rsidP="00881967">
      <w:pPr>
        <w:spacing w:after="0" w:line="360" w:lineRule="auto"/>
        <w:ind w:firstLine="720"/>
        <w:jc w:val="both"/>
        <w:rPr>
          <w:rFonts w:ascii="GHEA Grapalat" w:hAnsi="GHEA Grapalat"/>
          <w:color w:val="000000"/>
          <w:sz w:val="24"/>
          <w:szCs w:val="24"/>
          <w:shd w:val="clear" w:color="auto" w:fill="FFFFFF"/>
        </w:rPr>
      </w:pPr>
      <w:r w:rsidRPr="0038366D">
        <w:rPr>
          <w:rFonts w:ascii="GHEA Grapalat" w:hAnsi="GHEA Grapalat"/>
          <w:color w:val="000000"/>
          <w:sz w:val="24"/>
          <w:szCs w:val="24"/>
          <w:shd w:val="clear" w:color="auto" w:fill="FFFFFF"/>
        </w:rPr>
        <w:lastRenderedPageBreak/>
        <w:t>«2. Հայաստանի Հանրապետության 2022 թվականի պետական բյուջեի «1070. Աջակցություն փախստականների ինտեգրմանը» ծրագրի «12003. 1988-1992 թվականներին Ադրբեջանից բռնագաղթած և Հայաստանի Հանրապետությունում ապաստանած փախստական ընտանիքների բնակարանային ապահովում» միջոցառման՝ բյուջետային ծախսերի տնտեսագիտական դասակարգման «Այլ կապիտալ դրամաշնորհներ» հոդվածով նախատեսված միջոցներն ուղղել միգրացիոն ծառայության կողմից 2021-2022 թվականների ընթացքում իրականացված ուսումնասիրության արդյունքներով Ադրբեջանից բռնագաղթած, ժամանակավոր կացարաններում փաստացի բնակվող՝ Հայաստանի Հանրապետության քաղաքացիություն ձեռք բերած Հայաստանի Հանրապետության մարզերի ժամանակավոր կացարաններում բնակվող ընտանիքներին բնակարանների գնման վկայագրերի տրամադրման միջոցով, բնակարանային խնդրի լուծմանը։ Սույն կետով նախատեսված ծրագրի իրականացման համար վկայագրում նշվող աջակցության չափը որոշվում է ըստ աջակցություն ստանալու իրավունք ունեցող անձի ընտանիքին (անձանց թվով) հասանելիք բնակարանի (սենյակների թվով)՝ Կադաստրի կոմիտեի կողմից հրապարակված Հայաստանի Հանրապետության անշարժ գույքի շուկայի 2022 թվականի առաջին կիսամյակի ընթացքում տվյալ համայնքի քաղաքային բնակավայրերում ձևավորված բազմաբնակարան բնակելի շենքերի բնակարանների շուկայական միջինացված 1 քառ. մետրի համար գներով: Եթե տվյալ համայնքում քաղաքային բնակավայր առկա չէ, աջակցության չափը որոշվում է տվյալ մարզի համար Կադաստրի կոմիտեի կողմից հրապարակված  այլ քաղաքային բնակավայրերում ձևավորված բազմաբնակարան բնակելի շենքերի բնակարանների շուկայական միջինացված գների միջինացված արժեքով։ 2022 թվականի դեկտեմբերի 10-ի դրությամբ չօգտագործված մնացորդային գումարները փոխանցվում են նոտարների դեպոզիտ հաշիվներին՝ սույն որոշման 2-րդ կետի 1-ին և 2-րդ ենթակետերով սահմանված կարգով.</w:t>
      </w:r>
    </w:p>
    <w:p w14:paraId="39D88379" w14:textId="77777777" w:rsidR="00AA1EFC" w:rsidRPr="0038366D" w:rsidRDefault="00AA1EFC" w:rsidP="00881967">
      <w:pPr>
        <w:spacing w:after="0" w:line="360" w:lineRule="auto"/>
        <w:ind w:firstLine="720"/>
        <w:jc w:val="both"/>
        <w:rPr>
          <w:rFonts w:ascii="GHEA Grapalat" w:eastAsia="Times New Roman" w:hAnsi="GHEA Grapalat" w:cs="Times New Roman"/>
          <w:color w:val="000000"/>
          <w:sz w:val="24"/>
          <w:szCs w:val="24"/>
          <w:lang w:eastAsia="en-US"/>
        </w:rPr>
      </w:pPr>
      <w:r w:rsidRPr="0038366D">
        <w:rPr>
          <w:rFonts w:ascii="GHEA Grapalat" w:eastAsia="Times New Roman" w:hAnsi="GHEA Grapalat" w:cs="Times New Roman"/>
          <w:color w:val="000000"/>
          <w:sz w:val="24"/>
          <w:szCs w:val="24"/>
          <w:lang w:eastAsia="en-US"/>
        </w:rPr>
        <w:t xml:space="preserve">1) Հայաստանի Հանրապետության տարածքային կառավարման և ենթակառուցվածքների նախարարության միգրացիոն ծառայության պետին՝ 2022 թվականի դեկտեմբերի 10-ից հետո 10-օրյա ժամկետում Հայաստանի Հանրապետության ֆինանսների նախարարություն ներկայացնել համապատասխան հանձնարարականներ </w:t>
      </w:r>
      <w:r w:rsidRPr="0038366D">
        <w:rPr>
          <w:rFonts w:ascii="GHEA Grapalat" w:eastAsia="Times New Roman" w:hAnsi="GHEA Grapalat" w:cs="Times New Roman"/>
          <w:color w:val="000000"/>
          <w:sz w:val="24"/>
          <w:szCs w:val="24"/>
          <w:lang w:eastAsia="en-US"/>
        </w:rPr>
        <w:lastRenderedPageBreak/>
        <w:t>մարզերի նոտարների դեպոզիտ հաշիվներին հաշվեգրելու համար՝ հաշվի առնելով սույն որոշման 2-րդ կետով սահմանված ծրագրի շահառուների բաշխվածությունն ըստ մարզերի և համապատասխան նոտարական տարածքների, տվյալ նոտարի կողմից սպասարկվող ընտանիքների քանակը և այդ ընտանիքների մասով նախատեսված ֆինանսական աջակցության չափը.</w:t>
      </w:r>
    </w:p>
    <w:p w14:paraId="3D18CAAA" w14:textId="7C7220D1" w:rsidR="00B32CB6" w:rsidRPr="005B4384" w:rsidRDefault="00AA1EFC" w:rsidP="00881967">
      <w:pPr>
        <w:shd w:val="clear" w:color="auto" w:fill="FFFFFF"/>
        <w:spacing w:after="0" w:line="360" w:lineRule="auto"/>
        <w:ind w:firstLine="720"/>
        <w:jc w:val="both"/>
        <w:rPr>
          <w:rFonts w:ascii="GHEA Grapalat" w:hAnsi="GHEA Grapalat"/>
          <w:color w:val="000000"/>
          <w:sz w:val="24"/>
          <w:szCs w:val="24"/>
          <w:shd w:val="clear" w:color="auto" w:fill="FFFFFF"/>
        </w:rPr>
      </w:pPr>
      <w:r w:rsidRPr="0038366D">
        <w:rPr>
          <w:rFonts w:ascii="GHEA Grapalat" w:eastAsia="Times New Roman" w:hAnsi="GHEA Grapalat" w:cs="Times New Roman"/>
          <w:color w:val="000000"/>
          <w:sz w:val="24"/>
          <w:szCs w:val="24"/>
          <w:lang w:eastAsia="en-US"/>
        </w:rPr>
        <w:t>2) Հայաստանի Հանրապետության ֆինանսների նախարարին՝ մինչև 2022 թվականի դեկտեմբերի 25-ը Հայաստանի Հանրապետության ֆինանսների նախարարության գանձապետարանում սույն որոշման 2-րդ կետի 1-ին ենթակետով նշված նոտարների անվամբ առկա դեպոզիտային հաշիվներին փոխանցել սույն որոշման 2-րդ կետով նախատեսված միջոցները:</w:t>
      </w:r>
      <w:r w:rsidRPr="0038366D">
        <w:rPr>
          <w:rFonts w:ascii="GHEA Grapalat" w:hAnsi="GHEA Grapalat"/>
          <w:color w:val="000000"/>
          <w:sz w:val="24"/>
          <w:szCs w:val="24"/>
          <w:shd w:val="clear" w:color="auto" w:fill="FFFFFF"/>
        </w:rPr>
        <w:t>»։</w:t>
      </w:r>
    </w:p>
    <w:p w14:paraId="56304255" w14:textId="77777777" w:rsidR="005B4384" w:rsidRDefault="003F3C33" w:rsidP="00881967">
      <w:pPr>
        <w:spacing w:after="0" w:line="360" w:lineRule="auto"/>
        <w:ind w:right="-86" w:firstLine="720"/>
        <w:jc w:val="both"/>
        <w:rPr>
          <w:rFonts w:ascii="Sylfaen" w:hAnsi="Sylfaen"/>
          <w:color w:val="000000"/>
          <w:sz w:val="24"/>
          <w:szCs w:val="24"/>
          <w:shd w:val="clear" w:color="auto" w:fill="FFFFFF"/>
        </w:rPr>
      </w:pPr>
      <w:r w:rsidRPr="00497E13">
        <w:rPr>
          <w:rFonts w:ascii="GHEA Grapalat" w:hAnsi="GHEA Grapalat" w:cs="Arial"/>
          <w:b/>
          <w:sz w:val="24"/>
          <w:szCs w:val="24"/>
          <w:lang w:val="fr-FR"/>
        </w:rPr>
        <w:t>3.</w:t>
      </w:r>
      <w:r w:rsidRPr="003F3C33">
        <w:rPr>
          <w:rFonts w:ascii="GHEA Grapalat" w:hAnsi="GHEA Grapalat" w:cs="Arial"/>
          <w:bCs/>
          <w:sz w:val="24"/>
          <w:szCs w:val="24"/>
          <w:lang w:val="fr-FR"/>
        </w:rPr>
        <w:t xml:space="preserve"> </w:t>
      </w:r>
      <w:r w:rsidR="00497E13">
        <w:rPr>
          <w:rFonts w:ascii="GHEA Grapalat" w:hAnsi="GHEA Grapalat" w:cs="Arial"/>
          <w:bCs/>
          <w:sz w:val="24"/>
          <w:szCs w:val="24"/>
        </w:rPr>
        <w:t xml:space="preserve"> </w:t>
      </w:r>
      <w:r w:rsidR="00AA1EFC" w:rsidRPr="003F3C33">
        <w:rPr>
          <w:rFonts w:ascii="GHEA Grapalat" w:hAnsi="GHEA Grapalat"/>
          <w:color w:val="000000"/>
          <w:sz w:val="24"/>
          <w:szCs w:val="24"/>
          <w:shd w:val="clear" w:color="auto" w:fill="FFFFFF"/>
        </w:rPr>
        <w:t>Հայաստանի Հանրապետության կառավարության 2019 թվականի նոյեմբերի 21-ի N 1662-Ն, Հայաստանի Հանրապետության կառավարության 2020 թվականի մայիսի 27-ի  N 866-Ն և Հայաստանի Հանրապետության կառավարության 2021 թվականի ապրիլի 29-ի  N 697-Ն որոշումներով  Հայաստանի Հանրապետության 2019-2021 թվականների պետական բյուջեից Երևան քաղաքի վարչական շրջանների ժամանակավոր կացարաններում բնակվող 1988-1992 թվականներին Ադրբեջանից բռնագաղթած և բնակարանի առաջնահերթ կարիք ունեցող շահառուների համար հատկացված, սակայն չիրացված  498,674.0 հազ. դրամը փոխանցվում է Հայաստանի Հանրապետության պետական բյուջե, որպես նախորդ տարիների Հայաստանի Հանրապետության պետական բյուջեից ծախսերի ֆինանսավորման նպատակով հատկացված գումարների վերադարձից մուտքեր՝ գանձապետարանում բացված 900005280640 հաշվեհամարին։</w:t>
      </w:r>
      <w:r w:rsidR="00AA1EFC" w:rsidRPr="003F3C33">
        <w:rPr>
          <w:color w:val="000000"/>
          <w:sz w:val="24"/>
          <w:szCs w:val="24"/>
          <w:shd w:val="clear" w:color="auto" w:fill="FFFFFF"/>
        </w:rPr>
        <w:t> </w:t>
      </w:r>
    </w:p>
    <w:p w14:paraId="0C63FC6C" w14:textId="4179A847" w:rsidR="00AA1EFC" w:rsidRPr="005B4384" w:rsidRDefault="005B4384" w:rsidP="00881967">
      <w:pPr>
        <w:spacing w:after="0" w:line="360" w:lineRule="auto"/>
        <w:ind w:right="-86" w:firstLine="720"/>
        <w:jc w:val="both"/>
        <w:rPr>
          <w:rFonts w:ascii="GHEA Grapalat" w:hAnsi="GHEA Grapalat" w:cs="Arial"/>
          <w:b/>
          <w:sz w:val="24"/>
          <w:szCs w:val="24"/>
        </w:rPr>
      </w:pPr>
      <w:r w:rsidRPr="005B4384">
        <w:rPr>
          <w:rFonts w:ascii="GHEA Grapalat" w:hAnsi="GHEA Grapalat"/>
          <w:color w:val="000000"/>
          <w:sz w:val="24"/>
          <w:szCs w:val="24"/>
          <w:shd w:val="clear" w:color="auto" w:fill="FFFFFF"/>
        </w:rPr>
        <w:t xml:space="preserve">4. </w:t>
      </w:r>
      <w:r w:rsidR="00AA1EFC" w:rsidRPr="005B4384">
        <w:rPr>
          <w:rFonts w:ascii="GHEA Grapalat" w:hAnsi="GHEA Grapalat"/>
          <w:color w:val="000000"/>
          <w:sz w:val="24"/>
          <w:szCs w:val="24"/>
          <w:shd w:val="clear" w:color="auto" w:fill="FFFFFF"/>
        </w:rPr>
        <w:t>«Հայաստանի Հանրապետության 2022 թվականի պետական բյուջեի մասին» Հայաստանի Հանրապետության օրենքում կատարել փոփոխություններ՝ ավելացնելով եկամուտները և ծախսերը 498,674.0 հազ. դրամով՝ համաձայն NN 1 և 2 հավելվածների:</w:t>
      </w:r>
    </w:p>
    <w:p w14:paraId="72D7686A" w14:textId="55765596" w:rsidR="00AA1EFC" w:rsidRPr="005B4384" w:rsidRDefault="00AA1EFC" w:rsidP="00881967">
      <w:pPr>
        <w:pStyle w:val="NormalWeb"/>
        <w:numPr>
          <w:ilvl w:val="0"/>
          <w:numId w:val="10"/>
        </w:numPr>
        <w:shd w:val="clear" w:color="auto" w:fill="FFFFFF"/>
        <w:spacing w:before="0" w:beforeAutospacing="0" w:after="0" w:afterAutospacing="0" w:line="360" w:lineRule="auto"/>
        <w:ind w:left="0" w:right="-86" w:firstLine="720"/>
        <w:jc w:val="both"/>
        <w:rPr>
          <w:rFonts w:ascii="GHEA Grapalat" w:hAnsi="GHEA Grapalat"/>
          <w:color w:val="000000"/>
          <w:shd w:val="clear" w:color="auto" w:fill="FFFFFF"/>
          <w:lang w:val="hy-AM"/>
        </w:rPr>
      </w:pPr>
      <w:r w:rsidRPr="005B4384">
        <w:rPr>
          <w:rFonts w:ascii="GHEA Grapalat" w:hAnsi="GHEA Grapalat"/>
          <w:color w:val="000000"/>
          <w:shd w:val="clear" w:color="auto" w:fill="FFFFFF"/>
          <w:lang w:val="hy-AM"/>
        </w:rPr>
        <w:t xml:space="preserve">«Հայաստանի Հանրապետության 2022 թվականի պետական բյուջեի մասին» Հայաստանի Հանրապետության օրենքի N 1 հավելվածի N 2 աղյուսակում և Հայաստանի Հանրապետության կառավարության 2021 թվականի դեկտեմբերի 23-ի «Հայաստանի Հանրապետության 2022 թվականի պետական բյուջեի կատարումն ապահովող </w:t>
      </w:r>
      <w:r w:rsidRPr="005B4384">
        <w:rPr>
          <w:rFonts w:ascii="GHEA Grapalat" w:hAnsi="GHEA Grapalat"/>
          <w:color w:val="000000"/>
          <w:shd w:val="clear" w:color="auto" w:fill="FFFFFF"/>
          <w:lang w:val="hy-AM"/>
        </w:rPr>
        <w:lastRenderedPageBreak/>
        <w:t>միջոցառումների մասին» N 2121-Ն որոշման NN 3, 4, 5, 6, 9 և 9.1 հավելվածներում կատարել փոփոխություններ և լրացու</w:t>
      </w:r>
      <w:r w:rsidR="00E565FF">
        <w:rPr>
          <w:rFonts w:ascii="GHEA Grapalat" w:hAnsi="GHEA Grapalat"/>
          <w:color w:val="000000"/>
          <w:shd w:val="clear" w:color="auto" w:fill="FFFFFF"/>
          <w:lang w:val="hy-AM"/>
        </w:rPr>
        <w:t>մներ` համաձայն NN 3, 4, 5, 6</w:t>
      </w:r>
      <w:r w:rsidR="00E565FF" w:rsidRPr="00E565FF">
        <w:rPr>
          <w:rFonts w:ascii="GHEA Grapalat" w:hAnsi="GHEA Grapalat"/>
          <w:color w:val="000000"/>
          <w:shd w:val="clear" w:color="auto" w:fill="FFFFFF"/>
          <w:lang w:val="hy-AM"/>
        </w:rPr>
        <w:t xml:space="preserve"> </w:t>
      </w:r>
      <w:r w:rsidRPr="005B4384">
        <w:rPr>
          <w:rFonts w:ascii="GHEA Grapalat" w:hAnsi="GHEA Grapalat"/>
          <w:color w:val="000000"/>
          <w:shd w:val="clear" w:color="auto" w:fill="FFFFFF"/>
          <w:lang w:val="hy-AM"/>
        </w:rPr>
        <w:t xml:space="preserve">և </w:t>
      </w:r>
      <w:r w:rsidR="00E565FF" w:rsidRPr="00E565FF">
        <w:rPr>
          <w:rFonts w:ascii="GHEA Grapalat" w:hAnsi="GHEA Grapalat"/>
          <w:color w:val="000000"/>
          <w:shd w:val="clear" w:color="auto" w:fill="FFFFFF"/>
          <w:lang w:val="hy-AM"/>
        </w:rPr>
        <w:t>7</w:t>
      </w:r>
      <w:r w:rsidRPr="005B4384">
        <w:rPr>
          <w:rFonts w:ascii="GHEA Grapalat" w:hAnsi="GHEA Grapalat"/>
          <w:color w:val="000000"/>
          <w:shd w:val="clear" w:color="auto" w:fill="FFFFFF"/>
          <w:lang w:val="hy-AM"/>
        </w:rPr>
        <w:t xml:space="preserve"> հավելվածների: </w:t>
      </w:r>
    </w:p>
    <w:p w14:paraId="4CCDA427" w14:textId="5781A369" w:rsidR="00AA1EFC" w:rsidRPr="005B4384" w:rsidRDefault="00AA1EFC" w:rsidP="00881967">
      <w:pPr>
        <w:pStyle w:val="NormalWeb"/>
        <w:numPr>
          <w:ilvl w:val="0"/>
          <w:numId w:val="10"/>
        </w:numPr>
        <w:shd w:val="clear" w:color="auto" w:fill="FFFFFF"/>
        <w:tabs>
          <w:tab w:val="left" w:pos="720"/>
        </w:tabs>
        <w:spacing w:before="0" w:beforeAutospacing="0" w:after="0" w:afterAutospacing="0" w:line="360" w:lineRule="auto"/>
        <w:ind w:left="0" w:right="-86" w:firstLine="720"/>
        <w:jc w:val="both"/>
        <w:rPr>
          <w:rFonts w:ascii="GHEA Grapalat" w:hAnsi="GHEA Grapalat"/>
          <w:color w:val="000000"/>
          <w:shd w:val="clear" w:color="auto" w:fill="FFFFFF"/>
          <w:lang w:val="hy-AM"/>
        </w:rPr>
      </w:pPr>
      <w:r w:rsidRPr="005B4384">
        <w:rPr>
          <w:rFonts w:ascii="GHEA Grapalat" w:hAnsi="GHEA Grapalat"/>
          <w:color w:val="000000"/>
          <w:shd w:val="clear" w:color="auto" w:fill="FFFFFF"/>
          <w:lang w:val="hy-AM"/>
        </w:rPr>
        <w:t>Կառավարության 2019 թվականի նոյեմբերի 21-ի «Հայաստանի Հանրապետության 2019 թվականի պետական բյուջեում վերաբաշխում և Հայաստանի Հանրապետության կառավարության 2018 թվականի դեկտեմբերի 27-ի N 1515-Ն որոշման մեջ փոփոխություններ և լրացումներ կատարելու մասին» N 1662-Ն որոշման մեջ կատարել հետևյալ փոփոխությունները և լրացումները.</w:t>
      </w:r>
    </w:p>
    <w:p w14:paraId="081F5525" w14:textId="77777777" w:rsidR="00AA1EFC" w:rsidRPr="005B4384" w:rsidRDefault="00AA1EFC" w:rsidP="00881967">
      <w:pPr>
        <w:pStyle w:val="NormalWeb"/>
        <w:numPr>
          <w:ilvl w:val="0"/>
          <w:numId w:val="8"/>
        </w:numPr>
        <w:shd w:val="clear" w:color="auto" w:fill="FFFFFF"/>
        <w:tabs>
          <w:tab w:val="left" w:pos="709"/>
        </w:tabs>
        <w:spacing w:before="0" w:beforeAutospacing="0" w:after="0" w:afterAutospacing="0" w:line="360" w:lineRule="auto"/>
        <w:ind w:left="0" w:right="-46" w:firstLine="720"/>
        <w:jc w:val="both"/>
        <w:rPr>
          <w:rFonts w:ascii="GHEA Grapalat" w:hAnsi="GHEA Grapalat"/>
          <w:color w:val="000000"/>
          <w:shd w:val="clear" w:color="auto" w:fill="FFFFFF"/>
          <w:lang w:val="hy-AM"/>
        </w:rPr>
      </w:pPr>
      <w:r w:rsidRPr="005B4384">
        <w:rPr>
          <w:rFonts w:ascii="Calibri" w:hAnsi="Calibri" w:cs="Calibri"/>
          <w:color w:val="000000"/>
          <w:shd w:val="clear" w:color="auto" w:fill="FFFFFF"/>
          <w:lang w:val="hy-AM"/>
        </w:rPr>
        <w:t> </w:t>
      </w:r>
      <w:r w:rsidRPr="005B4384">
        <w:rPr>
          <w:rFonts w:ascii="GHEA Grapalat" w:hAnsi="GHEA Grapalat"/>
          <w:color w:val="000000"/>
          <w:shd w:val="clear" w:color="auto" w:fill="FFFFFF"/>
          <w:lang w:val="hy-AM"/>
        </w:rPr>
        <w:t>Որոշման 5-րդ կետում «2022 թվականի դեկտեմբերի 20-ի դրությամբ» բառերը փոխարինել «2023 թվականի փետրվարի  13-ի դրությամբ» բառերով.</w:t>
      </w:r>
    </w:p>
    <w:p w14:paraId="35123247" w14:textId="77777777" w:rsidR="00AA1EFC" w:rsidRPr="005B4384" w:rsidRDefault="00AA1EFC" w:rsidP="00881967">
      <w:pPr>
        <w:pStyle w:val="NormalWeb"/>
        <w:numPr>
          <w:ilvl w:val="0"/>
          <w:numId w:val="8"/>
        </w:numPr>
        <w:shd w:val="clear" w:color="auto" w:fill="FFFFFF"/>
        <w:tabs>
          <w:tab w:val="left" w:pos="709"/>
        </w:tabs>
        <w:spacing w:before="0" w:beforeAutospacing="0" w:after="0" w:afterAutospacing="0" w:line="360" w:lineRule="auto"/>
        <w:ind w:left="0" w:right="-46" w:firstLine="720"/>
        <w:jc w:val="both"/>
        <w:rPr>
          <w:rFonts w:ascii="GHEA Grapalat" w:hAnsi="GHEA Grapalat"/>
          <w:color w:val="000000"/>
          <w:shd w:val="clear" w:color="auto" w:fill="FFFFFF"/>
          <w:lang w:val="hy-AM"/>
        </w:rPr>
      </w:pPr>
      <w:r w:rsidRPr="005B4384">
        <w:rPr>
          <w:rFonts w:ascii="GHEA Grapalat" w:hAnsi="GHEA Grapalat"/>
          <w:color w:val="000000"/>
          <w:shd w:val="clear" w:color="auto" w:fill="FFFFFF"/>
          <w:lang w:val="hy-AM"/>
        </w:rPr>
        <w:t xml:space="preserve"> Որոշման 5-րդ կետը լրացնել 5.1 ենթակետով` հետևյալ բովանդակությամբ.</w:t>
      </w:r>
    </w:p>
    <w:p w14:paraId="161F8C5C" w14:textId="6D322052" w:rsidR="00AA1EFC" w:rsidRPr="005B4384" w:rsidRDefault="00AA1EFC" w:rsidP="00881967">
      <w:pPr>
        <w:pStyle w:val="NormalWeb"/>
        <w:shd w:val="clear" w:color="auto" w:fill="FFFFFF"/>
        <w:tabs>
          <w:tab w:val="left" w:pos="567"/>
        </w:tabs>
        <w:spacing w:before="0" w:beforeAutospacing="0" w:after="0" w:afterAutospacing="0" w:line="360" w:lineRule="auto"/>
        <w:ind w:right="-46" w:firstLine="720"/>
        <w:jc w:val="both"/>
        <w:rPr>
          <w:rFonts w:ascii="GHEA Grapalat" w:hAnsi="GHEA Grapalat"/>
          <w:color w:val="000000"/>
          <w:shd w:val="clear" w:color="auto" w:fill="FFFFFF"/>
          <w:lang w:val="hy-AM"/>
        </w:rPr>
      </w:pPr>
      <w:r w:rsidRPr="005B4384">
        <w:rPr>
          <w:rFonts w:ascii="GHEA Grapalat" w:hAnsi="GHEA Grapalat"/>
          <w:color w:val="000000"/>
          <w:shd w:val="clear" w:color="auto" w:fill="FFFFFF"/>
          <w:lang w:val="hy-AM"/>
        </w:rPr>
        <w:t>«5.1 Սահմանել, որ մարզերի նոտարների դեպոզիտային հաշիվներին փոխանցված և 2023 թվականի դեկտեմբերի 20-ի դրությամբ չօգտագործված մնացորդային գումարները ենթակա են վերադարձման Հայաստանի Հանրապետության պետական բյուջե»:</w:t>
      </w:r>
    </w:p>
    <w:p w14:paraId="1C429BD5" w14:textId="4BE851ED" w:rsidR="00AA1EFC" w:rsidRPr="005B4384" w:rsidRDefault="00AA1EFC" w:rsidP="00881967">
      <w:pPr>
        <w:pStyle w:val="NormalWeb"/>
        <w:numPr>
          <w:ilvl w:val="0"/>
          <w:numId w:val="10"/>
        </w:numPr>
        <w:shd w:val="clear" w:color="auto" w:fill="FFFFFF"/>
        <w:spacing w:before="0" w:beforeAutospacing="0" w:after="0" w:afterAutospacing="0" w:line="360" w:lineRule="auto"/>
        <w:ind w:left="0" w:right="-46" w:firstLine="720"/>
        <w:jc w:val="both"/>
        <w:rPr>
          <w:rFonts w:ascii="GHEA Grapalat" w:hAnsi="GHEA Grapalat"/>
          <w:color w:val="000000"/>
          <w:shd w:val="clear" w:color="auto" w:fill="FFFFFF"/>
          <w:lang w:val="hy-AM"/>
        </w:rPr>
      </w:pPr>
      <w:r w:rsidRPr="005B4384">
        <w:rPr>
          <w:rFonts w:ascii="GHEA Grapalat" w:hAnsi="GHEA Grapalat"/>
          <w:color w:val="000000"/>
          <w:shd w:val="clear" w:color="auto" w:fill="FFFFFF"/>
          <w:lang w:val="hy-AM"/>
        </w:rPr>
        <w:t>Սույն որոշումն ուժի մեջ է մտնում պաշտոնական հրապարակմանը հաջորդող օրվանից:</w:t>
      </w:r>
    </w:p>
    <w:sectPr w:rsidR="00AA1EFC" w:rsidRPr="005B4384" w:rsidSect="003C03CA">
      <w:pgSz w:w="12240" w:h="15840"/>
      <w:pgMar w:top="709"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C6107"/>
    <w:multiLevelType w:val="hybridMultilevel"/>
    <w:tmpl w:val="75AE1AFE"/>
    <w:lvl w:ilvl="0" w:tplc="43D0D442">
      <w:start w:val="1"/>
      <w:numFmt w:val="decimal"/>
      <w:lvlText w:val="%1)"/>
      <w:lvlJc w:val="left"/>
      <w:pPr>
        <w:ind w:left="1125" w:hanging="405"/>
      </w:pPr>
      <w:rPr>
        <w:rFonts w:eastAsia="GHEA Grapalat" w:cs="GHEA Grapalat"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0120A9"/>
    <w:multiLevelType w:val="hybridMultilevel"/>
    <w:tmpl w:val="F1B678E6"/>
    <w:lvl w:ilvl="0" w:tplc="CCDCC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6C2662"/>
    <w:multiLevelType w:val="hybridMultilevel"/>
    <w:tmpl w:val="9152593E"/>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D332B41"/>
    <w:multiLevelType w:val="hybridMultilevel"/>
    <w:tmpl w:val="D8B40356"/>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C37BB0"/>
    <w:multiLevelType w:val="hybridMultilevel"/>
    <w:tmpl w:val="BC78C692"/>
    <w:lvl w:ilvl="0" w:tplc="033ED6EC">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2017EC1"/>
    <w:multiLevelType w:val="hybridMultilevel"/>
    <w:tmpl w:val="B21EA348"/>
    <w:lvl w:ilvl="0" w:tplc="3F5CF66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5BF2418"/>
    <w:multiLevelType w:val="hybridMultilevel"/>
    <w:tmpl w:val="C592E7A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BF3E4E"/>
    <w:multiLevelType w:val="hybridMultilevel"/>
    <w:tmpl w:val="B8263FD4"/>
    <w:lvl w:ilvl="0" w:tplc="5EF2DB46">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0F513FF"/>
    <w:multiLevelType w:val="hybridMultilevel"/>
    <w:tmpl w:val="75AE1AFE"/>
    <w:lvl w:ilvl="0" w:tplc="43D0D442">
      <w:start w:val="1"/>
      <w:numFmt w:val="decimal"/>
      <w:lvlText w:val="%1)"/>
      <w:lvlJc w:val="left"/>
      <w:pPr>
        <w:ind w:left="1125" w:hanging="405"/>
      </w:pPr>
      <w:rPr>
        <w:rFonts w:eastAsia="GHEA Grapalat" w:cs="GHEA Grapalat"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4FD0B20"/>
    <w:multiLevelType w:val="hybridMultilevel"/>
    <w:tmpl w:val="95C2985E"/>
    <w:lvl w:ilvl="0" w:tplc="0409000B">
      <w:start w:val="1"/>
      <w:numFmt w:val="bullet"/>
      <w:lvlText w:val=""/>
      <w:lvlJc w:val="left"/>
      <w:pPr>
        <w:ind w:left="883" w:hanging="360"/>
      </w:pPr>
      <w:rPr>
        <w:rFonts w:ascii="Wingdings" w:hAnsi="Wingdings"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10" w15:restartNumberingAfterBreak="0">
    <w:nsid w:val="799F1030"/>
    <w:multiLevelType w:val="hybridMultilevel"/>
    <w:tmpl w:val="CCB6E788"/>
    <w:lvl w:ilvl="0" w:tplc="D5800DD2">
      <w:start w:val="1"/>
      <w:numFmt w:val="decimal"/>
      <w:lvlText w:val="%1)"/>
      <w:lvlJc w:val="left"/>
      <w:pPr>
        <w:ind w:left="1080" w:hanging="360"/>
      </w:pPr>
      <w:rPr>
        <w:rFonts w:ascii="GHEA Grapalat" w:eastAsia="Times New Roman" w:hAnsi="GHEA Grapalat" w:cs="Times New Roman"/>
        <w:b w:val="0"/>
        <w:bCs w:val="0"/>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num w:numId="1">
    <w:abstractNumId w:val="6"/>
  </w:num>
  <w:num w:numId="2">
    <w:abstractNumId w:val="2"/>
  </w:num>
  <w:num w:numId="3">
    <w:abstractNumId w:val="0"/>
  </w:num>
  <w:num w:numId="4">
    <w:abstractNumId w:val="8"/>
  </w:num>
  <w:num w:numId="5">
    <w:abstractNumId w:val="3"/>
  </w:num>
  <w:num w:numId="6">
    <w:abstractNumId w:val="9"/>
  </w:num>
  <w:num w:numId="7">
    <w:abstractNumId w:val="4"/>
  </w:num>
  <w:num w:numId="8">
    <w:abstractNumId w:val="5"/>
  </w:num>
  <w:num w:numId="9">
    <w:abstractNumId w:val="10"/>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6C2"/>
    <w:rsid w:val="00004399"/>
    <w:rsid w:val="000110D3"/>
    <w:rsid w:val="000212E9"/>
    <w:rsid w:val="00042CD2"/>
    <w:rsid w:val="000510B5"/>
    <w:rsid w:val="000613D7"/>
    <w:rsid w:val="000645F8"/>
    <w:rsid w:val="0007613C"/>
    <w:rsid w:val="00076B82"/>
    <w:rsid w:val="000776FC"/>
    <w:rsid w:val="000778AA"/>
    <w:rsid w:val="00080336"/>
    <w:rsid w:val="00083438"/>
    <w:rsid w:val="000B1ECD"/>
    <w:rsid w:val="000C0757"/>
    <w:rsid w:val="00104A93"/>
    <w:rsid w:val="00117A97"/>
    <w:rsid w:val="00127622"/>
    <w:rsid w:val="00133B33"/>
    <w:rsid w:val="001366C7"/>
    <w:rsid w:val="00145477"/>
    <w:rsid w:val="001473EA"/>
    <w:rsid w:val="00175954"/>
    <w:rsid w:val="001922E6"/>
    <w:rsid w:val="0019714E"/>
    <w:rsid w:val="001A75F3"/>
    <w:rsid w:val="001A782A"/>
    <w:rsid w:val="001B0851"/>
    <w:rsid w:val="001C3D37"/>
    <w:rsid w:val="001C6720"/>
    <w:rsid w:val="001D50B9"/>
    <w:rsid w:val="001E19DC"/>
    <w:rsid w:val="001E21AF"/>
    <w:rsid w:val="001E32E6"/>
    <w:rsid w:val="001E7F3A"/>
    <w:rsid w:val="002034BC"/>
    <w:rsid w:val="00213E60"/>
    <w:rsid w:val="00221433"/>
    <w:rsid w:val="002337DD"/>
    <w:rsid w:val="00237C85"/>
    <w:rsid w:val="002510D6"/>
    <w:rsid w:val="002629BF"/>
    <w:rsid w:val="0027259E"/>
    <w:rsid w:val="00281176"/>
    <w:rsid w:val="0029013A"/>
    <w:rsid w:val="002904DC"/>
    <w:rsid w:val="0029642C"/>
    <w:rsid w:val="002B36BC"/>
    <w:rsid w:val="002C602F"/>
    <w:rsid w:val="002D1D66"/>
    <w:rsid w:val="002E799A"/>
    <w:rsid w:val="002F0737"/>
    <w:rsid w:val="00313277"/>
    <w:rsid w:val="00322927"/>
    <w:rsid w:val="003310AA"/>
    <w:rsid w:val="00362B24"/>
    <w:rsid w:val="003648F0"/>
    <w:rsid w:val="00365A0E"/>
    <w:rsid w:val="00366E01"/>
    <w:rsid w:val="00380DB4"/>
    <w:rsid w:val="0038366D"/>
    <w:rsid w:val="00387F25"/>
    <w:rsid w:val="00393815"/>
    <w:rsid w:val="003A66FE"/>
    <w:rsid w:val="003B4D67"/>
    <w:rsid w:val="003C03CA"/>
    <w:rsid w:val="003C2FE7"/>
    <w:rsid w:val="003D0F36"/>
    <w:rsid w:val="003D4DBA"/>
    <w:rsid w:val="003F27A6"/>
    <w:rsid w:val="003F3C33"/>
    <w:rsid w:val="004020EA"/>
    <w:rsid w:val="0040536C"/>
    <w:rsid w:val="004112C3"/>
    <w:rsid w:val="00420CC9"/>
    <w:rsid w:val="00463ED4"/>
    <w:rsid w:val="004670EE"/>
    <w:rsid w:val="0048429D"/>
    <w:rsid w:val="00490AD8"/>
    <w:rsid w:val="00497E13"/>
    <w:rsid w:val="004A528B"/>
    <w:rsid w:val="004B65AB"/>
    <w:rsid w:val="004C5668"/>
    <w:rsid w:val="004D2D42"/>
    <w:rsid w:val="004E4BF4"/>
    <w:rsid w:val="005118D3"/>
    <w:rsid w:val="0053018A"/>
    <w:rsid w:val="0054390D"/>
    <w:rsid w:val="00553D3A"/>
    <w:rsid w:val="00555546"/>
    <w:rsid w:val="00561E05"/>
    <w:rsid w:val="0056472F"/>
    <w:rsid w:val="00577613"/>
    <w:rsid w:val="00585513"/>
    <w:rsid w:val="005A4404"/>
    <w:rsid w:val="005B2F03"/>
    <w:rsid w:val="005B4089"/>
    <w:rsid w:val="005B4384"/>
    <w:rsid w:val="005B53A3"/>
    <w:rsid w:val="005F17A7"/>
    <w:rsid w:val="00607307"/>
    <w:rsid w:val="0061473F"/>
    <w:rsid w:val="00614778"/>
    <w:rsid w:val="00616F79"/>
    <w:rsid w:val="00661059"/>
    <w:rsid w:val="00666B54"/>
    <w:rsid w:val="006939FB"/>
    <w:rsid w:val="006A341F"/>
    <w:rsid w:val="006C025D"/>
    <w:rsid w:val="006C2ECA"/>
    <w:rsid w:val="006D4234"/>
    <w:rsid w:val="007033F9"/>
    <w:rsid w:val="007358DF"/>
    <w:rsid w:val="007426FC"/>
    <w:rsid w:val="00751FF6"/>
    <w:rsid w:val="00763CFB"/>
    <w:rsid w:val="007641E8"/>
    <w:rsid w:val="00770CF1"/>
    <w:rsid w:val="00773C86"/>
    <w:rsid w:val="007B3B6A"/>
    <w:rsid w:val="007B40F5"/>
    <w:rsid w:val="007C0650"/>
    <w:rsid w:val="007C4DEF"/>
    <w:rsid w:val="007D5053"/>
    <w:rsid w:val="007E2D40"/>
    <w:rsid w:val="007F6B03"/>
    <w:rsid w:val="00800369"/>
    <w:rsid w:val="0083269B"/>
    <w:rsid w:val="008438FF"/>
    <w:rsid w:val="00845709"/>
    <w:rsid w:val="0085132B"/>
    <w:rsid w:val="00874D21"/>
    <w:rsid w:val="0088143C"/>
    <w:rsid w:val="00881967"/>
    <w:rsid w:val="00892095"/>
    <w:rsid w:val="00897920"/>
    <w:rsid w:val="008A02C7"/>
    <w:rsid w:val="008A6789"/>
    <w:rsid w:val="008B1271"/>
    <w:rsid w:val="008B545D"/>
    <w:rsid w:val="008D1614"/>
    <w:rsid w:val="008E4E48"/>
    <w:rsid w:val="008F63DA"/>
    <w:rsid w:val="009136C2"/>
    <w:rsid w:val="00915DCA"/>
    <w:rsid w:val="0091723D"/>
    <w:rsid w:val="00922254"/>
    <w:rsid w:val="009373EC"/>
    <w:rsid w:val="009444F7"/>
    <w:rsid w:val="00977AE2"/>
    <w:rsid w:val="009922AC"/>
    <w:rsid w:val="009A006E"/>
    <w:rsid w:val="009A016C"/>
    <w:rsid w:val="009C007F"/>
    <w:rsid w:val="009D3C24"/>
    <w:rsid w:val="009F0E42"/>
    <w:rsid w:val="009F0EB8"/>
    <w:rsid w:val="009F281E"/>
    <w:rsid w:val="009F2996"/>
    <w:rsid w:val="00A06297"/>
    <w:rsid w:val="00A078DA"/>
    <w:rsid w:val="00A3270C"/>
    <w:rsid w:val="00A4500E"/>
    <w:rsid w:val="00A565EE"/>
    <w:rsid w:val="00A923A4"/>
    <w:rsid w:val="00A92542"/>
    <w:rsid w:val="00AA1B0C"/>
    <w:rsid w:val="00AA1EFC"/>
    <w:rsid w:val="00AA4621"/>
    <w:rsid w:val="00AA6CDE"/>
    <w:rsid w:val="00AB1234"/>
    <w:rsid w:val="00AB25C9"/>
    <w:rsid w:val="00AB4DCE"/>
    <w:rsid w:val="00AD13E1"/>
    <w:rsid w:val="00AE3886"/>
    <w:rsid w:val="00AF3FE3"/>
    <w:rsid w:val="00AF7A33"/>
    <w:rsid w:val="00B23319"/>
    <w:rsid w:val="00B32CB6"/>
    <w:rsid w:val="00B34A1A"/>
    <w:rsid w:val="00B37ED4"/>
    <w:rsid w:val="00B4028C"/>
    <w:rsid w:val="00B51F98"/>
    <w:rsid w:val="00B522B3"/>
    <w:rsid w:val="00B71E52"/>
    <w:rsid w:val="00B928B4"/>
    <w:rsid w:val="00B97EFC"/>
    <w:rsid w:val="00BA28E7"/>
    <w:rsid w:val="00BA2939"/>
    <w:rsid w:val="00BA4D3A"/>
    <w:rsid w:val="00C03D97"/>
    <w:rsid w:val="00C04A02"/>
    <w:rsid w:val="00C10ABC"/>
    <w:rsid w:val="00C26B3D"/>
    <w:rsid w:val="00C337C9"/>
    <w:rsid w:val="00C404AA"/>
    <w:rsid w:val="00C406C8"/>
    <w:rsid w:val="00C52646"/>
    <w:rsid w:val="00C56F5D"/>
    <w:rsid w:val="00C65AD1"/>
    <w:rsid w:val="00C70D5E"/>
    <w:rsid w:val="00C80C7D"/>
    <w:rsid w:val="00C9148F"/>
    <w:rsid w:val="00C9345C"/>
    <w:rsid w:val="00CA575F"/>
    <w:rsid w:val="00CA57FF"/>
    <w:rsid w:val="00CA749B"/>
    <w:rsid w:val="00CC1871"/>
    <w:rsid w:val="00CD4A59"/>
    <w:rsid w:val="00CF1550"/>
    <w:rsid w:val="00CF3D9D"/>
    <w:rsid w:val="00CF7298"/>
    <w:rsid w:val="00D001AD"/>
    <w:rsid w:val="00D03896"/>
    <w:rsid w:val="00D14859"/>
    <w:rsid w:val="00D304EF"/>
    <w:rsid w:val="00D334C8"/>
    <w:rsid w:val="00D3610E"/>
    <w:rsid w:val="00D46F7A"/>
    <w:rsid w:val="00D47BCD"/>
    <w:rsid w:val="00D52FE3"/>
    <w:rsid w:val="00D54684"/>
    <w:rsid w:val="00D9203A"/>
    <w:rsid w:val="00DA1EE3"/>
    <w:rsid w:val="00DA616D"/>
    <w:rsid w:val="00DB24A4"/>
    <w:rsid w:val="00DB2711"/>
    <w:rsid w:val="00DB3BBD"/>
    <w:rsid w:val="00DC6C3E"/>
    <w:rsid w:val="00DD4957"/>
    <w:rsid w:val="00DD7926"/>
    <w:rsid w:val="00E14905"/>
    <w:rsid w:val="00E235F5"/>
    <w:rsid w:val="00E45B86"/>
    <w:rsid w:val="00E5349C"/>
    <w:rsid w:val="00E565FF"/>
    <w:rsid w:val="00E56A37"/>
    <w:rsid w:val="00E62B78"/>
    <w:rsid w:val="00E67AD1"/>
    <w:rsid w:val="00E67B03"/>
    <w:rsid w:val="00E748C2"/>
    <w:rsid w:val="00E82A4D"/>
    <w:rsid w:val="00E86496"/>
    <w:rsid w:val="00E8773C"/>
    <w:rsid w:val="00E97A92"/>
    <w:rsid w:val="00EA6519"/>
    <w:rsid w:val="00EC07EF"/>
    <w:rsid w:val="00F164CF"/>
    <w:rsid w:val="00F20B62"/>
    <w:rsid w:val="00F27FBA"/>
    <w:rsid w:val="00F83D96"/>
    <w:rsid w:val="00F93648"/>
    <w:rsid w:val="00F95F33"/>
    <w:rsid w:val="00FA5236"/>
    <w:rsid w:val="00FA5B5A"/>
    <w:rsid w:val="00FB6646"/>
    <w:rsid w:val="00FE1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16E8"/>
  <w15:chartTrackingRefBased/>
  <w15:docId w15:val="{58304401-AA6D-4DE9-B002-9746F153F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271"/>
    <w:pPr>
      <w:spacing w:after="200" w:line="276" w:lineRule="auto"/>
    </w:pPr>
    <w:rPr>
      <w:rFonts w:ascii="Calibri" w:eastAsia="Calibri" w:hAnsi="Calibri" w:cs="Calibri"/>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271"/>
    <w:pPr>
      <w:ind w:left="720"/>
      <w:contextualSpacing/>
    </w:pPr>
  </w:style>
  <w:style w:type="character" w:styleId="CommentReference">
    <w:name w:val="annotation reference"/>
    <w:basedOn w:val="DefaultParagraphFont"/>
    <w:uiPriority w:val="99"/>
    <w:semiHidden/>
    <w:unhideWhenUsed/>
    <w:rsid w:val="00133B33"/>
    <w:rPr>
      <w:sz w:val="16"/>
      <w:szCs w:val="16"/>
    </w:rPr>
  </w:style>
  <w:style w:type="paragraph" w:styleId="CommentText">
    <w:name w:val="annotation text"/>
    <w:basedOn w:val="Normal"/>
    <w:link w:val="CommentTextChar"/>
    <w:uiPriority w:val="99"/>
    <w:semiHidden/>
    <w:unhideWhenUsed/>
    <w:rsid w:val="00133B33"/>
    <w:pPr>
      <w:spacing w:after="160" w:line="240" w:lineRule="auto"/>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133B33"/>
    <w:rPr>
      <w:sz w:val="20"/>
      <w:szCs w:val="20"/>
    </w:rPr>
  </w:style>
  <w:style w:type="paragraph" w:styleId="BalloonText">
    <w:name w:val="Balloon Text"/>
    <w:basedOn w:val="Normal"/>
    <w:link w:val="BalloonTextChar"/>
    <w:uiPriority w:val="99"/>
    <w:semiHidden/>
    <w:unhideWhenUsed/>
    <w:rsid w:val="00133B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B33"/>
    <w:rPr>
      <w:rFonts w:ascii="Segoe UI" w:eastAsia="Calibri" w:hAnsi="Segoe UI" w:cs="Segoe UI"/>
      <w:sz w:val="18"/>
      <w:szCs w:val="18"/>
      <w:lang w:val="hy-AM"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Normal"/>
    <w:link w:val="NormalWebChar"/>
    <w:uiPriority w:val="99"/>
    <w:unhideWhenUsed/>
    <w:qFormat/>
    <w:rsid w:val="00B32CB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Spacing">
    <w:name w:val="No Spacing"/>
    <w:uiPriority w:val="1"/>
    <w:qFormat/>
    <w:rsid w:val="001C3D37"/>
    <w:pPr>
      <w:spacing w:after="0" w:line="240" w:lineRule="auto"/>
    </w:pPr>
    <w:rPr>
      <w:rFonts w:ascii="Calibri" w:eastAsia="Calibri" w:hAnsi="Calibri" w:cs="Calibri"/>
      <w:lang w:val="hy-AM" w:eastAsia="ru-RU"/>
    </w:rPr>
  </w:style>
  <w:style w:type="paragraph" w:styleId="CommentSubject">
    <w:name w:val="annotation subject"/>
    <w:basedOn w:val="CommentText"/>
    <w:next w:val="CommentText"/>
    <w:link w:val="CommentSubjectChar"/>
    <w:uiPriority w:val="99"/>
    <w:semiHidden/>
    <w:unhideWhenUsed/>
    <w:rsid w:val="0048429D"/>
    <w:pPr>
      <w:spacing w:after="200"/>
    </w:pPr>
    <w:rPr>
      <w:rFonts w:ascii="Calibri" w:eastAsia="Calibri" w:hAnsi="Calibri" w:cs="Calibri"/>
      <w:b/>
      <w:bCs/>
      <w:lang w:val="hy-AM" w:eastAsia="ru-RU"/>
    </w:rPr>
  </w:style>
  <w:style w:type="character" w:customStyle="1" w:styleId="CommentSubjectChar">
    <w:name w:val="Comment Subject Char"/>
    <w:basedOn w:val="CommentTextChar"/>
    <w:link w:val="CommentSubject"/>
    <w:uiPriority w:val="99"/>
    <w:semiHidden/>
    <w:rsid w:val="0048429D"/>
    <w:rPr>
      <w:rFonts w:ascii="Calibri" w:eastAsia="Calibri" w:hAnsi="Calibri" w:cs="Calibri"/>
      <w:b/>
      <w:bCs/>
      <w:sz w:val="20"/>
      <w:szCs w:val="20"/>
      <w:lang w:val="hy-AM"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Char Char Char1 Char"/>
    <w:link w:val="NormalWeb"/>
    <w:uiPriority w:val="99"/>
    <w:locked/>
    <w:rsid w:val="00AA1EF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2778">
      <w:bodyDiv w:val="1"/>
      <w:marLeft w:val="0"/>
      <w:marRight w:val="0"/>
      <w:marTop w:val="0"/>
      <w:marBottom w:val="0"/>
      <w:divBdr>
        <w:top w:val="none" w:sz="0" w:space="0" w:color="auto"/>
        <w:left w:val="none" w:sz="0" w:space="0" w:color="auto"/>
        <w:bottom w:val="none" w:sz="0" w:space="0" w:color="auto"/>
        <w:right w:val="none" w:sz="0" w:space="0" w:color="auto"/>
      </w:divBdr>
    </w:div>
    <w:div w:id="205532886">
      <w:bodyDiv w:val="1"/>
      <w:marLeft w:val="0"/>
      <w:marRight w:val="0"/>
      <w:marTop w:val="0"/>
      <w:marBottom w:val="0"/>
      <w:divBdr>
        <w:top w:val="none" w:sz="0" w:space="0" w:color="auto"/>
        <w:left w:val="none" w:sz="0" w:space="0" w:color="auto"/>
        <w:bottom w:val="none" w:sz="0" w:space="0" w:color="auto"/>
        <w:right w:val="none" w:sz="0" w:space="0" w:color="auto"/>
      </w:divBdr>
    </w:div>
    <w:div w:id="1010911218">
      <w:bodyDiv w:val="1"/>
      <w:marLeft w:val="0"/>
      <w:marRight w:val="0"/>
      <w:marTop w:val="0"/>
      <w:marBottom w:val="0"/>
      <w:divBdr>
        <w:top w:val="none" w:sz="0" w:space="0" w:color="auto"/>
        <w:left w:val="none" w:sz="0" w:space="0" w:color="auto"/>
        <w:bottom w:val="none" w:sz="0" w:space="0" w:color="auto"/>
        <w:right w:val="none" w:sz="0" w:space="0" w:color="auto"/>
      </w:divBdr>
    </w:div>
    <w:div w:id="1156804974">
      <w:bodyDiv w:val="1"/>
      <w:marLeft w:val="0"/>
      <w:marRight w:val="0"/>
      <w:marTop w:val="0"/>
      <w:marBottom w:val="0"/>
      <w:divBdr>
        <w:top w:val="none" w:sz="0" w:space="0" w:color="auto"/>
        <w:left w:val="none" w:sz="0" w:space="0" w:color="auto"/>
        <w:bottom w:val="none" w:sz="0" w:space="0" w:color="auto"/>
        <w:right w:val="none" w:sz="0" w:space="0" w:color="auto"/>
      </w:divBdr>
    </w:div>
    <w:div w:id="1158228532">
      <w:bodyDiv w:val="1"/>
      <w:marLeft w:val="0"/>
      <w:marRight w:val="0"/>
      <w:marTop w:val="0"/>
      <w:marBottom w:val="0"/>
      <w:divBdr>
        <w:top w:val="none" w:sz="0" w:space="0" w:color="auto"/>
        <w:left w:val="none" w:sz="0" w:space="0" w:color="auto"/>
        <w:bottom w:val="none" w:sz="0" w:space="0" w:color="auto"/>
        <w:right w:val="none" w:sz="0" w:space="0" w:color="auto"/>
      </w:divBdr>
    </w:div>
    <w:div w:id="1853570177">
      <w:bodyDiv w:val="1"/>
      <w:marLeft w:val="0"/>
      <w:marRight w:val="0"/>
      <w:marTop w:val="0"/>
      <w:marBottom w:val="0"/>
      <w:divBdr>
        <w:top w:val="none" w:sz="0" w:space="0" w:color="auto"/>
        <w:left w:val="none" w:sz="0" w:space="0" w:color="auto"/>
        <w:bottom w:val="none" w:sz="0" w:space="0" w:color="auto"/>
        <w:right w:val="none" w:sz="0" w:space="0" w:color="auto"/>
      </w:divBdr>
    </w:div>
    <w:div w:id="206539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06C31-DDCC-438A-9357-4FA9B2DC2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2205</Words>
  <Characters>12575</Characters>
  <Application>Microsoft Office Word</Application>
  <DocSecurity>0</DocSecurity>
  <Lines>104</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Irine Hakobyan</dc:creator>
  <cp:keywords>https:/mul2.gov.am/tasks/684337/oneclick/b806950f948f75845719d3f8a01a238f5aaa505288197a06a93e3a7c24b06ffd.docx?token=4c2a2e424237d2d9b922e2d7b35d695c</cp:keywords>
  <dc:description/>
  <cp:lastModifiedBy>Arpine Martirosyan</cp:lastModifiedBy>
  <cp:revision>4</cp:revision>
  <dcterms:created xsi:type="dcterms:W3CDTF">2022-11-25T09:21:00Z</dcterms:created>
  <dcterms:modified xsi:type="dcterms:W3CDTF">2022-11-30T08:26:00Z</dcterms:modified>
</cp:coreProperties>
</file>