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77F" w:rsidRPr="00EB5938" w:rsidRDefault="00D6377F" w:rsidP="001B0DB5">
      <w:pPr>
        <w:spacing w:line="360" w:lineRule="auto"/>
        <w:jc w:val="right"/>
        <w:rPr>
          <w:sz w:val="24"/>
          <w:szCs w:val="24"/>
        </w:rPr>
      </w:pPr>
      <w:r w:rsidRPr="00EB5938">
        <w:rPr>
          <w:sz w:val="24"/>
          <w:szCs w:val="24"/>
        </w:rPr>
        <w:t>ՆԱԽԱԳԻԾ</w:t>
      </w:r>
    </w:p>
    <w:p w:rsidR="00EB5938" w:rsidRPr="003877C2" w:rsidRDefault="00EB5938" w:rsidP="00EB5938">
      <w:pPr>
        <w:pStyle w:val="BodyText"/>
        <w:spacing w:after="0" w:line="360" w:lineRule="auto"/>
        <w:jc w:val="center"/>
        <w:rPr>
          <w:rFonts w:ascii="GHEA Grapalat" w:hAnsi="GHEA Grapalat"/>
          <w:lang w:val="hy-AM"/>
        </w:rPr>
      </w:pPr>
      <w:r w:rsidRPr="00F0513A">
        <w:rPr>
          <w:rFonts w:ascii="GHEA Grapalat" w:hAnsi="GHEA Grapalat" w:cs="Sylfaen"/>
          <w:lang w:val="fr-FR"/>
        </w:rPr>
        <w:t xml:space="preserve">ՀԱՅԱՍՏԱՆԻ </w:t>
      </w:r>
      <w:r w:rsidRPr="003877C2">
        <w:rPr>
          <w:rFonts w:ascii="GHEA Grapalat" w:hAnsi="GHEA Grapalat" w:cs="Sylfaen"/>
          <w:lang w:val="fr-FR"/>
        </w:rPr>
        <w:t xml:space="preserve">ՀԱՆՐԱՊԵՏՈՒԹՅԱՆ </w:t>
      </w:r>
      <w:r w:rsidRPr="003877C2">
        <w:rPr>
          <w:rFonts w:ascii="GHEA Grapalat" w:hAnsi="GHEA Grapalat" w:cs="Sylfaen"/>
          <w:lang w:val="hy-AM"/>
        </w:rPr>
        <w:t>ԿԱՌԱՎԱՐՈՒԹՅՈՒՆ</w:t>
      </w:r>
    </w:p>
    <w:p w:rsidR="001B0DB5" w:rsidRPr="003877C2" w:rsidRDefault="00EB5938" w:rsidP="00EB5938">
      <w:pPr>
        <w:pStyle w:val="mechtex"/>
        <w:spacing w:line="360" w:lineRule="auto"/>
        <w:rPr>
          <w:rFonts w:ascii="GHEA Grapalat" w:hAnsi="GHEA Grapalat" w:cs="Sylfaen"/>
          <w:sz w:val="24"/>
          <w:szCs w:val="24"/>
        </w:rPr>
      </w:pPr>
      <w:r w:rsidRPr="003877C2">
        <w:rPr>
          <w:rFonts w:ascii="GHEA Grapalat" w:hAnsi="GHEA Grapalat" w:cs="Sylfaen"/>
          <w:sz w:val="24"/>
          <w:szCs w:val="24"/>
          <w:lang w:val="fr-FR"/>
        </w:rPr>
        <w:t>ՈՐՈՇՈՒՄ</w:t>
      </w:r>
    </w:p>
    <w:p w:rsidR="00D6377F" w:rsidRPr="003877C2" w:rsidRDefault="00EB5938" w:rsidP="00EB5938">
      <w:pPr>
        <w:pStyle w:val="NormalWeb"/>
        <w:shd w:val="clear" w:color="auto" w:fill="FFFFFF"/>
        <w:spacing w:before="0" w:beforeAutospacing="0" w:after="0" w:afterAutospacing="0" w:line="360" w:lineRule="auto"/>
        <w:ind w:right="-1"/>
        <w:jc w:val="center"/>
        <w:textAlignment w:val="baseline"/>
        <w:rPr>
          <w:rFonts w:ascii="GHEA Grapalat" w:hAnsi="GHEA Grapalat"/>
          <w:color w:val="000000"/>
          <w:lang w:val="en-GB"/>
        </w:rPr>
      </w:pPr>
      <w:r w:rsidRPr="003877C2">
        <w:rPr>
          <w:rFonts w:ascii="GHEA Grapalat" w:hAnsi="GHEA Grapalat"/>
          <w:lang w:val="fr-FR"/>
        </w:rPr>
        <w:t xml:space="preserve">_____ _____________ 2022 </w:t>
      </w:r>
      <w:proofErr w:type="spellStart"/>
      <w:r w:rsidRPr="003877C2">
        <w:rPr>
          <w:rFonts w:ascii="GHEA Grapalat" w:hAnsi="GHEA Grapalat" w:cs="Sylfaen"/>
          <w:lang w:val="fr-FR"/>
        </w:rPr>
        <w:t>թվական</w:t>
      </w:r>
      <w:proofErr w:type="spellEnd"/>
      <w:r w:rsidRPr="003877C2">
        <w:rPr>
          <w:rFonts w:ascii="GHEA Grapalat" w:hAnsi="GHEA Grapalat" w:cs="Sylfaen"/>
          <w:lang w:val="hy-AM"/>
        </w:rPr>
        <w:t>ի</w:t>
      </w:r>
      <w:r w:rsidRPr="003877C2">
        <w:rPr>
          <w:rFonts w:ascii="GHEA Grapalat" w:hAnsi="GHEA Grapalat"/>
          <w:lang w:val="fr-FR"/>
        </w:rPr>
        <w:t xml:space="preserve"> </w:t>
      </w:r>
      <w:proofErr w:type="spellStart"/>
      <w:proofErr w:type="gramStart"/>
      <w:r w:rsidRPr="003877C2">
        <w:rPr>
          <w:rFonts w:ascii="GHEA Grapalat" w:hAnsi="GHEA Grapalat" w:cs="Sylfaen"/>
          <w:lang w:val="fr-FR"/>
        </w:rPr>
        <w:t>թիվ</w:t>
      </w:r>
      <w:proofErr w:type="spellEnd"/>
      <w:r w:rsidRPr="003877C2">
        <w:rPr>
          <w:rFonts w:ascii="GHEA Grapalat" w:hAnsi="GHEA Grapalat"/>
          <w:lang w:val="fr-FR"/>
        </w:rPr>
        <w:t xml:space="preserve">  _</w:t>
      </w:r>
      <w:proofErr w:type="gramEnd"/>
      <w:r w:rsidRPr="003877C2">
        <w:rPr>
          <w:rFonts w:ascii="GHEA Grapalat" w:hAnsi="GHEA Grapalat"/>
          <w:lang w:val="fr-FR"/>
        </w:rPr>
        <w:t>___-</w:t>
      </w:r>
      <w:r w:rsidRPr="003877C2">
        <w:rPr>
          <w:rFonts w:ascii="GHEA Grapalat" w:hAnsi="GHEA Grapalat" w:cs="Sylfaen"/>
          <w:lang w:val="fr-FR"/>
        </w:rPr>
        <w:t>Ա</w:t>
      </w:r>
    </w:p>
    <w:p w:rsidR="00EB5938" w:rsidRPr="00EB5938" w:rsidRDefault="00EB5938" w:rsidP="0040094F">
      <w:pPr>
        <w:pStyle w:val="NormalWeb"/>
        <w:shd w:val="clear" w:color="auto" w:fill="FFFFFF"/>
        <w:spacing w:line="360" w:lineRule="auto"/>
        <w:ind w:right="-1"/>
        <w:jc w:val="center"/>
        <w:textAlignment w:val="baseline"/>
        <w:rPr>
          <w:rFonts w:ascii="GHEA Grapalat" w:hAnsi="GHEA Grapalat"/>
          <w:bCs/>
          <w:sz w:val="12"/>
          <w:lang w:val="hy-AM" w:eastAsia="ru-RU"/>
        </w:rPr>
      </w:pPr>
    </w:p>
    <w:p w:rsidR="00D6377F" w:rsidRPr="00EB5938" w:rsidRDefault="009E4F97" w:rsidP="0040094F">
      <w:pPr>
        <w:pStyle w:val="NormalWeb"/>
        <w:shd w:val="clear" w:color="auto" w:fill="FFFFFF"/>
        <w:spacing w:line="360" w:lineRule="auto"/>
        <w:ind w:right="-1"/>
        <w:jc w:val="center"/>
        <w:textAlignment w:val="baseline"/>
        <w:rPr>
          <w:rFonts w:ascii="GHEA Grapalat" w:hAnsi="GHEA Grapalat"/>
          <w:bCs/>
          <w:color w:val="000000"/>
          <w:shd w:val="clear" w:color="auto" w:fill="FFFFFF"/>
          <w:lang w:val="hy-AM"/>
        </w:rPr>
      </w:pPr>
      <w:r w:rsidRPr="00564503">
        <w:rPr>
          <w:rFonts w:ascii="GHEA Grapalat" w:eastAsia="Calibri" w:hAnsi="GHEA Grapalat"/>
          <w:lang w:val="hy-AM"/>
        </w:rPr>
        <w:t xml:space="preserve">«ՀԱՅԱՍՏԱՆԻ ՀԱՆՐԱՊԵՏՈՒԹՅԱՆ ՀԱՐԿԱՅԻՆ ՕՐԵՆՍԳՐՔՈՒՄ ՓՈՓՈԽՈՒԹՅՈՒՆՆԵՐ </w:t>
      </w:r>
      <w:r w:rsidR="009A5C3C">
        <w:rPr>
          <w:rFonts w:ascii="GHEA Grapalat" w:eastAsia="Calibri" w:hAnsi="GHEA Grapalat"/>
          <w:lang w:val="hy-AM"/>
        </w:rPr>
        <w:t>ԵՎ</w:t>
      </w:r>
      <w:bookmarkStart w:id="0" w:name="_GoBack"/>
      <w:bookmarkEnd w:id="0"/>
      <w:r w:rsidRPr="00564503">
        <w:rPr>
          <w:rFonts w:ascii="GHEA Grapalat" w:eastAsia="Calibri" w:hAnsi="GHEA Grapalat"/>
          <w:lang w:val="hy-AM"/>
        </w:rPr>
        <w:t xml:space="preserve"> ԼՐԱՑՈՒՄՆԵՐ ԿԱՏԱՐԵԼՈՒ ՄԱՍԻՆ», «ՏԵՂԱԿԱՆ ՏՈՒՐՔԵՐԻ և ՎՃԱՐՆԵՐԻ ՄԱՍԻՆ» ՕՐԵՆՔՈՒՄ ԼՐԱՑՈՒՄՆԵՐ և ՓՈՓՈԽՈՒԹՅՈՒՆՆԵՐ ԿԱՏԱՐԵԼՈՒ ՄԱՍԻՆ» և «ԱՆՇԱՐԺ ԳՈՒՅՔԻ ՀԱՐԿՈՎ ՀԱՐԿՄԱՆ ՆՊԱՏԱԿՈՎ ԱՆՇԱՐԺ ԳՈՒՅՔԻ ՇՈՒԿԱՅԱԿԱՆ ԱՐԺԵՔԻՆ ՄՈՏԱՐԿՎԱԾ ԿԱԴԱՍՏՐԱՅԻՆ ԳՆԱՀԱՏՄԱՆ ԿԱՐԳԸ ՍԱՀՄԱՆԵԼՈՒ ՄԱՍԻՆ» ՕՐԵՆՔՈՒՄ ԼՐԱՑՈՒՄՆԵՐ ԿԱՏԱՐԵԼՈՒ ՄԱՍԻՆ» </w:t>
      </w:r>
      <w:r w:rsidRPr="00564503">
        <w:rPr>
          <w:rFonts w:ascii="GHEA Grapalat" w:eastAsia="Calibri" w:hAnsi="GHEA Grapalat" w:cs="GHEA Mariam"/>
          <w:lang w:val="hy-AM"/>
        </w:rPr>
        <w:t xml:space="preserve">ՕՐԵՆՔՆԵՐԻ </w:t>
      </w:r>
      <w:r w:rsidR="00AA5BC6" w:rsidRPr="00EB5938">
        <w:rPr>
          <w:rFonts w:ascii="GHEA Grapalat" w:hAnsi="GHEA Grapalat"/>
          <w:bCs/>
          <w:lang w:val="hy-AM" w:eastAsia="ru-RU"/>
        </w:rPr>
        <w:t xml:space="preserve">ՆԱԽԱԳԾԵՐԻՆ </w:t>
      </w:r>
      <w:r w:rsidR="00AA5BC6" w:rsidRPr="00EB5938">
        <w:rPr>
          <w:rFonts w:ascii="GHEA Grapalat" w:hAnsi="GHEA Grapalat"/>
          <w:bCs/>
          <w:color w:val="000000"/>
          <w:shd w:val="clear" w:color="auto" w:fill="FFFFFF"/>
          <w:lang w:val="hy-AM"/>
        </w:rPr>
        <w:t xml:space="preserve">ՀԱՎԱՆՈՒԹՅՈՒՆ ՏԱԼՈՒ </w:t>
      </w:r>
      <w:r w:rsidR="00EB5938" w:rsidRPr="00EB5938">
        <w:rPr>
          <w:rFonts w:ascii="GHEA Grapalat" w:hAnsi="GHEA Grapalat"/>
          <w:bCs/>
          <w:color w:val="000000"/>
          <w:shd w:val="clear" w:color="auto" w:fill="FFFFFF"/>
          <w:lang w:val="hy-AM"/>
        </w:rPr>
        <w:t xml:space="preserve">ԵՎ </w:t>
      </w:r>
      <w:r w:rsidR="0040094F" w:rsidRPr="00EB5938">
        <w:rPr>
          <w:rFonts w:ascii="GHEA Grapalat" w:hAnsi="GHEA Grapalat"/>
          <w:bCs/>
          <w:color w:val="000000"/>
          <w:shd w:val="clear" w:color="auto" w:fill="FFFFFF"/>
          <w:lang w:val="hy-AM"/>
        </w:rPr>
        <w:t xml:space="preserve">ԱՆՀԵՏԱՁԳԵԼԻ ՀԱՄԱՐԵԼՈՒ </w:t>
      </w:r>
      <w:r w:rsidR="00AA5BC6" w:rsidRPr="00EB5938">
        <w:rPr>
          <w:rFonts w:ascii="GHEA Grapalat" w:hAnsi="GHEA Grapalat"/>
          <w:bCs/>
          <w:color w:val="000000"/>
          <w:shd w:val="clear" w:color="auto" w:fill="FFFFFF"/>
          <w:lang w:val="hy-AM"/>
        </w:rPr>
        <w:t>ՄԱՍԻՆ</w:t>
      </w:r>
    </w:p>
    <w:p w:rsidR="00047011" w:rsidRDefault="00047011" w:rsidP="00F9437E">
      <w:pPr>
        <w:pStyle w:val="NormalWeb"/>
        <w:shd w:val="clear" w:color="auto" w:fill="FFFFFF"/>
        <w:spacing w:line="360" w:lineRule="auto"/>
        <w:ind w:right="-1"/>
        <w:textAlignment w:val="baseline"/>
        <w:rPr>
          <w:rFonts w:ascii="GHEA Grapalat" w:hAnsi="GHEA Grapalat"/>
          <w:b/>
          <w:color w:val="000000"/>
          <w:sz w:val="14"/>
          <w:lang w:val="hy-AM"/>
        </w:rPr>
      </w:pPr>
    </w:p>
    <w:p w:rsidR="009E4F97" w:rsidRPr="00BA2C35" w:rsidRDefault="009E4F97" w:rsidP="00F9437E">
      <w:pPr>
        <w:pStyle w:val="NormalWeb"/>
        <w:shd w:val="clear" w:color="auto" w:fill="FFFFFF"/>
        <w:spacing w:line="360" w:lineRule="auto"/>
        <w:ind w:right="-1"/>
        <w:textAlignment w:val="baseline"/>
        <w:rPr>
          <w:rFonts w:ascii="GHEA Grapalat" w:hAnsi="GHEA Grapalat"/>
          <w:b/>
          <w:color w:val="000000"/>
          <w:sz w:val="14"/>
          <w:lang w:val="hy-AM"/>
        </w:rPr>
      </w:pPr>
    </w:p>
    <w:p w:rsidR="00047011" w:rsidRPr="00221E2B" w:rsidRDefault="00221E2B" w:rsidP="00221E2B">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E7722">
        <w:rPr>
          <w:rFonts w:ascii="GHEA Grapalat" w:hAnsi="GHEA Grapalat" w:cs="Arial"/>
          <w:color w:val="000000"/>
          <w:lang w:val="hy-AM"/>
        </w:rPr>
        <w:t>Հիմք</w:t>
      </w:r>
      <w:r w:rsidRPr="004E7722">
        <w:rPr>
          <w:rFonts w:ascii="GHEA Grapalat" w:hAnsi="GHEA Grapalat"/>
          <w:color w:val="000000"/>
          <w:lang w:val="hy-AM"/>
        </w:rPr>
        <w:t xml:space="preserve"> </w:t>
      </w:r>
      <w:r w:rsidRPr="004E7722">
        <w:rPr>
          <w:rFonts w:ascii="GHEA Grapalat" w:hAnsi="GHEA Grapalat" w:cs="Arial"/>
          <w:color w:val="000000"/>
          <w:lang w:val="hy-AM"/>
        </w:rPr>
        <w:t>ընդունելով</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Սահմանադրության</w:t>
      </w:r>
      <w:r w:rsidRPr="004E7722">
        <w:rPr>
          <w:rFonts w:ascii="GHEA Grapalat" w:hAnsi="GHEA Grapalat"/>
          <w:color w:val="000000"/>
          <w:lang w:val="hy-AM"/>
        </w:rPr>
        <w:t xml:space="preserve"> 109-</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հոդվածը,</w:t>
      </w:r>
      <w:r w:rsidRPr="004E7722">
        <w:rPr>
          <w:rFonts w:ascii="GHEA Grapalat" w:hAnsi="GHEA Grapalat"/>
          <w:color w:val="000000"/>
          <w:lang w:val="hy-AM"/>
        </w:rPr>
        <w:t xml:space="preserve"> </w:t>
      </w:r>
      <w:r w:rsidRPr="004E7722">
        <w:rPr>
          <w:rFonts w:ascii="GHEA Grapalat" w:hAnsi="GHEA Grapalat" w:cs="Arial Armenian"/>
          <w:color w:val="000000"/>
          <w:lang w:val="hy-AM"/>
        </w:rPr>
        <w:t>«</w:t>
      </w:r>
      <w:r w:rsidRPr="004E7722">
        <w:rPr>
          <w:rFonts w:ascii="GHEA Grapalat" w:hAnsi="GHEA Grapalat" w:cs="Arial"/>
          <w:color w:val="000000"/>
          <w:lang w:val="hy-AM"/>
        </w:rPr>
        <w:t>Ազգային</w:t>
      </w:r>
      <w:r w:rsidRPr="004E7722">
        <w:rPr>
          <w:rFonts w:ascii="GHEA Grapalat" w:hAnsi="GHEA Grapalat"/>
          <w:color w:val="000000"/>
          <w:lang w:val="hy-AM"/>
        </w:rPr>
        <w:t xml:space="preserve"> </w:t>
      </w:r>
      <w:r w:rsidRPr="004E7722">
        <w:rPr>
          <w:rFonts w:ascii="GHEA Grapalat" w:hAnsi="GHEA Grapalat" w:cs="Arial"/>
          <w:color w:val="000000"/>
          <w:lang w:val="hy-AM"/>
        </w:rPr>
        <w:t>ժողովի</w:t>
      </w:r>
      <w:r w:rsidRPr="004E7722">
        <w:rPr>
          <w:rFonts w:ascii="GHEA Grapalat" w:hAnsi="GHEA Grapalat"/>
          <w:color w:val="000000"/>
          <w:lang w:val="hy-AM"/>
        </w:rPr>
        <w:t xml:space="preserve"> </w:t>
      </w:r>
      <w:r w:rsidRPr="004E7722">
        <w:rPr>
          <w:rFonts w:ascii="GHEA Grapalat" w:hAnsi="GHEA Grapalat" w:cs="Arial"/>
          <w:color w:val="000000"/>
          <w:lang w:val="hy-AM"/>
        </w:rPr>
        <w:t>կանոնակարգ</w:t>
      </w:r>
      <w:r w:rsidRPr="004E7722">
        <w:rPr>
          <w:rFonts w:ascii="GHEA Grapalat" w:hAnsi="GHEA Grapalat" w:cs="Arial Armenian"/>
          <w:color w:val="000000"/>
          <w:lang w:val="hy-AM"/>
        </w:rPr>
        <w:t>»</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սահ</w:t>
      </w:r>
      <w:r>
        <w:rPr>
          <w:rFonts w:ascii="GHEA Grapalat" w:hAnsi="GHEA Grapalat" w:cs="Arial"/>
          <w:color w:val="000000"/>
          <w:lang w:val="hy-AM"/>
        </w:rPr>
        <w:softHyphen/>
      </w:r>
      <w:r w:rsidRPr="004E7722">
        <w:rPr>
          <w:rFonts w:ascii="GHEA Grapalat" w:hAnsi="GHEA Grapalat" w:cs="Arial"/>
          <w:color w:val="000000"/>
          <w:lang w:val="hy-AM"/>
        </w:rPr>
        <w:t>մա</w:t>
      </w:r>
      <w:r>
        <w:rPr>
          <w:rFonts w:ascii="GHEA Grapalat" w:hAnsi="GHEA Grapalat" w:cs="Arial"/>
          <w:color w:val="000000"/>
          <w:lang w:val="hy-AM"/>
        </w:rPr>
        <w:softHyphen/>
      </w:r>
      <w:r w:rsidRPr="004E7722">
        <w:rPr>
          <w:rFonts w:ascii="GHEA Grapalat" w:hAnsi="GHEA Grapalat" w:cs="Arial"/>
          <w:color w:val="000000"/>
          <w:lang w:val="hy-AM"/>
        </w:rPr>
        <w:t>նադրական</w:t>
      </w:r>
      <w:r w:rsidRPr="004E7722">
        <w:rPr>
          <w:rFonts w:ascii="GHEA Grapalat" w:hAnsi="GHEA Grapalat"/>
          <w:color w:val="000000"/>
          <w:lang w:val="hy-AM"/>
        </w:rPr>
        <w:t xml:space="preserve"> </w:t>
      </w:r>
      <w:r w:rsidRPr="004E7722">
        <w:rPr>
          <w:rFonts w:ascii="GHEA Grapalat" w:hAnsi="GHEA Grapalat" w:cs="Arial"/>
          <w:color w:val="000000"/>
          <w:lang w:val="hy-AM"/>
        </w:rPr>
        <w:t>օրենքի</w:t>
      </w:r>
      <w:r w:rsidRPr="004E7722">
        <w:rPr>
          <w:rFonts w:ascii="GHEA Grapalat" w:hAnsi="GHEA Grapalat"/>
          <w:color w:val="000000"/>
          <w:lang w:val="hy-AM"/>
        </w:rPr>
        <w:t xml:space="preserve"> 65-</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հոդվածի</w:t>
      </w:r>
      <w:r w:rsidRPr="004E7722">
        <w:rPr>
          <w:rFonts w:ascii="GHEA Grapalat" w:hAnsi="GHEA Grapalat"/>
          <w:color w:val="000000"/>
          <w:lang w:val="hy-AM"/>
        </w:rPr>
        <w:t xml:space="preserve"> 3-</w:t>
      </w:r>
      <w:r w:rsidRPr="004E7722">
        <w:rPr>
          <w:rFonts w:ascii="GHEA Grapalat" w:hAnsi="GHEA Grapalat" w:cs="Arial"/>
          <w:color w:val="000000"/>
          <w:lang w:val="hy-AM"/>
        </w:rPr>
        <w:t>րդ</w:t>
      </w:r>
      <w:r w:rsidRPr="004E7722">
        <w:rPr>
          <w:rFonts w:ascii="GHEA Grapalat" w:hAnsi="GHEA Grapalat"/>
          <w:color w:val="000000"/>
          <w:lang w:val="hy-AM"/>
        </w:rPr>
        <w:t xml:space="preserve"> </w:t>
      </w:r>
      <w:r w:rsidRPr="004E7722">
        <w:rPr>
          <w:rFonts w:ascii="GHEA Grapalat" w:hAnsi="GHEA Grapalat" w:cs="Arial"/>
          <w:color w:val="000000"/>
          <w:lang w:val="hy-AM"/>
        </w:rPr>
        <w:t>մասը և 73-րդ հոդվածը՝</w:t>
      </w:r>
      <w:r w:rsidRPr="004E7722">
        <w:rPr>
          <w:rFonts w:ascii="GHEA Grapalat" w:hAnsi="GHEA Grapalat"/>
          <w:color w:val="000000"/>
          <w:lang w:val="hy-AM"/>
        </w:rPr>
        <w:t xml:space="preserve"> </w:t>
      </w:r>
      <w:r w:rsidRPr="004E7722">
        <w:rPr>
          <w:rFonts w:ascii="GHEA Grapalat" w:hAnsi="GHEA Grapalat" w:cs="Arial"/>
          <w:color w:val="000000"/>
          <w:lang w:val="hy-AM"/>
        </w:rPr>
        <w:t>Հայաստանի</w:t>
      </w:r>
      <w:r w:rsidRPr="004E7722">
        <w:rPr>
          <w:rFonts w:ascii="GHEA Grapalat" w:hAnsi="GHEA Grapalat"/>
          <w:color w:val="000000"/>
          <w:lang w:val="hy-AM"/>
        </w:rPr>
        <w:t xml:space="preserve"> </w:t>
      </w:r>
      <w:r w:rsidRPr="004E7722">
        <w:rPr>
          <w:rFonts w:ascii="GHEA Grapalat" w:hAnsi="GHEA Grapalat" w:cs="Arial"/>
          <w:color w:val="000000"/>
          <w:lang w:val="hy-AM"/>
        </w:rPr>
        <w:t>Հանրապետության</w:t>
      </w:r>
      <w:r w:rsidRPr="004E7722">
        <w:rPr>
          <w:rFonts w:ascii="GHEA Grapalat" w:hAnsi="GHEA Grapalat"/>
          <w:color w:val="000000"/>
          <w:lang w:val="hy-AM"/>
        </w:rPr>
        <w:t xml:space="preserve"> </w:t>
      </w:r>
      <w:r w:rsidRPr="004E7722">
        <w:rPr>
          <w:rFonts w:ascii="GHEA Grapalat" w:hAnsi="GHEA Grapalat" w:cs="Arial"/>
          <w:color w:val="000000"/>
          <w:lang w:val="hy-AM"/>
        </w:rPr>
        <w:t>կառա</w:t>
      </w:r>
      <w:r w:rsidR="0040094F">
        <w:rPr>
          <w:rFonts w:ascii="GHEA Grapalat" w:hAnsi="GHEA Grapalat" w:cs="Arial"/>
          <w:color w:val="000000"/>
          <w:lang w:val="hy-AM"/>
        </w:rPr>
        <w:softHyphen/>
      </w:r>
      <w:r w:rsidRPr="004E7722">
        <w:rPr>
          <w:rFonts w:ascii="GHEA Grapalat" w:hAnsi="GHEA Grapalat" w:cs="Arial"/>
          <w:color w:val="000000"/>
          <w:lang w:val="hy-AM"/>
        </w:rPr>
        <w:t>վա</w:t>
      </w:r>
      <w:r w:rsidR="0040094F">
        <w:rPr>
          <w:rFonts w:ascii="GHEA Grapalat" w:hAnsi="GHEA Grapalat" w:cs="Arial"/>
          <w:color w:val="000000"/>
          <w:lang w:val="hy-AM"/>
        </w:rPr>
        <w:softHyphen/>
      </w:r>
      <w:r w:rsidRPr="004E7722">
        <w:rPr>
          <w:rFonts w:ascii="GHEA Grapalat" w:hAnsi="GHEA Grapalat" w:cs="Arial"/>
          <w:color w:val="000000"/>
          <w:lang w:val="hy-AM"/>
        </w:rPr>
        <w:t>րու</w:t>
      </w:r>
      <w:r w:rsidR="0040094F">
        <w:rPr>
          <w:rFonts w:ascii="GHEA Grapalat" w:hAnsi="GHEA Grapalat" w:cs="Arial"/>
          <w:color w:val="000000"/>
          <w:lang w:val="hy-AM"/>
        </w:rPr>
        <w:softHyphen/>
      </w:r>
      <w:r w:rsidRPr="004E7722">
        <w:rPr>
          <w:rFonts w:ascii="GHEA Grapalat" w:hAnsi="GHEA Grapalat" w:cs="Arial"/>
          <w:color w:val="000000"/>
          <w:lang w:val="hy-AM"/>
        </w:rPr>
        <w:t>թյունը</w:t>
      </w:r>
      <w:r w:rsidRPr="004E7722">
        <w:rPr>
          <w:rFonts w:ascii="GHEA Grapalat" w:hAnsi="GHEA Grapalat" w:cs="Calibri"/>
          <w:color w:val="000000"/>
          <w:lang w:val="hy-AM"/>
        </w:rPr>
        <w:t xml:space="preserve"> </w:t>
      </w:r>
      <w:r w:rsidRPr="004E7722">
        <w:rPr>
          <w:rStyle w:val="Emphasis"/>
          <w:rFonts w:ascii="GHEA Grapalat" w:hAnsi="GHEA Grapalat" w:cs="Arial"/>
          <w:b/>
          <w:bCs/>
          <w:color w:val="000000"/>
          <w:lang w:val="hy-AM"/>
        </w:rPr>
        <w:t>որոշում</w:t>
      </w:r>
      <w:r w:rsidRPr="004E7722">
        <w:rPr>
          <w:rStyle w:val="Emphasis"/>
          <w:rFonts w:ascii="GHEA Grapalat" w:hAnsi="GHEA Grapalat"/>
          <w:b/>
          <w:bCs/>
          <w:color w:val="000000"/>
          <w:lang w:val="hy-AM"/>
        </w:rPr>
        <w:t xml:space="preserve"> </w:t>
      </w:r>
      <w:r w:rsidRPr="004E7722">
        <w:rPr>
          <w:rStyle w:val="Emphasis"/>
          <w:rFonts w:ascii="GHEA Grapalat" w:hAnsi="GHEA Grapalat" w:cs="Arial"/>
          <w:b/>
          <w:bCs/>
          <w:color w:val="000000"/>
          <w:lang w:val="hy-AM"/>
        </w:rPr>
        <w:t>է</w:t>
      </w:r>
      <w:r w:rsidRPr="004E7722">
        <w:rPr>
          <w:rStyle w:val="Emphasis"/>
          <w:rFonts w:ascii="GHEA Grapalat" w:hAnsi="GHEA Grapalat"/>
          <w:b/>
          <w:bCs/>
          <w:color w:val="000000"/>
          <w:lang w:val="hy-AM"/>
        </w:rPr>
        <w:t>.</w:t>
      </w:r>
    </w:p>
    <w:p w:rsidR="00D6377F" w:rsidRPr="0040094F" w:rsidRDefault="00D6377F" w:rsidP="0040094F">
      <w:pPr>
        <w:pStyle w:val="ListParagraph"/>
        <w:numPr>
          <w:ilvl w:val="0"/>
          <w:numId w:val="1"/>
        </w:numPr>
        <w:tabs>
          <w:tab w:val="left" w:pos="851"/>
        </w:tabs>
        <w:spacing w:after="0" w:line="360" w:lineRule="auto"/>
        <w:ind w:left="0" w:firstLine="567"/>
        <w:jc w:val="both"/>
        <w:rPr>
          <w:sz w:val="24"/>
          <w:szCs w:val="24"/>
          <w:lang w:val="hy-AM"/>
        </w:rPr>
      </w:pPr>
      <w:r w:rsidRPr="0040094F">
        <w:rPr>
          <w:color w:val="000000"/>
          <w:sz w:val="24"/>
          <w:szCs w:val="24"/>
          <w:shd w:val="clear" w:color="auto" w:fill="FFFFFF"/>
          <w:lang w:val="hy-AM"/>
        </w:rPr>
        <w:t>Հավանություն տալ</w:t>
      </w:r>
      <w:r w:rsidR="009E4F97">
        <w:rPr>
          <w:color w:val="000000"/>
          <w:sz w:val="24"/>
          <w:szCs w:val="24"/>
          <w:shd w:val="clear" w:color="auto" w:fill="FFFFFF"/>
          <w:lang w:val="hy-AM"/>
        </w:rPr>
        <w:t xml:space="preserve"> </w:t>
      </w:r>
      <w:r w:rsidR="009E4F97" w:rsidRPr="00564503">
        <w:rPr>
          <w:rFonts w:eastAsia="Calibri"/>
          <w:sz w:val="24"/>
          <w:szCs w:val="24"/>
          <w:lang w:val="hy-AM"/>
        </w:rPr>
        <w:t>«Հայաստանի Հանրապետության հարկային օրենսգրքում փոփո</w:t>
      </w:r>
      <w:r w:rsidR="009E4F97" w:rsidRPr="009E4F97">
        <w:rPr>
          <w:rFonts w:eastAsia="Calibri"/>
          <w:sz w:val="24"/>
          <w:szCs w:val="24"/>
          <w:lang w:val="hy-AM"/>
        </w:rPr>
        <w:softHyphen/>
      </w:r>
      <w:r w:rsidR="009E4F97" w:rsidRPr="00564503">
        <w:rPr>
          <w:rFonts w:eastAsia="Calibri"/>
          <w:sz w:val="24"/>
          <w:szCs w:val="24"/>
          <w:lang w:val="hy-AM"/>
        </w:rPr>
        <w:t>խու</w:t>
      </w:r>
      <w:r w:rsidR="009E4F97">
        <w:rPr>
          <w:rFonts w:eastAsia="Calibri"/>
          <w:sz w:val="24"/>
          <w:szCs w:val="24"/>
          <w:lang w:val="hy-AM"/>
        </w:rPr>
        <w:softHyphen/>
      </w:r>
      <w:r w:rsidR="009E4F97" w:rsidRPr="00564503">
        <w:rPr>
          <w:rFonts w:eastAsia="Calibri"/>
          <w:sz w:val="24"/>
          <w:szCs w:val="24"/>
          <w:lang w:val="hy-AM"/>
        </w:rPr>
        <w:t>թյուններ և լրացումներ կատարելու մասին», «Տեղական տուրքերի և վճարների մասին» օրեն</w:t>
      </w:r>
      <w:r w:rsidR="009E4F97">
        <w:rPr>
          <w:rFonts w:eastAsia="Calibri"/>
          <w:sz w:val="24"/>
          <w:szCs w:val="24"/>
          <w:lang w:val="hy-AM"/>
        </w:rPr>
        <w:softHyphen/>
      </w:r>
      <w:r w:rsidR="009E4F97" w:rsidRPr="00564503">
        <w:rPr>
          <w:rFonts w:eastAsia="Calibri"/>
          <w:sz w:val="24"/>
          <w:szCs w:val="24"/>
          <w:lang w:val="hy-AM"/>
        </w:rPr>
        <w:t>քում լրացումներ և փոփոխություններ կատարելու մասին» և «Անշարժ գույքի հարկով հարկման նպա</w:t>
      </w:r>
      <w:r w:rsidR="009E4F97">
        <w:rPr>
          <w:rFonts w:eastAsia="Calibri"/>
          <w:sz w:val="24"/>
          <w:szCs w:val="24"/>
          <w:lang w:val="hy-AM"/>
        </w:rPr>
        <w:softHyphen/>
      </w:r>
      <w:r w:rsidR="009E4F97" w:rsidRPr="00564503">
        <w:rPr>
          <w:rFonts w:eastAsia="Calibri"/>
          <w:sz w:val="24"/>
          <w:szCs w:val="24"/>
          <w:lang w:val="hy-AM"/>
        </w:rPr>
        <w:t xml:space="preserve">տակով անշարժ գույքի շուկայական արժեքին մոտարկված կադաստրային գնահատման կարգը սահմանելու մասին» օրենքում լրացումներ կատարելու մասին» </w:t>
      </w:r>
      <w:r w:rsidR="009E4F97" w:rsidRPr="00564503">
        <w:rPr>
          <w:rFonts w:eastAsia="Calibri" w:cs="GHEA Mariam"/>
          <w:sz w:val="24"/>
          <w:szCs w:val="24"/>
          <w:lang w:val="hy-AM"/>
        </w:rPr>
        <w:t xml:space="preserve">օրենքների նախագծերի </w:t>
      </w:r>
      <w:r w:rsidRPr="0040094F">
        <w:rPr>
          <w:color w:val="000000"/>
          <w:sz w:val="24"/>
          <w:szCs w:val="24"/>
          <w:shd w:val="clear" w:color="auto" w:fill="FFFFFF"/>
          <w:lang w:val="hy-AM"/>
        </w:rPr>
        <w:t>վերա</w:t>
      </w:r>
      <w:r w:rsidR="009E4F97">
        <w:rPr>
          <w:color w:val="000000"/>
          <w:sz w:val="24"/>
          <w:szCs w:val="24"/>
          <w:shd w:val="clear" w:color="auto" w:fill="FFFFFF"/>
          <w:lang w:val="hy-AM"/>
        </w:rPr>
        <w:softHyphen/>
      </w:r>
      <w:r w:rsidR="00C07ABD" w:rsidRPr="0040094F">
        <w:rPr>
          <w:color w:val="000000"/>
          <w:sz w:val="24"/>
          <w:szCs w:val="24"/>
          <w:shd w:val="clear" w:color="auto" w:fill="FFFFFF"/>
          <w:lang w:val="hy-AM"/>
        </w:rPr>
        <w:softHyphen/>
      </w:r>
      <w:r w:rsidR="001B0DB5" w:rsidRPr="0040094F">
        <w:rPr>
          <w:color w:val="000000"/>
          <w:sz w:val="24"/>
          <w:szCs w:val="24"/>
          <w:shd w:val="clear" w:color="auto" w:fill="FFFFFF"/>
          <w:lang w:val="hy-AM"/>
        </w:rPr>
        <w:softHyphen/>
      </w:r>
      <w:r w:rsidR="0059417A" w:rsidRPr="0040094F">
        <w:rPr>
          <w:color w:val="000000"/>
          <w:sz w:val="24"/>
          <w:szCs w:val="24"/>
          <w:shd w:val="clear" w:color="auto" w:fill="FFFFFF"/>
          <w:lang w:val="hy-AM"/>
        </w:rPr>
        <w:softHyphen/>
      </w:r>
      <w:r w:rsidRPr="0040094F">
        <w:rPr>
          <w:color w:val="000000"/>
          <w:sz w:val="24"/>
          <w:szCs w:val="24"/>
          <w:shd w:val="clear" w:color="auto" w:fill="FFFFFF"/>
          <w:lang w:val="hy-AM"/>
        </w:rPr>
        <w:t>բերյալ Հայաս</w:t>
      </w:r>
      <w:r w:rsidRPr="0040094F">
        <w:rPr>
          <w:color w:val="000000"/>
          <w:sz w:val="24"/>
          <w:szCs w:val="24"/>
          <w:shd w:val="clear" w:color="auto" w:fill="FFFFFF"/>
          <w:lang w:val="hy-AM"/>
        </w:rPr>
        <w:softHyphen/>
        <w:t>տա</w:t>
      </w:r>
      <w:r w:rsidRPr="0040094F">
        <w:rPr>
          <w:color w:val="000000"/>
          <w:sz w:val="24"/>
          <w:szCs w:val="24"/>
          <w:shd w:val="clear" w:color="auto" w:fill="FFFFFF"/>
          <w:lang w:val="hy-AM"/>
        </w:rPr>
        <w:softHyphen/>
        <w:t>նի Հանրա</w:t>
      </w:r>
      <w:r w:rsidR="00363D43" w:rsidRPr="0040094F">
        <w:rPr>
          <w:color w:val="000000"/>
          <w:sz w:val="24"/>
          <w:szCs w:val="24"/>
          <w:shd w:val="clear" w:color="auto" w:fill="FFFFFF"/>
          <w:lang w:val="hy-AM"/>
        </w:rPr>
        <w:softHyphen/>
      </w:r>
      <w:r w:rsidRPr="0040094F">
        <w:rPr>
          <w:color w:val="000000"/>
          <w:sz w:val="24"/>
          <w:szCs w:val="24"/>
          <w:shd w:val="clear" w:color="auto" w:fill="FFFFFF"/>
          <w:lang w:val="hy-AM"/>
        </w:rPr>
        <w:t>պե</w:t>
      </w:r>
      <w:r w:rsidR="00363D43" w:rsidRPr="0040094F">
        <w:rPr>
          <w:color w:val="000000"/>
          <w:sz w:val="24"/>
          <w:szCs w:val="24"/>
          <w:shd w:val="clear" w:color="auto" w:fill="FFFFFF"/>
          <w:lang w:val="hy-AM"/>
        </w:rPr>
        <w:softHyphen/>
      </w:r>
      <w:r w:rsidRPr="0040094F">
        <w:rPr>
          <w:color w:val="000000"/>
          <w:sz w:val="24"/>
          <w:szCs w:val="24"/>
          <w:shd w:val="clear" w:color="auto" w:fill="FFFFFF"/>
          <w:lang w:val="hy-AM"/>
        </w:rPr>
        <w:t>տու</w:t>
      </w:r>
      <w:r w:rsidR="00BA2C35">
        <w:rPr>
          <w:color w:val="000000"/>
          <w:sz w:val="24"/>
          <w:szCs w:val="24"/>
          <w:shd w:val="clear" w:color="auto" w:fill="FFFFFF"/>
          <w:lang w:val="hy-AM"/>
        </w:rPr>
        <w:softHyphen/>
      </w:r>
      <w:r w:rsidRPr="0040094F">
        <w:rPr>
          <w:color w:val="000000"/>
          <w:sz w:val="24"/>
          <w:szCs w:val="24"/>
          <w:shd w:val="clear" w:color="auto" w:fill="FFFFFF"/>
          <w:lang w:val="hy-AM"/>
        </w:rPr>
        <w:t>թյան կառավա</w:t>
      </w:r>
      <w:r w:rsidRPr="0040094F">
        <w:rPr>
          <w:color w:val="000000"/>
          <w:sz w:val="24"/>
          <w:szCs w:val="24"/>
          <w:shd w:val="clear" w:color="auto" w:fill="FFFFFF"/>
          <w:lang w:val="hy-AM"/>
        </w:rPr>
        <w:softHyphen/>
      </w:r>
      <w:r w:rsidRPr="0040094F">
        <w:rPr>
          <w:color w:val="000000"/>
          <w:sz w:val="24"/>
          <w:szCs w:val="24"/>
          <w:shd w:val="clear" w:color="auto" w:fill="FFFFFF"/>
          <w:lang w:val="hy-AM"/>
        </w:rPr>
        <w:softHyphen/>
        <w:t>րու</w:t>
      </w:r>
      <w:r w:rsidRPr="0040094F">
        <w:rPr>
          <w:color w:val="000000"/>
          <w:sz w:val="24"/>
          <w:szCs w:val="24"/>
          <w:shd w:val="clear" w:color="auto" w:fill="FFFFFF"/>
          <w:lang w:val="hy-AM"/>
        </w:rPr>
        <w:softHyphen/>
        <w:t>թյան օրենս</w:t>
      </w:r>
      <w:r w:rsidR="00EB5938">
        <w:rPr>
          <w:color w:val="000000"/>
          <w:sz w:val="24"/>
          <w:szCs w:val="24"/>
          <w:shd w:val="clear" w:color="auto" w:fill="FFFFFF"/>
          <w:lang w:val="hy-AM"/>
        </w:rPr>
        <w:softHyphen/>
      </w:r>
      <w:r w:rsidR="0040094F">
        <w:rPr>
          <w:color w:val="000000"/>
          <w:sz w:val="24"/>
          <w:szCs w:val="24"/>
          <w:shd w:val="clear" w:color="auto" w:fill="FFFFFF"/>
          <w:lang w:val="hy-AM"/>
        </w:rPr>
        <w:softHyphen/>
      </w:r>
      <w:r w:rsidRPr="0040094F">
        <w:rPr>
          <w:color w:val="000000"/>
          <w:sz w:val="24"/>
          <w:szCs w:val="24"/>
          <w:shd w:val="clear" w:color="auto" w:fill="FFFFFF"/>
          <w:lang w:val="hy-AM"/>
        </w:rPr>
        <w:t>դրական նախա</w:t>
      </w:r>
      <w:r w:rsidR="0059417A" w:rsidRPr="0040094F">
        <w:rPr>
          <w:color w:val="000000"/>
          <w:sz w:val="24"/>
          <w:szCs w:val="24"/>
          <w:shd w:val="clear" w:color="auto" w:fill="FFFFFF"/>
          <w:lang w:val="hy-AM"/>
        </w:rPr>
        <w:softHyphen/>
      </w:r>
      <w:r w:rsidR="00C07ABD" w:rsidRPr="0040094F">
        <w:rPr>
          <w:color w:val="000000"/>
          <w:sz w:val="24"/>
          <w:szCs w:val="24"/>
          <w:shd w:val="clear" w:color="auto" w:fill="FFFFFF"/>
          <w:lang w:val="hy-AM"/>
        </w:rPr>
        <w:softHyphen/>
      </w:r>
      <w:r w:rsidR="001B0DB5" w:rsidRPr="0040094F">
        <w:rPr>
          <w:color w:val="000000"/>
          <w:sz w:val="24"/>
          <w:szCs w:val="24"/>
          <w:shd w:val="clear" w:color="auto" w:fill="FFFFFF"/>
          <w:lang w:val="hy-AM"/>
        </w:rPr>
        <w:softHyphen/>
      </w:r>
      <w:r w:rsidRPr="0040094F">
        <w:rPr>
          <w:color w:val="000000"/>
          <w:sz w:val="24"/>
          <w:szCs w:val="24"/>
          <w:shd w:val="clear" w:color="auto" w:fill="FFFFFF"/>
          <w:lang w:val="hy-AM"/>
        </w:rPr>
        <w:softHyphen/>
        <w:t>ձեռ</w:t>
      </w:r>
      <w:r w:rsidR="00C07ABD" w:rsidRPr="0040094F">
        <w:rPr>
          <w:color w:val="000000"/>
          <w:sz w:val="24"/>
          <w:szCs w:val="24"/>
          <w:shd w:val="clear" w:color="auto" w:fill="FFFFFF"/>
          <w:lang w:val="hy-AM"/>
        </w:rPr>
        <w:softHyphen/>
      </w:r>
      <w:r w:rsidRPr="0040094F">
        <w:rPr>
          <w:color w:val="000000"/>
          <w:sz w:val="24"/>
          <w:szCs w:val="24"/>
          <w:shd w:val="clear" w:color="auto" w:fill="FFFFFF"/>
          <w:lang w:val="hy-AM"/>
        </w:rPr>
        <w:softHyphen/>
        <w:t>նու</w:t>
      </w:r>
      <w:r w:rsidR="009E4F97">
        <w:rPr>
          <w:color w:val="000000"/>
          <w:sz w:val="24"/>
          <w:szCs w:val="24"/>
          <w:shd w:val="clear" w:color="auto" w:fill="FFFFFF"/>
          <w:lang w:val="hy-AM"/>
        </w:rPr>
        <w:softHyphen/>
      </w:r>
      <w:r w:rsidRPr="0040094F">
        <w:rPr>
          <w:color w:val="000000"/>
          <w:sz w:val="24"/>
          <w:szCs w:val="24"/>
          <w:shd w:val="clear" w:color="auto" w:fill="FFFFFF"/>
          <w:lang w:val="hy-AM"/>
        </w:rPr>
        <w:t>թյանը:</w:t>
      </w:r>
    </w:p>
    <w:p w:rsidR="00452845" w:rsidRPr="0040094F" w:rsidRDefault="00452845" w:rsidP="0040094F">
      <w:pPr>
        <w:pStyle w:val="ListParagraph"/>
        <w:numPr>
          <w:ilvl w:val="0"/>
          <w:numId w:val="1"/>
        </w:numPr>
        <w:tabs>
          <w:tab w:val="left" w:pos="851"/>
        </w:tabs>
        <w:spacing w:after="0" w:line="360" w:lineRule="auto"/>
        <w:ind w:left="0" w:firstLine="567"/>
        <w:jc w:val="both"/>
        <w:rPr>
          <w:sz w:val="24"/>
          <w:szCs w:val="24"/>
          <w:lang w:val="hy-AM" w:eastAsia="ru-RU"/>
        </w:rPr>
      </w:pPr>
      <w:r w:rsidRPr="0040094F">
        <w:rPr>
          <w:rFonts w:cs="Arial"/>
          <w:color w:val="000000"/>
          <w:sz w:val="24"/>
          <w:szCs w:val="24"/>
          <w:lang w:val="hy-AM"/>
        </w:rPr>
        <w:lastRenderedPageBreak/>
        <w:t>Հայաստանի</w:t>
      </w:r>
      <w:r w:rsidRPr="0040094F">
        <w:rPr>
          <w:color w:val="000000"/>
          <w:sz w:val="24"/>
          <w:szCs w:val="24"/>
          <w:lang w:val="hy-AM"/>
        </w:rPr>
        <w:t xml:space="preserve"> </w:t>
      </w:r>
      <w:r w:rsidRPr="0040094F">
        <w:rPr>
          <w:rFonts w:cs="Arial"/>
          <w:color w:val="000000"/>
          <w:sz w:val="24"/>
          <w:szCs w:val="24"/>
          <w:lang w:val="hy-AM"/>
        </w:rPr>
        <w:t>Հանրապետության</w:t>
      </w:r>
      <w:r w:rsidRPr="0040094F">
        <w:rPr>
          <w:color w:val="000000"/>
          <w:sz w:val="24"/>
          <w:szCs w:val="24"/>
          <w:lang w:val="hy-AM"/>
        </w:rPr>
        <w:t xml:space="preserve"> </w:t>
      </w:r>
      <w:r w:rsidRPr="0040094F">
        <w:rPr>
          <w:rFonts w:cs="Arial"/>
          <w:color w:val="000000"/>
          <w:sz w:val="24"/>
          <w:szCs w:val="24"/>
          <w:lang w:val="hy-AM"/>
        </w:rPr>
        <w:t>կառավարության</w:t>
      </w:r>
      <w:r w:rsidRPr="0040094F">
        <w:rPr>
          <w:color w:val="000000"/>
          <w:sz w:val="24"/>
          <w:szCs w:val="24"/>
          <w:lang w:val="hy-AM"/>
        </w:rPr>
        <w:t xml:space="preserve"> </w:t>
      </w:r>
      <w:r w:rsidRPr="0040094F">
        <w:rPr>
          <w:rFonts w:cs="Arial"/>
          <w:color w:val="000000"/>
          <w:sz w:val="24"/>
          <w:szCs w:val="24"/>
          <w:lang w:val="hy-AM"/>
        </w:rPr>
        <w:t>օրենսդրական</w:t>
      </w:r>
      <w:r w:rsidRPr="0040094F">
        <w:rPr>
          <w:color w:val="000000"/>
          <w:sz w:val="24"/>
          <w:szCs w:val="24"/>
          <w:lang w:val="hy-AM"/>
        </w:rPr>
        <w:t xml:space="preserve"> </w:t>
      </w:r>
      <w:r w:rsidRPr="0040094F">
        <w:rPr>
          <w:rFonts w:cs="Arial"/>
          <w:color w:val="000000"/>
          <w:sz w:val="24"/>
          <w:szCs w:val="24"/>
          <w:lang w:val="hy-AM"/>
        </w:rPr>
        <w:t>նախա</w:t>
      </w:r>
      <w:r w:rsidR="00221E2B" w:rsidRPr="0040094F">
        <w:rPr>
          <w:rFonts w:cs="Arial"/>
          <w:color w:val="000000"/>
          <w:sz w:val="24"/>
          <w:szCs w:val="24"/>
          <w:lang w:val="hy-AM"/>
        </w:rPr>
        <w:softHyphen/>
      </w:r>
      <w:r w:rsidRPr="0040094F">
        <w:rPr>
          <w:rFonts w:cs="Arial"/>
          <w:color w:val="000000"/>
          <w:sz w:val="24"/>
          <w:szCs w:val="24"/>
          <w:lang w:val="hy-AM"/>
        </w:rPr>
        <w:t>ձեռ</w:t>
      </w:r>
      <w:r w:rsidR="00221E2B" w:rsidRPr="0040094F">
        <w:rPr>
          <w:rFonts w:cs="Arial"/>
          <w:color w:val="000000"/>
          <w:sz w:val="24"/>
          <w:szCs w:val="24"/>
          <w:lang w:val="hy-AM"/>
        </w:rPr>
        <w:softHyphen/>
      </w:r>
      <w:r w:rsidRPr="0040094F">
        <w:rPr>
          <w:rFonts w:cs="Arial"/>
          <w:color w:val="000000"/>
          <w:sz w:val="24"/>
          <w:szCs w:val="24"/>
          <w:lang w:val="hy-AM"/>
        </w:rPr>
        <w:t>նությունը համա</w:t>
      </w:r>
      <w:r w:rsidR="0040094F">
        <w:rPr>
          <w:rFonts w:cs="Arial"/>
          <w:color w:val="000000"/>
          <w:sz w:val="24"/>
          <w:szCs w:val="24"/>
          <w:lang w:val="hy-AM"/>
        </w:rPr>
        <w:softHyphen/>
      </w:r>
      <w:r w:rsidRPr="0040094F">
        <w:rPr>
          <w:rFonts w:cs="Arial"/>
          <w:color w:val="000000"/>
          <w:sz w:val="24"/>
          <w:szCs w:val="24"/>
          <w:lang w:val="hy-AM"/>
        </w:rPr>
        <w:t>րել անհետաձգելի և</w:t>
      </w:r>
      <w:r w:rsidRPr="0040094F">
        <w:rPr>
          <w:rFonts w:ascii="Sylfaen" w:hAnsi="Sylfaen"/>
          <w:color w:val="000000"/>
          <w:sz w:val="24"/>
          <w:szCs w:val="24"/>
          <w:lang w:val="hy-AM"/>
        </w:rPr>
        <w:t xml:space="preserve"> </w:t>
      </w:r>
      <w:r w:rsidRPr="0040094F">
        <w:rPr>
          <w:rFonts w:cs="Arial"/>
          <w:color w:val="000000"/>
          <w:sz w:val="24"/>
          <w:szCs w:val="24"/>
          <w:lang w:val="hy-AM"/>
        </w:rPr>
        <w:t>սահմանված</w:t>
      </w:r>
      <w:r w:rsidRPr="0040094F">
        <w:rPr>
          <w:color w:val="000000"/>
          <w:sz w:val="24"/>
          <w:szCs w:val="24"/>
          <w:lang w:val="hy-AM"/>
        </w:rPr>
        <w:t xml:space="preserve"> </w:t>
      </w:r>
      <w:r w:rsidRPr="0040094F">
        <w:rPr>
          <w:rFonts w:cs="Arial"/>
          <w:color w:val="000000"/>
          <w:sz w:val="24"/>
          <w:szCs w:val="24"/>
          <w:lang w:val="hy-AM"/>
        </w:rPr>
        <w:t>կարգով</w:t>
      </w:r>
      <w:r w:rsidRPr="0040094F">
        <w:rPr>
          <w:color w:val="000000"/>
          <w:sz w:val="24"/>
          <w:szCs w:val="24"/>
          <w:lang w:val="hy-AM"/>
        </w:rPr>
        <w:t xml:space="preserve"> </w:t>
      </w:r>
      <w:r w:rsidRPr="0040094F">
        <w:rPr>
          <w:rFonts w:cs="Arial"/>
          <w:color w:val="000000"/>
          <w:sz w:val="24"/>
          <w:szCs w:val="24"/>
          <w:lang w:val="hy-AM"/>
        </w:rPr>
        <w:t>ներկայացնել</w:t>
      </w:r>
      <w:r w:rsidRPr="0040094F">
        <w:rPr>
          <w:color w:val="000000"/>
          <w:sz w:val="24"/>
          <w:szCs w:val="24"/>
          <w:lang w:val="hy-AM"/>
        </w:rPr>
        <w:t xml:space="preserve"> </w:t>
      </w:r>
      <w:r w:rsidRPr="0040094F">
        <w:rPr>
          <w:rFonts w:cs="Arial"/>
          <w:color w:val="000000"/>
          <w:sz w:val="24"/>
          <w:szCs w:val="24"/>
          <w:lang w:val="hy-AM"/>
        </w:rPr>
        <w:t>Հայաստանի</w:t>
      </w:r>
      <w:r w:rsidRPr="0040094F">
        <w:rPr>
          <w:color w:val="000000"/>
          <w:sz w:val="24"/>
          <w:szCs w:val="24"/>
          <w:lang w:val="hy-AM"/>
        </w:rPr>
        <w:t xml:space="preserve"> </w:t>
      </w:r>
      <w:r w:rsidRPr="0040094F">
        <w:rPr>
          <w:rFonts w:cs="Arial"/>
          <w:color w:val="000000"/>
          <w:sz w:val="24"/>
          <w:szCs w:val="24"/>
          <w:lang w:val="hy-AM"/>
        </w:rPr>
        <w:t>Հանրապետության</w:t>
      </w:r>
      <w:r w:rsidRPr="0040094F">
        <w:rPr>
          <w:color w:val="000000"/>
          <w:sz w:val="24"/>
          <w:szCs w:val="24"/>
          <w:lang w:val="hy-AM"/>
        </w:rPr>
        <w:t xml:space="preserve"> </w:t>
      </w:r>
      <w:r w:rsidRPr="0040094F">
        <w:rPr>
          <w:rFonts w:cs="Arial"/>
          <w:color w:val="000000"/>
          <w:sz w:val="24"/>
          <w:szCs w:val="24"/>
          <w:lang w:val="hy-AM"/>
        </w:rPr>
        <w:t>Ազգային</w:t>
      </w:r>
      <w:r w:rsidRPr="0040094F">
        <w:rPr>
          <w:color w:val="000000"/>
          <w:sz w:val="24"/>
          <w:szCs w:val="24"/>
          <w:lang w:val="hy-AM"/>
        </w:rPr>
        <w:t xml:space="preserve"> </w:t>
      </w:r>
      <w:r w:rsidR="00EB5938" w:rsidRPr="00EB5938">
        <w:rPr>
          <w:rFonts w:cs="Arial"/>
          <w:color w:val="000000"/>
          <w:sz w:val="24"/>
          <w:szCs w:val="24"/>
          <w:lang w:val="hy-AM"/>
        </w:rPr>
        <w:t>Ժ</w:t>
      </w:r>
      <w:r w:rsidRPr="0040094F">
        <w:rPr>
          <w:rFonts w:cs="Arial"/>
          <w:color w:val="000000"/>
          <w:sz w:val="24"/>
          <w:szCs w:val="24"/>
          <w:lang w:val="hy-AM"/>
        </w:rPr>
        <w:t>ողով</w:t>
      </w:r>
      <w:r w:rsidRPr="0040094F">
        <w:rPr>
          <w:color w:val="000000"/>
          <w:sz w:val="24"/>
          <w:szCs w:val="24"/>
          <w:lang w:val="hy-AM"/>
        </w:rPr>
        <w:t>:</w:t>
      </w:r>
    </w:p>
    <w:p w:rsidR="0040094F" w:rsidRDefault="0040094F" w:rsidP="0040094F">
      <w:pPr>
        <w:pStyle w:val="BodyText"/>
        <w:spacing w:after="0" w:line="360" w:lineRule="auto"/>
        <w:ind w:left="851"/>
        <w:rPr>
          <w:rFonts w:ascii="GHEA Grapalat" w:hAnsi="GHEA Grapalat" w:cs="Sylfaen"/>
          <w:lang w:val="hy-AM"/>
        </w:rPr>
      </w:pPr>
    </w:p>
    <w:p w:rsidR="009E4F97" w:rsidRDefault="009E4F97" w:rsidP="0040094F">
      <w:pPr>
        <w:pStyle w:val="BodyText"/>
        <w:spacing w:after="0" w:line="360" w:lineRule="auto"/>
        <w:ind w:left="851"/>
        <w:rPr>
          <w:rFonts w:ascii="GHEA Grapalat" w:hAnsi="GHEA Grapalat" w:cs="Sylfaen"/>
          <w:lang w:val="hy-AM"/>
        </w:rPr>
      </w:pPr>
    </w:p>
    <w:p w:rsidR="00EB5938" w:rsidRPr="00EB5938" w:rsidRDefault="00EB5938" w:rsidP="0040094F">
      <w:pPr>
        <w:pStyle w:val="BodyText"/>
        <w:spacing w:after="0" w:line="360" w:lineRule="auto"/>
        <w:ind w:left="851"/>
        <w:rPr>
          <w:rFonts w:ascii="GHEA Grapalat" w:hAnsi="GHEA Grapalat" w:cs="Sylfaen"/>
          <w:sz w:val="16"/>
          <w:lang w:val="hy-AM"/>
        </w:rPr>
      </w:pPr>
    </w:p>
    <w:p w:rsidR="0040094F" w:rsidRDefault="0040094F" w:rsidP="0040094F">
      <w:pPr>
        <w:pStyle w:val="BodyText"/>
        <w:spacing w:after="0" w:line="360" w:lineRule="auto"/>
        <w:ind w:left="851"/>
        <w:rPr>
          <w:rFonts w:ascii="GHEA Grapalat" w:hAnsi="GHEA Grapalat" w:cs="Sylfaen"/>
          <w:lang w:val="hy-AM"/>
        </w:rPr>
      </w:pPr>
      <w:r w:rsidRPr="00F0513A">
        <w:rPr>
          <w:rFonts w:ascii="GHEA Grapalat" w:hAnsi="GHEA Grapalat" w:cs="Sylfaen"/>
          <w:lang w:val="hy-AM"/>
        </w:rPr>
        <w:t>ՀԱՅԱՍՏԱՆԻ ՀԱՆՐԱՊԵՏՈՒԹՅԱՆ</w:t>
      </w:r>
    </w:p>
    <w:p w:rsidR="0040094F" w:rsidRPr="0040094F" w:rsidRDefault="0040094F" w:rsidP="00EB5938">
      <w:pPr>
        <w:pStyle w:val="BodyText"/>
        <w:spacing w:after="0" w:line="360" w:lineRule="auto"/>
        <w:ind w:left="1134"/>
        <w:jc w:val="center"/>
        <w:rPr>
          <w:lang w:val="hy-AM" w:eastAsia="ru-RU"/>
        </w:rPr>
      </w:pPr>
      <w:r w:rsidRPr="00F0513A">
        <w:rPr>
          <w:rFonts w:ascii="GHEA Grapalat" w:hAnsi="GHEA Grapalat" w:cs="Sylfaen"/>
          <w:lang w:val="hy-AM"/>
        </w:rPr>
        <w:t>ՎԱՐՉԱՊԵՏ                                                       ՆԻԿՈԼ ՓԱՇԻՆՅԱՆ</w:t>
      </w:r>
    </w:p>
    <w:sectPr w:rsidR="0040094F" w:rsidRPr="0040094F" w:rsidSect="00EB5938">
      <w:pgSz w:w="12240" w:h="15840"/>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60E78"/>
    <w:multiLevelType w:val="hybridMultilevel"/>
    <w:tmpl w:val="8E28161E"/>
    <w:lvl w:ilvl="0" w:tplc="A01E40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854F2F"/>
    <w:multiLevelType w:val="hybridMultilevel"/>
    <w:tmpl w:val="016E58B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60"/>
    <w:rsid w:val="00047011"/>
    <w:rsid w:val="001A325A"/>
    <w:rsid w:val="001B0DB5"/>
    <w:rsid w:val="00221E2B"/>
    <w:rsid w:val="003512D2"/>
    <w:rsid w:val="00361B8C"/>
    <w:rsid w:val="00363D43"/>
    <w:rsid w:val="003877C2"/>
    <w:rsid w:val="0040094F"/>
    <w:rsid w:val="00452845"/>
    <w:rsid w:val="0045703D"/>
    <w:rsid w:val="004A6A56"/>
    <w:rsid w:val="0059417A"/>
    <w:rsid w:val="005E691B"/>
    <w:rsid w:val="0062136B"/>
    <w:rsid w:val="007731F0"/>
    <w:rsid w:val="00815F50"/>
    <w:rsid w:val="00874F89"/>
    <w:rsid w:val="00963D2D"/>
    <w:rsid w:val="009A5C3C"/>
    <w:rsid w:val="009E4F97"/>
    <w:rsid w:val="00A8022F"/>
    <w:rsid w:val="00AA5BC6"/>
    <w:rsid w:val="00BA2C35"/>
    <w:rsid w:val="00BA2C60"/>
    <w:rsid w:val="00C07ABD"/>
    <w:rsid w:val="00D51A8A"/>
    <w:rsid w:val="00D6377F"/>
    <w:rsid w:val="00E474D0"/>
    <w:rsid w:val="00EB5938"/>
    <w:rsid w:val="00F32EF9"/>
    <w:rsid w:val="00F94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EB57"/>
  <w15:docId w15:val="{49CB4155-0861-4540-97D8-0602F6B33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77F"/>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6377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6377F"/>
    <w:rPr>
      <w:rFonts w:ascii="Arial Armenian" w:eastAsia="Times New Roman" w:hAnsi="Arial Armenian" w:cs="Times New Roman"/>
      <w:szCs w:val="20"/>
      <w:lang w:eastAsia="ru-RU"/>
    </w:rPr>
  </w:style>
  <w:style w:type="character" w:styleId="Emphasis">
    <w:name w:val="Emphasis"/>
    <w:basedOn w:val="DefaultParagraphFont"/>
    <w:uiPriority w:val="20"/>
    <w:qFormat/>
    <w:rsid w:val="00D6377F"/>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
    <w:uiPriority w:val="99"/>
    <w:unhideWhenUsed/>
    <w:qFormat/>
    <w:rsid w:val="00D637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D6377F"/>
    <w:rPr>
      <w:rFonts w:ascii="Times New Roman" w:eastAsia="Times New Roman" w:hAnsi="Times New Roman" w:cs="Times New Roman"/>
      <w:sz w:val="24"/>
      <w:szCs w:val="24"/>
    </w:rPr>
  </w:style>
  <w:style w:type="character" w:customStyle="1" w:styleId="normChar">
    <w:name w:val="norm Char"/>
    <w:link w:val="norm"/>
    <w:locked/>
    <w:rsid w:val="00047011"/>
    <w:rPr>
      <w:rFonts w:ascii="Arial Armenian" w:eastAsia="Times New Roman" w:hAnsi="Arial Armenian" w:cs="Times New Roman"/>
      <w:szCs w:val="20"/>
      <w:lang w:eastAsia="ru-RU"/>
    </w:rPr>
  </w:style>
  <w:style w:type="paragraph" w:customStyle="1" w:styleId="norm">
    <w:name w:val="norm"/>
    <w:basedOn w:val="Normal"/>
    <w:link w:val="normChar"/>
    <w:rsid w:val="00047011"/>
    <w:pPr>
      <w:spacing w:after="0" w:line="480" w:lineRule="auto"/>
      <w:ind w:firstLine="709"/>
      <w:jc w:val="both"/>
    </w:pPr>
    <w:rPr>
      <w:rFonts w:ascii="Arial Armenian" w:eastAsia="Times New Roman" w:hAnsi="Arial Armenian" w:cs="Times New Roman"/>
      <w:szCs w:val="20"/>
      <w:lang w:eastAsia="ru-RU"/>
    </w:rPr>
  </w:style>
  <w:style w:type="paragraph" w:styleId="ListParagraph">
    <w:name w:val="List Paragraph"/>
    <w:basedOn w:val="Normal"/>
    <w:uiPriority w:val="34"/>
    <w:qFormat/>
    <w:rsid w:val="0040094F"/>
    <w:pPr>
      <w:ind w:left="720"/>
      <w:contextualSpacing/>
    </w:pPr>
  </w:style>
  <w:style w:type="paragraph" w:styleId="BodyText">
    <w:name w:val="Body Text"/>
    <w:basedOn w:val="Normal"/>
    <w:link w:val="BodyTextChar"/>
    <w:uiPriority w:val="99"/>
    <w:unhideWhenUsed/>
    <w:rsid w:val="0040094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40094F"/>
    <w:rPr>
      <w:rFonts w:ascii="Times New Roman" w:eastAsia="Times New Roman" w:hAnsi="Times New Roman" w:cs="Times New Roman"/>
      <w:sz w:val="24"/>
      <w:szCs w:val="24"/>
    </w:rPr>
  </w:style>
  <w:style w:type="character" w:styleId="Strong">
    <w:name w:val="Strong"/>
    <w:uiPriority w:val="22"/>
    <w:qFormat/>
    <w:rsid w:val="00EB5938"/>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228</Words>
  <Characters>1306</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https://mul2-minfin.gov.am/tasks/556810/oneclick/Voroshum_havanutyan.docx?token=5b3ca84e215c5133bce65e99b5c6fc98</cp:keywords>
  <cp:lastModifiedBy>Anush Mezhlumyan</cp:lastModifiedBy>
  <cp:revision>6</cp:revision>
  <dcterms:created xsi:type="dcterms:W3CDTF">2022-11-18T13:44:00Z</dcterms:created>
  <dcterms:modified xsi:type="dcterms:W3CDTF">2022-11-25T13:57:00Z</dcterms:modified>
</cp:coreProperties>
</file>