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BCE48" w14:textId="77777777" w:rsidR="00F11371" w:rsidRPr="00564503" w:rsidRDefault="00F11371" w:rsidP="00F11371">
      <w:pPr>
        <w:pStyle w:val="NormalWeb"/>
        <w:spacing w:before="0" w:beforeAutospacing="0" w:after="0" w:afterAutospacing="0"/>
        <w:ind w:firstLine="0"/>
        <w:jc w:val="right"/>
        <w:rPr>
          <w:rStyle w:val="Strong"/>
          <w:b w:val="0"/>
          <w:caps/>
        </w:rPr>
      </w:pPr>
      <w:r w:rsidRPr="00564503">
        <w:rPr>
          <w:rStyle w:val="Strong"/>
          <w:caps/>
        </w:rPr>
        <w:t>Նախագիծ</w:t>
      </w:r>
    </w:p>
    <w:p w14:paraId="77058681" w14:textId="77777777" w:rsidR="00F11371" w:rsidRPr="00564503" w:rsidRDefault="00F11371" w:rsidP="00520156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</w:p>
    <w:p w14:paraId="2A0607B6" w14:textId="77777777" w:rsidR="00F11371" w:rsidRPr="00564503" w:rsidRDefault="00F11371" w:rsidP="00520156">
      <w:pPr>
        <w:pStyle w:val="NormalWeb"/>
        <w:spacing w:before="0" w:beforeAutospacing="0" w:after="0" w:afterAutospacing="0"/>
        <w:ind w:firstLine="0"/>
        <w:jc w:val="center"/>
        <w:rPr>
          <w:rFonts w:ascii="GHEA Grapalat" w:hAnsi="GHEA Grapalat"/>
        </w:rPr>
      </w:pPr>
      <w:r w:rsidRPr="00564503">
        <w:rPr>
          <w:rStyle w:val="Strong"/>
          <w:rFonts w:eastAsiaTheme="majorEastAsia"/>
        </w:rPr>
        <w:t>ՀԱՅԱՍՏԱՆԻ ՀԱՆՐԱՊԵՏՈՒԹՅԱՆ</w:t>
      </w:r>
    </w:p>
    <w:p w14:paraId="4462ACE8" w14:textId="77777777" w:rsidR="00F11371" w:rsidRPr="00564503" w:rsidRDefault="00F11371" w:rsidP="00520156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</w:rPr>
      </w:pPr>
      <w:r w:rsidRPr="00564503">
        <w:rPr>
          <w:rStyle w:val="Strong"/>
          <w:rFonts w:eastAsiaTheme="majorEastAsia"/>
        </w:rPr>
        <w:t>ՕՐԵՆՔԸ</w:t>
      </w:r>
    </w:p>
    <w:p w14:paraId="18900751" w14:textId="77777777" w:rsidR="00F11371" w:rsidRPr="00564503" w:rsidRDefault="00F11371" w:rsidP="00520156">
      <w:pPr>
        <w:pStyle w:val="NormalWeb"/>
        <w:spacing w:before="0" w:beforeAutospacing="0" w:after="0" w:afterAutospacing="0"/>
        <w:ind w:firstLine="0"/>
        <w:jc w:val="center"/>
        <w:rPr>
          <w:rFonts w:ascii="GHEA Grapalat" w:eastAsiaTheme="majorEastAsia" w:hAnsi="GHEA Grapalat"/>
          <w:lang w:val="hy-AM"/>
        </w:rPr>
      </w:pPr>
    </w:p>
    <w:p w14:paraId="4B1E3ECB" w14:textId="7CFB3E94" w:rsidR="00F11371" w:rsidRPr="00564503" w:rsidRDefault="00F11371" w:rsidP="00520156">
      <w:pPr>
        <w:pStyle w:val="ListParagraph"/>
        <w:numPr>
          <w:ilvl w:val="0"/>
          <w:numId w:val="0"/>
        </w:numPr>
        <w:tabs>
          <w:tab w:val="left" w:pos="1800"/>
        </w:tabs>
        <w:spacing w:before="240"/>
        <w:jc w:val="center"/>
        <w:rPr>
          <w:rStyle w:val="Strong"/>
          <w:rFonts w:eastAsiaTheme="majorEastAsia"/>
        </w:rPr>
      </w:pPr>
      <w:r w:rsidRPr="00564503">
        <w:rPr>
          <w:rStyle w:val="Strong"/>
          <w:rFonts w:eastAsiaTheme="majorEastAsia"/>
        </w:rPr>
        <w:t>«</w:t>
      </w:r>
      <w:r w:rsidR="009B500A" w:rsidRPr="00564503">
        <w:rPr>
          <w:rFonts w:eastAsiaTheme="majorEastAsia"/>
          <w:b/>
          <w:bCs/>
          <w:szCs w:val="24"/>
          <w:lang w:val="hy-AM"/>
        </w:rPr>
        <w:t>ԱՆՇԱՐԺ ԳՈՒՅՔԻ ՀԱՐԿՈՎ ՀԱՐԿՄԱՆ ՆՊԱՏԱԿՈՎ ԱՆՇԱՐԺ ԳՈՒՅՔԻ ՇՈՒԿԱՅԱԿԱՆ ԱՐԺԵՔԻՆ ՄՈՏԱՐԿՎԱԾ ԿԱԴԱՍՏՐԱՅԻՆ ԳՆԱՀԱՏՄԱՆ ԿԱՐԳԸ ՍԱՀՄԱՆԵԼՈՒ ՄԱՍԻՆ</w:t>
      </w:r>
      <w:r w:rsidRPr="00564503">
        <w:rPr>
          <w:rStyle w:val="Strong"/>
          <w:rFonts w:eastAsiaTheme="majorEastAsia"/>
        </w:rPr>
        <w:t>» ՕՐԵՆՔՈՒՄ ԼՐԱՑՈՒՄ</w:t>
      </w:r>
      <w:r w:rsidR="0035413D" w:rsidRPr="00564503">
        <w:rPr>
          <w:rStyle w:val="Strong"/>
          <w:rFonts w:eastAsiaTheme="majorEastAsia"/>
        </w:rPr>
        <w:t>ՆԵՐ</w:t>
      </w:r>
      <w:r w:rsidRPr="00564503">
        <w:rPr>
          <w:rStyle w:val="Strong"/>
          <w:rFonts w:eastAsiaTheme="majorEastAsia"/>
        </w:rPr>
        <w:t xml:space="preserve"> ԿԱՏԱՐԵԼՈՒ ՄԱՍԻՆ</w:t>
      </w:r>
    </w:p>
    <w:p w14:paraId="613C4E8E" w14:textId="77777777" w:rsidR="009B500A" w:rsidRPr="00564503" w:rsidRDefault="009B500A" w:rsidP="00F11371">
      <w:pPr>
        <w:pStyle w:val="ListParagraph"/>
        <w:numPr>
          <w:ilvl w:val="0"/>
          <w:numId w:val="0"/>
        </w:numPr>
        <w:tabs>
          <w:tab w:val="left" w:pos="1800"/>
        </w:tabs>
        <w:spacing w:before="240"/>
        <w:ind w:left="567"/>
        <w:jc w:val="center"/>
        <w:rPr>
          <w:rStyle w:val="Strong"/>
          <w:rFonts w:eastAsiaTheme="majorEastAsia"/>
        </w:rPr>
      </w:pPr>
    </w:p>
    <w:p w14:paraId="38C3648B" w14:textId="2E286F17" w:rsidR="009B500A" w:rsidRPr="00564503" w:rsidRDefault="00606396" w:rsidP="00050632">
      <w:pPr>
        <w:pStyle w:val="ListParagraph"/>
        <w:numPr>
          <w:ilvl w:val="0"/>
          <w:numId w:val="32"/>
        </w:numPr>
        <w:tabs>
          <w:tab w:val="clear" w:pos="3121"/>
          <w:tab w:val="num" w:pos="1800"/>
        </w:tabs>
        <w:ind w:left="0" w:firstLine="540"/>
        <w:rPr>
          <w:szCs w:val="24"/>
        </w:rPr>
      </w:pPr>
      <w:r w:rsidRPr="00564503">
        <w:rPr>
          <w:szCs w:val="24"/>
          <w:lang w:val="hy-AM"/>
        </w:rPr>
        <w:t>«Անշարժ գույքի հարկով հարկման նպատակով անշարժ գույքի շուկայական արժեքին մոտարկված կադաստրային գնահատման կարգը սահմանելու մասին» 2019 թվականի նոյեմ</w:t>
      </w:r>
      <w:r w:rsidR="00433F19" w:rsidRPr="00564503">
        <w:rPr>
          <w:szCs w:val="24"/>
          <w:lang w:val="hy-AM"/>
        </w:rPr>
        <w:softHyphen/>
      </w:r>
      <w:r w:rsidR="00C00074" w:rsidRPr="00564503">
        <w:rPr>
          <w:szCs w:val="24"/>
          <w:lang w:val="hy-AM"/>
        </w:rPr>
        <w:softHyphen/>
      </w:r>
      <w:r w:rsidRPr="00564503">
        <w:rPr>
          <w:szCs w:val="24"/>
          <w:lang w:val="hy-AM"/>
        </w:rPr>
        <w:t xml:space="preserve">բերի 19-ի ՀՕ-225-Ն </w:t>
      </w:r>
      <w:r w:rsidRPr="00936F6E">
        <w:rPr>
          <w:szCs w:val="24"/>
          <w:lang w:val="hy-AM"/>
        </w:rPr>
        <w:t xml:space="preserve">օրենքի </w:t>
      </w:r>
      <w:r w:rsidR="00B772EC" w:rsidRPr="00B772EC">
        <w:rPr>
          <w:szCs w:val="24"/>
          <w:lang w:val="hy-AM"/>
        </w:rPr>
        <w:t>(</w:t>
      </w:r>
      <w:r w:rsidR="00B772EC">
        <w:rPr>
          <w:szCs w:val="24"/>
          <w:lang w:val="hy-AM"/>
        </w:rPr>
        <w:t>այսուհետ՝ Օրենք</w:t>
      </w:r>
      <w:r w:rsidR="00B772EC" w:rsidRPr="00B772EC">
        <w:rPr>
          <w:szCs w:val="24"/>
          <w:lang w:val="hy-AM"/>
        </w:rPr>
        <w:t xml:space="preserve">) </w:t>
      </w:r>
      <w:r w:rsidRPr="00936F6E">
        <w:rPr>
          <w:szCs w:val="24"/>
          <w:lang w:val="hy-AM"/>
        </w:rPr>
        <w:t>4-րդ հոդված</w:t>
      </w:r>
      <w:r w:rsidR="00022B26" w:rsidRPr="00936F6E">
        <w:rPr>
          <w:szCs w:val="24"/>
          <w:lang w:val="hy-AM"/>
        </w:rPr>
        <w:t xml:space="preserve">ի </w:t>
      </w:r>
      <w:r w:rsidR="00050632" w:rsidRPr="00936F6E">
        <w:rPr>
          <w:szCs w:val="24"/>
          <w:lang w:val="hy-AM"/>
        </w:rPr>
        <w:t>2</w:t>
      </w:r>
      <w:r w:rsidR="00022B26" w:rsidRPr="00936F6E">
        <w:rPr>
          <w:szCs w:val="24"/>
          <w:lang w:val="hy-AM"/>
        </w:rPr>
        <w:t>-</w:t>
      </w:r>
      <w:r w:rsidR="00050632" w:rsidRPr="00936F6E">
        <w:rPr>
          <w:szCs w:val="24"/>
          <w:lang w:val="hy-AM"/>
        </w:rPr>
        <w:t>րդ</w:t>
      </w:r>
      <w:r w:rsidR="00022B26" w:rsidRPr="00936F6E">
        <w:rPr>
          <w:szCs w:val="24"/>
          <w:lang w:val="hy-AM"/>
        </w:rPr>
        <w:t xml:space="preserve"> մասի 7-րդ կետի</w:t>
      </w:r>
      <w:r w:rsidR="00184C0F" w:rsidRPr="000E560A">
        <w:rPr>
          <w:szCs w:val="24"/>
          <w:lang w:val="hy-AM"/>
        </w:rPr>
        <w:t xml:space="preserve"> </w:t>
      </w:r>
      <w:r w:rsidR="00701136" w:rsidRPr="00564503">
        <w:rPr>
          <w:szCs w:val="24"/>
          <w:lang w:val="hy-AM"/>
        </w:rPr>
        <w:t>աղյու</w:t>
      </w:r>
      <w:r w:rsidR="00C00074" w:rsidRPr="00564503">
        <w:rPr>
          <w:szCs w:val="24"/>
          <w:lang w:val="hy-AM"/>
        </w:rPr>
        <w:softHyphen/>
      </w:r>
      <w:r w:rsidR="00701136" w:rsidRPr="00564503">
        <w:rPr>
          <w:szCs w:val="24"/>
          <w:lang w:val="hy-AM"/>
        </w:rPr>
        <w:t>սա</w:t>
      </w:r>
      <w:r w:rsidR="00C00074" w:rsidRPr="00564503">
        <w:rPr>
          <w:szCs w:val="24"/>
          <w:lang w:val="hy-AM"/>
        </w:rPr>
        <w:softHyphen/>
      </w:r>
      <w:r w:rsidR="00701136" w:rsidRPr="00564503">
        <w:rPr>
          <w:szCs w:val="24"/>
          <w:lang w:val="hy-AM"/>
        </w:rPr>
        <w:t>կից հետո լրացնել հետևյալ բովանդակությամբ նոր պար</w:t>
      </w:r>
      <w:r w:rsidR="00433F19" w:rsidRPr="00564503">
        <w:rPr>
          <w:szCs w:val="24"/>
          <w:lang w:val="hy-AM"/>
        </w:rPr>
        <w:softHyphen/>
      </w:r>
      <w:r w:rsidR="00701136" w:rsidRPr="00564503">
        <w:rPr>
          <w:szCs w:val="24"/>
          <w:lang w:val="hy-AM"/>
        </w:rPr>
        <w:t>բե</w:t>
      </w:r>
      <w:r w:rsidR="00433F19" w:rsidRPr="00564503">
        <w:rPr>
          <w:szCs w:val="24"/>
          <w:lang w:val="hy-AM"/>
        </w:rPr>
        <w:softHyphen/>
      </w:r>
      <w:r w:rsidR="00701136" w:rsidRPr="00564503">
        <w:rPr>
          <w:szCs w:val="24"/>
          <w:lang w:val="hy-AM"/>
        </w:rPr>
        <w:t>րու</w:t>
      </w:r>
      <w:r w:rsidR="00433F19" w:rsidRPr="00564503">
        <w:rPr>
          <w:szCs w:val="24"/>
          <w:lang w:val="hy-AM"/>
        </w:rPr>
        <w:softHyphen/>
      </w:r>
      <w:r w:rsidR="00701136" w:rsidRPr="00564503">
        <w:rPr>
          <w:szCs w:val="24"/>
          <w:lang w:val="hy-AM"/>
        </w:rPr>
        <w:t>թյուն.</w:t>
      </w:r>
    </w:p>
    <w:p w14:paraId="4F119A20" w14:textId="01B7D803" w:rsidR="00701136" w:rsidRPr="00564503" w:rsidRDefault="00701136" w:rsidP="00050632">
      <w:pPr>
        <w:pStyle w:val="ListParagraph"/>
        <w:numPr>
          <w:ilvl w:val="0"/>
          <w:numId w:val="0"/>
        </w:numPr>
        <w:ind w:firstLine="540"/>
        <w:rPr>
          <w:szCs w:val="24"/>
          <w:lang w:val="hy-AM"/>
        </w:rPr>
      </w:pPr>
      <w:r w:rsidRPr="00564503">
        <w:rPr>
          <w:szCs w:val="24"/>
          <w:lang w:val="hy-AM"/>
        </w:rPr>
        <w:t>«</w:t>
      </w:r>
      <w:r w:rsidR="00B772EC" w:rsidRPr="009003E6">
        <w:rPr>
          <w:szCs w:val="24"/>
          <w:lang w:val="hy-AM"/>
        </w:rPr>
        <w:t>Սույն կետով սահմանված՝ ավարտվածության աստիճանը բնութագրող գործակիցը չի կիրառ</w:t>
      </w:r>
      <w:r w:rsidR="00B772EC" w:rsidRPr="009003E6">
        <w:rPr>
          <w:szCs w:val="24"/>
          <w:lang w:val="hy-AM"/>
        </w:rPr>
        <w:softHyphen/>
      </w:r>
      <w:r w:rsidR="00B772EC" w:rsidRPr="009003E6">
        <w:rPr>
          <w:szCs w:val="24"/>
          <w:lang w:val="hy-AM"/>
        </w:rPr>
        <w:softHyphen/>
        <w:t>վում</w:t>
      </w:r>
      <w:r w:rsidR="00B772EC">
        <w:rPr>
          <w:szCs w:val="24"/>
          <w:lang w:val="hy-AM"/>
        </w:rPr>
        <w:t xml:space="preserve"> Երևան քաղաքի վարչական սահմաններում կառուցվող այն անհատական բնակելի տների</w:t>
      </w:r>
      <w:r w:rsidR="00B772EC" w:rsidRPr="009003E6">
        <w:rPr>
          <w:szCs w:val="24"/>
          <w:lang w:val="hy-AM"/>
        </w:rPr>
        <w:t xml:space="preserve"> նկատմամբ, որոնց շինարարության թույլտվության ժամկետն ավարտ</w:t>
      </w:r>
      <w:r w:rsidR="00B772EC" w:rsidRPr="009003E6">
        <w:rPr>
          <w:szCs w:val="24"/>
          <w:lang w:val="hy-AM"/>
        </w:rPr>
        <w:softHyphen/>
      </w:r>
      <w:r w:rsidR="00B772EC" w:rsidRPr="009003E6">
        <w:rPr>
          <w:szCs w:val="24"/>
          <w:lang w:val="hy-AM"/>
        </w:rPr>
        <w:softHyphen/>
        <w:t>վել կամ երկա</w:t>
      </w:r>
      <w:r w:rsidR="0038772F">
        <w:rPr>
          <w:szCs w:val="24"/>
          <w:lang w:val="hy-AM"/>
        </w:rPr>
        <w:softHyphen/>
      </w:r>
      <w:r w:rsidR="00B772EC" w:rsidRPr="009003E6">
        <w:rPr>
          <w:szCs w:val="24"/>
          <w:lang w:val="hy-AM"/>
        </w:rPr>
        <w:t>րաձգ</w:t>
      </w:r>
      <w:r w:rsidR="0038772F">
        <w:rPr>
          <w:szCs w:val="24"/>
          <w:lang w:val="hy-AM"/>
        </w:rPr>
        <w:softHyphen/>
      </w:r>
      <w:r w:rsidR="00B772EC" w:rsidRPr="009003E6">
        <w:rPr>
          <w:szCs w:val="24"/>
          <w:lang w:val="hy-AM"/>
        </w:rPr>
        <w:t xml:space="preserve">վել է: </w:t>
      </w:r>
      <w:r w:rsidR="00B772EC">
        <w:rPr>
          <w:szCs w:val="24"/>
          <w:lang w:val="hy-AM"/>
        </w:rPr>
        <w:t xml:space="preserve">Սույն պարբերությամբ սահմանված դեպքերում </w:t>
      </w:r>
      <w:r w:rsidR="00B772EC" w:rsidRPr="009003E6">
        <w:rPr>
          <w:szCs w:val="24"/>
          <w:lang w:val="hy-AM"/>
        </w:rPr>
        <w:t>ավարտվածության աստիճանը բնու</w:t>
      </w:r>
      <w:r w:rsidR="0038772F">
        <w:rPr>
          <w:szCs w:val="24"/>
          <w:lang w:val="hy-AM"/>
        </w:rPr>
        <w:softHyphen/>
      </w:r>
      <w:r w:rsidR="00B772EC" w:rsidRPr="009003E6">
        <w:rPr>
          <w:szCs w:val="24"/>
          <w:lang w:val="hy-AM"/>
        </w:rPr>
        <w:t>թագրող գոր</w:t>
      </w:r>
      <w:r w:rsidR="00B772EC" w:rsidRPr="009003E6">
        <w:rPr>
          <w:szCs w:val="24"/>
          <w:lang w:val="hy-AM"/>
        </w:rPr>
        <w:softHyphen/>
        <w:t>ծա</w:t>
      </w:r>
      <w:r w:rsidR="00B772EC" w:rsidRPr="009003E6">
        <w:rPr>
          <w:szCs w:val="24"/>
          <w:lang w:val="hy-AM"/>
        </w:rPr>
        <w:softHyphen/>
      </w:r>
      <w:r w:rsidR="00B772EC" w:rsidRPr="009003E6">
        <w:rPr>
          <w:szCs w:val="24"/>
          <w:lang w:val="hy-AM"/>
        </w:rPr>
        <w:softHyphen/>
        <w:t>կիցը սահմանվում է 1.0:</w:t>
      </w:r>
      <w:r w:rsidRPr="00564503">
        <w:rPr>
          <w:szCs w:val="24"/>
          <w:lang w:val="hy-AM"/>
        </w:rPr>
        <w:t>»</w:t>
      </w:r>
      <w:r w:rsidR="001B5F88">
        <w:rPr>
          <w:szCs w:val="24"/>
          <w:lang w:val="hy-AM"/>
        </w:rPr>
        <w:t>:</w:t>
      </w:r>
    </w:p>
    <w:p w14:paraId="41C6AC2F" w14:textId="525220B1" w:rsidR="00B772EC" w:rsidRDefault="00B772EC" w:rsidP="00B772EC">
      <w:pPr>
        <w:pStyle w:val="ListParagraph"/>
        <w:numPr>
          <w:ilvl w:val="0"/>
          <w:numId w:val="32"/>
        </w:numPr>
        <w:tabs>
          <w:tab w:val="clear" w:pos="3121"/>
          <w:tab w:val="num" w:pos="1800"/>
        </w:tabs>
        <w:spacing w:before="240"/>
        <w:ind w:left="0" w:firstLine="540"/>
        <w:rPr>
          <w:szCs w:val="24"/>
          <w:lang w:val="hy-AM"/>
        </w:rPr>
      </w:pPr>
      <w:r>
        <w:rPr>
          <w:szCs w:val="24"/>
          <w:lang w:val="hy-AM"/>
        </w:rPr>
        <w:t xml:space="preserve">Օրենքի </w:t>
      </w:r>
      <w:r w:rsidRPr="000E560A">
        <w:rPr>
          <w:szCs w:val="24"/>
          <w:lang w:val="hy-AM"/>
        </w:rPr>
        <w:t xml:space="preserve">5-րդ հոդվածի 2-րդ մասի 2-րդ կետի </w:t>
      </w:r>
      <w:r w:rsidRPr="00564503">
        <w:rPr>
          <w:szCs w:val="24"/>
          <w:lang w:val="hy-AM"/>
        </w:rPr>
        <w:t>աղյու</w:t>
      </w:r>
      <w:r w:rsidRPr="00564503">
        <w:rPr>
          <w:szCs w:val="24"/>
          <w:lang w:val="hy-AM"/>
        </w:rPr>
        <w:softHyphen/>
        <w:t>սա</w:t>
      </w:r>
      <w:r w:rsidRPr="00564503">
        <w:rPr>
          <w:szCs w:val="24"/>
          <w:lang w:val="hy-AM"/>
        </w:rPr>
        <w:softHyphen/>
        <w:t>կից հետո լրացնել հետևյալ բովանդակությամբ նոր պար</w:t>
      </w:r>
      <w:r w:rsidRPr="00564503">
        <w:rPr>
          <w:szCs w:val="24"/>
          <w:lang w:val="hy-AM"/>
        </w:rPr>
        <w:softHyphen/>
        <w:t>բե</w:t>
      </w:r>
      <w:r w:rsidRPr="00564503">
        <w:rPr>
          <w:szCs w:val="24"/>
          <w:lang w:val="hy-AM"/>
        </w:rPr>
        <w:softHyphen/>
        <w:t>րու</w:t>
      </w:r>
      <w:r w:rsidRPr="00564503">
        <w:rPr>
          <w:szCs w:val="24"/>
          <w:lang w:val="hy-AM"/>
        </w:rPr>
        <w:softHyphen/>
        <w:t>թյուն.</w:t>
      </w:r>
    </w:p>
    <w:p w14:paraId="33BD16C5" w14:textId="1B2D9715" w:rsidR="00B772EC" w:rsidRPr="00B772EC" w:rsidRDefault="00B772EC" w:rsidP="00B772EC">
      <w:pPr>
        <w:pStyle w:val="ListParagraph"/>
        <w:numPr>
          <w:ilvl w:val="0"/>
          <w:numId w:val="0"/>
        </w:numPr>
        <w:ind w:firstLine="540"/>
        <w:rPr>
          <w:szCs w:val="24"/>
          <w:lang w:val="hy-AM"/>
        </w:rPr>
      </w:pPr>
      <w:r w:rsidRPr="00564503">
        <w:rPr>
          <w:szCs w:val="24"/>
          <w:lang w:val="hy-AM"/>
        </w:rPr>
        <w:t>«</w:t>
      </w:r>
      <w:r w:rsidRPr="009003E6">
        <w:rPr>
          <w:szCs w:val="24"/>
          <w:lang w:val="hy-AM"/>
        </w:rPr>
        <w:t>Սույն կետով սահմանված՝ ավարտվածության աստիճանը բնութագրող գործակիցը չի կիրառ</w:t>
      </w:r>
      <w:r>
        <w:rPr>
          <w:szCs w:val="24"/>
          <w:lang w:val="hy-AM"/>
        </w:rPr>
        <w:softHyphen/>
      </w:r>
      <w:r w:rsidRPr="009003E6">
        <w:rPr>
          <w:szCs w:val="24"/>
          <w:lang w:val="hy-AM"/>
        </w:rPr>
        <w:softHyphen/>
      </w:r>
      <w:r w:rsidRPr="009003E6">
        <w:rPr>
          <w:szCs w:val="24"/>
          <w:lang w:val="hy-AM"/>
        </w:rPr>
        <w:softHyphen/>
        <w:t>վում</w:t>
      </w:r>
      <w:r>
        <w:rPr>
          <w:szCs w:val="24"/>
          <w:lang w:val="hy-AM"/>
        </w:rPr>
        <w:t xml:space="preserve"> այն բազմաբնակարան բնակելի շենքերի բացառությամբ</w:t>
      </w:r>
      <w:r w:rsidRPr="00B772EC">
        <w:rPr>
          <w:szCs w:val="24"/>
          <w:lang w:val="hy-AM"/>
        </w:rPr>
        <w:t xml:space="preserve"> </w:t>
      </w:r>
      <w:r w:rsidR="00706D80">
        <w:rPr>
          <w:szCs w:val="24"/>
          <w:lang w:val="hy-AM"/>
        </w:rPr>
        <w:t>Կ</w:t>
      </w:r>
      <w:r w:rsidRPr="00B772EC">
        <w:rPr>
          <w:szCs w:val="24"/>
          <w:lang w:val="hy-AM"/>
        </w:rPr>
        <w:t>առավարության սահմա</w:t>
      </w:r>
      <w:r w:rsidR="0038772F">
        <w:rPr>
          <w:szCs w:val="24"/>
          <w:lang w:val="hy-AM"/>
        </w:rPr>
        <w:softHyphen/>
      </w:r>
      <w:r w:rsidRPr="00B772EC">
        <w:rPr>
          <w:szCs w:val="24"/>
          <w:lang w:val="hy-AM"/>
        </w:rPr>
        <w:t>նած ցանկում ընդգրկված՝ սահմանամերձ համայնքներում կառուց</w:t>
      </w:r>
      <w:r w:rsidRPr="00B772EC">
        <w:rPr>
          <w:szCs w:val="24"/>
          <w:lang w:val="hy-AM"/>
        </w:rPr>
        <w:softHyphen/>
      </w:r>
      <w:r w:rsidRPr="00B772EC">
        <w:rPr>
          <w:szCs w:val="24"/>
          <w:lang w:val="hy-AM"/>
        </w:rPr>
        <w:softHyphen/>
        <w:t>վող</w:t>
      </w:r>
      <w:r>
        <w:rPr>
          <w:szCs w:val="24"/>
          <w:lang w:val="hy-AM"/>
        </w:rPr>
        <w:t xml:space="preserve"> բազմաբնակարան բնա</w:t>
      </w:r>
      <w:r w:rsidR="0038772F">
        <w:rPr>
          <w:szCs w:val="24"/>
          <w:lang w:val="hy-AM"/>
        </w:rPr>
        <w:softHyphen/>
      </w:r>
      <w:r>
        <w:rPr>
          <w:szCs w:val="24"/>
          <w:lang w:val="hy-AM"/>
        </w:rPr>
        <w:t xml:space="preserve">կելի շենքերի </w:t>
      </w:r>
      <w:r w:rsidRPr="009003E6">
        <w:rPr>
          <w:szCs w:val="24"/>
          <w:lang w:val="hy-AM"/>
        </w:rPr>
        <w:t>նկատմամբ, որոնց շինարա</w:t>
      </w:r>
      <w:r>
        <w:rPr>
          <w:szCs w:val="24"/>
          <w:lang w:val="hy-AM"/>
        </w:rPr>
        <w:softHyphen/>
      </w:r>
      <w:r w:rsidRPr="009003E6">
        <w:rPr>
          <w:szCs w:val="24"/>
          <w:lang w:val="hy-AM"/>
        </w:rPr>
        <w:t>րու</w:t>
      </w:r>
      <w:r>
        <w:rPr>
          <w:szCs w:val="24"/>
          <w:lang w:val="hy-AM"/>
        </w:rPr>
        <w:softHyphen/>
      </w:r>
      <w:r w:rsidRPr="009003E6">
        <w:rPr>
          <w:szCs w:val="24"/>
          <w:lang w:val="hy-AM"/>
        </w:rPr>
        <w:t>թյան թույլտվության ժամկետն ավարտ</w:t>
      </w:r>
      <w:r w:rsidRPr="009003E6">
        <w:rPr>
          <w:szCs w:val="24"/>
          <w:lang w:val="hy-AM"/>
        </w:rPr>
        <w:softHyphen/>
      </w:r>
      <w:r w:rsidRPr="009003E6">
        <w:rPr>
          <w:szCs w:val="24"/>
          <w:lang w:val="hy-AM"/>
        </w:rPr>
        <w:softHyphen/>
        <w:t xml:space="preserve">վել կամ երկարաձգվել է: </w:t>
      </w:r>
      <w:r>
        <w:rPr>
          <w:szCs w:val="24"/>
          <w:lang w:val="hy-AM"/>
        </w:rPr>
        <w:t xml:space="preserve">Սույն պարբերությամբ սահմանված դեպքերում </w:t>
      </w:r>
      <w:r w:rsidRPr="009003E6">
        <w:rPr>
          <w:szCs w:val="24"/>
          <w:lang w:val="hy-AM"/>
        </w:rPr>
        <w:t>ավարտվա</w:t>
      </w:r>
      <w:r>
        <w:rPr>
          <w:szCs w:val="24"/>
          <w:lang w:val="hy-AM"/>
        </w:rPr>
        <w:softHyphen/>
      </w:r>
      <w:r w:rsidRPr="009003E6">
        <w:rPr>
          <w:szCs w:val="24"/>
          <w:lang w:val="hy-AM"/>
        </w:rPr>
        <w:t>ծության աստիճանը բնութագրող գոր</w:t>
      </w:r>
      <w:r w:rsidRPr="009003E6">
        <w:rPr>
          <w:szCs w:val="24"/>
          <w:lang w:val="hy-AM"/>
        </w:rPr>
        <w:softHyphen/>
        <w:t>ծա</w:t>
      </w:r>
      <w:r w:rsidRPr="009003E6">
        <w:rPr>
          <w:szCs w:val="24"/>
          <w:lang w:val="hy-AM"/>
        </w:rPr>
        <w:softHyphen/>
      </w:r>
      <w:r w:rsidRPr="009003E6">
        <w:rPr>
          <w:szCs w:val="24"/>
          <w:lang w:val="hy-AM"/>
        </w:rPr>
        <w:softHyphen/>
        <w:t>կիցը սահմանվում է 1.0:</w:t>
      </w:r>
      <w:r w:rsidRPr="00564503">
        <w:rPr>
          <w:szCs w:val="24"/>
          <w:lang w:val="hy-AM"/>
        </w:rPr>
        <w:t>»</w:t>
      </w:r>
      <w:r>
        <w:rPr>
          <w:szCs w:val="24"/>
          <w:lang w:val="hy-AM"/>
        </w:rPr>
        <w:t>:</w:t>
      </w:r>
    </w:p>
    <w:p w14:paraId="076CC8DA" w14:textId="3F09B7C4" w:rsidR="006B7AA3" w:rsidRPr="002C5C2B" w:rsidRDefault="00AB172E" w:rsidP="00050632">
      <w:pPr>
        <w:pStyle w:val="ListParagraph"/>
        <w:numPr>
          <w:ilvl w:val="0"/>
          <w:numId w:val="32"/>
        </w:numPr>
        <w:tabs>
          <w:tab w:val="clear" w:pos="3121"/>
          <w:tab w:val="num" w:pos="1800"/>
        </w:tabs>
        <w:spacing w:before="240"/>
        <w:ind w:left="0" w:firstLine="540"/>
        <w:rPr>
          <w:szCs w:val="24"/>
          <w:lang w:val="hy-AM"/>
        </w:rPr>
      </w:pPr>
      <w:r w:rsidRPr="002C5C2B">
        <w:rPr>
          <w:szCs w:val="24"/>
          <w:lang w:val="hy-AM"/>
        </w:rPr>
        <w:lastRenderedPageBreak/>
        <w:t>Սույն օրենքն ուժի մեջ է մտնում 202</w:t>
      </w:r>
      <w:r w:rsidR="00EE6F02" w:rsidRPr="002C5C2B">
        <w:rPr>
          <w:szCs w:val="24"/>
          <w:lang w:val="hy-AM"/>
        </w:rPr>
        <w:t>3</w:t>
      </w:r>
      <w:r w:rsidRPr="002C5C2B">
        <w:rPr>
          <w:szCs w:val="24"/>
          <w:lang w:val="hy-AM"/>
        </w:rPr>
        <w:t xml:space="preserve"> թվականի հունվարի 1-ից </w:t>
      </w:r>
      <w:r w:rsidR="00B4546E" w:rsidRPr="002C5C2B">
        <w:rPr>
          <w:szCs w:val="24"/>
          <w:lang w:val="hy-AM"/>
        </w:rPr>
        <w:t>և կիրառ</w:t>
      </w:r>
      <w:r w:rsidR="00C00074" w:rsidRPr="002C5C2B">
        <w:rPr>
          <w:szCs w:val="24"/>
          <w:lang w:val="hy-AM"/>
        </w:rPr>
        <w:softHyphen/>
      </w:r>
      <w:r w:rsidR="00B4546E" w:rsidRPr="002C5C2B">
        <w:rPr>
          <w:szCs w:val="24"/>
          <w:lang w:val="hy-AM"/>
        </w:rPr>
        <w:t>վում է</w:t>
      </w:r>
      <w:r w:rsidR="00141B12" w:rsidRPr="002C5C2B">
        <w:rPr>
          <w:szCs w:val="24"/>
          <w:lang w:val="hy-AM"/>
        </w:rPr>
        <w:t xml:space="preserve"> </w:t>
      </w:r>
      <w:r w:rsidR="00E50C6B" w:rsidRPr="002C5C2B">
        <w:rPr>
          <w:szCs w:val="24"/>
          <w:lang w:val="hy-AM"/>
        </w:rPr>
        <w:t xml:space="preserve">նաև </w:t>
      </w:r>
      <w:r w:rsidR="00141B12" w:rsidRPr="002C5C2B">
        <w:rPr>
          <w:szCs w:val="24"/>
          <w:lang w:val="hy-AM"/>
        </w:rPr>
        <w:t>այն շինությունների մասով, որոնց շինարարության թույլտվության ժամկետ</w:t>
      </w:r>
      <w:r w:rsidR="001B5F88" w:rsidRPr="002C5C2B">
        <w:rPr>
          <w:szCs w:val="24"/>
          <w:lang w:val="hy-AM"/>
        </w:rPr>
        <w:t>ը</w:t>
      </w:r>
      <w:r w:rsidR="00B4546E" w:rsidRPr="002C5C2B">
        <w:rPr>
          <w:szCs w:val="24"/>
          <w:lang w:val="hy-AM"/>
        </w:rPr>
        <w:t xml:space="preserve"> 202</w:t>
      </w:r>
      <w:r w:rsidR="00EE6F02" w:rsidRPr="002C5C2B">
        <w:rPr>
          <w:szCs w:val="24"/>
          <w:lang w:val="hy-AM"/>
        </w:rPr>
        <w:t>3</w:t>
      </w:r>
      <w:r w:rsidR="00B4546E" w:rsidRPr="002C5C2B">
        <w:rPr>
          <w:szCs w:val="24"/>
          <w:lang w:val="hy-AM"/>
        </w:rPr>
        <w:t xml:space="preserve"> թվա</w:t>
      </w:r>
      <w:r w:rsidR="00C00074" w:rsidRPr="002C5C2B">
        <w:rPr>
          <w:szCs w:val="24"/>
          <w:lang w:val="hy-AM"/>
        </w:rPr>
        <w:softHyphen/>
      </w:r>
      <w:r w:rsidR="00B4546E" w:rsidRPr="002C5C2B">
        <w:rPr>
          <w:szCs w:val="24"/>
          <w:lang w:val="hy-AM"/>
        </w:rPr>
        <w:t xml:space="preserve">կանի հունվարի 1-ի դրությամբ </w:t>
      </w:r>
      <w:r w:rsidR="00A461D5" w:rsidRPr="002C5C2B">
        <w:rPr>
          <w:szCs w:val="24"/>
          <w:lang w:val="hy-AM"/>
        </w:rPr>
        <w:t>ավարտվ</w:t>
      </w:r>
      <w:r w:rsidR="00184D36" w:rsidRPr="002C5C2B">
        <w:rPr>
          <w:szCs w:val="24"/>
          <w:lang w:val="hy-AM"/>
        </w:rPr>
        <w:t>ել է</w:t>
      </w:r>
      <w:r w:rsidR="00A461D5" w:rsidRPr="002C5C2B">
        <w:rPr>
          <w:szCs w:val="24"/>
          <w:lang w:val="hy-AM"/>
        </w:rPr>
        <w:t xml:space="preserve"> և</w:t>
      </w:r>
      <w:r w:rsidR="00184D36" w:rsidRPr="002C5C2B">
        <w:rPr>
          <w:szCs w:val="24"/>
          <w:lang w:val="hy-AM"/>
        </w:rPr>
        <w:t xml:space="preserve"> չի </w:t>
      </w:r>
      <w:r w:rsidR="00A461D5" w:rsidRPr="002C5C2B">
        <w:rPr>
          <w:szCs w:val="24"/>
          <w:lang w:val="hy-AM"/>
        </w:rPr>
        <w:t>երկարաձգվ</w:t>
      </w:r>
      <w:r w:rsidR="00184D36" w:rsidRPr="002C5C2B">
        <w:rPr>
          <w:szCs w:val="24"/>
          <w:lang w:val="hy-AM"/>
        </w:rPr>
        <w:t>ել</w:t>
      </w:r>
      <w:r w:rsidR="00A461D5" w:rsidRPr="002C5C2B">
        <w:rPr>
          <w:szCs w:val="24"/>
          <w:lang w:val="hy-AM"/>
        </w:rPr>
        <w:t>, ինչպես նաև</w:t>
      </w:r>
      <w:r w:rsidR="00CF2500" w:rsidRPr="002C5C2B">
        <w:rPr>
          <w:szCs w:val="24"/>
          <w:lang w:val="hy-AM"/>
        </w:rPr>
        <w:t xml:space="preserve"> այն շինու</w:t>
      </w:r>
      <w:r w:rsidR="00C00074" w:rsidRPr="002C5C2B">
        <w:rPr>
          <w:szCs w:val="24"/>
          <w:lang w:val="hy-AM"/>
        </w:rPr>
        <w:softHyphen/>
      </w:r>
      <w:r w:rsidR="00CF2500" w:rsidRPr="002C5C2B">
        <w:rPr>
          <w:szCs w:val="24"/>
          <w:lang w:val="hy-AM"/>
        </w:rPr>
        <w:t>թյուն</w:t>
      </w:r>
      <w:r w:rsidR="00C00074" w:rsidRPr="002C5C2B">
        <w:rPr>
          <w:szCs w:val="24"/>
          <w:lang w:val="hy-AM"/>
        </w:rPr>
        <w:softHyphen/>
      </w:r>
      <w:r w:rsidR="00CF2500" w:rsidRPr="002C5C2B">
        <w:rPr>
          <w:szCs w:val="24"/>
          <w:lang w:val="hy-AM"/>
        </w:rPr>
        <w:t>ների մասով, որոնց շինարարության թույլտվության ժամկետը</w:t>
      </w:r>
      <w:r w:rsidR="00456BD6">
        <w:rPr>
          <w:szCs w:val="24"/>
          <w:lang w:val="hy-AM"/>
        </w:rPr>
        <w:t xml:space="preserve"> </w:t>
      </w:r>
      <w:r w:rsidR="00456BD6" w:rsidRPr="002C5C2B">
        <w:rPr>
          <w:szCs w:val="24"/>
          <w:lang w:val="hy-AM"/>
        </w:rPr>
        <w:t>ավարտվել է 2023 թվա</w:t>
      </w:r>
      <w:r w:rsidR="00456BD6" w:rsidRPr="002C5C2B">
        <w:rPr>
          <w:szCs w:val="24"/>
          <w:lang w:val="hy-AM"/>
        </w:rPr>
        <w:softHyphen/>
        <w:t>կանի հունվարի 1-ի դրությամբ</w:t>
      </w:r>
      <w:r w:rsidR="00456BD6">
        <w:rPr>
          <w:szCs w:val="24"/>
          <w:lang w:val="hy-AM"/>
        </w:rPr>
        <w:t xml:space="preserve"> և</w:t>
      </w:r>
      <w:r w:rsidR="00456BD6" w:rsidRPr="002C5C2B">
        <w:rPr>
          <w:szCs w:val="24"/>
          <w:lang w:val="hy-AM"/>
        </w:rPr>
        <w:t xml:space="preserve"> </w:t>
      </w:r>
      <w:r w:rsidR="00CF2500" w:rsidRPr="002C5C2B">
        <w:rPr>
          <w:szCs w:val="24"/>
          <w:lang w:val="hy-AM"/>
        </w:rPr>
        <w:t>երկարաձգվ</w:t>
      </w:r>
      <w:r w:rsidR="00BB6E8C" w:rsidRPr="002C5C2B">
        <w:rPr>
          <w:szCs w:val="24"/>
          <w:lang w:val="hy-AM"/>
        </w:rPr>
        <w:t>ել է սույն օրենքն ուժի մեջ մտնելուց հետո:</w:t>
      </w:r>
      <w:r w:rsidR="00B507B8" w:rsidRPr="002C5C2B">
        <w:rPr>
          <w:szCs w:val="24"/>
          <w:lang w:val="hy-AM"/>
        </w:rPr>
        <w:t xml:space="preserve"> Սույն օրենքը չի կիրառ</w:t>
      </w:r>
      <w:r w:rsidR="00FF124C">
        <w:rPr>
          <w:szCs w:val="24"/>
          <w:lang w:val="hy-AM"/>
        </w:rPr>
        <w:softHyphen/>
      </w:r>
      <w:r w:rsidR="00B507B8" w:rsidRPr="002C5C2B">
        <w:rPr>
          <w:szCs w:val="24"/>
          <w:lang w:val="hy-AM"/>
        </w:rPr>
        <w:t xml:space="preserve">վում այն շինությունների մասով, որոնց </w:t>
      </w:r>
      <w:r w:rsidR="007A4046" w:rsidRPr="002C5C2B">
        <w:rPr>
          <w:szCs w:val="24"/>
          <w:lang w:val="hy-AM"/>
        </w:rPr>
        <w:t>շինարարու</w:t>
      </w:r>
      <w:r w:rsidR="001B5F88" w:rsidRPr="002C5C2B">
        <w:rPr>
          <w:szCs w:val="24"/>
          <w:lang w:val="hy-AM"/>
        </w:rPr>
        <w:softHyphen/>
      </w:r>
      <w:r w:rsidR="007A4046" w:rsidRPr="002C5C2B">
        <w:rPr>
          <w:szCs w:val="24"/>
          <w:lang w:val="hy-AM"/>
        </w:rPr>
        <w:t>թյան թույլտվության ժամկետն ավարտվել և երկարա</w:t>
      </w:r>
      <w:r w:rsidR="00FF124C">
        <w:rPr>
          <w:szCs w:val="24"/>
          <w:lang w:val="hy-AM"/>
        </w:rPr>
        <w:softHyphen/>
      </w:r>
      <w:r w:rsidR="007A4046" w:rsidRPr="002C5C2B">
        <w:rPr>
          <w:szCs w:val="24"/>
          <w:lang w:val="hy-AM"/>
        </w:rPr>
        <w:t xml:space="preserve">ձգվել է մինչև սույն օրենքի ուժի մեջ մտնելը՝ </w:t>
      </w:r>
      <w:r w:rsidR="00FF306F" w:rsidRPr="002C5C2B">
        <w:rPr>
          <w:szCs w:val="24"/>
          <w:lang w:val="hy-AM"/>
        </w:rPr>
        <w:t xml:space="preserve">մինչև սույն օրենքի ուժի մեջ մտնել </w:t>
      </w:r>
      <w:r w:rsidR="009354CF" w:rsidRPr="002C5C2B">
        <w:rPr>
          <w:szCs w:val="24"/>
          <w:lang w:val="hy-AM"/>
        </w:rPr>
        <w:t>երկա</w:t>
      </w:r>
      <w:r w:rsidR="0038772F">
        <w:rPr>
          <w:szCs w:val="24"/>
          <w:lang w:val="hy-AM"/>
        </w:rPr>
        <w:softHyphen/>
      </w:r>
      <w:bookmarkStart w:id="0" w:name="_GoBack"/>
      <w:bookmarkEnd w:id="0"/>
      <w:r w:rsidR="009354CF" w:rsidRPr="002C5C2B">
        <w:rPr>
          <w:szCs w:val="24"/>
          <w:lang w:val="hy-AM"/>
        </w:rPr>
        <w:t>րա</w:t>
      </w:r>
      <w:r w:rsidR="00FF124C">
        <w:rPr>
          <w:szCs w:val="24"/>
          <w:lang w:val="hy-AM"/>
        </w:rPr>
        <w:softHyphen/>
      </w:r>
      <w:r w:rsidR="009354CF" w:rsidRPr="002C5C2B">
        <w:rPr>
          <w:szCs w:val="24"/>
          <w:lang w:val="hy-AM"/>
        </w:rPr>
        <w:t>ձգված</w:t>
      </w:r>
      <w:r w:rsidR="00FF124C">
        <w:rPr>
          <w:szCs w:val="24"/>
          <w:lang w:val="hy-AM"/>
        </w:rPr>
        <w:t>՝</w:t>
      </w:r>
      <w:r w:rsidR="009354CF" w:rsidRPr="002C5C2B">
        <w:rPr>
          <w:szCs w:val="24"/>
          <w:lang w:val="hy-AM"/>
        </w:rPr>
        <w:t xml:space="preserve"> շինարարության թույլտվության երկարաձգ</w:t>
      </w:r>
      <w:r w:rsidR="001B5F88" w:rsidRPr="002C5C2B">
        <w:rPr>
          <w:szCs w:val="24"/>
          <w:lang w:val="hy-AM"/>
        </w:rPr>
        <w:softHyphen/>
      </w:r>
      <w:r w:rsidR="00CB0335" w:rsidRPr="002C5C2B">
        <w:rPr>
          <w:szCs w:val="24"/>
          <w:lang w:val="hy-AM"/>
        </w:rPr>
        <w:t>ված</w:t>
      </w:r>
      <w:r w:rsidR="009354CF" w:rsidRPr="002C5C2B">
        <w:rPr>
          <w:szCs w:val="24"/>
          <w:lang w:val="hy-AM"/>
        </w:rPr>
        <w:t xml:space="preserve"> ժամկետում:</w:t>
      </w:r>
    </w:p>
    <w:sectPr w:rsidR="006B7AA3" w:rsidRPr="002C5C2B" w:rsidSect="007D43AD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076D0AB2"/>
    <w:multiLevelType w:val="hybridMultilevel"/>
    <w:tmpl w:val="6B5ABF90"/>
    <w:lvl w:ilvl="0" w:tplc="A9522D62">
      <w:start w:val="1"/>
      <w:numFmt w:val="decimal"/>
      <w:pStyle w:val="a"/>
      <w:lvlText w:val="%1)"/>
      <w:lvlJc w:val="left"/>
      <w:pPr>
        <w:ind w:left="1429" w:hanging="360"/>
      </w:pPr>
    </w:lvl>
    <w:lvl w:ilvl="1" w:tplc="042B0019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9F213C"/>
    <w:multiLevelType w:val="multilevel"/>
    <w:tmpl w:val="DF5205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CC54A8"/>
    <w:multiLevelType w:val="hybridMultilevel"/>
    <w:tmpl w:val="5B288612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754093"/>
    <w:multiLevelType w:val="hybridMultilevel"/>
    <w:tmpl w:val="F16662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717642"/>
    <w:multiLevelType w:val="multilevel"/>
    <w:tmpl w:val="42BEE832"/>
    <w:lvl w:ilvl="0">
      <w:start w:val="1"/>
      <w:numFmt w:val="decimal"/>
      <w:pStyle w:val="ListParagraph"/>
      <w:lvlText w:val="Հոդված %1."/>
      <w:lvlJc w:val="left"/>
      <w:pPr>
        <w:tabs>
          <w:tab w:val="num" w:pos="3121"/>
        </w:tabs>
        <w:ind w:left="1136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ind w:left="-3749" w:hanging="360"/>
      </w:pPr>
    </w:lvl>
    <w:lvl w:ilvl="2">
      <w:start w:val="1"/>
      <w:numFmt w:val="russianLower"/>
      <w:lvlText w:val="%3)"/>
      <w:lvlJc w:val="left"/>
      <w:pPr>
        <w:tabs>
          <w:tab w:val="num" w:pos="-4109"/>
        </w:tabs>
        <w:ind w:left="-4818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109"/>
        </w:tabs>
        <w:ind w:left="-4818" w:firstLine="709"/>
      </w:pPr>
      <w:rPr>
        <w:rFonts w:hint="default"/>
      </w:rPr>
    </w:lvl>
  </w:abstractNum>
  <w:abstractNum w:abstractNumId="6" w15:restartNumberingAfterBreak="0">
    <w:nsid w:val="2AA41690"/>
    <w:multiLevelType w:val="hybridMultilevel"/>
    <w:tmpl w:val="3DCAE3E0"/>
    <w:lvl w:ilvl="0" w:tplc="8E167F58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7C67FA"/>
    <w:multiLevelType w:val="hybridMultilevel"/>
    <w:tmpl w:val="76F0765E"/>
    <w:lvl w:ilvl="0" w:tplc="8F540A34">
      <w:start w:val="1"/>
      <w:numFmt w:val="decimal"/>
      <w:lvlText w:val="%1."/>
      <w:lvlJc w:val="left"/>
      <w:pPr>
        <w:ind w:left="1448" w:hanging="360"/>
      </w:pPr>
      <w:rPr>
        <w:lang w:val="x-none"/>
      </w:rPr>
    </w:lvl>
    <w:lvl w:ilvl="1" w:tplc="042B0019" w:tentative="1">
      <w:start w:val="1"/>
      <w:numFmt w:val="lowerLetter"/>
      <w:lvlText w:val="%2."/>
      <w:lvlJc w:val="left"/>
      <w:pPr>
        <w:ind w:left="2168" w:hanging="360"/>
      </w:pPr>
    </w:lvl>
    <w:lvl w:ilvl="2" w:tplc="042B001B" w:tentative="1">
      <w:start w:val="1"/>
      <w:numFmt w:val="lowerRoman"/>
      <w:lvlText w:val="%3."/>
      <w:lvlJc w:val="right"/>
      <w:pPr>
        <w:ind w:left="2888" w:hanging="180"/>
      </w:pPr>
    </w:lvl>
    <w:lvl w:ilvl="3" w:tplc="042B000F" w:tentative="1">
      <w:start w:val="1"/>
      <w:numFmt w:val="decimal"/>
      <w:lvlText w:val="%4."/>
      <w:lvlJc w:val="left"/>
      <w:pPr>
        <w:ind w:left="3608" w:hanging="360"/>
      </w:pPr>
    </w:lvl>
    <w:lvl w:ilvl="4" w:tplc="042B0019" w:tentative="1">
      <w:start w:val="1"/>
      <w:numFmt w:val="lowerLetter"/>
      <w:lvlText w:val="%5."/>
      <w:lvlJc w:val="left"/>
      <w:pPr>
        <w:ind w:left="4328" w:hanging="360"/>
      </w:pPr>
    </w:lvl>
    <w:lvl w:ilvl="5" w:tplc="042B001B" w:tentative="1">
      <w:start w:val="1"/>
      <w:numFmt w:val="lowerRoman"/>
      <w:lvlText w:val="%6."/>
      <w:lvlJc w:val="right"/>
      <w:pPr>
        <w:ind w:left="5048" w:hanging="180"/>
      </w:pPr>
    </w:lvl>
    <w:lvl w:ilvl="6" w:tplc="042B000F" w:tentative="1">
      <w:start w:val="1"/>
      <w:numFmt w:val="decimal"/>
      <w:lvlText w:val="%7."/>
      <w:lvlJc w:val="left"/>
      <w:pPr>
        <w:ind w:left="5768" w:hanging="360"/>
      </w:pPr>
    </w:lvl>
    <w:lvl w:ilvl="7" w:tplc="042B0019" w:tentative="1">
      <w:start w:val="1"/>
      <w:numFmt w:val="lowerLetter"/>
      <w:lvlText w:val="%8."/>
      <w:lvlJc w:val="left"/>
      <w:pPr>
        <w:ind w:left="6488" w:hanging="360"/>
      </w:pPr>
    </w:lvl>
    <w:lvl w:ilvl="8" w:tplc="042B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8" w15:restartNumberingAfterBreak="0">
    <w:nsid w:val="33A33F45"/>
    <w:multiLevelType w:val="hybridMultilevel"/>
    <w:tmpl w:val="552ABF4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5C0361"/>
    <w:multiLevelType w:val="hybridMultilevel"/>
    <w:tmpl w:val="9A063D3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CF527FE"/>
    <w:multiLevelType w:val="hybridMultilevel"/>
    <w:tmpl w:val="E9B8EAA4"/>
    <w:lvl w:ilvl="0" w:tplc="6812F274">
      <w:numFmt w:val="bullet"/>
      <w:lvlText w:val="-"/>
      <w:lvlJc w:val="left"/>
      <w:pPr>
        <w:ind w:left="1211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7E66C1D"/>
    <w:multiLevelType w:val="hybridMultilevel"/>
    <w:tmpl w:val="BCA6D32C"/>
    <w:lvl w:ilvl="0" w:tplc="08D2A7C0">
      <w:start w:val="1"/>
      <w:numFmt w:val="bullet"/>
      <w:lvlText w:val="-"/>
      <w:lvlJc w:val="left"/>
      <w:pPr>
        <w:ind w:left="1522" w:hanging="360"/>
      </w:pPr>
      <w:rPr>
        <w:rFonts w:ascii="GHEA Grapalat" w:hAnsi="GHEA Grapalat" w:hint="default"/>
      </w:rPr>
    </w:lvl>
    <w:lvl w:ilvl="1" w:tplc="042B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2" w15:restartNumberingAfterBreak="0">
    <w:nsid w:val="60597A8D"/>
    <w:multiLevelType w:val="hybridMultilevel"/>
    <w:tmpl w:val="7BF87E8E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1110752"/>
    <w:multiLevelType w:val="hybridMultilevel"/>
    <w:tmpl w:val="15A4A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A7CB2"/>
    <w:multiLevelType w:val="multilevel"/>
    <w:tmpl w:val="CF5C8FA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5" w15:restartNumberingAfterBreak="0">
    <w:nsid w:val="65510E28"/>
    <w:multiLevelType w:val="hybridMultilevel"/>
    <w:tmpl w:val="A0903AE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2834B02"/>
    <w:multiLevelType w:val="hybridMultilevel"/>
    <w:tmpl w:val="002CF920"/>
    <w:lvl w:ilvl="0" w:tplc="2CF05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7D03725"/>
    <w:multiLevelType w:val="hybridMultilevel"/>
    <w:tmpl w:val="30B62FF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5"/>
  </w:num>
  <w:num w:numId="7">
    <w:abstractNumId w:val="5"/>
  </w:num>
  <w:num w:numId="8">
    <w:abstractNumId w:val="9"/>
  </w:num>
  <w:num w:numId="9">
    <w:abstractNumId w:val="5"/>
  </w:num>
  <w:num w:numId="10">
    <w:abstractNumId w:val="10"/>
  </w:num>
  <w:num w:numId="11">
    <w:abstractNumId w:val="17"/>
  </w:num>
  <w:num w:numId="12">
    <w:abstractNumId w:val="5"/>
  </w:num>
  <w:num w:numId="13">
    <w:abstractNumId w:val="16"/>
  </w:num>
  <w:num w:numId="14">
    <w:abstractNumId w:val="3"/>
  </w:num>
  <w:num w:numId="15">
    <w:abstractNumId w:val="5"/>
  </w:num>
  <w:num w:numId="16">
    <w:abstractNumId w:val="15"/>
  </w:num>
  <w:num w:numId="17">
    <w:abstractNumId w:val="5"/>
  </w:num>
  <w:num w:numId="18">
    <w:abstractNumId w:val="5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</w:num>
  <w:num w:numId="28">
    <w:abstractNumId w:val="7"/>
  </w:num>
  <w:num w:numId="29">
    <w:abstractNumId w:val="1"/>
  </w:num>
  <w:num w:numId="30">
    <w:abstractNumId w:val="11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2"/>
  </w:num>
  <w:num w:numId="37">
    <w:abstractNumId w:val="8"/>
  </w:num>
  <w:num w:numId="38">
    <w:abstractNumId w:val="14"/>
  </w:num>
  <w:num w:numId="39">
    <w:abstractNumId w:val="2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D3"/>
    <w:rsid w:val="000079E2"/>
    <w:rsid w:val="000108D0"/>
    <w:rsid w:val="00011277"/>
    <w:rsid w:val="0001601F"/>
    <w:rsid w:val="00022064"/>
    <w:rsid w:val="00022B26"/>
    <w:rsid w:val="000256AB"/>
    <w:rsid w:val="000305A8"/>
    <w:rsid w:val="00033CC1"/>
    <w:rsid w:val="00042028"/>
    <w:rsid w:val="00043A65"/>
    <w:rsid w:val="00044E45"/>
    <w:rsid w:val="000473A7"/>
    <w:rsid w:val="00050632"/>
    <w:rsid w:val="000571C4"/>
    <w:rsid w:val="0006007D"/>
    <w:rsid w:val="00060A7A"/>
    <w:rsid w:val="00061699"/>
    <w:rsid w:val="0006398C"/>
    <w:rsid w:val="000679D7"/>
    <w:rsid w:val="00075416"/>
    <w:rsid w:val="0008000F"/>
    <w:rsid w:val="00081034"/>
    <w:rsid w:val="00092711"/>
    <w:rsid w:val="000A49EC"/>
    <w:rsid w:val="000A634B"/>
    <w:rsid w:val="000B28C9"/>
    <w:rsid w:val="000B608E"/>
    <w:rsid w:val="000B79C2"/>
    <w:rsid w:val="000B7BF4"/>
    <w:rsid w:val="000C3406"/>
    <w:rsid w:val="000C5247"/>
    <w:rsid w:val="000C5CF7"/>
    <w:rsid w:val="000D620D"/>
    <w:rsid w:val="000E560A"/>
    <w:rsid w:val="000E639C"/>
    <w:rsid w:val="000F07C2"/>
    <w:rsid w:val="000F4091"/>
    <w:rsid w:val="000F5C22"/>
    <w:rsid w:val="001018E2"/>
    <w:rsid w:val="0010397F"/>
    <w:rsid w:val="00104142"/>
    <w:rsid w:val="001066DF"/>
    <w:rsid w:val="00120271"/>
    <w:rsid w:val="001220F9"/>
    <w:rsid w:val="001240D3"/>
    <w:rsid w:val="00125167"/>
    <w:rsid w:val="00125541"/>
    <w:rsid w:val="00126873"/>
    <w:rsid w:val="0013754B"/>
    <w:rsid w:val="00141747"/>
    <w:rsid w:val="00141B12"/>
    <w:rsid w:val="00143CD5"/>
    <w:rsid w:val="001537B0"/>
    <w:rsid w:val="00163AFB"/>
    <w:rsid w:val="00171B34"/>
    <w:rsid w:val="00171BF9"/>
    <w:rsid w:val="0017486E"/>
    <w:rsid w:val="00181DD5"/>
    <w:rsid w:val="00182828"/>
    <w:rsid w:val="00184C0F"/>
    <w:rsid w:val="00184D36"/>
    <w:rsid w:val="00185991"/>
    <w:rsid w:val="00185E3C"/>
    <w:rsid w:val="001959B3"/>
    <w:rsid w:val="00196823"/>
    <w:rsid w:val="001A24C6"/>
    <w:rsid w:val="001A3654"/>
    <w:rsid w:val="001B0DDB"/>
    <w:rsid w:val="001B34A4"/>
    <w:rsid w:val="001B5F88"/>
    <w:rsid w:val="001B679A"/>
    <w:rsid w:val="001C229A"/>
    <w:rsid w:val="001C45E5"/>
    <w:rsid w:val="001C5FF5"/>
    <w:rsid w:val="001D2580"/>
    <w:rsid w:val="001D264F"/>
    <w:rsid w:val="001D30D0"/>
    <w:rsid w:val="001D6A84"/>
    <w:rsid w:val="001D796A"/>
    <w:rsid w:val="001E1A43"/>
    <w:rsid w:val="001E4E5C"/>
    <w:rsid w:val="001E540D"/>
    <w:rsid w:val="001E62C1"/>
    <w:rsid w:val="001E77BB"/>
    <w:rsid w:val="001F2766"/>
    <w:rsid w:val="001F7F5D"/>
    <w:rsid w:val="00201CDA"/>
    <w:rsid w:val="002067E7"/>
    <w:rsid w:val="0021123F"/>
    <w:rsid w:val="00211711"/>
    <w:rsid w:val="002122BF"/>
    <w:rsid w:val="00213A27"/>
    <w:rsid w:val="002234B8"/>
    <w:rsid w:val="0022678F"/>
    <w:rsid w:val="0022703F"/>
    <w:rsid w:val="00230DC5"/>
    <w:rsid w:val="00231F8B"/>
    <w:rsid w:val="0023254D"/>
    <w:rsid w:val="002332F9"/>
    <w:rsid w:val="00233AB3"/>
    <w:rsid w:val="00233D62"/>
    <w:rsid w:val="00234403"/>
    <w:rsid w:val="002361CD"/>
    <w:rsid w:val="00241A47"/>
    <w:rsid w:val="002473AD"/>
    <w:rsid w:val="00254A05"/>
    <w:rsid w:val="0025584C"/>
    <w:rsid w:val="00256B65"/>
    <w:rsid w:val="0027185C"/>
    <w:rsid w:val="00271AD8"/>
    <w:rsid w:val="002848DE"/>
    <w:rsid w:val="00284FEB"/>
    <w:rsid w:val="00287577"/>
    <w:rsid w:val="00287B6F"/>
    <w:rsid w:val="00290675"/>
    <w:rsid w:val="002910AF"/>
    <w:rsid w:val="00293537"/>
    <w:rsid w:val="002B14A8"/>
    <w:rsid w:val="002B270F"/>
    <w:rsid w:val="002C5C2B"/>
    <w:rsid w:val="002D285C"/>
    <w:rsid w:val="002D4645"/>
    <w:rsid w:val="002D7432"/>
    <w:rsid w:val="002E1EAF"/>
    <w:rsid w:val="002E3881"/>
    <w:rsid w:val="002E6916"/>
    <w:rsid w:val="002F0817"/>
    <w:rsid w:val="002F7EB8"/>
    <w:rsid w:val="00320669"/>
    <w:rsid w:val="0032190B"/>
    <w:rsid w:val="003237F5"/>
    <w:rsid w:val="00324020"/>
    <w:rsid w:val="003243FF"/>
    <w:rsid w:val="0033151F"/>
    <w:rsid w:val="00343E07"/>
    <w:rsid w:val="0034615B"/>
    <w:rsid w:val="00351DB7"/>
    <w:rsid w:val="0035413D"/>
    <w:rsid w:val="003542D3"/>
    <w:rsid w:val="00354983"/>
    <w:rsid w:val="003659D5"/>
    <w:rsid w:val="00367522"/>
    <w:rsid w:val="00373B55"/>
    <w:rsid w:val="003748BA"/>
    <w:rsid w:val="00381704"/>
    <w:rsid w:val="0038356A"/>
    <w:rsid w:val="003836AA"/>
    <w:rsid w:val="00383FA2"/>
    <w:rsid w:val="003844BA"/>
    <w:rsid w:val="0038772F"/>
    <w:rsid w:val="00390E1E"/>
    <w:rsid w:val="00392E37"/>
    <w:rsid w:val="00394E0D"/>
    <w:rsid w:val="00397787"/>
    <w:rsid w:val="003A1895"/>
    <w:rsid w:val="003A1935"/>
    <w:rsid w:val="003A1ECE"/>
    <w:rsid w:val="003B1DF1"/>
    <w:rsid w:val="003B5D66"/>
    <w:rsid w:val="003B6749"/>
    <w:rsid w:val="003B6814"/>
    <w:rsid w:val="003B7E1E"/>
    <w:rsid w:val="003D4755"/>
    <w:rsid w:val="003D493C"/>
    <w:rsid w:val="003D4DA1"/>
    <w:rsid w:val="003D4E75"/>
    <w:rsid w:val="003D7306"/>
    <w:rsid w:val="003E23DF"/>
    <w:rsid w:val="003E2F41"/>
    <w:rsid w:val="003E610D"/>
    <w:rsid w:val="003F09F8"/>
    <w:rsid w:val="003F39CA"/>
    <w:rsid w:val="003F4BA9"/>
    <w:rsid w:val="003F6947"/>
    <w:rsid w:val="004012D2"/>
    <w:rsid w:val="00402429"/>
    <w:rsid w:val="00407D9A"/>
    <w:rsid w:val="00413633"/>
    <w:rsid w:val="00413CEF"/>
    <w:rsid w:val="004148DD"/>
    <w:rsid w:val="00422E70"/>
    <w:rsid w:val="00433F19"/>
    <w:rsid w:val="004403DF"/>
    <w:rsid w:val="00443480"/>
    <w:rsid w:val="00452528"/>
    <w:rsid w:val="00456BD6"/>
    <w:rsid w:val="004572CC"/>
    <w:rsid w:val="00462C14"/>
    <w:rsid w:val="004638A3"/>
    <w:rsid w:val="00463FB3"/>
    <w:rsid w:val="0046442F"/>
    <w:rsid w:val="004715D5"/>
    <w:rsid w:val="00472C8D"/>
    <w:rsid w:val="00472D79"/>
    <w:rsid w:val="00481429"/>
    <w:rsid w:val="00482229"/>
    <w:rsid w:val="004827A8"/>
    <w:rsid w:val="00483ED1"/>
    <w:rsid w:val="004902E7"/>
    <w:rsid w:val="00491D61"/>
    <w:rsid w:val="00492556"/>
    <w:rsid w:val="00493A20"/>
    <w:rsid w:val="00494B10"/>
    <w:rsid w:val="00494B54"/>
    <w:rsid w:val="00496AE7"/>
    <w:rsid w:val="00497E55"/>
    <w:rsid w:val="004A20D8"/>
    <w:rsid w:val="004A2588"/>
    <w:rsid w:val="004A5A10"/>
    <w:rsid w:val="004B40E9"/>
    <w:rsid w:val="004B4A49"/>
    <w:rsid w:val="004C28F6"/>
    <w:rsid w:val="004C2A5E"/>
    <w:rsid w:val="004C5618"/>
    <w:rsid w:val="004D53A1"/>
    <w:rsid w:val="004D6527"/>
    <w:rsid w:val="004D76DA"/>
    <w:rsid w:val="004E1C20"/>
    <w:rsid w:val="004E7D9F"/>
    <w:rsid w:val="004F3709"/>
    <w:rsid w:val="004F5BA4"/>
    <w:rsid w:val="004F7E4F"/>
    <w:rsid w:val="00503118"/>
    <w:rsid w:val="00513763"/>
    <w:rsid w:val="00513F86"/>
    <w:rsid w:val="00514DEE"/>
    <w:rsid w:val="00514DF2"/>
    <w:rsid w:val="00517A68"/>
    <w:rsid w:val="00517D10"/>
    <w:rsid w:val="00520156"/>
    <w:rsid w:val="00524E71"/>
    <w:rsid w:val="00526799"/>
    <w:rsid w:val="00531DAE"/>
    <w:rsid w:val="00534569"/>
    <w:rsid w:val="005366CD"/>
    <w:rsid w:val="005431A5"/>
    <w:rsid w:val="00551F64"/>
    <w:rsid w:val="00552B9A"/>
    <w:rsid w:val="00554C8A"/>
    <w:rsid w:val="00564503"/>
    <w:rsid w:val="0056528E"/>
    <w:rsid w:val="005655E1"/>
    <w:rsid w:val="00575364"/>
    <w:rsid w:val="00576195"/>
    <w:rsid w:val="005831C4"/>
    <w:rsid w:val="005854C0"/>
    <w:rsid w:val="005A391D"/>
    <w:rsid w:val="005A51D1"/>
    <w:rsid w:val="005A5D8A"/>
    <w:rsid w:val="005A5FCC"/>
    <w:rsid w:val="005B015C"/>
    <w:rsid w:val="005B107A"/>
    <w:rsid w:val="005B1AC2"/>
    <w:rsid w:val="005B567B"/>
    <w:rsid w:val="005B6299"/>
    <w:rsid w:val="005C47C3"/>
    <w:rsid w:val="005C48B6"/>
    <w:rsid w:val="005C633E"/>
    <w:rsid w:val="005C7018"/>
    <w:rsid w:val="005C795B"/>
    <w:rsid w:val="005E02D4"/>
    <w:rsid w:val="005E6AA8"/>
    <w:rsid w:val="005F02E6"/>
    <w:rsid w:val="005F05BE"/>
    <w:rsid w:val="005F1A3D"/>
    <w:rsid w:val="005F2A6D"/>
    <w:rsid w:val="005F5177"/>
    <w:rsid w:val="006019A4"/>
    <w:rsid w:val="006052FD"/>
    <w:rsid w:val="00606396"/>
    <w:rsid w:val="0061006F"/>
    <w:rsid w:val="00611F84"/>
    <w:rsid w:val="006307DB"/>
    <w:rsid w:val="00636579"/>
    <w:rsid w:val="0064080B"/>
    <w:rsid w:val="0064150E"/>
    <w:rsid w:val="00642FBC"/>
    <w:rsid w:val="0065423C"/>
    <w:rsid w:val="00656802"/>
    <w:rsid w:val="00656CF7"/>
    <w:rsid w:val="00656FC8"/>
    <w:rsid w:val="00660443"/>
    <w:rsid w:val="00662453"/>
    <w:rsid w:val="00665CAD"/>
    <w:rsid w:val="00670268"/>
    <w:rsid w:val="00673983"/>
    <w:rsid w:val="00693639"/>
    <w:rsid w:val="00697B35"/>
    <w:rsid w:val="006B01AF"/>
    <w:rsid w:val="006B351B"/>
    <w:rsid w:val="006B3902"/>
    <w:rsid w:val="006B7AA3"/>
    <w:rsid w:val="006C59FE"/>
    <w:rsid w:val="006C73E8"/>
    <w:rsid w:val="006C7DBF"/>
    <w:rsid w:val="006D2A8C"/>
    <w:rsid w:val="006D76C2"/>
    <w:rsid w:val="006E3FF6"/>
    <w:rsid w:val="006E55CD"/>
    <w:rsid w:val="006F44CE"/>
    <w:rsid w:val="006F5B65"/>
    <w:rsid w:val="006F7DED"/>
    <w:rsid w:val="0070062D"/>
    <w:rsid w:val="00701136"/>
    <w:rsid w:val="00706D80"/>
    <w:rsid w:val="00707A7D"/>
    <w:rsid w:val="0071053E"/>
    <w:rsid w:val="007118BE"/>
    <w:rsid w:val="0071222C"/>
    <w:rsid w:val="00712BD1"/>
    <w:rsid w:val="00716FE8"/>
    <w:rsid w:val="00721823"/>
    <w:rsid w:val="00727140"/>
    <w:rsid w:val="007344EE"/>
    <w:rsid w:val="00735115"/>
    <w:rsid w:val="00735C9A"/>
    <w:rsid w:val="00740524"/>
    <w:rsid w:val="0074286B"/>
    <w:rsid w:val="00745C72"/>
    <w:rsid w:val="007471B2"/>
    <w:rsid w:val="00747D46"/>
    <w:rsid w:val="007518AF"/>
    <w:rsid w:val="007601A7"/>
    <w:rsid w:val="007644F0"/>
    <w:rsid w:val="00767518"/>
    <w:rsid w:val="00784A4A"/>
    <w:rsid w:val="00796538"/>
    <w:rsid w:val="00796591"/>
    <w:rsid w:val="00797139"/>
    <w:rsid w:val="007A4034"/>
    <w:rsid w:val="007A4046"/>
    <w:rsid w:val="007A720A"/>
    <w:rsid w:val="007B4395"/>
    <w:rsid w:val="007B639F"/>
    <w:rsid w:val="007C05A6"/>
    <w:rsid w:val="007C2569"/>
    <w:rsid w:val="007C53D5"/>
    <w:rsid w:val="007D3FAB"/>
    <w:rsid w:val="007D43AD"/>
    <w:rsid w:val="007D666F"/>
    <w:rsid w:val="007D6B50"/>
    <w:rsid w:val="007D74FA"/>
    <w:rsid w:val="007D7A08"/>
    <w:rsid w:val="007E3606"/>
    <w:rsid w:val="007E6507"/>
    <w:rsid w:val="007E762D"/>
    <w:rsid w:val="007F392E"/>
    <w:rsid w:val="007F6CCA"/>
    <w:rsid w:val="007F7B8B"/>
    <w:rsid w:val="00803CD9"/>
    <w:rsid w:val="0081068A"/>
    <w:rsid w:val="0081341D"/>
    <w:rsid w:val="00815268"/>
    <w:rsid w:val="00824353"/>
    <w:rsid w:val="00833572"/>
    <w:rsid w:val="00835951"/>
    <w:rsid w:val="00836CC4"/>
    <w:rsid w:val="00840D9D"/>
    <w:rsid w:val="008435EF"/>
    <w:rsid w:val="0085276C"/>
    <w:rsid w:val="00852E58"/>
    <w:rsid w:val="00860CFE"/>
    <w:rsid w:val="008646E6"/>
    <w:rsid w:val="008712B9"/>
    <w:rsid w:val="0087135F"/>
    <w:rsid w:val="00876284"/>
    <w:rsid w:val="00882FA6"/>
    <w:rsid w:val="00883C8D"/>
    <w:rsid w:val="0089772A"/>
    <w:rsid w:val="008A66FD"/>
    <w:rsid w:val="008A754C"/>
    <w:rsid w:val="008B7689"/>
    <w:rsid w:val="008C419A"/>
    <w:rsid w:val="008C682B"/>
    <w:rsid w:val="008D7B44"/>
    <w:rsid w:val="008E4A0D"/>
    <w:rsid w:val="008F35E4"/>
    <w:rsid w:val="008F3A0F"/>
    <w:rsid w:val="00900997"/>
    <w:rsid w:val="0090649B"/>
    <w:rsid w:val="00910677"/>
    <w:rsid w:val="00917F61"/>
    <w:rsid w:val="0092029C"/>
    <w:rsid w:val="0092037D"/>
    <w:rsid w:val="0092042F"/>
    <w:rsid w:val="00920BFE"/>
    <w:rsid w:val="0093412A"/>
    <w:rsid w:val="00934715"/>
    <w:rsid w:val="009354CF"/>
    <w:rsid w:val="009360FC"/>
    <w:rsid w:val="00936F6E"/>
    <w:rsid w:val="00940D37"/>
    <w:rsid w:val="009430CE"/>
    <w:rsid w:val="00947E13"/>
    <w:rsid w:val="00953E56"/>
    <w:rsid w:val="00957816"/>
    <w:rsid w:val="00962F4A"/>
    <w:rsid w:val="00964942"/>
    <w:rsid w:val="00965188"/>
    <w:rsid w:val="009728DA"/>
    <w:rsid w:val="00974063"/>
    <w:rsid w:val="009775BC"/>
    <w:rsid w:val="00980671"/>
    <w:rsid w:val="00982C02"/>
    <w:rsid w:val="00992585"/>
    <w:rsid w:val="0099390B"/>
    <w:rsid w:val="009A12E2"/>
    <w:rsid w:val="009A1792"/>
    <w:rsid w:val="009A47E8"/>
    <w:rsid w:val="009A4AC8"/>
    <w:rsid w:val="009A4EB4"/>
    <w:rsid w:val="009A6C86"/>
    <w:rsid w:val="009B500A"/>
    <w:rsid w:val="009C06D2"/>
    <w:rsid w:val="009C361E"/>
    <w:rsid w:val="009C783E"/>
    <w:rsid w:val="009D0B16"/>
    <w:rsid w:val="009D347B"/>
    <w:rsid w:val="009D6191"/>
    <w:rsid w:val="009D633D"/>
    <w:rsid w:val="009F1962"/>
    <w:rsid w:val="009F61CB"/>
    <w:rsid w:val="009F71AC"/>
    <w:rsid w:val="00A04AE3"/>
    <w:rsid w:val="00A0501C"/>
    <w:rsid w:val="00A14FDF"/>
    <w:rsid w:val="00A2099E"/>
    <w:rsid w:val="00A21ECF"/>
    <w:rsid w:val="00A31601"/>
    <w:rsid w:val="00A31A6D"/>
    <w:rsid w:val="00A347BD"/>
    <w:rsid w:val="00A415D9"/>
    <w:rsid w:val="00A461D5"/>
    <w:rsid w:val="00A51D41"/>
    <w:rsid w:val="00A54657"/>
    <w:rsid w:val="00A610FE"/>
    <w:rsid w:val="00A6565C"/>
    <w:rsid w:val="00A65B8A"/>
    <w:rsid w:val="00A71744"/>
    <w:rsid w:val="00A74598"/>
    <w:rsid w:val="00A7521D"/>
    <w:rsid w:val="00A809F6"/>
    <w:rsid w:val="00A82B46"/>
    <w:rsid w:val="00A83525"/>
    <w:rsid w:val="00A851B6"/>
    <w:rsid w:val="00A852A9"/>
    <w:rsid w:val="00A90749"/>
    <w:rsid w:val="00A95BCA"/>
    <w:rsid w:val="00AA001A"/>
    <w:rsid w:val="00AA6B07"/>
    <w:rsid w:val="00AB172E"/>
    <w:rsid w:val="00AB1CB2"/>
    <w:rsid w:val="00AB3085"/>
    <w:rsid w:val="00AD1C2E"/>
    <w:rsid w:val="00AD255A"/>
    <w:rsid w:val="00AD45AE"/>
    <w:rsid w:val="00AD51A1"/>
    <w:rsid w:val="00AE18C5"/>
    <w:rsid w:val="00AE539E"/>
    <w:rsid w:val="00AE65C5"/>
    <w:rsid w:val="00AF02A9"/>
    <w:rsid w:val="00AF339D"/>
    <w:rsid w:val="00AF52DB"/>
    <w:rsid w:val="00B0257E"/>
    <w:rsid w:val="00B05E9F"/>
    <w:rsid w:val="00B12DD5"/>
    <w:rsid w:val="00B20AEE"/>
    <w:rsid w:val="00B24236"/>
    <w:rsid w:val="00B3635A"/>
    <w:rsid w:val="00B42A5E"/>
    <w:rsid w:val="00B44B70"/>
    <w:rsid w:val="00B4546E"/>
    <w:rsid w:val="00B505F6"/>
    <w:rsid w:val="00B507B8"/>
    <w:rsid w:val="00B53876"/>
    <w:rsid w:val="00B61133"/>
    <w:rsid w:val="00B62301"/>
    <w:rsid w:val="00B623B2"/>
    <w:rsid w:val="00B64CD7"/>
    <w:rsid w:val="00B73616"/>
    <w:rsid w:val="00B75FD2"/>
    <w:rsid w:val="00B772EC"/>
    <w:rsid w:val="00B84A87"/>
    <w:rsid w:val="00B964DC"/>
    <w:rsid w:val="00BA0854"/>
    <w:rsid w:val="00BB6118"/>
    <w:rsid w:val="00BB6E8C"/>
    <w:rsid w:val="00BC4DF7"/>
    <w:rsid w:val="00BC6E8B"/>
    <w:rsid w:val="00BD08D2"/>
    <w:rsid w:val="00BD15D7"/>
    <w:rsid w:val="00BE3B97"/>
    <w:rsid w:val="00BE5FDF"/>
    <w:rsid w:val="00BE6916"/>
    <w:rsid w:val="00BF1217"/>
    <w:rsid w:val="00BF45CA"/>
    <w:rsid w:val="00BF523B"/>
    <w:rsid w:val="00C00074"/>
    <w:rsid w:val="00C00DF1"/>
    <w:rsid w:val="00C2332E"/>
    <w:rsid w:val="00C30840"/>
    <w:rsid w:val="00C33DD9"/>
    <w:rsid w:val="00C41AE0"/>
    <w:rsid w:val="00C42882"/>
    <w:rsid w:val="00C439D1"/>
    <w:rsid w:val="00C46C37"/>
    <w:rsid w:val="00C4796A"/>
    <w:rsid w:val="00C50A01"/>
    <w:rsid w:val="00C55472"/>
    <w:rsid w:val="00C637B7"/>
    <w:rsid w:val="00C70034"/>
    <w:rsid w:val="00C72773"/>
    <w:rsid w:val="00C76FB7"/>
    <w:rsid w:val="00C77069"/>
    <w:rsid w:val="00C85AD0"/>
    <w:rsid w:val="00C90547"/>
    <w:rsid w:val="00C93C9A"/>
    <w:rsid w:val="00C96A68"/>
    <w:rsid w:val="00CA19B7"/>
    <w:rsid w:val="00CA31DF"/>
    <w:rsid w:val="00CA40BA"/>
    <w:rsid w:val="00CB0335"/>
    <w:rsid w:val="00CB033D"/>
    <w:rsid w:val="00CB5005"/>
    <w:rsid w:val="00CB52E1"/>
    <w:rsid w:val="00CC060D"/>
    <w:rsid w:val="00CE0649"/>
    <w:rsid w:val="00CE06D4"/>
    <w:rsid w:val="00CE3C43"/>
    <w:rsid w:val="00CF00B6"/>
    <w:rsid w:val="00CF2500"/>
    <w:rsid w:val="00CF482F"/>
    <w:rsid w:val="00CF5E98"/>
    <w:rsid w:val="00D009F3"/>
    <w:rsid w:val="00D00F67"/>
    <w:rsid w:val="00D01EE4"/>
    <w:rsid w:val="00D0228D"/>
    <w:rsid w:val="00D02696"/>
    <w:rsid w:val="00D0365A"/>
    <w:rsid w:val="00D06F3B"/>
    <w:rsid w:val="00D15EE9"/>
    <w:rsid w:val="00D22647"/>
    <w:rsid w:val="00D250D6"/>
    <w:rsid w:val="00D252D6"/>
    <w:rsid w:val="00D33B10"/>
    <w:rsid w:val="00D5039E"/>
    <w:rsid w:val="00D5236D"/>
    <w:rsid w:val="00D62543"/>
    <w:rsid w:val="00D63929"/>
    <w:rsid w:val="00D7095C"/>
    <w:rsid w:val="00D76378"/>
    <w:rsid w:val="00D80C23"/>
    <w:rsid w:val="00D84244"/>
    <w:rsid w:val="00D873E8"/>
    <w:rsid w:val="00D92C9B"/>
    <w:rsid w:val="00DA3514"/>
    <w:rsid w:val="00DA464A"/>
    <w:rsid w:val="00DB1289"/>
    <w:rsid w:val="00DB5E4A"/>
    <w:rsid w:val="00DC36A6"/>
    <w:rsid w:val="00DD048B"/>
    <w:rsid w:val="00DD1D69"/>
    <w:rsid w:val="00DD276F"/>
    <w:rsid w:val="00DD2A5D"/>
    <w:rsid w:val="00E0056A"/>
    <w:rsid w:val="00E03518"/>
    <w:rsid w:val="00E03EEE"/>
    <w:rsid w:val="00E16559"/>
    <w:rsid w:val="00E207CB"/>
    <w:rsid w:val="00E225DD"/>
    <w:rsid w:val="00E27DC1"/>
    <w:rsid w:val="00E3188E"/>
    <w:rsid w:val="00E4264E"/>
    <w:rsid w:val="00E50C6B"/>
    <w:rsid w:val="00E54952"/>
    <w:rsid w:val="00E54F21"/>
    <w:rsid w:val="00E55663"/>
    <w:rsid w:val="00E62C8D"/>
    <w:rsid w:val="00E66244"/>
    <w:rsid w:val="00E820EC"/>
    <w:rsid w:val="00E82ACF"/>
    <w:rsid w:val="00E84BF7"/>
    <w:rsid w:val="00E860D8"/>
    <w:rsid w:val="00E90935"/>
    <w:rsid w:val="00E91938"/>
    <w:rsid w:val="00E959CA"/>
    <w:rsid w:val="00E95C0B"/>
    <w:rsid w:val="00EA31DA"/>
    <w:rsid w:val="00EA4AFA"/>
    <w:rsid w:val="00EB7F36"/>
    <w:rsid w:val="00EC5D78"/>
    <w:rsid w:val="00ED1D60"/>
    <w:rsid w:val="00ED36FE"/>
    <w:rsid w:val="00EE0415"/>
    <w:rsid w:val="00EE0C81"/>
    <w:rsid w:val="00EE13FB"/>
    <w:rsid w:val="00EE2DEF"/>
    <w:rsid w:val="00EE3279"/>
    <w:rsid w:val="00EE3BB7"/>
    <w:rsid w:val="00EE6F02"/>
    <w:rsid w:val="00EE736F"/>
    <w:rsid w:val="00EE768A"/>
    <w:rsid w:val="00EF3DD6"/>
    <w:rsid w:val="00EF4C53"/>
    <w:rsid w:val="00EF4EAC"/>
    <w:rsid w:val="00EF6575"/>
    <w:rsid w:val="00EF79AB"/>
    <w:rsid w:val="00F04AE9"/>
    <w:rsid w:val="00F11371"/>
    <w:rsid w:val="00F15014"/>
    <w:rsid w:val="00F216B5"/>
    <w:rsid w:val="00F24DAE"/>
    <w:rsid w:val="00F31F65"/>
    <w:rsid w:val="00F33FB5"/>
    <w:rsid w:val="00F34AEE"/>
    <w:rsid w:val="00F35B9F"/>
    <w:rsid w:val="00F36F47"/>
    <w:rsid w:val="00F46619"/>
    <w:rsid w:val="00F54ECF"/>
    <w:rsid w:val="00F74C50"/>
    <w:rsid w:val="00F74CA8"/>
    <w:rsid w:val="00F8776C"/>
    <w:rsid w:val="00F933E6"/>
    <w:rsid w:val="00F966A9"/>
    <w:rsid w:val="00FA2E62"/>
    <w:rsid w:val="00FB2548"/>
    <w:rsid w:val="00FB25A0"/>
    <w:rsid w:val="00FB68C1"/>
    <w:rsid w:val="00FC1870"/>
    <w:rsid w:val="00FC264A"/>
    <w:rsid w:val="00FC27C6"/>
    <w:rsid w:val="00FC3A80"/>
    <w:rsid w:val="00FC59E4"/>
    <w:rsid w:val="00FC6ED3"/>
    <w:rsid w:val="00FC76F1"/>
    <w:rsid w:val="00FC7FA6"/>
    <w:rsid w:val="00FD3B1E"/>
    <w:rsid w:val="00FD538F"/>
    <w:rsid w:val="00FD5F82"/>
    <w:rsid w:val="00FE3255"/>
    <w:rsid w:val="00FE3E38"/>
    <w:rsid w:val="00FF0E80"/>
    <w:rsid w:val="00FF124C"/>
    <w:rsid w:val="00FF1764"/>
    <w:rsid w:val="00FF1C85"/>
    <w:rsid w:val="00FF306F"/>
    <w:rsid w:val="00FF42C4"/>
    <w:rsid w:val="00FF5A70"/>
    <w:rsid w:val="00FF6A86"/>
    <w:rsid w:val="035A2C3D"/>
    <w:rsid w:val="06B1B820"/>
    <w:rsid w:val="15E43071"/>
    <w:rsid w:val="1BD3C6FB"/>
    <w:rsid w:val="2A03CE27"/>
    <w:rsid w:val="410C214D"/>
    <w:rsid w:val="61A92FE1"/>
    <w:rsid w:val="7851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6E76"/>
  <w15:chartTrackingRefBased/>
  <w15:docId w15:val="{001AADE1-355A-49AD-87FA-097D1F63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C6ED3"/>
    <w:pP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FC6ED3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C6ED3"/>
    <w:pPr>
      <w:numPr>
        <w:numId w:val="20"/>
      </w:numPr>
      <w:jc w:val="both"/>
    </w:pPr>
    <w:rPr>
      <w:rFonts w:ascii="GHEA Grapalat" w:eastAsia="Calibri" w:hAnsi="GHEA Grapalat" w:cs="Sylfaen"/>
      <w:sz w:val="24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C6ED3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C6E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Մաս"/>
    <w:basedOn w:val="ListBullet2"/>
    <w:link w:val="Char"/>
    <w:qFormat/>
    <w:rsid w:val="007B639F"/>
    <w:pPr>
      <w:numPr>
        <w:numId w:val="23"/>
      </w:numPr>
      <w:tabs>
        <w:tab w:val="left" w:pos="1148"/>
      </w:tabs>
      <w:contextualSpacing w:val="0"/>
      <w:jc w:val="both"/>
      <w:outlineLvl w:val="1"/>
    </w:pPr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Մաս Char"/>
    <w:basedOn w:val="NormalWebChar"/>
    <w:link w:val="a"/>
    <w:rsid w:val="007B639F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Bullet2">
    <w:name w:val="List Bullet 2"/>
    <w:basedOn w:val="Normal"/>
    <w:uiPriority w:val="99"/>
    <w:semiHidden/>
    <w:unhideWhenUsed/>
    <w:rsid w:val="00FC6ED3"/>
    <w:pPr>
      <w:ind w:left="1069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33151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4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9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44F0"/>
    <w:pPr>
      <w:spacing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5F02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F02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2ED3-8CE0-40B1-99CA-7F02C456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Alaverdyan</dc:creator>
  <cp:keywords>https://mul2-minfin.gov.am/tasks/547453/oneclick/2.AnsharjGuyqNaxagic27.10.2022.docx?token=15e723749a3bb1bbcadca77784d8afbc</cp:keywords>
  <dc:description/>
  <cp:lastModifiedBy>Ani Movsisyan</cp:lastModifiedBy>
  <cp:revision>11</cp:revision>
  <dcterms:created xsi:type="dcterms:W3CDTF">2022-10-27T06:21:00Z</dcterms:created>
  <dcterms:modified xsi:type="dcterms:W3CDTF">2022-11-29T10:32:00Z</dcterms:modified>
</cp:coreProperties>
</file>