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CE5597" w:rsidRPr="00ED721E" w:rsidRDefault="00CE5597" w:rsidP="00296E5B">
      <w:pPr>
        <w:jc w:val="center"/>
        <w:rPr>
          <w:rFonts w:ascii="GHEA Mariam" w:hAnsi="GHEA Mariam"/>
          <w:sz w:val="22"/>
          <w:szCs w:val="22"/>
        </w:rPr>
      </w:pPr>
    </w:p>
    <w:p w:rsidR="00CE5597" w:rsidRPr="00CE5597" w:rsidRDefault="0070726F" w:rsidP="00CE5597">
      <w:pPr>
        <w:spacing w:line="360" w:lineRule="auto"/>
        <w:jc w:val="center"/>
        <w:rPr>
          <w:rFonts w:ascii="GHEA Mariam" w:hAnsi="GHEA Mariam"/>
          <w:sz w:val="24"/>
          <w:szCs w:val="24"/>
          <w:lang w:val="hy-AM"/>
        </w:rPr>
      </w:pPr>
      <w:r w:rsidRPr="0070726F">
        <w:rPr>
          <w:rFonts w:ascii="GHEA Mariam" w:hAnsi="GHEA Mariam"/>
          <w:sz w:val="24"/>
          <w:szCs w:val="24"/>
          <w:lang w:val="hy-AM"/>
        </w:rPr>
        <w:t xml:space="preserve">1 դեկտեմբերի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bookmarkStart w:id="0" w:name="_Hlk77072503"/>
      <w:r w:rsidR="00CE5597" w:rsidRPr="00CE5597">
        <w:rPr>
          <w:rFonts w:ascii="GHEA Mariam" w:hAnsi="GHEA Mariam"/>
          <w:sz w:val="24"/>
          <w:szCs w:val="24"/>
          <w:lang w:val="hy-AM"/>
        </w:rPr>
        <w:t>-</w:t>
      </w:r>
      <w:bookmarkEnd w:id="0"/>
      <w:r w:rsidR="00CE5597" w:rsidRPr="00CE5597">
        <w:rPr>
          <w:rFonts w:ascii="GHEA Mariam" w:hAnsi="GHEA Mariam"/>
          <w:sz w:val="24"/>
          <w:szCs w:val="24"/>
          <w:lang w:val="hy-AM"/>
        </w:rPr>
        <w:t xml:space="preserve"> Ա</w:t>
      </w:r>
    </w:p>
    <w:p w:rsidR="00CE5597" w:rsidRPr="00CE5597" w:rsidRDefault="00CE5597" w:rsidP="00CE5597">
      <w:pPr>
        <w:spacing w:line="360" w:lineRule="auto"/>
        <w:jc w:val="center"/>
        <w:rPr>
          <w:rFonts w:ascii="GHEA Mariam" w:hAnsi="GHEA Mariam"/>
          <w:caps/>
          <w:sz w:val="24"/>
          <w:szCs w:val="24"/>
          <w:lang w:val="hy-AM"/>
        </w:rPr>
      </w:pPr>
    </w:p>
    <w:p w:rsidR="00CE5597" w:rsidRDefault="00CE5597" w:rsidP="00CE5597">
      <w:pPr>
        <w:jc w:val="center"/>
        <w:rPr>
          <w:rFonts w:ascii="GHEA Mariam" w:hAnsi="GHEA Mariam"/>
          <w:bCs/>
          <w:caps/>
          <w:sz w:val="24"/>
          <w:szCs w:val="24"/>
          <w:lang w:val="hy-AM"/>
        </w:rPr>
      </w:pPr>
      <w:r w:rsidRPr="00CE5597">
        <w:rPr>
          <w:rFonts w:ascii="GHEA Mariam" w:hAnsi="GHEA Mariam"/>
          <w:bCs/>
          <w:caps/>
          <w:sz w:val="24"/>
          <w:szCs w:val="24"/>
          <w:lang w:val="hy-AM"/>
        </w:rPr>
        <w:t xml:space="preserve">ԳԵՐԱԿԱ </w:t>
      </w:r>
      <w:r w:rsidR="00030D58">
        <w:rPr>
          <w:rFonts w:ascii="GHEA Mariam" w:hAnsi="GHEA Mariam"/>
          <w:bCs/>
          <w:caps/>
          <w:sz w:val="24"/>
          <w:szCs w:val="24"/>
          <w:lang w:val="hy-AM"/>
        </w:rPr>
        <w:t xml:space="preserve"> </w:t>
      </w:r>
      <w:r w:rsidRPr="00CE5597">
        <w:rPr>
          <w:rFonts w:ascii="GHEA Mariam" w:hAnsi="GHEA Mariam"/>
          <w:bCs/>
          <w:caps/>
          <w:sz w:val="24"/>
          <w:szCs w:val="24"/>
          <w:lang w:val="hy-AM"/>
        </w:rPr>
        <w:t xml:space="preserve">ՈԼՈՐՏՈՒՄ </w:t>
      </w:r>
      <w:r w:rsidR="00030D58">
        <w:rPr>
          <w:rFonts w:ascii="GHEA Mariam" w:hAnsi="GHEA Mariam"/>
          <w:bCs/>
          <w:caps/>
          <w:sz w:val="24"/>
          <w:szCs w:val="24"/>
          <w:lang w:val="hy-AM"/>
        </w:rPr>
        <w:t xml:space="preserve"> </w:t>
      </w:r>
      <w:r w:rsidRPr="00CE5597">
        <w:rPr>
          <w:rFonts w:ascii="GHEA Mariam" w:hAnsi="GHEA Mariam"/>
          <w:bCs/>
          <w:caps/>
          <w:sz w:val="24"/>
          <w:szCs w:val="24"/>
          <w:lang w:val="hy-AM"/>
        </w:rPr>
        <w:t xml:space="preserve">ԻՐԱԿԱՆԱՑՎՈՂ ՆԵՐԴՐՈՒՄԱՅԻՆ </w:t>
      </w:r>
    </w:p>
    <w:p w:rsidR="00CE5597" w:rsidRDefault="00CE5597" w:rsidP="00CE5597">
      <w:pPr>
        <w:jc w:val="center"/>
        <w:rPr>
          <w:rFonts w:ascii="GHEA Mariam" w:hAnsi="GHEA Mariam"/>
          <w:bCs/>
          <w:caps/>
          <w:sz w:val="24"/>
          <w:szCs w:val="24"/>
          <w:lang w:val="hy-AM"/>
        </w:rPr>
      </w:pPr>
      <w:r w:rsidRPr="00487012">
        <w:rPr>
          <w:rFonts w:ascii="GHEA Mariam" w:hAnsi="GHEA Mariam"/>
          <w:bCs/>
          <w:caps/>
          <w:spacing w:val="-6"/>
          <w:sz w:val="24"/>
          <w:szCs w:val="24"/>
          <w:lang w:val="hy-AM"/>
        </w:rPr>
        <w:t>ԾՐԱԳՐԻ ՇՐՋԱՆԱԿՆԵՐՈՒՄ ՆԵՐՄՈՒԾՎՈՂ ՏԵԽՆՈԼՈԳԻԱԿԱՆ</w:t>
      </w:r>
      <w:r w:rsidRPr="00CE5597">
        <w:rPr>
          <w:rFonts w:ascii="GHEA Mariam" w:hAnsi="GHEA Mariam"/>
          <w:bCs/>
          <w:caps/>
          <w:sz w:val="24"/>
          <w:szCs w:val="24"/>
          <w:lang w:val="hy-AM"/>
        </w:rPr>
        <w:t xml:space="preserve"> ՍԱՐՔԱՎՈՐՈՒՄՆԵՐԻ, ԴՐԱՆՑ ԲԱՂԿԱՑՈՒՑԻՉ ՈՒ ՀԱՄԱԼՐՈՂ </w:t>
      </w:r>
    </w:p>
    <w:p w:rsidR="00487012" w:rsidRDefault="00CE5597" w:rsidP="00CE5597">
      <w:pPr>
        <w:jc w:val="center"/>
        <w:rPr>
          <w:rFonts w:ascii="GHEA Mariam" w:hAnsi="GHEA Mariam"/>
          <w:bCs/>
          <w:caps/>
          <w:sz w:val="24"/>
          <w:szCs w:val="24"/>
          <w:lang w:val="hy-AM"/>
        </w:rPr>
      </w:pPr>
      <w:r w:rsidRPr="00030D58">
        <w:rPr>
          <w:rFonts w:ascii="GHEA Mariam" w:hAnsi="GHEA Mariam"/>
          <w:bCs/>
          <w:caps/>
          <w:spacing w:val="-8"/>
          <w:sz w:val="24"/>
          <w:szCs w:val="24"/>
          <w:lang w:val="hy-AM"/>
        </w:rPr>
        <w:t>ՄԱՍԵՐԻ, ՀՈՒՄՔԻ ԵՎ (ԿԱՄ) ՆՅՈՒԹԵՐԻ ՆԿԱՏՄԱՄԲ ՍԱԿԱԳՆԱՅԻՆ,</w:t>
      </w:r>
      <w:r w:rsidRPr="00CE5597">
        <w:rPr>
          <w:rFonts w:ascii="GHEA Mariam" w:hAnsi="GHEA Mariam"/>
          <w:bCs/>
          <w:caps/>
          <w:sz w:val="24"/>
          <w:szCs w:val="24"/>
          <w:lang w:val="hy-AM"/>
        </w:rPr>
        <w:t xml:space="preserve"> ՄԱՍՆԱՎՈՐԱՊԵՍ, ՆԵՐՄՈՒԾՄԱՆ ՄԱՔՍԱՏՈՒՐՔԻՑ ԱԶԱՏԵԼՈՒ </w:t>
      </w:r>
      <w:r w:rsidRPr="00487012">
        <w:rPr>
          <w:rFonts w:ascii="GHEA Mariam" w:hAnsi="GHEA Mariam"/>
          <w:bCs/>
          <w:caps/>
          <w:spacing w:val="-8"/>
          <w:sz w:val="24"/>
          <w:szCs w:val="24"/>
          <w:lang w:val="hy-AM"/>
        </w:rPr>
        <w:t>ԱՐՏՈՆՈՒԹՅՈՒՆԻՑ ՕԳՏՎԵԼՈՒ ՀԱՄԱՐ «ՎԱՆՍԵՎԱՆ» ՍԱՀՄԱՆԱՓԱԿ ՊԱՏԱՍԽԱՆԱՏՎՈՒԹՅԱՄԲ ԸՆԿԵՐՈՒԹՅԱՆ ԿՈՂՄԻՑ ներկայացված</w:t>
      </w:r>
      <w:r w:rsidRPr="00CE5597">
        <w:rPr>
          <w:rFonts w:ascii="GHEA Mariam" w:hAnsi="GHEA Mariam"/>
          <w:bCs/>
          <w:caps/>
          <w:sz w:val="24"/>
          <w:szCs w:val="24"/>
          <w:lang w:val="hy-AM"/>
        </w:rPr>
        <w:t xml:space="preserve"> </w:t>
      </w:r>
    </w:p>
    <w:p w:rsidR="00CE5597" w:rsidRDefault="00CE5597" w:rsidP="00CE5597">
      <w:pPr>
        <w:jc w:val="center"/>
        <w:rPr>
          <w:rFonts w:ascii="GHEA Mariam" w:hAnsi="GHEA Mariam"/>
          <w:bCs/>
          <w:caps/>
          <w:sz w:val="24"/>
          <w:szCs w:val="24"/>
          <w:lang w:val="hy-AM"/>
        </w:rPr>
      </w:pPr>
      <w:r w:rsidRPr="00CE5597">
        <w:rPr>
          <w:rFonts w:ascii="GHEA Mariam" w:hAnsi="GHEA Mariam"/>
          <w:bCs/>
          <w:caps/>
          <w:sz w:val="24"/>
          <w:szCs w:val="24"/>
          <w:lang w:val="hy-AM"/>
        </w:rPr>
        <w:t xml:space="preserve">հայտը բավարարելու ԵՎ «ՎԱՆՍԵՎԱՆ» ՍԱՀՄԱՆԱՓԱԿ ՊԱՏԱՍԽԱՆԱՏՎՈՒԹՅԱՄԲ ԸՆԿԵՐՈՒԹՅԱՆ, «Արմենիա Լիզինգ Քամփնի» </w:t>
      </w:r>
      <w:r w:rsidRPr="00BD6F27">
        <w:rPr>
          <w:rFonts w:ascii="GHEA Mariam" w:hAnsi="GHEA Mariam"/>
          <w:bCs/>
          <w:caps/>
          <w:sz w:val="24"/>
          <w:szCs w:val="24"/>
          <w:lang w:val="hy-AM"/>
        </w:rPr>
        <w:t>Ու</w:t>
      </w:r>
      <w:r w:rsidR="00BD6F27" w:rsidRPr="00BD6F27">
        <w:rPr>
          <w:rFonts w:ascii="GHEA Mariam" w:hAnsi="GHEA Mariam"/>
          <w:bCs/>
          <w:caps/>
          <w:sz w:val="24"/>
          <w:szCs w:val="24"/>
          <w:lang w:val="hy-AM"/>
        </w:rPr>
        <w:t xml:space="preserve">ՆԻՎԵՐՍԱԼ </w:t>
      </w:r>
      <w:r w:rsidRPr="00BD6F27">
        <w:rPr>
          <w:rFonts w:ascii="GHEA Mariam" w:hAnsi="GHEA Mariam"/>
          <w:bCs/>
          <w:caps/>
          <w:sz w:val="24"/>
          <w:szCs w:val="24"/>
          <w:lang w:val="hy-AM"/>
        </w:rPr>
        <w:t>Վ</w:t>
      </w:r>
      <w:r w:rsidR="00BD6F27" w:rsidRPr="00BD6F27">
        <w:rPr>
          <w:rFonts w:ascii="GHEA Mariam" w:hAnsi="GHEA Mariam"/>
          <w:bCs/>
          <w:caps/>
          <w:sz w:val="24"/>
          <w:szCs w:val="24"/>
          <w:lang w:val="hy-AM"/>
        </w:rPr>
        <w:t xml:space="preserve">ԱՐԿԱՅԻՆ </w:t>
      </w:r>
      <w:r w:rsidRPr="00BD6F27">
        <w:rPr>
          <w:rFonts w:ascii="GHEA Mariam" w:hAnsi="GHEA Mariam"/>
          <w:bCs/>
          <w:caps/>
          <w:sz w:val="24"/>
          <w:szCs w:val="24"/>
          <w:lang w:val="hy-AM"/>
        </w:rPr>
        <w:t>Կ</w:t>
      </w:r>
      <w:r w:rsidR="00BD6F27" w:rsidRPr="00BD6F27">
        <w:rPr>
          <w:rFonts w:ascii="GHEA Mariam" w:hAnsi="GHEA Mariam"/>
          <w:bCs/>
          <w:caps/>
          <w:sz w:val="24"/>
          <w:szCs w:val="24"/>
          <w:lang w:val="hy-AM"/>
        </w:rPr>
        <w:t>ԱԶՄԱԿԵՐՊՈՒԹՅՈՒՆ</w:t>
      </w:r>
      <w:r w:rsidRPr="00BD6F27">
        <w:rPr>
          <w:rFonts w:ascii="GHEA Mariam" w:hAnsi="GHEA Mariam"/>
          <w:bCs/>
          <w:caps/>
          <w:sz w:val="24"/>
          <w:szCs w:val="24"/>
          <w:lang w:val="hy-AM"/>
        </w:rPr>
        <w:t xml:space="preserve"> </w:t>
      </w:r>
      <w:r w:rsidRPr="00CE5597">
        <w:rPr>
          <w:rFonts w:ascii="GHEA Mariam" w:hAnsi="GHEA Mariam"/>
          <w:bCs/>
          <w:caps/>
          <w:sz w:val="24"/>
          <w:szCs w:val="24"/>
          <w:lang w:val="hy-AM"/>
        </w:rPr>
        <w:t>փակ բաժնետիրական ընկերության նկատմամբ ԱՐՏՈՆՈՒԹՅՈՒՆԸ ԿԻՐԱՌԵԼՈՒ մասին</w:t>
      </w:r>
    </w:p>
    <w:p w:rsidR="00CE5597" w:rsidRPr="00CE5597" w:rsidRDefault="00CE5597" w:rsidP="00CE5597">
      <w:pPr>
        <w:jc w:val="center"/>
        <w:rPr>
          <w:rFonts w:ascii="GHEA Mariam" w:hAnsi="GHEA Mariam"/>
          <w:bCs/>
          <w:caps/>
          <w:sz w:val="24"/>
          <w:szCs w:val="24"/>
          <w:lang w:val="hy-AM"/>
        </w:rPr>
      </w:pPr>
      <w:r>
        <w:rPr>
          <w:rFonts w:ascii="GHEA Mariam" w:hAnsi="GHEA Mariam"/>
          <w:bCs/>
          <w:caps/>
          <w:sz w:val="24"/>
          <w:szCs w:val="24"/>
          <w:lang w:val="hy-AM"/>
        </w:rPr>
        <w:t>-----------------------------------------------------------------------------------------------------------------</w:t>
      </w:r>
    </w:p>
    <w:p w:rsidR="00CE5597" w:rsidRDefault="00CE5597" w:rsidP="00CE5597">
      <w:pPr>
        <w:spacing w:line="360" w:lineRule="auto"/>
        <w:jc w:val="center"/>
        <w:rPr>
          <w:rFonts w:ascii="GHEA Grapalat" w:hAnsi="GHEA Grapalat"/>
          <w:b/>
          <w:caps/>
          <w:lang w:val="hy-AM"/>
        </w:rPr>
      </w:pPr>
    </w:p>
    <w:p w:rsidR="00CE5597" w:rsidRPr="00EE2932" w:rsidRDefault="00CE5597" w:rsidP="00CE5597">
      <w:pPr>
        <w:spacing w:line="360" w:lineRule="auto"/>
        <w:jc w:val="center"/>
        <w:rPr>
          <w:rFonts w:ascii="GHEA Grapalat" w:hAnsi="GHEA Grapalat"/>
          <w:b/>
          <w:caps/>
          <w:lang w:val="hy-AM"/>
        </w:rPr>
      </w:pPr>
    </w:p>
    <w:p w:rsidR="00CE5597" w:rsidRPr="00CE5597" w:rsidRDefault="00CE5597" w:rsidP="00CE5597">
      <w:pPr>
        <w:spacing w:line="360" w:lineRule="auto"/>
        <w:ind w:firstLine="720"/>
        <w:jc w:val="both"/>
        <w:rPr>
          <w:rFonts w:ascii="GHEA Mariam" w:hAnsi="GHEA Mariam"/>
          <w:sz w:val="24"/>
          <w:szCs w:val="24"/>
          <w:lang w:val="hy-AM"/>
        </w:rPr>
      </w:pPr>
      <w:r w:rsidRPr="00CE5597">
        <w:rPr>
          <w:rFonts w:ascii="GHEA Mariam" w:hAnsi="GHEA Mariam"/>
          <w:sz w:val="24"/>
          <w:szCs w:val="24"/>
          <w:lang w:val="hy-AM"/>
        </w:rPr>
        <w:t>Ղեկավարվելով Հայաստանի Հանրապետության կառավարության 2015 թվականի սեպտեմբերի 17-ի N 1118-Ն որոշման պահանջներով` Հայաստանի Հանրապետության կառավարությունը    ո ր ո շ ու մ     է.</w:t>
      </w:r>
    </w:p>
    <w:p w:rsidR="00CE5597" w:rsidRPr="00CE5597" w:rsidRDefault="00CE5597" w:rsidP="00CE5597">
      <w:pPr>
        <w:numPr>
          <w:ilvl w:val="0"/>
          <w:numId w:val="1"/>
        </w:numPr>
        <w:tabs>
          <w:tab w:val="left" w:pos="993"/>
        </w:tabs>
        <w:spacing w:line="360" w:lineRule="auto"/>
        <w:ind w:left="0" w:firstLine="709"/>
        <w:jc w:val="both"/>
        <w:rPr>
          <w:rFonts w:ascii="GHEA Mariam" w:hAnsi="GHEA Mariam"/>
          <w:sz w:val="24"/>
          <w:szCs w:val="24"/>
          <w:lang w:val="hy-AM"/>
        </w:rPr>
      </w:pPr>
      <w:r w:rsidRPr="00CE5597">
        <w:rPr>
          <w:rFonts w:ascii="GHEA Mariam" w:hAnsi="GHEA Mariam"/>
          <w:spacing w:val="-4"/>
          <w:sz w:val="24"/>
          <w:szCs w:val="24"/>
          <w:lang w:val="hy-AM"/>
        </w:rPr>
        <w:t>Բավարարել «ՎԱՆՍԵՎԱՆ» սահմանափակ պատասխանատվությամբ</w:t>
      </w:r>
      <w:r w:rsidRPr="00CE5597">
        <w:rPr>
          <w:rFonts w:ascii="GHEA Mariam" w:hAnsi="GHEA Mariam"/>
          <w:sz w:val="24"/>
          <w:szCs w:val="24"/>
          <w:lang w:val="hy-AM"/>
        </w:rPr>
        <w:t xml:space="preserve"> ընկերության կողմից ներկայացված հայտը գերակա ոլորտում իրականացվող ներդրումային ծրագրի շրջանակներում ներմուծվող տեխնոլոգիական սարքա</w:t>
      </w:r>
      <w:r>
        <w:rPr>
          <w:rFonts w:ascii="GHEA Mariam" w:hAnsi="GHEA Mariam"/>
          <w:sz w:val="24"/>
          <w:szCs w:val="24"/>
          <w:lang w:val="hy-AM"/>
        </w:rPr>
        <w:softHyphen/>
      </w:r>
      <w:r w:rsidRPr="00CE5597">
        <w:rPr>
          <w:rFonts w:ascii="GHEA Mariam" w:hAnsi="GHEA Mariam"/>
          <w:sz w:val="24"/>
          <w:szCs w:val="24"/>
          <w:lang w:val="hy-AM"/>
        </w:rPr>
        <w:t xml:space="preserve">վորումների, դրանց բաղկացուցիչ ու համալրող մասերի, հումքի և (կամ) նյութերի </w:t>
      </w:r>
      <w:r w:rsidRPr="00CE5597">
        <w:rPr>
          <w:rFonts w:ascii="GHEA Mariam" w:hAnsi="GHEA Mariam"/>
          <w:spacing w:val="-2"/>
          <w:sz w:val="24"/>
          <w:szCs w:val="24"/>
          <w:lang w:val="hy-AM"/>
        </w:rPr>
        <w:t>նկատմամբ սակագնային, մասնավորապես, ներմուծման մաքսատուրքից ազատելու</w:t>
      </w:r>
      <w:r w:rsidRPr="00CE5597">
        <w:rPr>
          <w:rFonts w:ascii="GHEA Mariam" w:hAnsi="GHEA Mariam"/>
          <w:sz w:val="24"/>
          <w:szCs w:val="24"/>
          <w:lang w:val="hy-AM"/>
        </w:rPr>
        <w:t xml:space="preserve"> </w:t>
      </w:r>
      <w:r w:rsidRPr="00CE5597">
        <w:rPr>
          <w:rFonts w:ascii="GHEA Mariam" w:hAnsi="GHEA Mariam"/>
          <w:sz w:val="24"/>
          <w:szCs w:val="24"/>
          <w:lang w:val="hy-AM"/>
        </w:rPr>
        <w:lastRenderedPageBreak/>
        <w:t>արտոնությունից օգտվելու համար</w:t>
      </w:r>
      <w:r w:rsidR="002D04E9">
        <w:rPr>
          <w:rFonts w:ascii="GHEA Mariam" w:hAnsi="GHEA Mariam"/>
          <w:sz w:val="24"/>
          <w:szCs w:val="24"/>
          <w:lang w:val="hy-AM"/>
        </w:rPr>
        <w:t>,</w:t>
      </w:r>
      <w:r w:rsidRPr="00CE5597">
        <w:rPr>
          <w:rFonts w:ascii="GHEA Mariam" w:hAnsi="GHEA Mariam"/>
          <w:sz w:val="24"/>
          <w:szCs w:val="24"/>
          <w:lang w:val="hy-AM"/>
        </w:rPr>
        <w:t xml:space="preserve"> և սահմանված կարգով կիրառել համապա</w:t>
      </w:r>
      <w:r>
        <w:rPr>
          <w:rFonts w:ascii="GHEA Mariam" w:hAnsi="GHEA Mariam"/>
          <w:sz w:val="24"/>
          <w:szCs w:val="24"/>
          <w:lang w:val="hy-AM"/>
        </w:rPr>
        <w:softHyphen/>
      </w:r>
      <w:r w:rsidRPr="00CE5597">
        <w:rPr>
          <w:rFonts w:ascii="GHEA Mariam" w:hAnsi="GHEA Mariam"/>
          <w:sz w:val="24"/>
          <w:szCs w:val="24"/>
          <w:lang w:val="hy-AM"/>
        </w:rPr>
        <w:t xml:space="preserve">տասխան արտոնությունը համաձայն հավելվածի ներմուծվող տեխնոլոգիական սարքավորումների, դրանց բաղկացուցիչ ու համալրող մասերի, հումքի և (կամ) նյութերի նկատմամբ: </w:t>
      </w:r>
    </w:p>
    <w:p w:rsidR="00CE5597" w:rsidRPr="00CE5597" w:rsidRDefault="00CE5597" w:rsidP="00CE5597">
      <w:pPr>
        <w:numPr>
          <w:ilvl w:val="0"/>
          <w:numId w:val="1"/>
        </w:numPr>
        <w:tabs>
          <w:tab w:val="left" w:pos="993"/>
        </w:tabs>
        <w:spacing w:line="360" w:lineRule="auto"/>
        <w:ind w:left="0" w:firstLine="709"/>
        <w:jc w:val="both"/>
        <w:rPr>
          <w:rFonts w:ascii="GHEA Mariam" w:hAnsi="GHEA Mariam"/>
          <w:sz w:val="24"/>
          <w:szCs w:val="24"/>
          <w:lang w:val="hy-AM"/>
        </w:rPr>
      </w:pPr>
      <w:r w:rsidRPr="00CE5597">
        <w:rPr>
          <w:rFonts w:ascii="GHEA Mariam" w:hAnsi="GHEA Mariam"/>
          <w:sz w:val="24"/>
          <w:szCs w:val="24"/>
          <w:lang w:val="hy-AM"/>
        </w:rPr>
        <w:t>Սույն որոշման առաջին կետով սահմանված ծրագրի շրջանակներում ներմուծվող և հավելվածով սահմանված ցանկում ներկայացված լիզինգով ձեռք</w:t>
      </w:r>
      <w:r w:rsidR="006C4CF8">
        <w:rPr>
          <w:rFonts w:ascii="GHEA Mariam" w:hAnsi="GHEA Mariam"/>
          <w:sz w:val="24"/>
          <w:szCs w:val="24"/>
          <w:lang w:val="hy-AM"/>
        </w:rPr>
        <w:t xml:space="preserve"> </w:t>
      </w:r>
      <w:r w:rsidRPr="00CE5597">
        <w:rPr>
          <w:rFonts w:ascii="GHEA Mariam" w:hAnsi="GHEA Mariam"/>
          <w:sz w:val="24"/>
          <w:szCs w:val="24"/>
          <w:lang w:val="hy-AM"/>
        </w:rPr>
        <w:t xml:space="preserve">բերվող ապրանքների (ցանկի 1-ից 5-րդ կետերի) ներմուծման ժամանակ մաքսատուրքից ազատման արտոնություն տրամադրվում է լիզինգի թիվ </w:t>
      </w:r>
      <w:r w:rsidRPr="00904C5C">
        <w:rPr>
          <w:rFonts w:ascii="GHEA Mariam" w:hAnsi="GHEA Mariam"/>
          <w:spacing w:val="-6"/>
          <w:sz w:val="24"/>
          <w:szCs w:val="24"/>
          <w:lang w:val="hy-AM"/>
        </w:rPr>
        <w:t xml:space="preserve">ALC00480LO, </w:t>
      </w:r>
      <w:bookmarkStart w:id="1" w:name="_Hlk118990858"/>
      <w:r w:rsidRPr="00904C5C">
        <w:rPr>
          <w:rFonts w:ascii="GHEA Mariam" w:hAnsi="GHEA Mariam"/>
          <w:spacing w:val="-6"/>
          <w:sz w:val="24"/>
          <w:szCs w:val="24"/>
          <w:lang w:val="hy-AM"/>
        </w:rPr>
        <w:t>ALC00481LO</w:t>
      </w:r>
      <w:bookmarkEnd w:id="1"/>
      <w:r w:rsidRPr="00904C5C">
        <w:rPr>
          <w:rFonts w:ascii="GHEA Mariam" w:hAnsi="GHEA Mariam"/>
          <w:spacing w:val="-6"/>
          <w:sz w:val="24"/>
          <w:szCs w:val="24"/>
          <w:lang w:val="hy-AM"/>
        </w:rPr>
        <w:t>, ALC00482LO, ALC00483LO պայմանագրերով սահմանված</w:t>
      </w:r>
      <w:r w:rsidRPr="00CE5597">
        <w:rPr>
          <w:rFonts w:ascii="GHEA Mariam" w:hAnsi="GHEA Mariam"/>
          <w:sz w:val="24"/>
          <w:szCs w:val="24"/>
          <w:lang w:val="hy-AM"/>
        </w:rPr>
        <w:t xml:space="preserve"> «Արմենիա Լիզինգ Քամփնի» </w:t>
      </w:r>
      <w:r w:rsidR="00BD6F27" w:rsidRPr="00BD6F27">
        <w:rPr>
          <w:rFonts w:ascii="GHEA Mariam" w:hAnsi="GHEA Mariam"/>
          <w:bCs/>
          <w:sz w:val="24"/>
          <w:szCs w:val="24"/>
          <w:lang w:val="hy-AM"/>
        </w:rPr>
        <w:t>ունիվերսալ վարկային կազմակերպություն</w:t>
      </w:r>
      <w:r w:rsidRPr="00CE5597">
        <w:rPr>
          <w:rFonts w:ascii="GHEA Mariam" w:hAnsi="GHEA Mariam"/>
          <w:sz w:val="24"/>
          <w:szCs w:val="24"/>
          <w:lang w:val="hy-AM"/>
        </w:rPr>
        <w:t xml:space="preserve"> փակ </w:t>
      </w:r>
      <w:r w:rsidRPr="00BD6F27">
        <w:rPr>
          <w:rFonts w:ascii="GHEA Mariam" w:hAnsi="GHEA Mariam"/>
          <w:spacing w:val="-2"/>
          <w:sz w:val="24"/>
          <w:szCs w:val="24"/>
          <w:lang w:val="hy-AM"/>
        </w:rPr>
        <w:t xml:space="preserve">բաժնետիրական ընկերությանը (այսուհետ՝ լիզինգատու կազմակերպություն)՝ </w:t>
      </w:r>
      <w:r w:rsidRPr="00BD6F27">
        <w:rPr>
          <w:rFonts w:ascii="GHEA Mariam" w:hAnsi="GHEA Mariam"/>
          <w:spacing w:val="-8"/>
          <w:sz w:val="24"/>
          <w:szCs w:val="24"/>
          <w:lang w:val="hy-AM"/>
        </w:rPr>
        <w:t xml:space="preserve">պայմանով, որ ապրանքները ներմուծելուց հետո </w:t>
      </w:r>
      <w:r w:rsidR="00BD6F27" w:rsidRPr="00BD6F27">
        <w:rPr>
          <w:rFonts w:ascii="GHEA Mariam" w:hAnsi="GHEA Mariam"/>
          <w:spacing w:val="-8"/>
          <w:sz w:val="24"/>
          <w:szCs w:val="24"/>
          <w:lang w:val="hy-AM"/>
        </w:rPr>
        <w:t>դրանք</w:t>
      </w:r>
      <w:r w:rsidRPr="00BD6F27">
        <w:rPr>
          <w:rFonts w:ascii="GHEA Mariam" w:hAnsi="GHEA Mariam"/>
          <w:spacing w:val="-8"/>
          <w:sz w:val="24"/>
          <w:szCs w:val="24"/>
          <w:lang w:val="hy-AM"/>
        </w:rPr>
        <w:t xml:space="preserve"> հանձն</w:t>
      </w:r>
      <w:r w:rsidR="00BD6F27" w:rsidRPr="00BD6F27">
        <w:rPr>
          <w:rFonts w:ascii="GHEA Mariam" w:hAnsi="GHEA Mariam"/>
          <w:spacing w:val="-8"/>
          <w:sz w:val="24"/>
          <w:szCs w:val="24"/>
          <w:lang w:val="hy-AM"/>
        </w:rPr>
        <w:t>վ</w:t>
      </w:r>
      <w:r w:rsidRPr="00BD6F27">
        <w:rPr>
          <w:rFonts w:ascii="GHEA Mariam" w:hAnsi="GHEA Mariam"/>
          <w:spacing w:val="-8"/>
          <w:sz w:val="24"/>
          <w:szCs w:val="24"/>
          <w:lang w:val="hy-AM"/>
        </w:rPr>
        <w:t xml:space="preserve">ելու </w:t>
      </w:r>
      <w:r w:rsidR="00BD6F27" w:rsidRPr="00BD6F27">
        <w:rPr>
          <w:rFonts w:ascii="GHEA Mariam" w:hAnsi="GHEA Mariam"/>
          <w:spacing w:val="-8"/>
          <w:sz w:val="24"/>
          <w:szCs w:val="24"/>
          <w:lang w:val="hy-AM"/>
        </w:rPr>
        <w:t>են</w:t>
      </w:r>
      <w:r w:rsidRPr="00BD6F27">
        <w:rPr>
          <w:rFonts w:ascii="GHEA Mariam" w:hAnsi="GHEA Mariam"/>
          <w:spacing w:val="-8"/>
          <w:sz w:val="24"/>
          <w:szCs w:val="24"/>
          <w:lang w:val="hy-AM"/>
        </w:rPr>
        <w:t xml:space="preserve"> «ՎԱՆՍԵՎԱՆ»</w:t>
      </w:r>
      <w:r w:rsidRPr="00CE5597">
        <w:rPr>
          <w:rFonts w:ascii="GHEA Mariam" w:hAnsi="GHEA Mariam"/>
          <w:sz w:val="24"/>
          <w:szCs w:val="24"/>
          <w:lang w:val="hy-AM"/>
        </w:rPr>
        <w:t xml:space="preserve"> </w:t>
      </w:r>
      <w:r w:rsidRPr="00CE5597">
        <w:rPr>
          <w:rFonts w:ascii="GHEA Mariam" w:hAnsi="GHEA Mariam" w:cs="Sylfaen"/>
          <w:spacing w:val="-4"/>
          <w:sz w:val="24"/>
          <w:szCs w:val="24"/>
          <w:lang w:val="pt-BR"/>
        </w:rPr>
        <w:t>սահմանափակ</w:t>
      </w:r>
      <w:r w:rsidRPr="00CE5597">
        <w:rPr>
          <w:rFonts w:ascii="GHEA Mariam" w:hAnsi="GHEA Mariam" w:cs="Arial Armenian"/>
          <w:spacing w:val="-4"/>
          <w:sz w:val="24"/>
          <w:szCs w:val="24"/>
          <w:lang w:val="pt-BR"/>
        </w:rPr>
        <w:t xml:space="preserve"> </w:t>
      </w:r>
      <w:r w:rsidRPr="00CE5597">
        <w:rPr>
          <w:rFonts w:ascii="GHEA Mariam" w:hAnsi="GHEA Mariam" w:cs="Sylfaen"/>
          <w:spacing w:val="-4"/>
          <w:sz w:val="24"/>
          <w:szCs w:val="24"/>
          <w:lang w:val="pt-BR"/>
        </w:rPr>
        <w:t>պատասխանատվությամբ</w:t>
      </w:r>
      <w:r w:rsidRPr="00CE5597">
        <w:rPr>
          <w:rFonts w:ascii="GHEA Mariam" w:hAnsi="GHEA Mariam" w:cs="Arial Armenian"/>
          <w:spacing w:val="-4"/>
          <w:sz w:val="24"/>
          <w:szCs w:val="24"/>
          <w:lang w:val="pt-BR"/>
        </w:rPr>
        <w:t xml:space="preserve"> </w:t>
      </w:r>
      <w:r w:rsidRPr="00CE5597">
        <w:rPr>
          <w:rFonts w:ascii="GHEA Mariam" w:hAnsi="GHEA Mariam"/>
          <w:sz w:val="24"/>
          <w:szCs w:val="24"/>
          <w:lang w:val="hy-AM"/>
        </w:rPr>
        <w:t>ընկերությանը</w:t>
      </w:r>
      <w:r w:rsidR="006C4CF8">
        <w:rPr>
          <w:rFonts w:ascii="GHEA Mariam" w:hAnsi="GHEA Mariam"/>
          <w:sz w:val="24"/>
          <w:szCs w:val="24"/>
          <w:lang w:val="hy-AM"/>
        </w:rPr>
        <w:t>՝</w:t>
      </w:r>
      <w:r w:rsidRPr="00CE5597">
        <w:rPr>
          <w:rFonts w:ascii="GHEA Mariam" w:hAnsi="GHEA Mariam"/>
          <w:sz w:val="24"/>
          <w:szCs w:val="24"/>
          <w:lang w:val="hy-AM"/>
        </w:rPr>
        <w:t xml:space="preserve"> ներդրումային ծրագրի իրականացման համար։</w:t>
      </w:r>
    </w:p>
    <w:p w:rsidR="00CE5597" w:rsidRPr="00CE5597" w:rsidRDefault="00CE5597" w:rsidP="00CE5597">
      <w:pPr>
        <w:numPr>
          <w:ilvl w:val="0"/>
          <w:numId w:val="1"/>
        </w:numPr>
        <w:tabs>
          <w:tab w:val="left" w:pos="993"/>
        </w:tabs>
        <w:spacing w:line="360" w:lineRule="auto"/>
        <w:ind w:left="0" w:firstLine="709"/>
        <w:jc w:val="both"/>
        <w:rPr>
          <w:rFonts w:ascii="GHEA Mariam" w:hAnsi="GHEA Mariam"/>
          <w:sz w:val="24"/>
          <w:szCs w:val="24"/>
          <w:lang w:val="hy-AM"/>
        </w:rPr>
      </w:pPr>
      <w:r w:rsidRPr="00CE5597">
        <w:rPr>
          <w:rFonts w:ascii="GHEA Mariam" w:hAnsi="GHEA Mariam"/>
          <w:sz w:val="24"/>
          <w:szCs w:val="24"/>
          <w:lang w:val="hy-AM"/>
        </w:rPr>
        <w:t xml:space="preserve">Ներդրումային ծրագրի իրականացման ընթացքում լիզինգի </w:t>
      </w:r>
      <w:r w:rsidRPr="00904C5C">
        <w:rPr>
          <w:rFonts w:ascii="GHEA Mariam" w:hAnsi="GHEA Mariam"/>
          <w:spacing w:val="-8"/>
          <w:sz w:val="24"/>
          <w:szCs w:val="24"/>
          <w:lang w:val="hy-AM"/>
        </w:rPr>
        <w:t>պայմա</w:t>
      </w:r>
      <w:r w:rsidRPr="00904C5C">
        <w:rPr>
          <w:rFonts w:ascii="GHEA Mariam" w:hAnsi="GHEA Mariam"/>
          <w:spacing w:val="-8"/>
          <w:sz w:val="24"/>
          <w:szCs w:val="24"/>
          <w:lang w:val="hy-AM"/>
        </w:rPr>
        <w:softHyphen/>
        <w:t>նագիրը լուծվելու դեպքում լիզինգատու կազմակերպությունը ներմուծված ապրանքները</w:t>
      </w:r>
      <w:r w:rsidRPr="00CE5597">
        <w:rPr>
          <w:rFonts w:ascii="GHEA Mariam" w:hAnsi="GHEA Mariam"/>
          <w:sz w:val="24"/>
          <w:szCs w:val="24"/>
          <w:lang w:val="hy-AM"/>
        </w:rPr>
        <w:t xml:space="preserve"> կարող է օտարել այլ անձանց՝ արտոնությամբ տրամադրված մաքսատուրքերը վճարելուց հետո</w:t>
      </w:r>
      <w:r w:rsidR="00C16372">
        <w:rPr>
          <w:rFonts w:ascii="Cambria Math" w:hAnsi="Cambria Math" w:cs="Cambria Math"/>
          <w:sz w:val="24"/>
          <w:szCs w:val="24"/>
          <w:lang w:val="hy-AM"/>
        </w:rPr>
        <w:t>:</w:t>
      </w:r>
    </w:p>
    <w:p w:rsidR="00CE5597" w:rsidRPr="00CE5597" w:rsidRDefault="00CE5597" w:rsidP="00CE5597">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CE5597">
        <w:rPr>
          <w:rFonts w:ascii="GHEA Mariam" w:hAnsi="GHEA Mariam"/>
          <w:sz w:val="24"/>
          <w:szCs w:val="24"/>
          <w:lang w:val="hy-AM"/>
        </w:rPr>
        <w:t xml:space="preserve">Սահմանել, որ՝ </w:t>
      </w:r>
    </w:p>
    <w:p w:rsidR="00CE5597" w:rsidRPr="00CE5597" w:rsidRDefault="00CE5597" w:rsidP="00CE5597">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CE5597">
        <w:rPr>
          <w:rFonts w:ascii="GHEA Mariam" w:hAnsi="GHEA Mariam"/>
          <w:sz w:val="24"/>
          <w:szCs w:val="24"/>
          <w:lang w:val="hy-AM"/>
        </w:rPr>
        <w:t xml:space="preserve">ներդրումային ծրագրի շրջանակներում ներմուծված </w:t>
      </w:r>
      <w:r w:rsidRPr="00BD6F27">
        <w:rPr>
          <w:rFonts w:ascii="GHEA Mariam" w:hAnsi="GHEA Mariam"/>
          <w:sz w:val="24"/>
          <w:szCs w:val="24"/>
          <w:lang w:val="hy-AM"/>
        </w:rPr>
        <w:t>ապրանքներ</w:t>
      </w:r>
      <w:r w:rsidR="00BD6F27" w:rsidRPr="00BD6F27">
        <w:rPr>
          <w:rFonts w:ascii="GHEA Mariam" w:hAnsi="GHEA Mariam"/>
          <w:sz w:val="24"/>
          <w:szCs w:val="24"/>
          <w:lang w:val="hy-AM"/>
        </w:rPr>
        <w:t>ի</w:t>
      </w:r>
      <w:r w:rsidRPr="00BD6F27">
        <w:rPr>
          <w:rFonts w:ascii="GHEA Mariam" w:hAnsi="GHEA Mariam"/>
          <w:sz w:val="24"/>
          <w:szCs w:val="24"/>
          <w:lang w:val="hy-AM"/>
        </w:rPr>
        <w:t>,</w:t>
      </w:r>
      <w:r w:rsidRPr="00CE5597">
        <w:rPr>
          <w:rFonts w:ascii="GHEA Mariam" w:hAnsi="GHEA Mariam"/>
          <w:sz w:val="24"/>
          <w:szCs w:val="24"/>
          <w:lang w:val="hy-AM"/>
        </w:rPr>
        <w:t xml:space="preserve"> այդ թվում</w:t>
      </w:r>
      <w:r w:rsidR="006C4CF8">
        <w:rPr>
          <w:rFonts w:ascii="GHEA Mariam" w:hAnsi="GHEA Mariam"/>
          <w:sz w:val="24"/>
          <w:szCs w:val="24"/>
          <w:lang w:val="hy-AM"/>
        </w:rPr>
        <w:t>՝</w:t>
      </w:r>
      <w:r w:rsidRPr="00CE5597">
        <w:rPr>
          <w:rFonts w:ascii="GHEA Mariam" w:hAnsi="GHEA Mariam"/>
          <w:sz w:val="24"/>
          <w:szCs w:val="24"/>
          <w:lang w:val="hy-AM"/>
        </w:rPr>
        <w:t xml:space="preserve"> լիզինգատու կազմակերպության կողմից «ՎԱՆՍԵՎԱՆ» սահմանափակ պատասխանատվությամբ ընկերությանը հանձն</w:t>
      </w:r>
      <w:r w:rsidR="00953D74">
        <w:rPr>
          <w:rFonts w:ascii="GHEA Mariam" w:hAnsi="GHEA Mariam"/>
          <w:sz w:val="24"/>
          <w:szCs w:val="24"/>
          <w:lang w:val="hy-AM"/>
        </w:rPr>
        <w:t>վ</w:t>
      </w:r>
      <w:r w:rsidRPr="00CE5597">
        <w:rPr>
          <w:rFonts w:ascii="GHEA Mariam" w:hAnsi="GHEA Mariam"/>
          <w:sz w:val="24"/>
          <w:szCs w:val="24"/>
          <w:lang w:val="hy-AM"/>
        </w:rPr>
        <w:t>ած ապրանքնե</w:t>
      </w:r>
      <w:r w:rsidRPr="00BD6F27">
        <w:rPr>
          <w:rFonts w:ascii="GHEA Mariam" w:hAnsi="GHEA Mariam"/>
          <w:sz w:val="24"/>
          <w:szCs w:val="24"/>
          <w:lang w:val="hy-AM"/>
        </w:rPr>
        <w:t>րի</w:t>
      </w:r>
      <w:r w:rsidRPr="00CE5597">
        <w:rPr>
          <w:rFonts w:ascii="GHEA Mariam" w:hAnsi="GHEA Mariam"/>
          <w:sz w:val="24"/>
          <w:szCs w:val="24"/>
          <w:lang w:val="hy-AM"/>
        </w:rPr>
        <w:t xml:space="preserve"> նկատմամբ կիրառվում </w:t>
      </w:r>
      <w:r w:rsidR="006C4CF8">
        <w:rPr>
          <w:rFonts w:ascii="GHEA Mariam" w:hAnsi="GHEA Mariam"/>
          <w:sz w:val="24"/>
          <w:szCs w:val="24"/>
          <w:lang w:val="hy-AM"/>
        </w:rPr>
        <w:t>են</w:t>
      </w:r>
      <w:r w:rsidRPr="00CE5597">
        <w:rPr>
          <w:rFonts w:ascii="GHEA Mariam" w:hAnsi="GHEA Mariam"/>
          <w:sz w:val="24"/>
          <w:szCs w:val="24"/>
          <w:lang w:val="hy-AM"/>
        </w:rPr>
        <w:t xml:space="preserve"> Եվրասիական տնտեսական միության մաքսային օրենսգրքի</w:t>
      </w:r>
      <w:r w:rsidRPr="00CE5597">
        <w:rPr>
          <w:rFonts w:ascii="GHEA Mariam" w:hAnsi="GHEA Mariam"/>
          <w:b/>
          <w:bCs/>
          <w:sz w:val="24"/>
          <w:szCs w:val="24"/>
          <w:lang w:val="hy-AM"/>
        </w:rPr>
        <w:t xml:space="preserve"> </w:t>
      </w:r>
      <w:r w:rsidRPr="00CE5597">
        <w:rPr>
          <w:rFonts w:ascii="GHEA Mariam" w:hAnsi="GHEA Mariam"/>
          <w:sz w:val="24"/>
          <w:szCs w:val="24"/>
          <w:lang w:val="hy-AM"/>
        </w:rPr>
        <w:t>և սույն որոշմամբ սահմանված սահմանափակումները</w:t>
      </w:r>
      <w:r w:rsidRPr="00CE5597">
        <w:rPr>
          <w:rFonts w:ascii="Cambria Math" w:hAnsi="Cambria Math" w:cs="Cambria Math"/>
          <w:sz w:val="24"/>
          <w:szCs w:val="24"/>
          <w:lang w:val="hy-AM"/>
        </w:rPr>
        <w:t>․</w:t>
      </w:r>
    </w:p>
    <w:p w:rsidR="00CE5597" w:rsidRPr="00CE5597" w:rsidRDefault="00CE5597" w:rsidP="00CE5597">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CE5597">
        <w:rPr>
          <w:rFonts w:ascii="GHEA Mariam" w:hAnsi="GHEA Mariam"/>
          <w:sz w:val="24"/>
          <w:szCs w:val="24"/>
          <w:lang w:val="hy-AM"/>
        </w:rPr>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CE5597">
        <w:rPr>
          <w:rFonts w:ascii="Cambria Math" w:hAnsi="Cambria Math" w:cs="Cambria Math"/>
          <w:sz w:val="24"/>
          <w:szCs w:val="24"/>
          <w:lang w:val="hy-AM"/>
        </w:rPr>
        <w:t>․</w:t>
      </w:r>
    </w:p>
    <w:p w:rsidR="00CE5597" w:rsidRPr="00CE5597" w:rsidRDefault="00CE5597" w:rsidP="00CE5597">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CE5597">
        <w:rPr>
          <w:rFonts w:ascii="GHEA Mariam" w:hAnsi="GHEA Mariam"/>
          <w:sz w:val="24"/>
          <w:szCs w:val="24"/>
          <w:lang w:val="hy-AM"/>
        </w:rPr>
        <w:t>ներդրումային ծրագրի շրջանակներում տեխնոլոգիական սարքավորում</w:t>
      </w:r>
      <w:r>
        <w:rPr>
          <w:rFonts w:ascii="GHEA Mariam" w:hAnsi="GHEA Mariam"/>
          <w:sz w:val="24"/>
          <w:szCs w:val="24"/>
          <w:lang w:val="hy-AM"/>
        </w:rPr>
        <w:softHyphen/>
      </w:r>
      <w:r w:rsidRPr="00CE5597">
        <w:rPr>
          <w:rFonts w:ascii="GHEA Mariam" w:hAnsi="GHEA Mariam"/>
          <w:sz w:val="24"/>
          <w:szCs w:val="24"/>
          <w:lang w:val="hy-AM"/>
        </w:rPr>
        <w:t xml:space="preserve">ների, դրանց բաղկացուցիչ ու համալրող մասերի, հումքի և (կամ) նյութերի </w:t>
      </w:r>
      <w:r w:rsidRPr="00CE5597">
        <w:rPr>
          <w:rFonts w:ascii="GHEA Mariam" w:hAnsi="GHEA Mariam"/>
          <w:sz w:val="24"/>
          <w:szCs w:val="24"/>
          <w:lang w:val="hy-AM"/>
        </w:rPr>
        <w:lastRenderedPageBreak/>
        <w:t xml:space="preserve">ներմուծումն իրականացվելու </w:t>
      </w:r>
      <w:bookmarkStart w:id="2" w:name="_Hlk107399191"/>
      <w:r w:rsidRPr="00CE5597">
        <w:rPr>
          <w:rFonts w:ascii="GHEA Mariam" w:hAnsi="GHEA Mariam"/>
          <w:sz w:val="24"/>
          <w:szCs w:val="24"/>
          <w:lang w:val="hy-AM"/>
        </w:rPr>
        <w:t xml:space="preserve">է 2022 թվականի </w:t>
      </w:r>
      <w:r w:rsidRPr="00CE5597">
        <w:rPr>
          <w:rFonts w:ascii="GHEA Mariam" w:hAnsi="GHEA Mariam" w:cs="GHEA Grapalat"/>
          <w:sz w:val="24"/>
          <w:szCs w:val="24"/>
          <w:lang w:val="hy-AM"/>
        </w:rPr>
        <w:t>հոկտեմբերի</w:t>
      </w:r>
      <w:r w:rsidRPr="00CE5597">
        <w:rPr>
          <w:rFonts w:ascii="GHEA Mariam" w:hAnsi="GHEA Mariam"/>
          <w:sz w:val="24"/>
          <w:szCs w:val="24"/>
          <w:lang w:val="hy-AM"/>
        </w:rPr>
        <w:t xml:space="preserve"> 19-ից մինչև 2025 թվականի հոկտեմբերի 18-ը ներառյա</w:t>
      </w:r>
      <w:bookmarkEnd w:id="2"/>
      <w:r w:rsidRPr="00CE5597">
        <w:rPr>
          <w:rFonts w:ascii="GHEA Mariam" w:hAnsi="GHEA Mariam"/>
          <w:sz w:val="24"/>
          <w:szCs w:val="24"/>
          <w:lang w:val="hy-AM"/>
        </w:rPr>
        <w:t>լ</w:t>
      </w:r>
      <w:r w:rsidRPr="00CE5597">
        <w:rPr>
          <w:rFonts w:ascii="Cambria Math" w:hAnsi="Cambria Math" w:cs="Cambria Math"/>
          <w:sz w:val="24"/>
          <w:szCs w:val="24"/>
          <w:lang w:val="hy-AM"/>
        </w:rPr>
        <w:t>․</w:t>
      </w:r>
    </w:p>
    <w:p w:rsidR="00CE5597" w:rsidRPr="00CE5597" w:rsidRDefault="00CE5597" w:rsidP="00CE5597">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CE5597">
        <w:rPr>
          <w:rFonts w:ascii="GHEA Mariam" w:hAnsi="GHEA Mariam"/>
          <w:sz w:val="24"/>
          <w:szCs w:val="24"/>
          <w:lang w:val="hy-AM"/>
        </w:rPr>
        <w:t>ծրագրի իրականացման ժամկետ է սահմանվում սույն որոշումն ուժի մեջ մտնելուց հետո 3 տարի։</w:t>
      </w:r>
    </w:p>
    <w:p w:rsidR="00296E5B" w:rsidRPr="00CE5597" w:rsidRDefault="00296E5B" w:rsidP="00477447">
      <w:pPr>
        <w:rPr>
          <w:lang w:val="hy-AM"/>
        </w:rPr>
      </w:pPr>
    </w:p>
    <w:p w:rsidR="00296E5B" w:rsidRPr="00CE5597" w:rsidRDefault="00296E5B" w:rsidP="00477447">
      <w:pPr>
        <w:rPr>
          <w:lang w:val="hy-AM"/>
        </w:rPr>
      </w:pPr>
    </w:p>
    <w:p w:rsidR="00296E5B" w:rsidRPr="00CE5597"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CE5597" w:rsidRDefault="00291EDD" w:rsidP="00291EDD">
      <w:pPr>
        <w:jc w:val="both"/>
        <w:rPr>
          <w:rFonts w:ascii="GHEA Mariam" w:hAnsi="GHEA Mariam" w:cs="Sylfaen"/>
          <w:sz w:val="24"/>
          <w:szCs w:val="24"/>
          <w:lang w:val="hy-AM"/>
        </w:rPr>
        <w:sectPr w:rsidR="00CE5597" w:rsidSect="00CE5597">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CE5597" w:rsidRPr="00172232" w:rsidRDefault="00CE5597"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CE5597" w:rsidRPr="00172232" w:rsidRDefault="00CE5597"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CE5597" w:rsidRDefault="00CE5597"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դեկտեմբերի 1-ի N        - Ա </w:t>
      </w:r>
      <w:r w:rsidRPr="00172232">
        <w:rPr>
          <w:rFonts w:ascii="GHEA Mariam" w:hAnsi="GHEA Mariam"/>
          <w:bCs/>
          <w:color w:val="000000"/>
          <w:sz w:val="24"/>
          <w:szCs w:val="24"/>
          <w:lang w:val="hy-AM"/>
        </w:rPr>
        <w:t>որոշման</w:t>
      </w:r>
    </w:p>
    <w:p w:rsidR="00CE5597" w:rsidRDefault="00CE5597" w:rsidP="00144AFD">
      <w:pPr>
        <w:shd w:val="clear" w:color="auto" w:fill="FFFFFF"/>
        <w:rPr>
          <w:rFonts w:ascii="GHEA Mariam" w:hAnsi="GHEA Mariam"/>
          <w:bCs/>
          <w:color w:val="000000"/>
          <w:sz w:val="24"/>
          <w:szCs w:val="24"/>
          <w:lang w:val="hy-AM"/>
        </w:rPr>
      </w:pPr>
    </w:p>
    <w:p w:rsidR="00CE5597" w:rsidRDefault="00CE5597" w:rsidP="00144AFD">
      <w:pPr>
        <w:shd w:val="clear" w:color="auto" w:fill="FFFFFF"/>
        <w:rPr>
          <w:rFonts w:ascii="GHEA Mariam" w:hAnsi="GHEA Mariam"/>
          <w:bCs/>
          <w:color w:val="000000"/>
          <w:sz w:val="24"/>
          <w:szCs w:val="24"/>
          <w:lang w:val="hy-AM"/>
        </w:rPr>
      </w:pPr>
    </w:p>
    <w:p w:rsidR="00CE5597" w:rsidRPr="00CE5597" w:rsidRDefault="00CE5597" w:rsidP="00CE5597">
      <w:pPr>
        <w:shd w:val="clear" w:color="auto" w:fill="FFFFFF"/>
        <w:spacing w:line="360" w:lineRule="auto"/>
        <w:ind w:right="150" w:firstLine="450"/>
        <w:jc w:val="center"/>
        <w:rPr>
          <w:rFonts w:ascii="GHEA Mariam" w:hAnsi="GHEA Mariam"/>
          <w:bCs/>
          <w:color w:val="000000"/>
          <w:sz w:val="24"/>
          <w:szCs w:val="24"/>
          <w:lang w:val="hy-AM" w:eastAsia="en-US"/>
        </w:rPr>
      </w:pPr>
      <w:r w:rsidRPr="00CE5597">
        <w:rPr>
          <w:rFonts w:ascii="GHEA Mariam" w:hAnsi="GHEA Mariam"/>
          <w:bCs/>
          <w:color w:val="000000"/>
          <w:sz w:val="24"/>
          <w:szCs w:val="24"/>
          <w:lang w:val="hy-AM" w:eastAsia="en-US"/>
        </w:rPr>
        <w:t>Ց</w:t>
      </w:r>
      <w:r>
        <w:rPr>
          <w:rFonts w:ascii="GHEA Mariam" w:hAnsi="GHEA Mariam"/>
          <w:bCs/>
          <w:color w:val="000000"/>
          <w:sz w:val="24"/>
          <w:szCs w:val="24"/>
          <w:lang w:val="hy-AM" w:eastAsia="en-US"/>
        </w:rPr>
        <w:t xml:space="preserve"> </w:t>
      </w:r>
      <w:r w:rsidRPr="00CE5597">
        <w:rPr>
          <w:rFonts w:ascii="GHEA Mariam" w:hAnsi="GHEA Mariam"/>
          <w:bCs/>
          <w:color w:val="000000"/>
          <w:sz w:val="24"/>
          <w:szCs w:val="24"/>
          <w:lang w:val="hy-AM" w:eastAsia="en-US"/>
        </w:rPr>
        <w:t>Ա</w:t>
      </w:r>
      <w:r>
        <w:rPr>
          <w:rFonts w:ascii="GHEA Mariam" w:hAnsi="GHEA Mariam"/>
          <w:bCs/>
          <w:color w:val="000000"/>
          <w:sz w:val="24"/>
          <w:szCs w:val="24"/>
          <w:lang w:val="hy-AM" w:eastAsia="en-US"/>
        </w:rPr>
        <w:t xml:space="preserve"> </w:t>
      </w:r>
      <w:r w:rsidRPr="00CE5597">
        <w:rPr>
          <w:rFonts w:ascii="GHEA Mariam" w:hAnsi="GHEA Mariam"/>
          <w:bCs/>
          <w:color w:val="000000"/>
          <w:sz w:val="24"/>
          <w:szCs w:val="24"/>
          <w:lang w:val="hy-AM" w:eastAsia="en-US"/>
        </w:rPr>
        <w:t>Ն</w:t>
      </w:r>
      <w:r>
        <w:rPr>
          <w:rFonts w:ascii="GHEA Mariam" w:hAnsi="GHEA Mariam"/>
          <w:bCs/>
          <w:color w:val="000000"/>
          <w:sz w:val="24"/>
          <w:szCs w:val="24"/>
          <w:lang w:val="hy-AM" w:eastAsia="en-US"/>
        </w:rPr>
        <w:t xml:space="preserve"> </w:t>
      </w:r>
      <w:r w:rsidRPr="00CE5597">
        <w:rPr>
          <w:rFonts w:ascii="GHEA Mariam" w:hAnsi="GHEA Mariam"/>
          <w:bCs/>
          <w:color w:val="000000"/>
          <w:sz w:val="24"/>
          <w:szCs w:val="24"/>
          <w:lang w:val="hy-AM" w:eastAsia="en-US"/>
        </w:rPr>
        <w:t>Կ</w:t>
      </w:r>
    </w:p>
    <w:p w:rsidR="00CE5597" w:rsidRDefault="00CE5597" w:rsidP="00CE5597">
      <w:pPr>
        <w:shd w:val="clear" w:color="auto" w:fill="FFFFFF"/>
        <w:ind w:right="150" w:firstLine="450"/>
        <w:jc w:val="center"/>
        <w:rPr>
          <w:rFonts w:ascii="GHEA Mariam" w:hAnsi="GHEA Mariam"/>
          <w:bCs/>
          <w:color w:val="000000"/>
          <w:sz w:val="24"/>
          <w:szCs w:val="24"/>
          <w:lang w:val="hy-AM" w:eastAsia="en-US"/>
        </w:rPr>
      </w:pPr>
      <w:r w:rsidRPr="00CE5597">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CE5597" w:rsidRDefault="00CE5597" w:rsidP="00CE5597">
      <w:pPr>
        <w:shd w:val="clear" w:color="auto" w:fill="FFFFFF"/>
        <w:ind w:right="150" w:firstLine="450"/>
        <w:jc w:val="center"/>
        <w:rPr>
          <w:rFonts w:ascii="GHEA Mariam" w:hAnsi="GHEA Mariam"/>
          <w:bCs/>
          <w:color w:val="000000"/>
          <w:sz w:val="24"/>
          <w:szCs w:val="24"/>
          <w:lang w:val="hy-AM" w:eastAsia="en-US"/>
        </w:rPr>
      </w:pPr>
      <w:r w:rsidRPr="00CE5597">
        <w:rPr>
          <w:rFonts w:ascii="GHEA Mariam" w:hAnsi="GHEA Mariam"/>
          <w:bCs/>
          <w:color w:val="000000"/>
          <w:sz w:val="24"/>
          <w:szCs w:val="24"/>
          <w:lang w:val="hy-AM" w:eastAsia="en-US"/>
        </w:rPr>
        <w:t>ՀՈՒՄՔԻ ԵՎ (ԿԱՄ) ՆՅՈՒԹԵՐԻ</w:t>
      </w:r>
    </w:p>
    <w:p w:rsidR="00CE5597" w:rsidRDefault="00CE5597" w:rsidP="00CE5597">
      <w:pPr>
        <w:shd w:val="clear" w:color="auto" w:fill="FFFFFF"/>
        <w:ind w:right="150" w:firstLine="450"/>
        <w:jc w:val="center"/>
        <w:rPr>
          <w:rFonts w:ascii="GHEA Mariam" w:hAnsi="GHEA Mariam"/>
          <w:bCs/>
          <w:color w:val="000000"/>
          <w:sz w:val="24"/>
          <w:szCs w:val="24"/>
          <w:lang w:val="hy-AM" w:eastAsia="en-US"/>
        </w:rPr>
      </w:pPr>
    </w:p>
    <w:p w:rsidR="00CE5597" w:rsidRDefault="00CE5597" w:rsidP="00CE5597">
      <w:pPr>
        <w:shd w:val="clear" w:color="auto" w:fill="FFFFFF"/>
        <w:ind w:right="150" w:firstLine="450"/>
        <w:jc w:val="center"/>
        <w:rPr>
          <w:rFonts w:ascii="GHEA Mariam" w:hAnsi="GHEA Mariam"/>
          <w:bCs/>
          <w:color w:val="000000"/>
          <w:sz w:val="24"/>
          <w:szCs w:val="24"/>
          <w:lang w:val="hy-AM" w:eastAsia="en-US"/>
        </w:rPr>
      </w:pPr>
    </w:p>
    <w:tbl>
      <w:tblPr>
        <w:tblW w:w="150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05"/>
        <w:gridCol w:w="2250"/>
        <w:gridCol w:w="1676"/>
        <w:gridCol w:w="1165"/>
        <w:gridCol w:w="1245"/>
        <w:gridCol w:w="1620"/>
        <w:gridCol w:w="1640"/>
        <w:gridCol w:w="1620"/>
        <w:gridCol w:w="1547"/>
      </w:tblGrid>
      <w:tr w:rsidR="00CE5597" w:rsidRPr="00CE5597" w:rsidTr="00904C5C">
        <w:trPr>
          <w:trHeight w:val="1033"/>
        </w:trPr>
        <w:tc>
          <w:tcPr>
            <w:tcW w:w="558" w:type="dxa"/>
            <w:tcBorders>
              <w:top w:val="single" w:sz="4" w:space="0" w:color="auto"/>
              <w:left w:val="single" w:sz="4" w:space="0" w:color="auto"/>
              <w:bottom w:val="single" w:sz="4" w:space="0" w:color="auto"/>
              <w:right w:val="single" w:sz="4" w:space="0" w:color="auto"/>
            </w:tcBorders>
            <w:vAlign w:val="center"/>
            <w:hideMark/>
          </w:tcPr>
          <w:p w:rsidR="00CE5597" w:rsidRDefault="00CE5597" w:rsidP="00055A0F">
            <w:pPr>
              <w:spacing w:line="360" w:lineRule="auto"/>
              <w:jc w:val="center"/>
              <w:rPr>
                <w:rFonts w:ascii="GHEA Mariam" w:hAnsi="GHEA Mariam"/>
                <w:color w:val="000000"/>
                <w:lang w:val="hy-AM" w:eastAsia="en-US"/>
              </w:rPr>
            </w:pPr>
            <w:r w:rsidRPr="00904C5C">
              <w:rPr>
                <w:rFonts w:ascii="GHEA Mariam" w:hAnsi="GHEA Mariam"/>
                <w:b/>
                <w:bCs/>
                <w:i/>
                <w:iCs/>
                <w:u w:val="single"/>
                <w:lang w:val="hy-AM" w:eastAsia="en-GB"/>
              </w:rPr>
              <w:br w:type="page"/>
            </w:r>
            <w:r w:rsidRPr="00904C5C">
              <w:rPr>
                <w:rFonts w:ascii="GHEA Mariam" w:hAnsi="GHEA Mariam"/>
                <w:color w:val="000000"/>
                <w:lang w:val="hy-AM" w:eastAsia="en-US"/>
              </w:rPr>
              <w:t>NN</w:t>
            </w:r>
          </w:p>
          <w:p w:rsidR="00030D58" w:rsidRPr="00904C5C" w:rsidRDefault="00030D58" w:rsidP="00055A0F">
            <w:pPr>
              <w:spacing w:line="360" w:lineRule="auto"/>
              <w:jc w:val="center"/>
              <w:rPr>
                <w:rFonts w:ascii="GHEA Mariam" w:hAnsi="GHEA Mariam"/>
                <w:color w:val="000000"/>
                <w:lang w:val="hy-AM" w:eastAsia="en-US"/>
              </w:rPr>
            </w:pPr>
            <w:r>
              <w:rPr>
                <w:rFonts w:ascii="GHEA Mariam" w:hAnsi="GHEA Mariam"/>
                <w:color w:val="000000"/>
                <w:lang w:val="hy-AM" w:eastAsia="en-US"/>
              </w:rPr>
              <w:t>ը/կ</w:t>
            </w:r>
          </w:p>
        </w:tc>
        <w:tc>
          <w:tcPr>
            <w:tcW w:w="1705"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ind w:right="-65"/>
              <w:jc w:val="center"/>
              <w:rPr>
                <w:rFonts w:ascii="GHEA Mariam" w:hAnsi="GHEA Mariam"/>
                <w:color w:val="000000"/>
                <w:lang w:val="hy-AM" w:eastAsia="en-US"/>
              </w:rPr>
            </w:pPr>
            <w:r w:rsidRPr="00904C5C">
              <w:rPr>
                <w:rFonts w:ascii="GHEA Mariam" w:hAnsi="GHEA Mariam" w:cs="Sylfaen"/>
                <w:color w:val="000000"/>
                <w:lang w:val="hy-AM" w:eastAsia="en-US"/>
              </w:rPr>
              <w:t>ԱՏԳ</w:t>
            </w:r>
            <w:r w:rsidRPr="00904C5C">
              <w:rPr>
                <w:rFonts w:ascii="GHEA Mariam" w:hAnsi="GHEA Mariam"/>
                <w:color w:val="000000"/>
                <w:lang w:val="hy-AM" w:eastAsia="en-US"/>
              </w:rPr>
              <w:t xml:space="preserve"> </w:t>
            </w:r>
            <w:r w:rsidRPr="00904C5C">
              <w:rPr>
                <w:rFonts w:ascii="GHEA Mariam" w:hAnsi="GHEA Mariam" w:cs="Sylfaen"/>
                <w:color w:val="000000"/>
                <w:lang w:val="hy-AM" w:eastAsia="en-US"/>
              </w:rPr>
              <w:t>ԱԱ</w:t>
            </w:r>
            <w:r w:rsidRPr="00904C5C">
              <w:rPr>
                <w:rFonts w:ascii="GHEA Mariam" w:hAnsi="GHEA Mariam"/>
                <w:color w:val="000000"/>
                <w:lang w:val="hy-AM" w:eastAsia="en-US"/>
              </w:rPr>
              <w:t>-</w:t>
            </w:r>
            <w:r w:rsidRPr="00904C5C">
              <w:rPr>
                <w:rFonts w:ascii="GHEA Mariam" w:hAnsi="GHEA Mariam" w:cs="Sylfaen"/>
                <w:color w:val="000000"/>
                <w:lang w:val="hy-AM" w:eastAsia="en-US"/>
              </w:rPr>
              <w:t>ի</w:t>
            </w:r>
            <w:r w:rsidRPr="00904C5C">
              <w:rPr>
                <w:rFonts w:ascii="GHEA Mariam" w:hAnsi="GHEA Mariam"/>
                <w:color w:val="000000"/>
                <w:lang w:val="hy-AM" w:eastAsia="en-US"/>
              </w:rPr>
              <w:t xml:space="preserve"> </w:t>
            </w:r>
            <w:r w:rsidRPr="00904C5C">
              <w:rPr>
                <w:rFonts w:ascii="GHEA Mariam" w:hAnsi="GHEA Mariam" w:cs="Sylfaen"/>
                <w:color w:val="000000"/>
                <w:lang w:val="hy-AM" w:eastAsia="en-US"/>
              </w:rPr>
              <w:t>ծածկագիրը</w:t>
            </w:r>
          </w:p>
        </w:tc>
        <w:tc>
          <w:tcPr>
            <w:tcW w:w="2250"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olor w:val="000000"/>
                <w:lang w:val="hy-AM" w:eastAsia="en-US"/>
              </w:rPr>
            </w:pPr>
            <w:r w:rsidRPr="00904C5C">
              <w:rPr>
                <w:rFonts w:ascii="GHEA Mariam" w:hAnsi="GHEA Mariam" w:cs="Sylfaen"/>
                <w:color w:val="000000"/>
                <w:lang w:val="hy-AM" w:eastAsia="en-US"/>
              </w:rPr>
              <w:t>Անվանումը</w:t>
            </w:r>
          </w:p>
        </w:tc>
        <w:tc>
          <w:tcPr>
            <w:tcW w:w="1676"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olor w:val="000000"/>
                <w:lang w:val="hy-AM" w:eastAsia="en-US"/>
              </w:rPr>
            </w:pPr>
            <w:r w:rsidRPr="00904C5C">
              <w:rPr>
                <w:rFonts w:ascii="GHEA Mariam" w:hAnsi="GHEA Mariam" w:cs="Sylfaen"/>
                <w:color w:val="000000"/>
                <w:lang w:val="hy-AM" w:eastAsia="en-US"/>
              </w:rPr>
              <w:t>Տեխնիկական</w:t>
            </w:r>
            <w:r w:rsidRPr="00904C5C">
              <w:rPr>
                <w:rFonts w:ascii="GHEA Mariam" w:hAnsi="GHEA Mariam"/>
                <w:color w:val="000000"/>
                <w:lang w:val="hy-AM" w:eastAsia="en-US"/>
              </w:rPr>
              <w:t xml:space="preserve"> </w:t>
            </w:r>
            <w:r w:rsidRPr="00904C5C">
              <w:rPr>
                <w:rFonts w:ascii="GHEA Mariam" w:hAnsi="GHEA Mariam" w:cs="Sylfaen"/>
                <w:color w:val="000000"/>
                <w:lang w:val="hy-AM" w:eastAsia="en-US"/>
              </w:rPr>
              <w:t>բնութագիրը</w:t>
            </w:r>
          </w:p>
        </w:tc>
        <w:tc>
          <w:tcPr>
            <w:tcW w:w="1165"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olor w:val="000000"/>
                <w:lang w:val="hy-AM" w:eastAsia="en-US"/>
              </w:rPr>
            </w:pPr>
            <w:r w:rsidRPr="00904C5C">
              <w:rPr>
                <w:rFonts w:ascii="GHEA Mariam" w:hAnsi="GHEA Mariam" w:cs="Sylfaen"/>
                <w:color w:val="000000"/>
                <w:lang w:val="hy-AM" w:eastAsia="en-US"/>
              </w:rPr>
              <w:t>Չափի</w:t>
            </w:r>
            <w:r w:rsidRPr="00904C5C">
              <w:rPr>
                <w:rFonts w:ascii="GHEA Mariam" w:hAnsi="GHEA Mariam"/>
                <w:color w:val="000000"/>
                <w:lang w:val="hy-AM" w:eastAsia="en-US"/>
              </w:rPr>
              <w:t xml:space="preserve"> </w:t>
            </w:r>
            <w:r w:rsidRPr="00904C5C">
              <w:rPr>
                <w:rFonts w:ascii="GHEA Mariam" w:hAnsi="GHEA Mariam" w:cs="Sylfaen"/>
                <w:color w:val="000000"/>
                <w:lang w:val="hy-AM" w:eastAsia="en-US"/>
              </w:rPr>
              <w:t>միավորը</w:t>
            </w:r>
          </w:p>
        </w:tc>
        <w:tc>
          <w:tcPr>
            <w:tcW w:w="1245"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olor w:val="000000"/>
                <w:lang w:val="hy-AM" w:eastAsia="en-US"/>
              </w:rPr>
            </w:pPr>
            <w:r w:rsidRPr="00904C5C">
              <w:rPr>
                <w:rFonts w:ascii="GHEA Mariam" w:hAnsi="GHEA Mariam" w:cs="Sylfaen"/>
                <w:color w:val="000000"/>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olor w:val="000000"/>
                <w:lang w:val="hy-AM" w:eastAsia="en-US"/>
              </w:rPr>
            </w:pPr>
            <w:r w:rsidRPr="00904C5C">
              <w:rPr>
                <w:rFonts w:ascii="GHEA Mariam" w:hAnsi="GHEA Mariam" w:cs="Sylfaen"/>
                <w:color w:val="000000"/>
                <w:lang w:val="hy-AM" w:eastAsia="en-US"/>
              </w:rPr>
              <w:t>Ծագման</w:t>
            </w:r>
            <w:r w:rsidRPr="00904C5C">
              <w:rPr>
                <w:rFonts w:ascii="GHEA Mariam" w:hAnsi="GHEA Mariam"/>
                <w:color w:val="000000"/>
                <w:lang w:val="hy-AM" w:eastAsia="en-US"/>
              </w:rPr>
              <w:t xml:space="preserve"> </w:t>
            </w:r>
            <w:r w:rsidRPr="00904C5C">
              <w:rPr>
                <w:rFonts w:ascii="GHEA Mariam" w:hAnsi="GHEA Mariam" w:cs="Sylfaen"/>
                <w:color w:val="000000"/>
                <w:lang w:val="hy-AM" w:eastAsia="en-US"/>
              </w:rPr>
              <w:t>երկիր</w:t>
            </w:r>
            <w:r w:rsidR="00C25166">
              <w:rPr>
                <w:rFonts w:ascii="GHEA Mariam" w:hAnsi="GHEA Mariam" w:cs="Sylfaen"/>
                <w:color w:val="000000"/>
                <w:lang w:val="hy-AM" w:eastAsia="en-US"/>
              </w:rPr>
              <w:t>ը</w:t>
            </w:r>
            <w:bookmarkStart w:id="3" w:name="_GoBack"/>
            <w:bookmarkEnd w:id="3"/>
          </w:p>
        </w:tc>
        <w:tc>
          <w:tcPr>
            <w:tcW w:w="1640"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s="Sylfaen"/>
                <w:color w:val="000000"/>
                <w:lang w:val="hy-AM" w:eastAsia="en-US"/>
              </w:rPr>
            </w:pPr>
            <w:r w:rsidRPr="00904C5C">
              <w:rPr>
                <w:rFonts w:ascii="GHEA Mariam" w:hAnsi="GHEA Mariam" w:cs="Sylfaen"/>
                <w:color w:val="000000"/>
                <w:lang w:val="hy-AM" w:eastAsia="en-US"/>
              </w:rPr>
              <w:t>Արտահանման երկիրը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s="Sylfaen"/>
                <w:color w:val="000000"/>
                <w:lang w:val="hy-AM" w:eastAsia="en-US"/>
              </w:rPr>
            </w:pPr>
            <w:r w:rsidRPr="00904C5C">
              <w:rPr>
                <w:rFonts w:ascii="GHEA Mariam" w:hAnsi="GHEA Mariam" w:cs="Sylfaen"/>
                <w:color w:val="000000"/>
                <w:lang w:val="hy-AM" w:eastAsia="en-US"/>
              </w:rPr>
              <w:t>Արժեքը</w:t>
            </w:r>
            <w:r w:rsidRPr="00904C5C">
              <w:rPr>
                <w:rFonts w:ascii="Calibri" w:hAnsi="Calibri" w:cs="Calibri"/>
                <w:color w:val="000000"/>
                <w:lang w:val="hy-AM" w:eastAsia="en-US"/>
              </w:rPr>
              <w:t> </w:t>
            </w:r>
            <w:r w:rsidRPr="00904C5C">
              <w:rPr>
                <w:rFonts w:ascii="GHEA Mariam" w:hAnsi="GHEA Mariam" w:cs="Sylfaen"/>
                <w:color w:val="000000"/>
                <w:lang w:val="hy-AM" w:eastAsia="en-US"/>
              </w:rPr>
              <w:br/>
              <w:t>(դրամ)</w:t>
            </w:r>
          </w:p>
        </w:tc>
        <w:tc>
          <w:tcPr>
            <w:tcW w:w="1547" w:type="dxa"/>
            <w:tcBorders>
              <w:top w:val="single" w:sz="4" w:space="0" w:color="auto"/>
              <w:left w:val="single" w:sz="4" w:space="0" w:color="auto"/>
              <w:bottom w:val="single" w:sz="4" w:space="0" w:color="auto"/>
              <w:right w:val="single" w:sz="4" w:space="0" w:color="auto"/>
            </w:tcBorders>
            <w:vAlign w:val="center"/>
            <w:hideMark/>
          </w:tcPr>
          <w:p w:rsidR="00CE5597" w:rsidRPr="00904C5C" w:rsidRDefault="00CE5597" w:rsidP="00904C5C">
            <w:pPr>
              <w:jc w:val="center"/>
              <w:rPr>
                <w:rFonts w:ascii="GHEA Mariam" w:hAnsi="GHEA Mariam"/>
                <w:color w:val="000000"/>
                <w:lang w:val="hy-AM" w:eastAsia="en-US"/>
              </w:rPr>
            </w:pPr>
            <w:r w:rsidRPr="00904C5C">
              <w:rPr>
                <w:rFonts w:ascii="GHEA Mariam" w:hAnsi="GHEA Mariam"/>
                <w:color w:val="000000"/>
                <w:lang w:val="hy-AM" w:eastAsia="en-US"/>
              </w:rPr>
              <w:t>Այլ տեղեկու-թյուններ</w:t>
            </w:r>
          </w:p>
        </w:tc>
      </w:tr>
      <w:tr w:rsidR="00CE5597" w:rsidRPr="00CE5597" w:rsidTr="00904C5C">
        <w:trPr>
          <w:trHeight w:val="962"/>
        </w:trPr>
        <w:tc>
          <w:tcPr>
            <w:tcW w:w="15026" w:type="dxa"/>
            <w:gridSpan w:val="10"/>
            <w:tcBorders>
              <w:top w:val="single" w:sz="4" w:space="0" w:color="auto"/>
              <w:left w:val="single" w:sz="4" w:space="0" w:color="auto"/>
              <w:bottom w:val="single" w:sz="4" w:space="0" w:color="auto"/>
              <w:right w:val="single" w:sz="6" w:space="0" w:color="000000"/>
            </w:tcBorders>
            <w:noWrap/>
            <w:vAlign w:val="center"/>
          </w:tcPr>
          <w:p w:rsidR="00CE5597" w:rsidRPr="00CE5597" w:rsidRDefault="00CE5597" w:rsidP="00055A0F">
            <w:pPr>
              <w:spacing w:after="160" w:line="360" w:lineRule="auto"/>
              <w:jc w:val="center"/>
              <w:rPr>
                <w:rFonts w:ascii="GHEA Mariam" w:eastAsia="Calibri" w:hAnsi="GHEA Mariam" w:cs="Calibri"/>
                <w:b/>
                <w:bCs/>
                <w:color w:val="000000"/>
                <w:sz w:val="22"/>
                <w:szCs w:val="22"/>
                <w:lang w:val="hy-AM" w:eastAsia="en-US"/>
              </w:rPr>
            </w:pPr>
            <w:r w:rsidRPr="00CE5597">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CE5597" w:rsidRPr="00CE5597" w:rsidTr="00904C5C">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right"/>
              <w:rPr>
                <w:rFonts w:ascii="GHEA Mariam" w:eastAsia="Calibri" w:hAnsi="GHEA Mariam"/>
                <w:color w:val="000000"/>
                <w:sz w:val="22"/>
                <w:szCs w:val="22"/>
                <w:lang w:val="hy-AM" w:eastAsia="en-US"/>
              </w:rPr>
            </w:pPr>
            <w:bookmarkStart w:id="4" w:name="_Hlk95309836"/>
            <w:r w:rsidRPr="00CE5597">
              <w:rPr>
                <w:rFonts w:ascii="GHEA Mariam" w:eastAsia="Calibri" w:hAnsi="GHEA Mariam"/>
                <w:color w:val="000000"/>
                <w:sz w:val="22"/>
                <w:szCs w:val="22"/>
                <w:lang w:val="hy-AM" w:eastAsia="en-US"/>
              </w:rPr>
              <w:t>1</w:t>
            </w:r>
            <w:r w:rsidRPr="00CE5597">
              <w:rPr>
                <w:rFonts w:ascii="Cambria Math" w:eastAsia="Calibri" w:hAnsi="Cambria Math" w:cs="Cambria Math"/>
                <w:color w:val="000000"/>
                <w:sz w:val="22"/>
                <w:szCs w:val="22"/>
                <w:lang w:val="hy-AM" w:eastAsia="en-US"/>
              </w:rPr>
              <w:t>․</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sz w:val="22"/>
                <w:szCs w:val="22"/>
                <w:lang w:eastAsia="en-US"/>
              </w:rPr>
            </w:pPr>
            <w:r w:rsidRPr="00CE5597">
              <w:rPr>
                <w:rFonts w:ascii="GHEA Mariam" w:eastAsia="Calibri" w:hAnsi="GHEA Mariam"/>
                <w:sz w:val="22"/>
                <w:szCs w:val="22"/>
                <w:lang w:eastAsia="en-US"/>
              </w:rPr>
              <w:t>7309005900</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904C5C">
            <w:pPr>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Ցիստեռն գինու պահպանման համար</w:t>
            </w:r>
          </w:p>
        </w:tc>
        <w:tc>
          <w:tcPr>
            <w:tcW w:w="1676"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15000</w:t>
            </w:r>
            <w:r w:rsidR="00904C5C">
              <w:rPr>
                <w:rFonts w:ascii="GHEA Mariam" w:eastAsia="Calibri" w:hAnsi="GHEA Mariam" w:cs="Sylfaen"/>
                <w:color w:val="000000"/>
                <w:sz w:val="22"/>
                <w:szCs w:val="22"/>
                <w:lang w:val="hy-AM" w:eastAsia="en-US"/>
              </w:rPr>
              <w:t xml:space="preserve"> </w:t>
            </w:r>
            <w:r w:rsidRPr="00CE5597">
              <w:rPr>
                <w:rFonts w:ascii="GHEA Mariam" w:eastAsia="Calibri" w:hAnsi="GHEA Mariam" w:cs="Sylfaen"/>
                <w:color w:val="000000"/>
                <w:sz w:val="22"/>
                <w:szCs w:val="22"/>
                <w:lang w:val="hy-AM" w:eastAsia="en-US"/>
              </w:rPr>
              <w:t>լ</w:t>
            </w:r>
          </w:p>
        </w:tc>
        <w:tc>
          <w:tcPr>
            <w:tcW w:w="11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կգ</w:t>
            </w:r>
          </w:p>
        </w:tc>
        <w:tc>
          <w:tcPr>
            <w:tcW w:w="124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4</w:t>
            </w:r>
            <w:r w:rsidRPr="00CE5597">
              <w:rPr>
                <w:rFonts w:ascii="Cambria Math" w:eastAsia="Calibri" w:hAnsi="Cambria Math" w:cs="Cambria Math"/>
                <w:color w:val="000000"/>
                <w:sz w:val="22"/>
                <w:szCs w:val="22"/>
                <w:lang w:val="hy-AM" w:eastAsia="en-US"/>
              </w:rPr>
              <w:t>․</w:t>
            </w:r>
            <w:r w:rsidRPr="00CE5597">
              <w:rPr>
                <w:rFonts w:ascii="GHEA Mariam" w:eastAsia="Calibri" w:hAnsi="GHEA Mariam" w:cs="Calibri"/>
                <w:color w:val="000000"/>
                <w:sz w:val="22"/>
                <w:szCs w:val="22"/>
                <w:lang w:val="hy-AM" w:eastAsia="en-US"/>
              </w:rPr>
              <w:t>192</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sz w:val="22"/>
                <w:szCs w:val="22"/>
                <w:lang w:val="hy-AM" w:eastAsia="en-US"/>
              </w:rPr>
            </w:pPr>
            <w:r w:rsidRPr="00CE5597">
              <w:rPr>
                <w:rFonts w:ascii="GHEA Mariam" w:eastAsia="Calibri" w:hAnsi="GHEA Mariam" w:cs="Calibri"/>
                <w:sz w:val="22"/>
                <w:szCs w:val="22"/>
                <w:lang w:val="hy-AM" w:eastAsia="en-US"/>
              </w:rPr>
              <w:t>Բուլղարիա</w:t>
            </w:r>
          </w:p>
        </w:tc>
        <w:tc>
          <w:tcPr>
            <w:tcW w:w="164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Բուլղարիա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jc w:val="center"/>
              <w:rPr>
                <w:rFonts w:ascii="GHEA Mariam" w:hAnsi="GHEA Mariam"/>
                <w:sz w:val="22"/>
                <w:szCs w:val="22"/>
                <w:lang w:val="hy-AM"/>
              </w:rPr>
            </w:pPr>
            <w:r w:rsidRPr="00CE5597">
              <w:rPr>
                <w:rFonts w:ascii="GHEA Mariam" w:hAnsi="GHEA Mariam"/>
                <w:sz w:val="22"/>
                <w:szCs w:val="22"/>
                <w:lang w:val="hy-AM"/>
              </w:rPr>
              <w:t>17 930 000</w:t>
            </w:r>
          </w:p>
        </w:tc>
        <w:tc>
          <w:tcPr>
            <w:tcW w:w="1547" w:type="dxa"/>
            <w:tcBorders>
              <w:top w:val="single" w:sz="6" w:space="0" w:color="000000"/>
              <w:left w:val="single" w:sz="6" w:space="0" w:color="000000"/>
              <w:bottom w:val="single" w:sz="6" w:space="0" w:color="000000"/>
              <w:right w:val="single" w:sz="6" w:space="0" w:color="000000"/>
            </w:tcBorders>
            <w:noWrap/>
          </w:tcPr>
          <w:p w:rsidR="00CE5597" w:rsidRPr="00CE5597" w:rsidRDefault="00CE5597" w:rsidP="00904C5C">
            <w:pPr>
              <w:spacing w:after="160"/>
              <w:jc w:val="center"/>
              <w:rPr>
                <w:rFonts w:ascii="GHEA Mariam" w:eastAsia="Calibri" w:hAnsi="GHEA Mariam" w:cs="Calibri"/>
                <w:color w:val="000000"/>
                <w:sz w:val="22"/>
                <w:szCs w:val="22"/>
                <w:lang w:eastAsia="en-US"/>
              </w:rPr>
            </w:pPr>
            <w:r w:rsidRPr="00CE5597">
              <w:rPr>
                <w:rFonts w:ascii="GHEA Mariam" w:eastAsia="Calibri" w:hAnsi="GHEA Mariam" w:cs="Calibri"/>
                <w:color w:val="000000"/>
                <w:sz w:val="22"/>
                <w:szCs w:val="22"/>
                <w:lang w:val="hy-AM" w:eastAsia="en-US"/>
              </w:rPr>
              <w:t>«Լիզինգ»</w:t>
            </w:r>
            <w:r w:rsidRPr="00CE5597">
              <w:rPr>
                <w:rFonts w:ascii="GHEA Mariam" w:hAnsi="GHEA Mariam"/>
                <w:sz w:val="22"/>
                <w:szCs w:val="22"/>
                <w:lang w:val="hy-AM"/>
              </w:rPr>
              <w:t xml:space="preserve"> </w:t>
            </w:r>
            <w:r w:rsidRPr="00CE5597">
              <w:rPr>
                <w:rFonts w:ascii="GHEA Mariam" w:eastAsia="Calibri" w:hAnsi="GHEA Mariam" w:cs="Calibri"/>
                <w:color w:val="000000"/>
                <w:sz w:val="22"/>
                <w:szCs w:val="22"/>
                <w:lang w:val="hy-AM" w:eastAsia="en-US"/>
              </w:rPr>
              <w:t xml:space="preserve">ALC00480LO </w:t>
            </w:r>
          </w:p>
        </w:tc>
      </w:tr>
      <w:tr w:rsidR="00CE5597" w:rsidRPr="00CE5597" w:rsidTr="00904C5C">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right"/>
              <w:rPr>
                <w:rFonts w:ascii="GHEA Mariam" w:eastAsia="Calibri" w:hAnsi="GHEA Mariam"/>
                <w:color w:val="000000"/>
                <w:sz w:val="22"/>
                <w:szCs w:val="22"/>
                <w:lang w:val="hy-AM" w:eastAsia="en-US"/>
              </w:rPr>
            </w:pPr>
            <w:r w:rsidRPr="00CE5597">
              <w:rPr>
                <w:rFonts w:ascii="GHEA Mariam" w:eastAsia="Calibri" w:hAnsi="GHEA Mariam"/>
                <w:color w:val="000000"/>
                <w:sz w:val="22"/>
                <w:szCs w:val="22"/>
                <w:lang w:val="hy-AM" w:eastAsia="en-US"/>
              </w:rPr>
              <w:t>2.</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sz w:val="22"/>
                <w:szCs w:val="22"/>
                <w:lang w:val="hy-AM" w:eastAsia="en-US"/>
              </w:rPr>
            </w:pPr>
            <w:r w:rsidRPr="00CE5597">
              <w:rPr>
                <w:rFonts w:ascii="GHEA Mariam" w:eastAsia="Calibri" w:hAnsi="GHEA Mariam"/>
                <w:sz w:val="22"/>
                <w:szCs w:val="22"/>
                <w:lang w:eastAsia="en-US"/>
              </w:rPr>
              <w:t>7309005900</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904C5C">
            <w:pPr>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Ցիստեռն գինու պահպանման համար</w:t>
            </w:r>
          </w:p>
        </w:tc>
        <w:tc>
          <w:tcPr>
            <w:tcW w:w="1676"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15000</w:t>
            </w:r>
            <w:r w:rsidR="00904C5C">
              <w:rPr>
                <w:rFonts w:ascii="GHEA Mariam" w:eastAsia="Calibri" w:hAnsi="GHEA Mariam" w:cs="Sylfaen"/>
                <w:color w:val="000000"/>
                <w:sz w:val="22"/>
                <w:szCs w:val="22"/>
                <w:lang w:val="hy-AM" w:eastAsia="en-US"/>
              </w:rPr>
              <w:t xml:space="preserve"> </w:t>
            </w:r>
            <w:r w:rsidRPr="00CE5597">
              <w:rPr>
                <w:rFonts w:ascii="GHEA Mariam" w:eastAsia="Calibri" w:hAnsi="GHEA Mariam" w:cs="Sylfaen"/>
                <w:color w:val="000000"/>
                <w:sz w:val="22"/>
                <w:szCs w:val="22"/>
                <w:lang w:val="hy-AM" w:eastAsia="en-US"/>
              </w:rPr>
              <w:t>լ</w:t>
            </w:r>
          </w:p>
        </w:tc>
        <w:tc>
          <w:tcPr>
            <w:tcW w:w="11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կգ</w:t>
            </w:r>
          </w:p>
        </w:tc>
        <w:tc>
          <w:tcPr>
            <w:tcW w:w="124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1</w:t>
            </w:r>
            <w:r w:rsidRPr="00CE5597">
              <w:rPr>
                <w:rFonts w:ascii="Cambria Math" w:eastAsia="Calibri" w:hAnsi="Cambria Math" w:cs="Cambria Math"/>
                <w:color w:val="000000"/>
                <w:sz w:val="22"/>
                <w:szCs w:val="22"/>
                <w:lang w:val="hy-AM" w:eastAsia="en-US"/>
              </w:rPr>
              <w:t>․</w:t>
            </w:r>
            <w:r w:rsidRPr="00CE5597">
              <w:rPr>
                <w:rFonts w:ascii="GHEA Mariam" w:eastAsia="Calibri" w:hAnsi="GHEA Mariam" w:cs="Calibri"/>
                <w:color w:val="000000"/>
                <w:sz w:val="22"/>
                <w:szCs w:val="22"/>
                <w:lang w:val="hy-AM" w:eastAsia="en-US"/>
              </w:rPr>
              <w:t>665</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sz w:val="22"/>
                <w:szCs w:val="22"/>
                <w:lang w:val="hy-AM" w:eastAsia="en-US"/>
              </w:rPr>
            </w:pPr>
            <w:r w:rsidRPr="00CE5597">
              <w:rPr>
                <w:rFonts w:ascii="GHEA Mariam" w:eastAsia="Calibri" w:hAnsi="GHEA Mariam" w:cs="Calibri"/>
                <w:sz w:val="22"/>
                <w:szCs w:val="22"/>
                <w:lang w:val="hy-AM" w:eastAsia="en-US"/>
              </w:rPr>
              <w:t>Բուլղարիա</w:t>
            </w:r>
          </w:p>
        </w:tc>
        <w:tc>
          <w:tcPr>
            <w:tcW w:w="164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Բուլղարիա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jc w:val="center"/>
              <w:rPr>
                <w:rFonts w:ascii="GHEA Mariam" w:hAnsi="GHEA Mariam"/>
                <w:sz w:val="22"/>
                <w:szCs w:val="22"/>
                <w:lang w:val="hy-AM"/>
              </w:rPr>
            </w:pPr>
            <w:r w:rsidRPr="00CE5597">
              <w:rPr>
                <w:rFonts w:ascii="GHEA Mariam" w:hAnsi="GHEA Mariam"/>
                <w:sz w:val="22"/>
                <w:szCs w:val="22"/>
                <w:lang w:val="hy-AM"/>
              </w:rPr>
              <w:t>6 870 000</w:t>
            </w:r>
          </w:p>
        </w:tc>
        <w:tc>
          <w:tcPr>
            <w:tcW w:w="1547" w:type="dxa"/>
            <w:tcBorders>
              <w:top w:val="single" w:sz="6" w:space="0" w:color="000000"/>
              <w:left w:val="single" w:sz="6" w:space="0" w:color="000000"/>
              <w:bottom w:val="single" w:sz="6" w:space="0" w:color="000000"/>
              <w:right w:val="single" w:sz="6" w:space="0" w:color="000000"/>
            </w:tcBorders>
            <w:noWrap/>
          </w:tcPr>
          <w:p w:rsidR="00CE5597" w:rsidRPr="00CE5597" w:rsidRDefault="00CE5597" w:rsidP="00904C5C">
            <w:pPr>
              <w:spacing w:after="160"/>
              <w:jc w:val="center"/>
              <w:rPr>
                <w:rFonts w:ascii="GHEA Mariam" w:eastAsia="Calibri" w:hAnsi="GHEA Mariam" w:cs="Calibri"/>
                <w:b/>
                <w:bCs/>
                <w:color w:val="000000"/>
                <w:sz w:val="22"/>
                <w:szCs w:val="22"/>
                <w:lang w:val="hy-AM" w:eastAsia="en-US"/>
              </w:rPr>
            </w:pPr>
            <w:r w:rsidRPr="00CE5597">
              <w:rPr>
                <w:rFonts w:ascii="GHEA Mariam" w:eastAsia="Calibri" w:hAnsi="GHEA Mariam" w:cs="Calibri"/>
                <w:color w:val="000000"/>
                <w:sz w:val="22"/>
                <w:szCs w:val="22"/>
                <w:lang w:val="hy-AM" w:eastAsia="en-US"/>
              </w:rPr>
              <w:t>«Լիզինգ»</w:t>
            </w:r>
            <w:r w:rsidRPr="00CE5597">
              <w:rPr>
                <w:rFonts w:ascii="GHEA Mariam" w:hAnsi="GHEA Mariam"/>
                <w:sz w:val="22"/>
                <w:szCs w:val="22"/>
                <w:lang w:val="hy-AM"/>
              </w:rPr>
              <w:t xml:space="preserve"> </w:t>
            </w:r>
            <w:r w:rsidRPr="00CE5597">
              <w:rPr>
                <w:rFonts w:ascii="GHEA Mariam" w:eastAsia="Calibri" w:hAnsi="GHEA Mariam" w:cs="Calibri"/>
                <w:color w:val="000000"/>
                <w:sz w:val="22"/>
                <w:szCs w:val="22"/>
                <w:lang w:val="hy-AM" w:eastAsia="en-US"/>
              </w:rPr>
              <w:t xml:space="preserve">ALC00481LO </w:t>
            </w:r>
          </w:p>
        </w:tc>
      </w:tr>
      <w:tr w:rsidR="00CE5597" w:rsidRPr="00CE5597" w:rsidTr="00904C5C">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right"/>
              <w:rPr>
                <w:rFonts w:ascii="GHEA Mariam" w:eastAsia="Calibri" w:hAnsi="GHEA Mariam"/>
                <w:color w:val="000000"/>
                <w:sz w:val="22"/>
                <w:szCs w:val="22"/>
                <w:lang w:val="hy-AM" w:eastAsia="en-US"/>
              </w:rPr>
            </w:pPr>
            <w:r w:rsidRPr="00CE5597">
              <w:rPr>
                <w:rFonts w:ascii="GHEA Mariam" w:eastAsia="Calibri" w:hAnsi="GHEA Mariam"/>
                <w:color w:val="000000"/>
                <w:sz w:val="22"/>
                <w:szCs w:val="22"/>
                <w:lang w:val="hy-AM" w:eastAsia="en-US"/>
              </w:rPr>
              <w:t>3.</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sz w:val="22"/>
                <w:szCs w:val="22"/>
                <w:lang w:val="hy-AM" w:eastAsia="en-US"/>
              </w:rPr>
            </w:pPr>
            <w:r w:rsidRPr="00CE5597">
              <w:rPr>
                <w:rFonts w:ascii="GHEA Mariam" w:eastAsia="Calibri" w:hAnsi="GHEA Mariam"/>
                <w:sz w:val="22"/>
                <w:szCs w:val="22"/>
                <w:lang w:eastAsia="en-US"/>
              </w:rPr>
              <w:t>7309005900</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904C5C">
            <w:pPr>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Ցիստեռն գինու պահպանման համար</w:t>
            </w:r>
          </w:p>
        </w:tc>
        <w:tc>
          <w:tcPr>
            <w:tcW w:w="1676"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15000</w:t>
            </w:r>
            <w:r w:rsidR="00904C5C">
              <w:rPr>
                <w:rFonts w:ascii="GHEA Mariam" w:eastAsia="Calibri" w:hAnsi="GHEA Mariam" w:cs="Sylfaen"/>
                <w:color w:val="000000"/>
                <w:sz w:val="22"/>
                <w:szCs w:val="22"/>
                <w:lang w:val="hy-AM" w:eastAsia="en-US"/>
              </w:rPr>
              <w:t xml:space="preserve"> </w:t>
            </w:r>
            <w:r w:rsidRPr="00CE5597">
              <w:rPr>
                <w:rFonts w:ascii="GHEA Mariam" w:eastAsia="Calibri" w:hAnsi="GHEA Mariam" w:cs="Sylfaen"/>
                <w:color w:val="000000"/>
                <w:sz w:val="22"/>
                <w:szCs w:val="22"/>
                <w:lang w:val="hy-AM" w:eastAsia="en-US"/>
              </w:rPr>
              <w:t>լ</w:t>
            </w:r>
          </w:p>
        </w:tc>
        <w:tc>
          <w:tcPr>
            <w:tcW w:w="11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կգ</w:t>
            </w:r>
          </w:p>
        </w:tc>
        <w:tc>
          <w:tcPr>
            <w:tcW w:w="124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845</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sz w:val="22"/>
                <w:szCs w:val="22"/>
                <w:lang w:val="hy-AM" w:eastAsia="en-US"/>
              </w:rPr>
            </w:pPr>
            <w:r w:rsidRPr="00CE5597">
              <w:rPr>
                <w:rFonts w:ascii="GHEA Mariam" w:eastAsia="Calibri" w:hAnsi="GHEA Mariam" w:cs="Calibri"/>
                <w:sz w:val="22"/>
                <w:szCs w:val="22"/>
                <w:lang w:val="hy-AM" w:eastAsia="en-US"/>
              </w:rPr>
              <w:t>Բուլղարիա</w:t>
            </w:r>
          </w:p>
        </w:tc>
        <w:tc>
          <w:tcPr>
            <w:tcW w:w="164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Բուլղարիա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jc w:val="center"/>
              <w:rPr>
                <w:rFonts w:ascii="GHEA Mariam" w:hAnsi="GHEA Mariam"/>
                <w:sz w:val="22"/>
                <w:szCs w:val="22"/>
                <w:lang w:val="hy-AM"/>
              </w:rPr>
            </w:pPr>
            <w:r w:rsidRPr="00CE5597">
              <w:rPr>
                <w:rFonts w:ascii="GHEA Mariam" w:hAnsi="GHEA Mariam"/>
                <w:sz w:val="22"/>
                <w:szCs w:val="22"/>
                <w:lang w:val="hy-AM"/>
              </w:rPr>
              <w:t>3 590 000</w:t>
            </w:r>
          </w:p>
        </w:tc>
        <w:tc>
          <w:tcPr>
            <w:tcW w:w="1547" w:type="dxa"/>
            <w:tcBorders>
              <w:top w:val="single" w:sz="6" w:space="0" w:color="000000"/>
              <w:left w:val="single" w:sz="6" w:space="0" w:color="000000"/>
              <w:bottom w:val="single" w:sz="6" w:space="0" w:color="000000"/>
              <w:right w:val="single" w:sz="6" w:space="0" w:color="000000"/>
            </w:tcBorders>
            <w:noWrap/>
          </w:tcPr>
          <w:p w:rsidR="00CE5597" w:rsidRPr="00CE5597" w:rsidRDefault="00CE5597" w:rsidP="00904C5C">
            <w:pPr>
              <w:spacing w:after="160"/>
              <w:jc w:val="center"/>
              <w:rPr>
                <w:rFonts w:ascii="GHEA Mariam" w:eastAsia="Calibri" w:hAnsi="GHEA Mariam" w:cs="Calibri"/>
                <w:b/>
                <w:bCs/>
                <w:color w:val="000000"/>
                <w:sz w:val="22"/>
                <w:szCs w:val="22"/>
                <w:lang w:val="hy-AM" w:eastAsia="en-US"/>
              </w:rPr>
            </w:pPr>
            <w:r w:rsidRPr="00CE5597">
              <w:rPr>
                <w:rFonts w:ascii="GHEA Mariam" w:eastAsia="Calibri" w:hAnsi="GHEA Mariam" w:cs="Calibri"/>
                <w:color w:val="000000"/>
                <w:sz w:val="22"/>
                <w:szCs w:val="22"/>
                <w:lang w:val="hy-AM" w:eastAsia="en-US"/>
              </w:rPr>
              <w:t>«Լիզինգ»</w:t>
            </w:r>
            <w:r w:rsidRPr="00CE5597">
              <w:rPr>
                <w:rFonts w:ascii="GHEA Mariam" w:hAnsi="GHEA Mariam"/>
                <w:sz w:val="22"/>
                <w:szCs w:val="22"/>
                <w:lang w:val="hy-AM"/>
              </w:rPr>
              <w:t xml:space="preserve"> </w:t>
            </w:r>
            <w:r w:rsidRPr="00CE5597">
              <w:rPr>
                <w:rFonts w:ascii="GHEA Mariam" w:eastAsia="Calibri" w:hAnsi="GHEA Mariam" w:cs="Calibri"/>
                <w:color w:val="000000"/>
                <w:sz w:val="22"/>
                <w:szCs w:val="22"/>
                <w:lang w:val="hy-AM" w:eastAsia="en-US"/>
              </w:rPr>
              <w:t xml:space="preserve">ALC00481LO </w:t>
            </w:r>
          </w:p>
        </w:tc>
      </w:tr>
      <w:tr w:rsidR="00CE5597" w:rsidRPr="00CE5597" w:rsidTr="00904C5C">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right"/>
              <w:rPr>
                <w:rFonts w:ascii="GHEA Mariam" w:eastAsia="Calibri" w:hAnsi="GHEA Mariam"/>
                <w:color w:val="000000"/>
                <w:sz w:val="22"/>
                <w:szCs w:val="22"/>
                <w:lang w:val="hy-AM" w:eastAsia="en-US"/>
              </w:rPr>
            </w:pPr>
            <w:r w:rsidRPr="00CE5597">
              <w:rPr>
                <w:rFonts w:ascii="GHEA Mariam" w:eastAsia="Calibri" w:hAnsi="GHEA Mariam"/>
                <w:color w:val="000000"/>
                <w:sz w:val="22"/>
                <w:szCs w:val="22"/>
                <w:lang w:val="hy-AM" w:eastAsia="en-US"/>
              </w:rPr>
              <w:lastRenderedPageBreak/>
              <w:t>4.</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sz w:val="22"/>
                <w:szCs w:val="22"/>
                <w:lang w:val="hy-AM" w:eastAsia="en-US"/>
              </w:rPr>
            </w:pPr>
            <w:r w:rsidRPr="00CE5597">
              <w:rPr>
                <w:rFonts w:ascii="GHEA Mariam" w:eastAsia="Calibri" w:hAnsi="GHEA Mariam"/>
                <w:sz w:val="22"/>
                <w:szCs w:val="22"/>
                <w:lang w:val="hy-AM" w:eastAsia="en-US"/>
              </w:rPr>
              <w:t>8418690008</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904C5C">
            <w:pPr>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Չիլլեր</w:t>
            </w:r>
          </w:p>
        </w:tc>
        <w:tc>
          <w:tcPr>
            <w:tcW w:w="1676"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39</w:t>
            </w:r>
            <w:r w:rsidRPr="00CE5597">
              <w:rPr>
                <w:rFonts w:ascii="Cambria Math" w:eastAsia="Calibri" w:hAnsi="Cambria Math" w:cs="Cambria Math"/>
                <w:color w:val="000000"/>
                <w:sz w:val="22"/>
                <w:szCs w:val="22"/>
                <w:lang w:val="hy-AM" w:eastAsia="en-US"/>
              </w:rPr>
              <w:t>․</w:t>
            </w:r>
            <w:r w:rsidRPr="00CE5597">
              <w:rPr>
                <w:rFonts w:ascii="GHEA Mariam" w:eastAsia="Calibri" w:hAnsi="GHEA Mariam" w:cs="Sylfaen"/>
                <w:color w:val="000000"/>
                <w:sz w:val="22"/>
                <w:szCs w:val="22"/>
                <w:lang w:val="hy-AM" w:eastAsia="en-US"/>
              </w:rPr>
              <w:t>7կվ</w:t>
            </w:r>
          </w:p>
        </w:tc>
        <w:tc>
          <w:tcPr>
            <w:tcW w:w="11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կգ</w:t>
            </w:r>
          </w:p>
        </w:tc>
        <w:tc>
          <w:tcPr>
            <w:tcW w:w="124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950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sz w:val="22"/>
                <w:szCs w:val="22"/>
                <w:lang w:val="hy-AM" w:eastAsia="en-US"/>
              </w:rPr>
            </w:pPr>
            <w:r w:rsidRPr="00CE5597">
              <w:rPr>
                <w:rFonts w:ascii="GHEA Mariam" w:eastAsia="Calibri" w:hAnsi="GHEA Mariam" w:cs="Calibri"/>
                <w:sz w:val="22"/>
                <w:szCs w:val="22"/>
                <w:lang w:val="hy-AM" w:eastAsia="en-US"/>
              </w:rPr>
              <w:t>Իտալիա</w:t>
            </w:r>
          </w:p>
        </w:tc>
        <w:tc>
          <w:tcPr>
            <w:tcW w:w="164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Իտալիա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jc w:val="center"/>
              <w:rPr>
                <w:rFonts w:ascii="GHEA Mariam" w:hAnsi="GHEA Mariam"/>
                <w:sz w:val="22"/>
                <w:szCs w:val="22"/>
                <w:lang w:val="hy-AM"/>
              </w:rPr>
            </w:pPr>
            <w:r w:rsidRPr="00CE5597">
              <w:rPr>
                <w:rFonts w:ascii="GHEA Mariam" w:hAnsi="GHEA Mariam"/>
                <w:sz w:val="22"/>
                <w:szCs w:val="22"/>
                <w:lang w:val="hy-AM"/>
              </w:rPr>
              <w:t>9 200 000</w:t>
            </w:r>
          </w:p>
        </w:tc>
        <w:tc>
          <w:tcPr>
            <w:tcW w:w="1547" w:type="dxa"/>
            <w:tcBorders>
              <w:top w:val="single" w:sz="6" w:space="0" w:color="000000"/>
              <w:left w:val="single" w:sz="6" w:space="0" w:color="000000"/>
              <w:bottom w:val="single" w:sz="6" w:space="0" w:color="000000"/>
              <w:right w:val="single" w:sz="6" w:space="0" w:color="000000"/>
            </w:tcBorders>
            <w:noWrap/>
          </w:tcPr>
          <w:p w:rsidR="00CE5597" w:rsidRPr="00CE5597" w:rsidRDefault="00CE5597" w:rsidP="00904C5C">
            <w:pPr>
              <w:spacing w:after="160"/>
              <w:jc w:val="center"/>
              <w:rPr>
                <w:rFonts w:ascii="GHEA Mariam" w:eastAsia="Calibri" w:hAnsi="GHEA Mariam" w:cs="Calibri"/>
                <w:b/>
                <w:bCs/>
                <w:color w:val="000000"/>
                <w:sz w:val="22"/>
                <w:szCs w:val="22"/>
                <w:lang w:val="hy-AM" w:eastAsia="en-US"/>
              </w:rPr>
            </w:pPr>
            <w:r w:rsidRPr="00CE5597">
              <w:rPr>
                <w:rFonts w:ascii="GHEA Mariam" w:eastAsia="Calibri" w:hAnsi="GHEA Mariam" w:cs="Calibri"/>
                <w:color w:val="000000"/>
                <w:sz w:val="22"/>
                <w:szCs w:val="22"/>
                <w:lang w:val="hy-AM" w:eastAsia="en-US"/>
              </w:rPr>
              <w:t>«Լիզինգ»</w:t>
            </w:r>
            <w:r w:rsidRPr="00CE5597">
              <w:rPr>
                <w:rFonts w:ascii="GHEA Mariam" w:hAnsi="GHEA Mariam"/>
                <w:sz w:val="22"/>
                <w:szCs w:val="22"/>
                <w:lang w:val="hy-AM"/>
              </w:rPr>
              <w:t xml:space="preserve"> </w:t>
            </w:r>
            <w:r w:rsidRPr="00CE5597">
              <w:rPr>
                <w:rFonts w:ascii="GHEA Mariam" w:eastAsia="Calibri" w:hAnsi="GHEA Mariam" w:cs="Calibri"/>
                <w:color w:val="000000"/>
                <w:sz w:val="22"/>
                <w:szCs w:val="22"/>
                <w:lang w:val="hy-AM" w:eastAsia="en-US"/>
              </w:rPr>
              <w:t xml:space="preserve">ALC00482LO </w:t>
            </w:r>
          </w:p>
        </w:tc>
      </w:tr>
      <w:bookmarkEnd w:id="4"/>
      <w:tr w:rsidR="00CE5597" w:rsidRPr="00CE5597" w:rsidTr="00904C5C">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right"/>
              <w:rPr>
                <w:rFonts w:ascii="GHEA Mariam" w:eastAsia="Calibri" w:hAnsi="GHEA Mariam"/>
                <w:color w:val="000000"/>
                <w:sz w:val="22"/>
                <w:szCs w:val="22"/>
                <w:lang w:val="hy-AM" w:eastAsia="en-US"/>
              </w:rPr>
            </w:pPr>
            <w:r w:rsidRPr="00CE5597">
              <w:rPr>
                <w:rFonts w:ascii="GHEA Mariam" w:eastAsia="Calibri" w:hAnsi="GHEA Mariam"/>
                <w:color w:val="000000"/>
                <w:sz w:val="22"/>
                <w:szCs w:val="22"/>
                <w:lang w:val="hy-AM" w:eastAsia="en-US"/>
              </w:rPr>
              <w:t>5.</w:t>
            </w:r>
          </w:p>
        </w:tc>
        <w:tc>
          <w:tcPr>
            <w:tcW w:w="17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sz w:val="22"/>
                <w:szCs w:val="22"/>
                <w:lang w:val="hy-AM" w:eastAsia="en-US"/>
              </w:rPr>
            </w:pPr>
            <w:r w:rsidRPr="00CE5597">
              <w:rPr>
                <w:rFonts w:ascii="GHEA Mariam" w:eastAsia="Calibri" w:hAnsi="GHEA Mariam"/>
                <w:sz w:val="22"/>
                <w:szCs w:val="22"/>
                <w:lang w:val="hy-AM" w:eastAsia="en-US"/>
              </w:rPr>
              <w:t>8402199009</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904C5C">
            <w:pPr>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Գոլորշու գեներատոր</w:t>
            </w:r>
          </w:p>
        </w:tc>
        <w:tc>
          <w:tcPr>
            <w:tcW w:w="1676"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20կվ, 0</w:t>
            </w:r>
            <w:r w:rsidRPr="00CE5597">
              <w:rPr>
                <w:rFonts w:ascii="Cambria Math" w:eastAsia="Calibri" w:hAnsi="Cambria Math" w:cs="Cambria Math"/>
                <w:color w:val="000000"/>
                <w:sz w:val="22"/>
                <w:szCs w:val="22"/>
                <w:lang w:val="hy-AM" w:eastAsia="en-US"/>
              </w:rPr>
              <w:t>․</w:t>
            </w:r>
            <w:r w:rsidRPr="00CE5597">
              <w:rPr>
                <w:rFonts w:ascii="GHEA Mariam" w:eastAsia="Calibri" w:hAnsi="GHEA Mariam" w:cs="Sylfaen"/>
                <w:color w:val="000000"/>
                <w:sz w:val="22"/>
                <w:szCs w:val="22"/>
                <w:lang w:val="hy-AM" w:eastAsia="en-US"/>
              </w:rPr>
              <w:t>5-1</w:t>
            </w:r>
            <w:r w:rsidRPr="00CE5597">
              <w:rPr>
                <w:rFonts w:ascii="Cambria Math" w:eastAsia="Calibri" w:hAnsi="Cambria Math" w:cs="Cambria Math"/>
                <w:color w:val="000000"/>
                <w:sz w:val="22"/>
                <w:szCs w:val="22"/>
                <w:lang w:val="hy-AM" w:eastAsia="en-US"/>
              </w:rPr>
              <w:t>․</w:t>
            </w:r>
            <w:r w:rsidRPr="00CE5597">
              <w:rPr>
                <w:rFonts w:ascii="GHEA Mariam" w:eastAsia="Calibri" w:hAnsi="GHEA Mariam" w:cs="Sylfaen"/>
                <w:color w:val="000000"/>
                <w:sz w:val="22"/>
                <w:szCs w:val="22"/>
                <w:lang w:val="hy-AM" w:eastAsia="en-US"/>
              </w:rPr>
              <w:t>5 բար</w:t>
            </w:r>
          </w:p>
        </w:tc>
        <w:tc>
          <w:tcPr>
            <w:tcW w:w="11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r w:rsidRPr="00CE5597">
              <w:rPr>
                <w:rFonts w:ascii="GHEA Mariam" w:eastAsia="Calibri" w:hAnsi="GHEA Mariam" w:cs="Sylfaen"/>
                <w:color w:val="000000"/>
                <w:sz w:val="22"/>
                <w:szCs w:val="22"/>
                <w:lang w:val="hy-AM" w:eastAsia="en-US"/>
              </w:rPr>
              <w:t>կգ</w:t>
            </w:r>
          </w:p>
        </w:tc>
        <w:tc>
          <w:tcPr>
            <w:tcW w:w="124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45</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E5597" w:rsidRPr="00CE5597" w:rsidRDefault="00CE5597" w:rsidP="00055A0F">
            <w:pPr>
              <w:spacing w:line="360" w:lineRule="auto"/>
              <w:jc w:val="center"/>
              <w:rPr>
                <w:rFonts w:ascii="GHEA Mariam" w:eastAsia="Calibri" w:hAnsi="GHEA Mariam" w:cs="Calibri"/>
                <w:sz w:val="22"/>
                <w:szCs w:val="22"/>
                <w:lang w:val="hy-AM" w:eastAsia="en-US"/>
              </w:rPr>
            </w:pPr>
            <w:r w:rsidRPr="00CE5597">
              <w:rPr>
                <w:rFonts w:ascii="GHEA Mariam" w:eastAsia="Calibri" w:hAnsi="GHEA Mariam" w:cs="Calibri"/>
                <w:sz w:val="22"/>
                <w:szCs w:val="22"/>
                <w:lang w:val="hy-AM" w:eastAsia="en-US"/>
              </w:rPr>
              <w:t>Իտալիա</w:t>
            </w:r>
          </w:p>
        </w:tc>
        <w:tc>
          <w:tcPr>
            <w:tcW w:w="164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r w:rsidRPr="00CE5597">
              <w:rPr>
                <w:rFonts w:ascii="GHEA Mariam" w:eastAsia="Calibri" w:hAnsi="GHEA Mariam" w:cs="Calibri"/>
                <w:color w:val="000000"/>
                <w:sz w:val="22"/>
                <w:szCs w:val="22"/>
                <w:lang w:val="hy-AM" w:eastAsia="en-US"/>
              </w:rPr>
              <w:t>Իտալիա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CE5597" w:rsidRPr="00CE5597" w:rsidRDefault="00CE5597" w:rsidP="00055A0F">
            <w:pPr>
              <w:jc w:val="center"/>
              <w:rPr>
                <w:rFonts w:ascii="GHEA Mariam" w:hAnsi="GHEA Mariam"/>
                <w:sz w:val="22"/>
                <w:szCs w:val="22"/>
                <w:lang w:val="hy-AM"/>
              </w:rPr>
            </w:pPr>
            <w:r w:rsidRPr="00CE5597">
              <w:rPr>
                <w:rFonts w:ascii="GHEA Mariam" w:hAnsi="GHEA Mariam"/>
                <w:sz w:val="22"/>
                <w:szCs w:val="22"/>
                <w:lang w:val="hy-AM"/>
              </w:rPr>
              <w:t>2 510 000</w:t>
            </w:r>
          </w:p>
        </w:tc>
        <w:tc>
          <w:tcPr>
            <w:tcW w:w="1547" w:type="dxa"/>
            <w:tcBorders>
              <w:top w:val="single" w:sz="6" w:space="0" w:color="000000"/>
              <w:left w:val="single" w:sz="6" w:space="0" w:color="000000"/>
              <w:bottom w:val="single" w:sz="6" w:space="0" w:color="000000"/>
              <w:right w:val="single" w:sz="6" w:space="0" w:color="000000"/>
            </w:tcBorders>
            <w:noWrap/>
          </w:tcPr>
          <w:p w:rsidR="00CE5597" w:rsidRPr="00CE5597" w:rsidRDefault="00CE5597" w:rsidP="00904C5C">
            <w:pPr>
              <w:spacing w:after="160"/>
              <w:jc w:val="center"/>
              <w:rPr>
                <w:rFonts w:ascii="GHEA Mariam" w:eastAsia="Calibri" w:hAnsi="GHEA Mariam" w:cs="Calibri"/>
                <w:b/>
                <w:bCs/>
                <w:color w:val="000000"/>
                <w:sz w:val="22"/>
                <w:szCs w:val="22"/>
                <w:lang w:val="hy-AM" w:eastAsia="en-US"/>
              </w:rPr>
            </w:pPr>
            <w:r w:rsidRPr="00CE5597">
              <w:rPr>
                <w:rFonts w:ascii="GHEA Mariam" w:eastAsia="Calibri" w:hAnsi="GHEA Mariam" w:cs="Calibri"/>
                <w:color w:val="000000"/>
                <w:sz w:val="22"/>
                <w:szCs w:val="22"/>
                <w:lang w:val="hy-AM" w:eastAsia="en-US"/>
              </w:rPr>
              <w:t>«Լիզինգ»</w:t>
            </w:r>
            <w:r w:rsidRPr="00CE5597">
              <w:rPr>
                <w:rFonts w:ascii="GHEA Mariam" w:hAnsi="GHEA Mariam"/>
                <w:sz w:val="22"/>
                <w:szCs w:val="22"/>
                <w:lang w:val="hy-AM"/>
              </w:rPr>
              <w:t xml:space="preserve"> </w:t>
            </w:r>
            <w:r w:rsidRPr="00CE5597">
              <w:rPr>
                <w:rFonts w:ascii="GHEA Mariam" w:eastAsia="Calibri" w:hAnsi="GHEA Mariam" w:cs="Calibri"/>
                <w:color w:val="000000"/>
                <w:sz w:val="22"/>
                <w:szCs w:val="22"/>
                <w:lang w:val="hy-AM" w:eastAsia="en-US"/>
              </w:rPr>
              <w:t xml:space="preserve">ALC00483LO </w:t>
            </w:r>
          </w:p>
        </w:tc>
      </w:tr>
      <w:tr w:rsidR="00CE5597" w:rsidRPr="00CE5597" w:rsidTr="00904C5C">
        <w:trPr>
          <w:trHeight w:val="134"/>
        </w:trPr>
        <w:tc>
          <w:tcPr>
            <w:tcW w:w="558"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right"/>
              <w:rPr>
                <w:rFonts w:ascii="GHEA Mariam" w:eastAsia="Calibri" w:hAnsi="GHEA Mariam"/>
                <w:color w:val="000000"/>
                <w:sz w:val="22"/>
                <w:szCs w:val="22"/>
                <w:lang w:val="hy-AM" w:eastAsia="en-US"/>
              </w:rPr>
            </w:pPr>
            <w:bookmarkStart w:id="5" w:name="_Hlk71640597"/>
          </w:p>
        </w:tc>
        <w:tc>
          <w:tcPr>
            <w:tcW w:w="1705"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center"/>
              <w:rPr>
                <w:rFonts w:ascii="GHEA Mariam" w:eastAsia="Calibri" w:hAnsi="GHEA Mariam"/>
                <w:sz w:val="22"/>
                <w:szCs w:val="22"/>
                <w:lang w:val="hy-AM" w:eastAsia="en-US"/>
              </w:rPr>
            </w:pPr>
            <w:r w:rsidRPr="00CE5597">
              <w:rPr>
                <w:rFonts w:ascii="GHEA Mariam" w:eastAsia="Calibri" w:hAnsi="GHEA Mariam" w:cs="Sylfaen"/>
                <w:b/>
                <w:bCs/>
                <w:color w:val="000000"/>
                <w:sz w:val="22"/>
                <w:szCs w:val="22"/>
                <w:lang w:val="hy-AM" w:eastAsia="en-US"/>
              </w:rPr>
              <w:t>Ընդամենը՝</w:t>
            </w:r>
          </w:p>
        </w:tc>
        <w:tc>
          <w:tcPr>
            <w:tcW w:w="2250" w:type="dxa"/>
            <w:tcBorders>
              <w:top w:val="single" w:sz="4" w:space="0" w:color="auto"/>
              <w:left w:val="single" w:sz="4" w:space="0" w:color="auto"/>
              <w:bottom w:val="single" w:sz="4" w:space="0" w:color="auto"/>
              <w:right w:val="single" w:sz="4" w:space="0" w:color="auto"/>
            </w:tcBorders>
            <w:vAlign w:val="center"/>
          </w:tcPr>
          <w:p w:rsidR="00CE5597" w:rsidRPr="00CE5597" w:rsidRDefault="00CE5597" w:rsidP="00055A0F">
            <w:pPr>
              <w:spacing w:line="360" w:lineRule="auto"/>
              <w:jc w:val="center"/>
              <w:rPr>
                <w:rFonts w:ascii="GHEA Mariam" w:eastAsia="Calibri" w:hAnsi="GHEA Mariam" w:cs="Sylfaen"/>
                <w:b/>
                <w:bCs/>
                <w:color w:val="000000"/>
                <w:sz w:val="22"/>
                <w:szCs w:val="22"/>
                <w:lang w:val="hy-AM" w:eastAsia="en-US"/>
              </w:rPr>
            </w:pPr>
          </w:p>
        </w:tc>
        <w:tc>
          <w:tcPr>
            <w:tcW w:w="1676" w:type="dxa"/>
            <w:tcBorders>
              <w:top w:val="single" w:sz="4" w:space="0" w:color="auto"/>
              <w:left w:val="single" w:sz="4" w:space="0" w:color="auto"/>
              <w:bottom w:val="single" w:sz="4" w:space="0" w:color="auto"/>
              <w:right w:val="single" w:sz="4" w:space="0" w:color="auto"/>
            </w:tcBorders>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p>
        </w:tc>
        <w:tc>
          <w:tcPr>
            <w:tcW w:w="1165"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center"/>
              <w:rPr>
                <w:rFonts w:ascii="GHEA Mariam" w:eastAsia="Calibri" w:hAnsi="GHEA Mariam" w:cs="Sylfaen"/>
                <w:color w:val="000000"/>
                <w:sz w:val="22"/>
                <w:szCs w:val="22"/>
                <w:lang w:val="hy-AM" w:eastAsia="en-US"/>
              </w:rPr>
            </w:pPr>
          </w:p>
        </w:tc>
        <w:tc>
          <w:tcPr>
            <w:tcW w:w="1245"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line="360" w:lineRule="auto"/>
              <w:jc w:val="center"/>
              <w:rPr>
                <w:rFonts w:ascii="GHEA Mariam" w:eastAsia="Calibri" w:hAnsi="GHEA Mariam" w:cs="Calibri"/>
                <w:sz w:val="22"/>
                <w:szCs w:val="22"/>
                <w:lang w:val="hy-AM" w:eastAsia="en-US"/>
              </w:rPr>
            </w:pPr>
          </w:p>
        </w:tc>
        <w:tc>
          <w:tcPr>
            <w:tcW w:w="1640" w:type="dxa"/>
            <w:tcBorders>
              <w:top w:val="single" w:sz="4" w:space="0" w:color="auto"/>
              <w:left w:val="single" w:sz="4" w:space="0" w:color="auto"/>
              <w:bottom w:val="single" w:sz="4" w:space="0" w:color="auto"/>
              <w:right w:val="single" w:sz="4" w:space="0" w:color="auto"/>
            </w:tcBorders>
            <w:vAlign w:val="center"/>
          </w:tcPr>
          <w:p w:rsidR="00CE5597" w:rsidRPr="00CE5597" w:rsidRDefault="00CE5597" w:rsidP="00055A0F">
            <w:pPr>
              <w:spacing w:line="360" w:lineRule="auto"/>
              <w:jc w:val="center"/>
              <w:rPr>
                <w:rFonts w:ascii="GHEA Mariam" w:eastAsia="Calibri" w:hAnsi="GHEA Mariam" w:cs="Calibri"/>
                <w:color w:val="000000"/>
                <w:sz w:val="22"/>
                <w:szCs w:val="22"/>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rsidR="00CE5597" w:rsidRPr="00CE5597" w:rsidRDefault="00CE5597" w:rsidP="00055A0F">
            <w:pPr>
              <w:spacing w:line="360" w:lineRule="auto"/>
              <w:jc w:val="center"/>
              <w:rPr>
                <w:rFonts w:ascii="GHEA Mariam" w:eastAsia="Calibri" w:hAnsi="GHEA Mariam" w:cs="Calibri"/>
                <w:b/>
                <w:bCs/>
                <w:color w:val="000000"/>
                <w:sz w:val="22"/>
                <w:szCs w:val="22"/>
                <w:lang w:val="hy-AM" w:eastAsia="en-US"/>
              </w:rPr>
            </w:pPr>
            <w:r w:rsidRPr="00CE5597">
              <w:rPr>
                <w:rFonts w:ascii="GHEA Mariam" w:eastAsia="Calibri" w:hAnsi="GHEA Mariam" w:cs="Calibri"/>
                <w:b/>
                <w:bCs/>
                <w:color w:val="000000"/>
                <w:sz w:val="22"/>
                <w:szCs w:val="22"/>
                <w:lang w:val="hy-AM" w:eastAsia="en-US"/>
              </w:rPr>
              <w:t>40 100 000</w:t>
            </w:r>
          </w:p>
        </w:tc>
        <w:tc>
          <w:tcPr>
            <w:tcW w:w="1547" w:type="dxa"/>
            <w:tcBorders>
              <w:top w:val="single" w:sz="4" w:space="0" w:color="auto"/>
              <w:left w:val="single" w:sz="4" w:space="0" w:color="auto"/>
              <w:bottom w:val="single" w:sz="4" w:space="0" w:color="auto"/>
              <w:right w:val="single" w:sz="4" w:space="0" w:color="auto"/>
            </w:tcBorders>
            <w:noWrap/>
            <w:vAlign w:val="center"/>
          </w:tcPr>
          <w:p w:rsidR="00CE5597" w:rsidRPr="00CE5597" w:rsidRDefault="00CE5597" w:rsidP="00055A0F">
            <w:pPr>
              <w:spacing w:after="160" w:line="360" w:lineRule="auto"/>
              <w:jc w:val="center"/>
              <w:rPr>
                <w:rFonts w:ascii="GHEA Mariam" w:eastAsia="Calibri" w:hAnsi="GHEA Mariam" w:cs="Calibri"/>
                <w:b/>
                <w:bCs/>
                <w:color w:val="000000"/>
                <w:sz w:val="22"/>
                <w:szCs w:val="22"/>
                <w:lang w:val="hy-AM" w:eastAsia="en-US"/>
              </w:rPr>
            </w:pPr>
          </w:p>
        </w:tc>
      </w:tr>
      <w:bookmarkEnd w:id="5"/>
    </w:tbl>
    <w:p w:rsidR="00CE5597" w:rsidRDefault="00CE5597" w:rsidP="00CE5597">
      <w:pPr>
        <w:shd w:val="clear" w:color="auto" w:fill="FFFFFF"/>
        <w:ind w:right="150" w:firstLine="450"/>
        <w:jc w:val="center"/>
        <w:rPr>
          <w:rFonts w:ascii="GHEA Mariam" w:hAnsi="GHEA Mariam"/>
          <w:bCs/>
          <w:color w:val="000000"/>
          <w:sz w:val="24"/>
          <w:szCs w:val="24"/>
          <w:lang w:val="hy-AM" w:eastAsia="en-US"/>
        </w:rPr>
      </w:pPr>
    </w:p>
    <w:p w:rsidR="00CE5597" w:rsidRDefault="00CE5597" w:rsidP="00CE5597">
      <w:pPr>
        <w:shd w:val="clear" w:color="auto" w:fill="FFFFFF"/>
        <w:ind w:right="150" w:firstLine="450"/>
        <w:jc w:val="center"/>
        <w:rPr>
          <w:rFonts w:ascii="GHEA Mariam" w:hAnsi="GHEA Mariam"/>
          <w:bCs/>
          <w:color w:val="000000"/>
          <w:sz w:val="24"/>
          <w:szCs w:val="24"/>
          <w:lang w:val="hy-AM" w:eastAsia="en-US"/>
        </w:rPr>
      </w:pPr>
    </w:p>
    <w:p w:rsidR="00CE5597" w:rsidRPr="00F26632" w:rsidRDefault="00CE5597">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CE5597" w:rsidRPr="00F26632" w:rsidRDefault="00CE5597"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CE5597" w:rsidRPr="00F26632" w:rsidRDefault="00CE5597"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CE5597" w:rsidRPr="00CE5597" w:rsidRDefault="00CE5597" w:rsidP="00CE5597">
      <w:pPr>
        <w:shd w:val="clear" w:color="auto" w:fill="FFFFFF"/>
        <w:ind w:right="150" w:firstLine="450"/>
        <w:jc w:val="center"/>
        <w:rPr>
          <w:rFonts w:ascii="GHEA Mariam" w:hAnsi="GHEA Mariam"/>
          <w:bCs/>
          <w:color w:val="000000"/>
          <w:sz w:val="24"/>
          <w:szCs w:val="24"/>
          <w:lang w:val="hy-AM" w:eastAsia="en-US"/>
        </w:rPr>
      </w:pPr>
    </w:p>
    <w:p w:rsidR="00CE5597" w:rsidRPr="00CE5597" w:rsidRDefault="00CE5597" w:rsidP="00144AFD">
      <w:pPr>
        <w:shd w:val="clear" w:color="auto" w:fill="FFFFFF"/>
        <w:rPr>
          <w:rFonts w:ascii="GHEA Mariam" w:hAnsi="GHEA Mariam"/>
          <w:bCs/>
          <w:color w:val="000000"/>
          <w:sz w:val="24"/>
          <w:szCs w:val="24"/>
          <w:lang w:val="hy-AM"/>
        </w:rPr>
      </w:pP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CE5597">
      <w:pgSz w:w="16834" w:h="11909" w:orient="landscape" w:code="9"/>
      <w:pgMar w:top="1440" w:right="1440" w:bottom="1277"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B8C" w:rsidRDefault="000E2B8C">
      <w:r>
        <w:separator/>
      </w:r>
    </w:p>
  </w:endnote>
  <w:endnote w:type="continuationSeparator" w:id="0">
    <w:p w:rsidR="000E2B8C" w:rsidRDefault="000E2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30D58">
      <w:rPr>
        <w:noProof/>
        <w:sz w:val="18"/>
      </w:rPr>
      <w:t>KA-374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B8C" w:rsidRDefault="000E2B8C">
      <w:r>
        <w:separator/>
      </w:r>
    </w:p>
  </w:footnote>
  <w:footnote w:type="continuationSeparator" w:id="0">
    <w:p w:rsidR="000E2B8C" w:rsidRDefault="000E2B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516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3B825E6E"/>
    <w:lvl w:ilvl="0" w:tplc="315CEC88">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999A478C"/>
    <w:lvl w:ilvl="0" w:tplc="117AF57A">
      <w:start w:val="1"/>
      <w:numFmt w:val="decimal"/>
      <w:lvlText w:val="%1."/>
      <w:lvlJc w:val="left"/>
      <w:pPr>
        <w:ind w:left="1080" w:hanging="360"/>
      </w:pPr>
      <w:rPr>
        <w:rFonts w:ascii="GHEA Mariam" w:hAnsi="GHEA Mariam"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D58"/>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2B8C"/>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4E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12"/>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CF8"/>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26F"/>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5C"/>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D74"/>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C98"/>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3CB"/>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6F27"/>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372"/>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166"/>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559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C08"/>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CE559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E5597"/>
    <w:rPr>
      <w:sz w:val="24"/>
      <w:szCs w:val="24"/>
    </w:rPr>
  </w:style>
  <w:style w:type="paragraph" w:styleId="BalloonText">
    <w:name w:val="Balloon Text"/>
    <w:basedOn w:val="Normal"/>
    <w:link w:val="BalloonTextChar"/>
    <w:rsid w:val="00487012"/>
    <w:rPr>
      <w:rFonts w:ascii="Segoe UI" w:hAnsi="Segoe UI" w:cs="Segoe UI"/>
      <w:sz w:val="18"/>
      <w:szCs w:val="18"/>
    </w:rPr>
  </w:style>
  <w:style w:type="character" w:customStyle="1" w:styleId="BalloonTextChar">
    <w:name w:val="Balloon Text Char"/>
    <w:basedOn w:val="DefaultParagraphFont"/>
    <w:link w:val="BalloonText"/>
    <w:rsid w:val="0048701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59</cp:revision>
  <cp:lastPrinted>2022-11-29T10:28:00Z</cp:lastPrinted>
  <dcterms:created xsi:type="dcterms:W3CDTF">2022-03-23T13:26:00Z</dcterms:created>
  <dcterms:modified xsi:type="dcterms:W3CDTF">2022-11-29T10:34:00Z</dcterms:modified>
</cp:coreProperties>
</file>