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AAF" w:rsidRDefault="00C66AAF" w:rsidP="00C66AAF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rFonts w:ascii="GHEA Grapalat" w:hAnsi="GHEA Grapalat"/>
          <w:bdr w:val="none" w:sz="0" w:space="0" w:color="auto" w:frame="1"/>
          <w:lang w:val="hy-AM"/>
        </w:rPr>
      </w:pPr>
      <w:r w:rsidRPr="00BA6978">
        <w:rPr>
          <w:rStyle w:val="a4"/>
          <w:rFonts w:ascii="GHEA Grapalat" w:hAnsi="GHEA Grapalat"/>
          <w:bdr w:val="none" w:sz="0" w:space="0" w:color="auto" w:frame="1"/>
          <w:lang w:val="hy-AM"/>
        </w:rPr>
        <w:t>ՀԻՄՆԱՎՈՐՈՒՄ</w:t>
      </w:r>
    </w:p>
    <w:p w:rsidR="00763588" w:rsidRPr="00FA1FF8" w:rsidRDefault="00763588" w:rsidP="00763588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D42506">
        <w:rPr>
          <w:rFonts w:ascii="GHEA Grapalat" w:hAnsi="GHEA Grapalat"/>
          <w:b/>
          <w:sz w:val="24"/>
          <w:szCs w:val="24"/>
          <w:lang w:val="hy-AM"/>
        </w:rPr>
        <w:t>«</w:t>
      </w:r>
      <w:r w:rsidRPr="00763588">
        <w:rPr>
          <w:rFonts w:ascii="GHEA Grapalat" w:hAnsi="GHEA Grapalat" w:cs="Arial"/>
          <w:b/>
          <w:sz w:val="24"/>
          <w:szCs w:val="24"/>
          <w:lang w:val="hy-AM"/>
        </w:rPr>
        <w:t>ՈՐՊԵՍ</w:t>
      </w:r>
      <w:r w:rsidRPr="00D4250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63588">
        <w:rPr>
          <w:rFonts w:ascii="GHEA Grapalat" w:hAnsi="GHEA Grapalat" w:cs="Arial"/>
          <w:b/>
          <w:sz w:val="24"/>
          <w:szCs w:val="24"/>
          <w:lang w:val="hy-AM"/>
        </w:rPr>
        <w:t>ՆՎԻՐԱՏՎՈՒԹՅՈՒՆ</w:t>
      </w:r>
      <w:r w:rsidRPr="00D4250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1473D">
        <w:rPr>
          <w:rFonts w:ascii="GHEA Grapalat" w:hAnsi="GHEA Grapalat"/>
          <w:b/>
          <w:sz w:val="24"/>
          <w:szCs w:val="24"/>
          <w:lang w:val="fr-FR"/>
        </w:rPr>
        <w:t xml:space="preserve">ԱՆՇԱՐԺ </w:t>
      </w:r>
      <w:r w:rsidRPr="00763588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Pr="00D4250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63588">
        <w:rPr>
          <w:rFonts w:ascii="GHEA Grapalat" w:hAnsi="GHEA Grapalat" w:cs="Arial"/>
          <w:b/>
          <w:sz w:val="24"/>
          <w:szCs w:val="24"/>
          <w:lang w:val="hy-AM"/>
        </w:rPr>
        <w:t>ԸՆԴՈՒՆԵԼՈՒ</w:t>
      </w:r>
      <w:r w:rsidR="00181B3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81B3F" w:rsidRPr="00181B3F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181B3F" w:rsidRPr="00D4250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1473D" w:rsidRPr="00181B3F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 w:rsidR="00A23DD2" w:rsidRPr="00181B3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ՄԱՍԻՆ</w:t>
      </w:r>
      <w:r w:rsidRPr="00D42506">
        <w:rPr>
          <w:rFonts w:ascii="GHEA Grapalat" w:hAnsi="GHEA Grapalat"/>
          <w:b/>
          <w:sz w:val="24"/>
          <w:szCs w:val="24"/>
          <w:lang w:val="hy-AM"/>
        </w:rPr>
        <w:t>»</w:t>
      </w:r>
      <w:r w:rsidRPr="0076358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4250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A1FF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:rsidR="00763588" w:rsidRPr="00FA1FF8" w:rsidRDefault="00763588" w:rsidP="0076358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p w:rsidR="00BA6978" w:rsidRDefault="00BA6978" w:rsidP="00763588">
      <w:pPr>
        <w:pStyle w:val="a3"/>
        <w:shd w:val="clear" w:color="auto" w:fill="FFFFFF"/>
        <w:tabs>
          <w:tab w:val="left" w:pos="4545"/>
        </w:tabs>
        <w:spacing w:before="0" w:beforeAutospacing="0" w:after="0" w:afterAutospacing="0" w:line="360" w:lineRule="auto"/>
        <w:ind w:firstLine="630"/>
        <w:jc w:val="both"/>
        <w:textAlignment w:val="baseline"/>
        <w:rPr>
          <w:rStyle w:val="a4"/>
          <w:rFonts w:ascii="GHEA Grapalat" w:hAnsi="GHEA Grapalat"/>
          <w:bdr w:val="none" w:sz="0" w:space="0" w:color="auto" w:frame="1"/>
          <w:lang w:val="hy-AM"/>
        </w:rPr>
      </w:pPr>
      <w:r w:rsidRPr="00BA6978">
        <w:rPr>
          <w:rStyle w:val="a4"/>
          <w:rFonts w:ascii="GHEA Grapalat" w:hAnsi="GHEA Grapalat"/>
          <w:bdr w:val="none" w:sz="0" w:space="0" w:color="auto" w:frame="1"/>
          <w:lang w:val="hy-AM"/>
        </w:rPr>
        <w:t xml:space="preserve">    </w:t>
      </w:r>
      <w:r w:rsidR="00EF22AF" w:rsidRPr="00EF22AF">
        <w:rPr>
          <w:rStyle w:val="a4"/>
          <w:rFonts w:ascii="GHEA Grapalat" w:hAnsi="GHEA Grapalat"/>
          <w:bdr w:val="none" w:sz="0" w:space="0" w:color="auto" w:frame="1"/>
          <w:lang w:val="hy-AM"/>
        </w:rPr>
        <w:t xml:space="preserve">    </w:t>
      </w:r>
      <w:r w:rsidRPr="00BA6978">
        <w:rPr>
          <w:rStyle w:val="a4"/>
          <w:rFonts w:ascii="GHEA Grapalat" w:hAnsi="GHEA Grapalat"/>
          <w:bdr w:val="none" w:sz="0" w:space="0" w:color="auto" w:frame="1"/>
          <w:lang w:val="hy-AM"/>
        </w:rPr>
        <w:t>Ընթացիկ իրավիճակը և իրավական ակտի ընդունման անհրաժեշտությունը</w:t>
      </w:r>
      <w:r>
        <w:rPr>
          <w:rStyle w:val="a4"/>
          <w:rFonts w:ascii="GHEA Grapalat" w:hAnsi="GHEA Grapalat"/>
          <w:bdr w:val="none" w:sz="0" w:space="0" w:color="auto" w:frame="1"/>
          <w:lang w:val="hy-AM"/>
        </w:rPr>
        <w:tab/>
      </w:r>
    </w:p>
    <w:p w:rsidR="000F701E" w:rsidRDefault="00C66AAF" w:rsidP="00FF636B">
      <w:pPr>
        <w:pStyle w:val="a3"/>
        <w:shd w:val="clear" w:color="auto" w:fill="FFFFFF"/>
        <w:tabs>
          <w:tab w:val="left" w:pos="4545"/>
        </w:tabs>
        <w:spacing w:before="0" w:beforeAutospacing="0" w:after="0" w:afterAutospacing="0" w:line="360" w:lineRule="auto"/>
        <w:ind w:firstLine="630"/>
        <w:jc w:val="both"/>
        <w:textAlignment w:val="baseline"/>
        <w:rPr>
          <w:rFonts w:ascii="GHEA Grapalat" w:hAnsi="GHEA Grapalat" w:cs="Verdana"/>
          <w:color w:val="000000"/>
          <w:shd w:val="clear" w:color="auto" w:fill="FFFFFF"/>
          <w:lang w:val="hy-AM"/>
        </w:rPr>
      </w:pPr>
      <w:r w:rsidRPr="00560663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 xml:space="preserve"> </w:t>
      </w:r>
      <w:r w:rsidR="006C0717" w:rsidRPr="006C0717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>«</w:t>
      </w:r>
      <w:proofErr w:type="spellStart"/>
      <w:r w:rsidR="006C0717" w:rsidRPr="006C0717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>Եվրոպական</w:t>
      </w:r>
      <w:proofErr w:type="spellEnd"/>
      <w:r w:rsidR="006C0717" w:rsidRPr="006C0717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 xml:space="preserve"> </w:t>
      </w:r>
      <w:r w:rsidR="003A26A4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>համալսարան</w:t>
      </w:r>
      <w:r w:rsidR="006C0717" w:rsidRPr="006C0717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>» հիմնադրամի</w:t>
      </w:r>
      <w:r w:rsidR="006C0717">
        <w:rPr>
          <w:rFonts w:ascii="GHEA Grapalat" w:hAnsi="GHEA Grapalat" w:cs="Sylfaen"/>
          <w:noProof/>
          <w:lang w:val="hy-AM"/>
        </w:rPr>
        <w:t xml:space="preserve"> </w:t>
      </w:r>
      <w:r w:rsidR="000F701E" w:rsidRPr="000F701E">
        <w:rPr>
          <w:rFonts w:ascii="GHEA Grapalat" w:hAnsi="GHEA Grapalat" w:cs="Sylfaen"/>
          <w:noProof/>
          <w:lang w:val="hy-AM"/>
        </w:rPr>
        <w:t>(</w:t>
      </w:r>
      <w:r w:rsidR="000F701E">
        <w:rPr>
          <w:rFonts w:ascii="GHEA Grapalat" w:hAnsi="GHEA Grapalat" w:cs="Sylfaen"/>
          <w:noProof/>
          <w:lang w:val="hy-AM"/>
        </w:rPr>
        <w:t>այսուհետ՝ հիմնադրամ</w:t>
      </w:r>
      <w:r w:rsidR="000F701E" w:rsidRPr="000F701E">
        <w:rPr>
          <w:rFonts w:ascii="GHEA Grapalat" w:hAnsi="GHEA Grapalat" w:cs="Sylfaen"/>
          <w:noProof/>
          <w:lang w:val="hy-AM"/>
        </w:rPr>
        <w:t>)</w:t>
      </w:r>
      <w:r w:rsidR="000F701E">
        <w:rPr>
          <w:rFonts w:ascii="GHEA Grapalat" w:hAnsi="GHEA Grapalat" w:cs="Sylfaen"/>
          <w:noProof/>
          <w:lang w:val="hy-AM"/>
        </w:rPr>
        <w:t xml:space="preserve"> </w:t>
      </w:r>
      <w:r w:rsidR="006C0717">
        <w:rPr>
          <w:rFonts w:ascii="GHEA Grapalat" w:hAnsi="GHEA Grapalat" w:cs="Sylfaen"/>
          <w:noProof/>
          <w:lang w:val="hy-AM"/>
        </w:rPr>
        <w:t xml:space="preserve">առաջարկության հիման վրա </w:t>
      </w:r>
      <w:r w:rsidR="00DD45A8">
        <w:rPr>
          <w:rFonts w:ascii="GHEA Grapalat" w:hAnsi="GHEA Grapalat" w:cs="Sylfaen"/>
          <w:noProof/>
          <w:lang w:val="hy-AM"/>
        </w:rPr>
        <w:t xml:space="preserve">քննարկվել է </w:t>
      </w:r>
      <w:r w:rsidR="006C0717">
        <w:rPr>
          <w:rFonts w:ascii="GHEA Grapalat" w:hAnsi="GHEA Grapalat" w:cs="Sylfaen"/>
          <w:noProof/>
          <w:lang w:val="hy-AM"/>
        </w:rPr>
        <w:t>Հ</w:t>
      </w:r>
      <w:r w:rsidR="00831BF6">
        <w:rPr>
          <w:rFonts w:ascii="GHEA Grapalat" w:hAnsi="GHEA Grapalat" w:cs="Sylfaen"/>
          <w:noProof/>
          <w:lang w:val="hy-AM"/>
        </w:rPr>
        <w:t xml:space="preserve">այաստանի </w:t>
      </w:r>
      <w:r w:rsidR="006C0717">
        <w:rPr>
          <w:rFonts w:ascii="GHEA Grapalat" w:hAnsi="GHEA Grapalat" w:cs="Sylfaen"/>
          <w:noProof/>
          <w:lang w:val="hy-AM"/>
        </w:rPr>
        <w:t>Հ</w:t>
      </w:r>
      <w:r w:rsidR="00831BF6">
        <w:rPr>
          <w:rFonts w:ascii="GHEA Grapalat" w:hAnsi="GHEA Grapalat" w:cs="Sylfaen"/>
          <w:noProof/>
          <w:lang w:val="hy-AM"/>
        </w:rPr>
        <w:t>անրապետության</w:t>
      </w:r>
      <w:r w:rsidR="006C0717">
        <w:rPr>
          <w:rFonts w:ascii="GHEA Grapalat" w:hAnsi="GHEA Grapalat" w:cs="Sylfaen"/>
          <w:noProof/>
          <w:lang w:val="hy-AM"/>
        </w:rPr>
        <w:t xml:space="preserve"> Արագածոտնի մարզի Աշտարակ քաղաքի Տիգրան Մեծի 35/1 և </w:t>
      </w:r>
      <w:r w:rsidR="00831BF6">
        <w:rPr>
          <w:rFonts w:ascii="GHEA Grapalat" w:hAnsi="GHEA Grapalat" w:cs="Sylfaen"/>
          <w:noProof/>
          <w:lang w:val="hy-AM"/>
        </w:rPr>
        <w:t>Հայաստանի Հանրապետության</w:t>
      </w:r>
      <w:r w:rsidR="006C0717">
        <w:rPr>
          <w:rFonts w:ascii="GHEA Grapalat" w:hAnsi="GHEA Grapalat" w:cs="Sylfaen"/>
          <w:noProof/>
          <w:lang w:val="hy-AM"/>
        </w:rPr>
        <w:t xml:space="preserve"> Գեղարքունիքի մարզի Մարտունի քաղաքի 35 հասցեներում </w:t>
      </w:r>
      <w:r w:rsidR="007D1361">
        <w:rPr>
          <w:rFonts w:ascii="GHEA Grapalat" w:hAnsi="GHEA Grapalat" w:cs="Sylfaen"/>
          <w:noProof/>
          <w:lang w:val="hy-AM"/>
        </w:rPr>
        <w:t xml:space="preserve">գտնվող </w:t>
      </w:r>
      <w:r w:rsidR="00301424">
        <w:rPr>
          <w:rFonts w:ascii="GHEA Grapalat" w:hAnsi="GHEA Grapalat" w:cs="Sylfaen"/>
          <w:noProof/>
          <w:lang w:val="hy-AM"/>
        </w:rPr>
        <w:t>և հիմնադրամին պատկանող</w:t>
      </w:r>
      <w:r w:rsidR="006C0717">
        <w:rPr>
          <w:rFonts w:ascii="GHEA Grapalat" w:hAnsi="GHEA Grapalat" w:cs="Sylfaen"/>
          <w:noProof/>
          <w:lang w:val="hy-AM"/>
        </w:rPr>
        <w:t xml:space="preserve"> </w:t>
      </w:r>
      <w:r w:rsidR="007D1361">
        <w:rPr>
          <w:rFonts w:ascii="GHEA Grapalat" w:hAnsi="GHEA Grapalat" w:cs="Sylfaen"/>
          <w:noProof/>
          <w:lang w:val="hy-AM"/>
        </w:rPr>
        <w:t xml:space="preserve">տարածքների հետ վերադարձնելու </w:t>
      </w:r>
      <w:r w:rsidR="006C0717">
        <w:rPr>
          <w:rFonts w:ascii="GHEA Grapalat" w:hAnsi="GHEA Grapalat" w:cs="Sylfaen"/>
          <w:noProof/>
          <w:lang w:val="hy-AM"/>
        </w:rPr>
        <w:t>հարցը</w:t>
      </w:r>
      <w:r w:rsidR="007D1361">
        <w:rPr>
          <w:rFonts w:ascii="GHEA Grapalat" w:hAnsi="GHEA Grapalat" w:cs="Sylfaen"/>
          <w:noProof/>
          <w:lang w:val="hy-AM"/>
        </w:rPr>
        <w:t>:</w:t>
      </w:r>
      <w:r w:rsidR="006C0717">
        <w:rPr>
          <w:rFonts w:ascii="GHEA Grapalat" w:hAnsi="GHEA Grapalat" w:cs="Sylfaen"/>
          <w:noProof/>
          <w:lang w:val="hy-AM"/>
        </w:rPr>
        <w:t xml:space="preserve"> </w:t>
      </w:r>
      <w:r w:rsidR="004A6AA3">
        <w:rPr>
          <w:rFonts w:ascii="GHEA Grapalat" w:hAnsi="GHEA Grapalat" w:cs="Sylfaen"/>
          <w:noProof/>
          <w:lang w:val="hy-AM"/>
        </w:rPr>
        <w:t>Հարկ եմ համարում նշել, որ վեր</w:t>
      </w:r>
      <w:r w:rsidR="000F701E">
        <w:rPr>
          <w:rFonts w:ascii="GHEA Grapalat" w:hAnsi="GHEA Grapalat" w:cs="Sylfaen"/>
          <w:noProof/>
          <w:lang w:val="hy-AM"/>
        </w:rPr>
        <w:t xml:space="preserve">ոնշյալ տարածքները </w:t>
      </w:r>
      <w:r w:rsidR="006C0717">
        <w:rPr>
          <w:rFonts w:ascii="GHEA Grapalat" w:hAnsi="GHEA Grapalat" w:cs="Sylfaen"/>
          <w:noProof/>
          <w:lang w:val="hy-AM"/>
        </w:rPr>
        <w:t>հանդիսա</w:t>
      </w:r>
      <w:r w:rsidR="000F701E">
        <w:rPr>
          <w:rFonts w:ascii="GHEA Grapalat" w:hAnsi="GHEA Grapalat" w:cs="Sylfaen"/>
          <w:noProof/>
          <w:lang w:val="hy-AM"/>
        </w:rPr>
        <w:t xml:space="preserve">ցել </w:t>
      </w:r>
      <w:r w:rsidR="006C0717">
        <w:rPr>
          <w:rFonts w:ascii="GHEA Grapalat" w:hAnsi="GHEA Grapalat" w:cs="Sylfaen"/>
          <w:noProof/>
          <w:lang w:val="hy-AM"/>
        </w:rPr>
        <w:t xml:space="preserve">են համապատասխանաբար </w:t>
      </w:r>
      <w:r w:rsidR="006C0717"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 w:rsidR="006C0717">
        <w:rPr>
          <w:rFonts w:ascii="GHEA Grapalat" w:hAnsi="GHEA Grapalat" w:cs="Sylfaen"/>
          <w:noProof/>
          <w:lang w:val="hy-AM"/>
        </w:rPr>
        <w:t>Աշտարակի արհետագործական պետական ուսումնարան</w:t>
      </w:r>
      <w:r w:rsidR="006C0717">
        <w:rPr>
          <w:rFonts w:ascii="GHEA Grapalat" w:hAnsi="GHEA Grapalat" w:cs="Verdana"/>
          <w:color w:val="000000"/>
          <w:shd w:val="clear" w:color="auto" w:fill="FFFFFF"/>
          <w:lang w:val="fr-FR"/>
        </w:rPr>
        <w:t>»</w:t>
      </w:r>
      <w:r w:rsidR="006C0717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և </w:t>
      </w:r>
      <w:r w:rsidR="006C0717"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 w:rsidR="006C0717" w:rsidRPr="00BC6D8E">
        <w:rPr>
          <w:rFonts w:ascii="GHEA Grapalat" w:hAnsi="GHEA Grapalat"/>
          <w:color w:val="000000"/>
          <w:shd w:val="clear" w:color="auto" w:fill="FFFFFF"/>
          <w:lang w:val="hy-AM"/>
        </w:rPr>
        <w:t>Մարտունու պետական քոլեջ</w:t>
      </w:r>
      <w:r w:rsidR="006C0717" w:rsidRPr="00BC6D8E">
        <w:rPr>
          <w:rFonts w:ascii="GHEA Grapalat" w:hAnsi="GHEA Grapalat" w:cs="Verdana"/>
          <w:color w:val="000000"/>
          <w:shd w:val="clear" w:color="auto" w:fill="FFFFFF"/>
          <w:lang w:val="fr-FR"/>
        </w:rPr>
        <w:t>»</w:t>
      </w:r>
      <w:r w:rsidR="006C0717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պետական ոչ </w:t>
      </w:r>
      <w:proofErr w:type="spellStart"/>
      <w:r w:rsidR="006C0717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>առևտրային</w:t>
      </w:r>
      <w:proofErr w:type="spellEnd"/>
      <w:r w:rsidR="006C0717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կազմակերպությունների</w:t>
      </w:r>
      <w:r w:rsidR="000F701E">
        <w:rPr>
          <w:rFonts w:ascii="GHEA Grapalat" w:hAnsi="GHEA Grapalat" w:cs="Verdana"/>
          <w:color w:val="000000"/>
          <w:shd w:val="clear" w:color="auto" w:fill="FFFFFF"/>
          <w:lang w:val="hy-AM"/>
        </w:rPr>
        <w:t>ն</w:t>
      </w:r>
      <w:r w:rsidR="006C0717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ամրացված ուսումնական </w:t>
      </w:r>
      <w:proofErr w:type="spellStart"/>
      <w:r w:rsidR="006C0717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>մասնաշենքեր</w:t>
      </w:r>
      <w:proofErr w:type="spellEnd"/>
      <w:r w:rsidR="006C0717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, </w:t>
      </w:r>
      <w:r w:rsidR="00BC6D8E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որը </w:t>
      </w:r>
      <w:r w:rsidR="00BC6D8E" w:rsidRPr="00BC6D8E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>Հայաստանի Հանրապետության կառավարության  2004 թվականի օգոստոսի 5-ի N 1441-Ա որոշման համաձայն</w:t>
      </w:r>
      <w:r w:rsidR="00BC6D8E" w:rsidRPr="00BC6D8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0F701E">
        <w:rPr>
          <w:rFonts w:ascii="GHEA Grapalat" w:hAnsi="GHEA Grapalat" w:cs="Verdana"/>
          <w:color w:val="000000"/>
          <w:shd w:val="clear" w:color="auto" w:fill="FFFFFF"/>
          <w:lang w:val="hy-AM"/>
        </w:rPr>
        <w:t>տրամադրվել են հիմնադրամին:</w:t>
      </w:r>
    </w:p>
    <w:p w:rsidR="001E455D" w:rsidRDefault="004A6AA3" w:rsidP="001B29ED">
      <w:pPr>
        <w:pStyle w:val="mechtex0"/>
        <w:spacing w:line="360" w:lineRule="auto"/>
        <w:ind w:firstLine="63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181B3F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Հաշվի առնելով Նախագծի վերաբերյալ </w:t>
      </w:r>
      <w:r w:rsidRPr="004A6AA3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4A6AA3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4A6AA3">
        <w:rPr>
          <w:rFonts w:ascii="GHEA Grapalat" w:hAnsi="GHEA Grapalat"/>
          <w:sz w:val="24"/>
          <w:szCs w:val="24"/>
          <w:lang w:val="hy-AM"/>
        </w:rPr>
        <w:t xml:space="preserve"> համալսարան» </w:t>
      </w:r>
      <w:r w:rsidRPr="004A6AA3">
        <w:rPr>
          <w:rFonts w:ascii="GHEA Grapalat" w:hAnsi="GHEA Grapalat" w:cs="Arial"/>
          <w:spacing w:val="-2"/>
          <w:sz w:val="24"/>
          <w:szCs w:val="24"/>
          <w:lang w:val="hy-AM"/>
        </w:rPr>
        <w:t>հիմնադրամի</w:t>
      </w:r>
      <w:r w:rsidRPr="00181B3F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առաջարկությունը՝ վերջինիս սեփականության</w:t>
      </w:r>
      <w:r w:rsidRPr="00181B3F">
        <w:rPr>
          <w:rFonts w:ascii="GHEA Grapalat" w:hAnsi="GHEA Grapalat" w:cs="Arial"/>
          <w:spacing w:val="-2"/>
          <w:lang w:val="hy-AM"/>
        </w:rPr>
        <w:t xml:space="preserve"> </w:t>
      </w:r>
      <w:r w:rsidRPr="00181B3F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իրավունքով պատկանող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Արարատի մարզ, Վեդի քաղաքի, Արարատյան </w:t>
      </w:r>
      <w:r w:rsidRPr="003F5A35">
        <w:rPr>
          <w:rFonts w:ascii="GHEA Grapalat" w:hAnsi="GHEA Grapalat" w:cs="Sylfaen"/>
          <w:noProof/>
          <w:sz w:val="24"/>
          <w:szCs w:val="24"/>
          <w:lang w:val="hy-AM"/>
        </w:rPr>
        <w:t>44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և ՀՀ Արարատի մարզ,</w:t>
      </w:r>
      <w:r w:rsidRPr="00181B3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Արտաշատ քաղաքի Մռավյան փողոցի </w:t>
      </w:r>
      <w:r w:rsidRPr="00C71606">
        <w:rPr>
          <w:rFonts w:ascii="GHEA Grapalat" w:hAnsi="GHEA Grapalat" w:cs="Sylfaen"/>
          <w:noProof/>
          <w:sz w:val="24"/>
          <w:szCs w:val="24"/>
          <w:lang w:val="hy-AM"/>
        </w:rPr>
        <w:t>32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հասցեներում գտնվող տարածքները</w:t>
      </w:r>
      <w:r w:rsidR="00225B35" w:rsidRPr="00181B3F">
        <w:rPr>
          <w:rFonts w:ascii="GHEA Grapalat" w:hAnsi="GHEA Grapalat" w:cs="Sylfaen"/>
          <w:noProof/>
          <w:sz w:val="24"/>
          <w:szCs w:val="24"/>
          <w:lang w:val="hy-AM"/>
        </w:rPr>
        <w:t xml:space="preserve"> ևս</w:t>
      </w:r>
      <w:r w:rsidRPr="00181B3F">
        <w:rPr>
          <w:rFonts w:ascii="GHEA Grapalat" w:hAnsi="GHEA Grapalat" w:cs="Sylfaen"/>
          <w:noProof/>
          <w:sz w:val="24"/>
          <w:szCs w:val="24"/>
          <w:lang w:val="hy-AM"/>
        </w:rPr>
        <w:t xml:space="preserve"> Նախագծում ներառելու վերաբերյալ,</w:t>
      </w:r>
      <w:r w:rsidR="003A26A4" w:rsidRPr="00181B3F">
        <w:rPr>
          <w:rFonts w:ascii="GHEA Grapalat" w:hAnsi="GHEA Grapalat" w:cs="Sylfaen"/>
          <w:noProof/>
          <w:sz w:val="24"/>
          <w:szCs w:val="24"/>
          <w:lang w:val="hy-AM"/>
        </w:rPr>
        <w:t xml:space="preserve"> ինչպես նաև հիմք ընդունելով</w:t>
      </w:r>
      <w:r w:rsidR="003A26A4" w:rsidRPr="00560663">
        <w:rPr>
          <w:rStyle w:val="a4"/>
          <w:rFonts w:ascii="GHEA Grapalat" w:hAnsi="GHEA Grapalat"/>
          <w:b w:val="0"/>
          <w:bdr w:val="none" w:sz="0" w:space="0" w:color="auto" w:frame="1"/>
          <w:lang w:val="hy-AM"/>
        </w:rPr>
        <w:t xml:space="preserve"> </w:t>
      </w:r>
      <w:r w:rsidR="003A26A4" w:rsidRPr="0004120D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3A26A4">
        <w:rPr>
          <w:rFonts w:ascii="GHEA Grapalat" w:hAnsi="GHEA Grapalat"/>
          <w:sz w:val="24"/>
          <w:szCs w:val="24"/>
          <w:lang w:val="hy-AM"/>
        </w:rPr>
        <w:t>Ե</w:t>
      </w:r>
      <w:r w:rsidR="003A26A4" w:rsidRPr="0004120D">
        <w:rPr>
          <w:rFonts w:ascii="GHEA Grapalat" w:hAnsi="GHEA Grapalat"/>
          <w:sz w:val="24"/>
          <w:szCs w:val="24"/>
          <w:lang w:val="hy-AM"/>
        </w:rPr>
        <w:t>վրոպական</w:t>
      </w:r>
      <w:proofErr w:type="spellEnd"/>
      <w:r w:rsidR="003A26A4" w:rsidRPr="0004120D">
        <w:rPr>
          <w:rFonts w:ascii="GHEA Grapalat" w:hAnsi="GHEA Grapalat"/>
          <w:sz w:val="24"/>
          <w:szCs w:val="24"/>
          <w:lang w:val="hy-AM"/>
        </w:rPr>
        <w:t xml:space="preserve"> համալսարան» </w:t>
      </w:r>
      <w:r w:rsidR="003A26A4" w:rsidRPr="0004120D">
        <w:rPr>
          <w:rFonts w:ascii="GHEA Grapalat" w:hAnsi="GHEA Grapalat" w:cs="Arial"/>
          <w:spacing w:val="-2"/>
          <w:sz w:val="24"/>
          <w:szCs w:val="24"/>
          <w:lang w:val="hy-AM"/>
        </w:rPr>
        <w:t>հիմնադրամի</w:t>
      </w:r>
      <w:r w:rsidR="003A26A4" w:rsidRPr="0004120D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3A26A4" w:rsidRPr="00181B3F">
        <w:rPr>
          <w:rFonts w:ascii="GHEA Grapalat" w:hAnsi="GHEA Grapalat"/>
          <w:spacing w:val="-2"/>
          <w:sz w:val="24"/>
          <w:szCs w:val="24"/>
          <w:lang w:val="hy-AM"/>
        </w:rPr>
        <w:t xml:space="preserve">հոգաբարձուների խորհրդի 2022 թվականի հունվարի 20-ի կայացած թիվ 21-001 նիստի արձանագրությունը՝ </w:t>
      </w:r>
      <w:r w:rsidRPr="00181B3F">
        <w:rPr>
          <w:rFonts w:ascii="GHEA Grapalat" w:hAnsi="GHEA Grapalat" w:cs="Sylfaen"/>
          <w:noProof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կոմիտեի կողմից Նախագիծը լրամշակվել է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:rsidR="001B29ED" w:rsidRPr="001B29ED" w:rsidRDefault="001B29ED" w:rsidP="001B29ED">
      <w:pPr>
        <w:pStyle w:val="mechtex0"/>
        <w:spacing w:line="360" w:lineRule="auto"/>
        <w:ind w:firstLine="63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9209F5" w:rsidRPr="009409A3" w:rsidRDefault="009209F5" w:rsidP="00763588">
      <w:pPr>
        <w:pStyle w:val="a3"/>
        <w:shd w:val="clear" w:color="auto" w:fill="FFFFFF"/>
        <w:spacing w:before="0" w:beforeAutospacing="0" w:after="0" w:afterAutospacing="0" w:line="360" w:lineRule="auto"/>
        <w:ind w:firstLine="630"/>
        <w:textAlignment w:val="baseline"/>
        <w:rPr>
          <w:rFonts w:ascii="GHEA Grapalat" w:hAnsi="GHEA Grapalat" w:cs="Sylfaen"/>
          <w:b/>
          <w:color w:val="000000"/>
          <w:lang w:val="hy-AM"/>
        </w:rPr>
      </w:pPr>
      <w:r w:rsidRPr="009409A3">
        <w:rPr>
          <w:rFonts w:ascii="GHEA Grapalat" w:hAnsi="GHEA Grapalat" w:cs="Sylfaen"/>
          <w:b/>
          <w:color w:val="000000"/>
          <w:lang w:val="hy-AM"/>
        </w:rPr>
        <w:t>Ակնկալվող արդյունք</w:t>
      </w:r>
    </w:p>
    <w:p w:rsidR="009209F5" w:rsidRDefault="00945C33" w:rsidP="00FF636B">
      <w:pPr>
        <w:pStyle w:val="a3"/>
        <w:shd w:val="clear" w:color="auto" w:fill="FFFFFF"/>
        <w:spacing w:before="0" w:beforeAutospacing="0" w:after="0" w:afterAutospacing="0" w:line="360" w:lineRule="auto"/>
        <w:ind w:firstLine="630"/>
        <w:jc w:val="both"/>
        <w:textAlignment w:val="baseline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Վերոնշյալ շենք և </w:t>
      </w:r>
      <w:proofErr w:type="spellStart"/>
      <w:r>
        <w:rPr>
          <w:rFonts w:ascii="GHEA Grapalat" w:hAnsi="GHEA Grapalat" w:cs="Sylfaen"/>
          <w:color w:val="000000"/>
          <w:lang w:val="hy-AM"/>
        </w:rPr>
        <w:t>շենքային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տարած</w:t>
      </w:r>
      <w:r w:rsidR="007E390C">
        <w:rPr>
          <w:rFonts w:ascii="GHEA Grapalat" w:hAnsi="GHEA Grapalat" w:cs="Sylfaen"/>
          <w:color w:val="000000"/>
          <w:lang w:val="hy-AM"/>
        </w:rPr>
        <w:t xml:space="preserve">քների </w:t>
      </w:r>
      <w:r w:rsidR="007E390C" w:rsidRPr="00181B3F">
        <w:rPr>
          <w:rFonts w:ascii="GHEA Grapalat" w:hAnsi="GHEA Grapalat" w:cs="Sylfaen"/>
          <w:color w:val="000000"/>
          <w:lang w:val="hy-AM"/>
        </w:rPr>
        <w:t xml:space="preserve">ամրացումը ՀՀ տարածքային կառավարման և ենթակառուցվածքների նախարարության Պետական գույքի կառավարման կոմիտեին հետագայում կապահովի պետական սեփականություն հանդիսացող անշարժ գույքի առավել արդյունավետ կառավարում: </w:t>
      </w:r>
    </w:p>
    <w:p w:rsidR="00B05E47" w:rsidRPr="00B05E47" w:rsidRDefault="00B05E47" w:rsidP="00B05E47">
      <w:pPr>
        <w:spacing w:after="0" w:line="360" w:lineRule="auto"/>
        <w:ind w:right="144" w:firstLine="709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lastRenderedPageBreak/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Որպես նվիրատվություն ա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նշարժ գույք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ընդունելու</w:t>
      </w:r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ամրացնելու</w:t>
      </w:r>
      <w:bookmarkStart w:id="0" w:name="_GoBack"/>
      <w:bookmarkEnd w:id="0"/>
      <w:r w:rsidRPr="002A62D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մասին» </w:t>
      </w:r>
      <w:r w:rsidRPr="002A62DB">
        <w:rPr>
          <w:rFonts w:ascii="GHEA Grapalat" w:hAnsi="GHEA Grapalat"/>
          <w:sz w:val="24"/>
          <w:szCs w:val="24"/>
          <w:lang w:val="hy-AM"/>
        </w:rPr>
        <w:t>Հայաստանի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որոշման</w:t>
      </w:r>
      <w:r w:rsidRPr="002A62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sz w:val="24"/>
          <w:szCs w:val="24"/>
          <w:lang w:val="hy-AM"/>
        </w:rPr>
        <w:t>նախագծի</w:t>
      </w:r>
      <w:r w:rsidRPr="002A62DB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2A62DB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7E390C" w:rsidRPr="00181B3F" w:rsidRDefault="009B1CDD" w:rsidP="009B1CDD">
      <w:pPr>
        <w:spacing w:after="0" w:line="360" w:lineRule="auto"/>
        <w:ind w:firstLine="576"/>
        <w:jc w:val="both"/>
        <w:rPr>
          <w:rFonts w:ascii="GHEA Grapalat" w:hAnsi="GHEA Grapalat" w:cs="Cambria"/>
          <w:bCs/>
          <w:sz w:val="24"/>
          <w:szCs w:val="24"/>
          <w:lang w:val="hy-AM"/>
        </w:rPr>
      </w:pPr>
      <w:r w:rsidRPr="0008043F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08043F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08043F">
        <w:rPr>
          <w:rFonts w:ascii="GHEA Grapalat" w:hAnsi="GHEA Grapalat"/>
          <w:sz w:val="24"/>
          <w:szCs w:val="24"/>
          <w:lang w:val="hy-AM"/>
        </w:rPr>
        <w:t>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7E390C">
        <w:rPr>
          <w:rFonts w:ascii="GHEA Grapalat" w:hAnsi="GHEA Grapalat" w:cs="Cambria"/>
          <w:bCs/>
          <w:sz w:val="24"/>
          <w:szCs w:val="24"/>
          <w:lang w:val="pt-BR"/>
        </w:rPr>
        <w:t>6.7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</w:t>
      </w:r>
      <w:r w:rsidR="007E390C" w:rsidRPr="00181B3F">
        <w:rPr>
          <w:rFonts w:ascii="GHEA Grapalat" w:hAnsi="GHEA Grapalat" w:cs="Cambria"/>
          <w:bCs/>
          <w:sz w:val="24"/>
          <w:szCs w:val="24"/>
          <w:lang w:val="hy-AM"/>
        </w:rPr>
        <w:t>պետական գույքի արդյունավետ կառավարմանն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ուղղված դրույթներից</w:t>
      </w:r>
      <w:r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</w:t>
      </w:r>
      <w:r w:rsidR="007E390C" w:rsidRPr="00181B3F">
        <w:rPr>
          <w:rFonts w:ascii="GHEA Grapalat" w:hAnsi="GHEA Grapalat" w:cs="Cambria"/>
          <w:bCs/>
          <w:sz w:val="24"/>
          <w:szCs w:val="24"/>
          <w:lang w:val="hy-AM"/>
        </w:rPr>
        <w:t xml:space="preserve">ներկա դրությամբ պետական գույքի օգտագործման արդյունավետությունը շարունակում է մնալ ցածր մակարդակի վրա, միաժամանակ առկա գույքային միավորների արդյունավետ </w:t>
      </w:r>
      <w:proofErr w:type="spellStart"/>
      <w:r w:rsidR="007E390C" w:rsidRPr="00181B3F">
        <w:rPr>
          <w:rFonts w:ascii="GHEA Grapalat" w:hAnsi="GHEA Grapalat" w:cs="Cambria"/>
          <w:bCs/>
          <w:sz w:val="24"/>
          <w:szCs w:val="24"/>
          <w:lang w:val="hy-AM"/>
        </w:rPr>
        <w:t>գործարկումն</w:t>
      </w:r>
      <w:proofErr w:type="spellEnd"/>
      <w:r w:rsidR="007E390C" w:rsidRPr="00181B3F">
        <w:rPr>
          <w:rFonts w:ascii="GHEA Grapalat" w:hAnsi="GHEA Grapalat" w:cs="Cambria"/>
          <w:bCs/>
          <w:sz w:val="24"/>
          <w:szCs w:val="24"/>
          <w:lang w:val="hy-AM"/>
        </w:rPr>
        <w:t xml:space="preserve"> առանցքային դեր կարող է խաղալ Հայաստանի Հանրապետության ներդրումային գրավչության բարձրացման տեսանկյունից:</w:t>
      </w:r>
    </w:p>
    <w:p w:rsidR="00D66E29" w:rsidRPr="00C66AAF" w:rsidRDefault="00D66E29" w:rsidP="00FF636B">
      <w:pPr>
        <w:spacing w:after="0"/>
        <w:ind w:firstLine="630"/>
        <w:jc w:val="both"/>
        <w:rPr>
          <w:lang w:val="hy-AM"/>
        </w:rPr>
      </w:pPr>
    </w:p>
    <w:sectPr w:rsidR="00D66E29" w:rsidRPr="00C66AAF" w:rsidSect="009C5CE9">
      <w:pgSz w:w="12240" w:h="15840"/>
      <w:pgMar w:top="1080" w:right="474" w:bottom="99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00000000" w:usb1="50000008" w:usb2="00000000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F0042"/>
    <w:rsid w:val="000E795B"/>
    <w:rsid w:val="000F701E"/>
    <w:rsid w:val="00154449"/>
    <w:rsid w:val="00166964"/>
    <w:rsid w:val="00181B3F"/>
    <w:rsid w:val="001B29ED"/>
    <w:rsid w:val="001E455D"/>
    <w:rsid w:val="00201D3E"/>
    <w:rsid w:val="00225B35"/>
    <w:rsid w:val="0026258B"/>
    <w:rsid w:val="002C004D"/>
    <w:rsid w:val="002F4BB1"/>
    <w:rsid w:val="00301424"/>
    <w:rsid w:val="0035004C"/>
    <w:rsid w:val="00360264"/>
    <w:rsid w:val="003A14D4"/>
    <w:rsid w:val="003A26A4"/>
    <w:rsid w:val="003A5076"/>
    <w:rsid w:val="003F217C"/>
    <w:rsid w:val="00466C29"/>
    <w:rsid w:val="004A6AA3"/>
    <w:rsid w:val="0051473D"/>
    <w:rsid w:val="0051671E"/>
    <w:rsid w:val="00553162"/>
    <w:rsid w:val="00560663"/>
    <w:rsid w:val="005F3230"/>
    <w:rsid w:val="00642784"/>
    <w:rsid w:val="006505E2"/>
    <w:rsid w:val="00673C8E"/>
    <w:rsid w:val="006C0717"/>
    <w:rsid w:val="00704EE7"/>
    <w:rsid w:val="00763588"/>
    <w:rsid w:val="00780637"/>
    <w:rsid w:val="00796DB7"/>
    <w:rsid w:val="007D1361"/>
    <w:rsid w:val="007E390C"/>
    <w:rsid w:val="007F0042"/>
    <w:rsid w:val="00831BF6"/>
    <w:rsid w:val="008664E5"/>
    <w:rsid w:val="009209F5"/>
    <w:rsid w:val="00945C33"/>
    <w:rsid w:val="00951BAF"/>
    <w:rsid w:val="009B1CDD"/>
    <w:rsid w:val="009C5CE9"/>
    <w:rsid w:val="009D454E"/>
    <w:rsid w:val="009F690A"/>
    <w:rsid w:val="00A23DD2"/>
    <w:rsid w:val="00A71F9D"/>
    <w:rsid w:val="00A87D2D"/>
    <w:rsid w:val="00B05E47"/>
    <w:rsid w:val="00BA6978"/>
    <w:rsid w:val="00BC6D8E"/>
    <w:rsid w:val="00BF074C"/>
    <w:rsid w:val="00C66AAF"/>
    <w:rsid w:val="00CA62E1"/>
    <w:rsid w:val="00CD3546"/>
    <w:rsid w:val="00D66E29"/>
    <w:rsid w:val="00D76BAB"/>
    <w:rsid w:val="00DD45A8"/>
    <w:rsid w:val="00E3152F"/>
    <w:rsid w:val="00E63337"/>
    <w:rsid w:val="00EB7969"/>
    <w:rsid w:val="00EC1067"/>
    <w:rsid w:val="00EF22AF"/>
    <w:rsid w:val="00F32ED0"/>
    <w:rsid w:val="00F91D32"/>
    <w:rsid w:val="00FF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560C"/>
  <w15:docId w15:val="{60104C25-B458-47F6-B5CE-A26DDE51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,Char Char Char,Char Char Char Char,Char Char Char1"/>
    <w:basedOn w:val="a"/>
    <w:uiPriority w:val="99"/>
    <w:unhideWhenUsed/>
    <w:qFormat/>
    <w:rsid w:val="00C66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C66AAF"/>
    <w:rPr>
      <w:b/>
      <w:bCs/>
    </w:rPr>
  </w:style>
  <w:style w:type="paragraph" w:styleId="a5">
    <w:name w:val="List Paragraph"/>
    <w:basedOn w:val="a"/>
    <w:uiPriority w:val="34"/>
    <w:qFormat/>
    <w:rsid w:val="006C0717"/>
    <w:pPr>
      <w:spacing w:before="100"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mechtex">
    <w:name w:val="mechtex Знак"/>
    <w:link w:val="mechtex0"/>
    <w:locked/>
    <w:rsid w:val="00763588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76358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4A6AA3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qFormat/>
    <w:rsid w:val="004A6AA3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ocked/>
    <w:rsid w:val="004A6AA3"/>
    <w:rPr>
      <w:rFonts w:ascii="Arial Armenian" w:hAnsi="Arial Armenian"/>
      <w:lang w:eastAsia="ru-RU"/>
    </w:rPr>
  </w:style>
  <w:style w:type="character" w:customStyle="1" w:styleId="a6">
    <w:name w:val="Основной текст Знак"/>
    <w:aliases w:val="(Main Text) Знак,date Знак,Body Text (Main text) Знак"/>
    <w:basedOn w:val="a0"/>
    <w:link w:val="a7"/>
    <w:locked/>
    <w:rsid w:val="009B1CDD"/>
    <w:rPr>
      <w:rFonts w:ascii="Times LatArm" w:hAnsi="Times LatArm"/>
      <w:b/>
      <w:bCs/>
      <w:sz w:val="40"/>
      <w:lang w:val="en-GB" w:eastAsia="x-none"/>
    </w:rPr>
  </w:style>
  <w:style w:type="paragraph" w:styleId="a7">
    <w:name w:val="Body Text"/>
    <w:aliases w:val="(Main Text),date,Body Text (Main text)"/>
    <w:basedOn w:val="a"/>
    <w:link w:val="a6"/>
    <w:unhideWhenUsed/>
    <w:rsid w:val="009B1CDD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9B1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9026A-F82D-41D4-B236-C28A6BE8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https://mul2-spm.gov.am/tasks/340436/oneclick/0bf827475f26ff9bb3aabf84a6f0cb8d9c9a20453f63ff34a23c7dccd4bd1839.docx?token=b325f6212859f5f87db53d4a31a7ad1b</cp:keywords>
  <dc:description/>
  <cp:lastModifiedBy>Artur</cp:lastModifiedBy>
  <cp:revision>40</cp:revision>
  <dcterms:created xsi:type="dcterms:W3CDTF">2022-05-20T05:15:00Z</dcterms:created>
  <dcterms:modified xsi:type="dcterms:W3CDTF">2022-11-21T16:18:00Z</dcterms:modified>
</cp:coreProperties>
</file>