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005A0F" w14:textId="5BAAB1A2" w:rsidR="00D778A4" w:rsidRPr="00646D7B" w:rsidRDefault="00255D63" w:rsidP="00803A1F">
      <w:pPr>
        <w:pStyle w:val="NoSpacing"/>
        <w:jc w:val="center"/>
        <w:rPr>
          <w:rFonts w:eastAsiaTheme="minorEastAsia" w:cstheme="minorBidi"/>
          <w:b/>
          <w:bCs/>
          <w:sz w:val="24"/>
          <w:szCs w:val="24"/>
        </w:rPr>
      </w:pPr>
      <w:r w:rsidRPr="00646D7B">
        <w:rPr>
          <w:rFonts w:eastAsiaTheme="minorEastAsia" w:cstheme="minorBidi"/>
          <w:b/>
          <w:bCs/>
          <w:sz w:val="24"/>
          <w:szCs w:val="24"/>
          <w:lang w:val="hy-AM"/>
        </w:rPr>
        <w:t>ԱՄՓՈՓԱԹԵՐԹ</w:t>
      </w:r>
    </w:p>
    <w:p w14:paraId="66D4367D" w14:textId="5340A7AA" w:rsidR="00522345" w:rsidRPr="008E0EC0" w:rsidRDefault="00646D7B" w:rsidP="00803A1F">
      <w:pPr>
        <w:pStyle w:val="NormalWeb"/>
        <w:shd w:val="clear" w:color="auto" w:fill="FFFFFF"/>
        <w:spacing w:before="0" w:beforeAutospacing="0" w:after="0" w:afterAutospacing="0"/>
        <w:jc w:val="center"/>
        <w:rPr>
          <w:rFonts w:ascii="GHEA Grapalat" w:hAnsi="GHEA Grapalat"/>
          <w:color w:val="000000"/>
          <w:lang w:val="en-US"/>
        </w:rPr>
      </w:pPr>
      <w:r w:rsidRPr="00646D7B">
        <w:rPr>
          <w:rFonts w:ascii="GHEA Grapalat" w:hAnsi="GHEA Grapalat"/>
          <w:b/>
          <w:bCs/>
          <w:lang w:val="hy-AM"/>
        </w:rPr>
        <w:t xml:space="preserve">ՀՀ ԿԱՌԱՎԱՐՈՒԹՅԱՆ «ՀԱՅԱՍՏԱՆԻ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ՈՒ ԼՐԱՑՈՒՄՆԵՐ ԿԱՏԱՐԵԼՈՒ ԵՎ ԳՆՄԱՆ ՊԱՅՄԱՆԱԳՐԵՐՈՒՄ ՓՈՓՈԽՈՒԹՅՈՒՆՆԵՐ ԿԱՏԱՐԵԼՈՒ ՄԱՍԻՆ» ՈՐՈՇՄԱՆ </w:t>
      </w:r>
      <w:r>
        <w:rPr>
          <w:rFonts w:ascii="GHEA Grapalat" w:hAnsi="GHEA Grapalat"/>
          <w:b/>
          <w:bCs/>
          <w:lang w:val="hy-AM"/>
        </w:rPr>
        <w:t>ՆԱԽԱԳԾԻ ՎԵՐԱԲԵՐՅԱԼ</w:t>
      </w:r>
      <w:r w:rsidR="00436D0F" w:rsidRPr="00DD45A5">
        <w:rPr>
          <w:rFonts w:ascii="GHEA Grapalat" w:hAnsi="GHEA Grapalat"/>
          <w:bCs/>
          <w:lang w:val="hy-AM"/>
        </w:rPr>
        <w:t xml:space="preserve"> </w:t>
      </w:r>
      <w:r w:rsidR="00436D0F" w:rsidRPr="00646D7B">
        <w:rPr>
          <w:rFonts w:ascii="GHEA Grapalat" w:hAnsi="GHEA Grapalat"/>
          <w:b/>
          <w:bCs/>
          <w:lang w:val="hy-AM"/>
        </w:rPr>
        <w:t xml:space="preserve">ՇԱՀԱԳՐԳԻՌ ՄԱՐՄԻՆՆԵՐԻ ԱՌԱՋԱՐԿՈՒԹՅՈՒՆՆԵՐԻ </w:t>
      </w:r>
      <w:r w:rsidR="008B7DF5" w:rsidRPr="00646D7B">
        <w:rPr>
          <w:rFonts w:ascii="GHEA Grapalat" w:hAnsi="GHEA Grapalat"/>
          <w:b/>
          <w:bCs/>
          <w:lang w:val="hy-AM"/>
        </w:rPr>
        <w:t>ԵՎ</w:t>
      </w:r>
      <w:r w:rsidR="00436D0F" w:rsidRPr="00646D7B">
        <w:rPr>
          <w:rFonts w:ascii="GHEA Grapalat" w:hAnsi="GHEA Grapalat"/>
          <w:b/>
          <w:bCs/>
          <w:lang w:val="hy-AM"/>
        </w:rPr>
        <w:t xml:space="preserve"> ԱՌԱՐԿՈՒԹՅՈՒՆՆԵՐԻ</w:t>
      </w:r>
    </w:p>
    <w:p w14:paraId="6244241B" w14:textId="77777777" w:rsidR="003B3AED" w:rsidRPr="00DD45A5" w:rsidRDefault="003B3AED" w:rsidP="00715CBF">
      <w:pPr>
        <w:pStyle w:val="NoSpacing"/>
        <w:spacing w:line="360" w:lineRule="auto"/>
        <w:jc w:val="center"/>
        <w:rPr>
          <w:rFonts w:eastAsiaTheme="minorEastAsia" w:cstheme="minorBidi"/>
          <w:b/>
          <w:bCs/>
          <w:color w:val="000000"/>
          <w:sz w:val="24"/>
          <w:szCs w:val="24"/>
          <w:shd w:val="clear" w:color="auto" w:fill="FFFFFF"/>
        </w:rPr>
      </w:pPr>
    </w:p>
    <w:tbl>
      <w:tblPr>
        <w:tblStyle w:val="1"/>
        <w:tblW w:w="13858" w:type="dxa"/>
        <w:shd w:val="clear" w:color="auto" w:fill="808080" w:themeFill="background1" w:themeFillShade="80"/>
        <w:tblLook w:val="04A0" w:firstRow="1" w:lastRow="0" w:firstColumn="1" w:lastColumn="0" w:noHBand="0" w:noVBand="1"/>
      </w:tblPr>
      <w:tblGrid>
        <w:gridCol w:w="7763"/>
        <w:gridCol w:w="6095"/>
      </w:tblGrid>
      <w:tr w:rsidR="00992696" w:rsidRPr="00DD45A5" w14:paraId="2F93BCD9" w14:textId="77777777" w:rsidTr="001E6B7C">
        <w:trPr>
          <w:trHeight w:val="199"/>
        </w:trPr>
        <w:tc>
          <w:tcPr>
            <w:tcW w:w="7763" w:type="dxa"/>
            <w:vMerge w:val="restart"/>
            <w:shd w:val="clear" w:color="auto" w:fill="808080" w:themeFill="background1" w:themeFillShade="80"/>
            <w:vAlign w:val="center"/>
          </w:tcPr>
          <w:p w14:paraId="2D602F24" w14:textId="3D201221" w:rsidR="00992696" w:rsidRPr="00DD45A5" w:rsidRDefault="00992696" w:rsidP="001E6B7C">
            <w:pPr>
              <w:spacing w:line="360" w:lineRule="auto"/>
              <w:jc w:val="center"/>
              <w:rPr>
                <w:rFonts w:ascii="GHEA Grapalat" w:hAnsi="GHEA Grapalat"/>
                <w:sz w:val="24"/>
                <w:szCs w:val="24"/>
                <w:lang w:val="af-ZA"/>
              </w:rPr>
            </w:pPr>
            <w:r>
              <w:rPr>
                <w:rFonts w:ascii="GHEA Grapalat" w:hAnsi="GHEA Grapalat"/>
                <w:sz w:val="24"/>
                <w:szCs w:val="24"/>
                <w:lang w:val="af-ZA"/>
              </w:rPr>
              <w:t>2</w:t>
            </w:r>
            <w:r w:rsidRPr="00DD45A5">
              <w:rPr>
                <w:rFonts w:ascii="GHEA Grapalat" w:hAnsi="GHEA Grapalat"/>
                <w:sz w:val="24"/>
                <w:szCs w:val="24"/>
                <w:lang w:val="af-ZA"/>
              </w:rPr>
              <w:t xml:space="preserve">.ՀՀ </w:t>
            </w:r>
            <w:r>
              <w:rPr>
                <w:rFonts w:ascii="GHEA Grapalat" w:hAnsi="GHEA Grapalat"/>
                <w:sz w:val="24"/>
                <w:szCs w:val="24"/>
                <w:lang w:val="af-ZA"/>
              </w:rPr>
              <w:t>արդարադատության</w:t>
            </w:r>
            <w:r w:rsidRPr="00DD45A5">
              <w:rPr>
                <w:rFonts w:ascii="GHEA Grapalat" w:hAnsi="GHEA Grapalat"/>
                <w:sz w:val="24"/>
                <w:szCs w:val="24"/>
                <w:lang w:val="af-ZA"/>
              </w:rPr>
              <w:t xml:space="preserve"> նախարարություն</w:t>
            </w:r>
          </w:p>
          <w:p w14:paraId="5DFD4494" w14:textId="77777777" w:rsidR="00992696" w:rsidRPr="00DD45A5" w:rsidRDefault="00992696" w:rsidP="001E6B7C">
            <w:pPr>
              <w:spacing w:line="360" w:lineRule="auto"/>
              <w:jc w:val="center"/>
              <w:rPr>
                <w:rFonts w:ascii="GHEA Grapalat" w:hAnsi="GHEA Grapalat"/>
                <w:sz w:val="24"/>
                <w:szCs w:val="24"/>
                <w:lang w:val="af-ZA"/>
              </w:rPr>
            </w:pPr>
          </w:p>
        </w:tc>
        <w:tc>
          <w:tcPr>
            <w:tcW w:w="6095" w:type="dxa"/>
            <w:tcBorders>
              <w:bottom w:val="single" w:sz="4" w:space="0" w:color="auto"/>
            </w:tcBorders>
            <w:shd w:val="clear" w:color="auto" w:fill="808080" w:themeFill="background1" w:themeFillShade="80"/>
            <w:vAlign w:val="center"/>
          </w:tcPr>
          <w:p w14:paraId="583CCD10" w14:textId="279B9309" w:rsidR="00992696" w:rsidRPr="00DD45A5" w:rsidRDefault="00992696" w:rsidP="00992696">
            <w:pPr>
              <w:spacing w:line="360" w:lineRule="auto"/>
              <w:jc w:val="center"/>
              <w:rPr>
                <w:rFonts w:ascii="GHEA Grapalat" w:hAnsi="GHEA Grapalat"/>
                <w:sz w:val="24"/>
                <w:szCs w:val="24"/>
                <w:lang w:val="af-ZA"/>
              </w:rPr>
            </w:pPr>
            <w:r>
              <w:rPr>
                <w:rFonts w:ascii="GHEA Grapalat" w:hAnsi="GHEA Grapalat"/>
                <w:sz w:val="24"/>
                <w:szCs w:val="24"/>
                <w:lang w:val="af-ZA"/>
              </w:rPr>
              <w:t>12</w:t>
            </w:r>
            <w:r w:rsidRPr="00DD45A5">
              <w:rPr>
                <w:rFonts w:ascii="GHEA Grapalat" w:hAnsi="GHEA Grapalat"/>
                <w:sz w:val="24"/>
                <w:szCs w:val="24"/>
                <w:lang w:val="af-ZA"/>
              </w:rPr>
              <w:t>.</w:t>
            </w:r>
            <w:r>
              <w:rPr>
                <w:rFonts w:ascii="GHEA Grapalat" w:hAnsi="GHEA Grapalat"/>
                <w:sz w:val="24"/>
                <w:szCs w:val="24"/>
                <w:lang w:val="af-ZA"/>
              </w:rPr>
              <w:t>05</w:t>
            </w:r>
            <w:r w:rsidRPr="00DD45A5">
              <w:rPr>
                <w:rFonts w:ascii="GHEA Grapalat" w:hAnsi="GHEA Grapalat"/>
                <w:sz w:val="24"/>
                <w:szCs w:val="24"/>
                <w:lang w:val="af-ZA"/>
              </w:rPr>
              <w:t>.2022թ.</w:t>
            </w:r>
          </w:p>
        </w:tc>
      </w:tr>
      <w:tr w:rsidR="00992696" w:rsidRPr="00DD45A5" w14:paraId="6AA8DA37" w14:textId="77777777" w:rsidTr="001E6B7C">
        <w:trPr>
          <w:trHeight w:val="92"/>
        </w:trPr>
        <w:tc>
          <w:tcPr>
            <w:tcW w:w="7763" w:type="dxa"/>
            <w:vMerge/>
            <w:shd w:val="clear" w:color="auto" w:fill="808080" w:themeFill="background1" w:themeFillShade="80"/>
            <w:vAlign w:val="center"/>
          </w:tcPr>
          <w:p w14:paraId="51C0A919" w14:textId="77777777" w:rsidR="00992696" w:rsidRPr="00DD45A5" w:rsidRDefault="00992696" w:rsidP="001E6B7C">
            <w:pPr>
              <w:spacing w:line="360" w:lineRule="auto"/>
              <w:jc w:val="center"/>
              <w:rPr>
                <w:rFonts w:ascii="GHEA Grapalat" w:hAnsi="GHEA Grapalat"/>
                <w:b/>
                <w:sz w:val="24"/>
                <w:szCs w:val="24"/>
                <w:lang w:val="af-ZA"/>
              </w:rPr>
            </w:pPr>
          </w:p>
        </w:tc>
        <w:tc>
          <w:tcPr>
            <w:tcW w:w="6095" w:type="dxa"/>
            <w:tcBorders>
              <w:top w:val="single" w:sz="4" w:space="0" w:color="auto"/>
              <w:bottom w:val="single" w:sz="4" w:space="0" w:color="auto"/>
            </w:tcBorders>
            <w:shd w:val="clear" w:color="auto" w:fill="808080" w:themeFill="background1" w:themeFillShade="80"/>
            <w:vAlign w:val="center"/>
          </w:tcPr>
          <w:p w14:paraId="6723FCDF" w14:textId="316A00A8" w:rsidR="00992696" w:rsidRPr="00DD45A5" w:rsidRDefault="00992696" w:rsidP="001E6B7C">
            <w:pPr>
              <w:spacing w:line="360" w:lineRule="auto"/>
              <w:jc w:val="center"/>
              <w:rPr>
                <w:rFonts w:ascii="GHEA Grapalat" w:hAnsi="GHEA Grapalat"/>
                <w:sz w:val="24"/>
                <w:szCs w:val="24"/>
                <w:lang w:val="af-ZA"/>
              </w:rPr>
            </w:pPr>
            <w:r w:rsidRPr="00DD45A5">
              <w:rPr>
                <w:rFonts w:ascii="GHEA Grapalat" w:hAnsi="GHEA Grapalat"/>
                <w:sz w:val="24"/>
                <w:szCs w:val="24"/>
                <w:lang w:val="af-ZA"/>
              </w:rPr>
              <w:t xml:space="preserve">N </w:t>
            </w:r>
            <w:r w:rsidRPr="00992696">
              <w:rPr>
                <w:rFonts w:ascii="GHEA Grapalat" w:hAnsi="GHEA Grapalat"/>
                <w:sz w:val="24"/>
                <w:szCs w:val="24"/>
                <w:lang w:val="af-ZA"/>
              </w:rPr>
              <w:t>01/27.4/20828-2022</w:t>
            </w:r>
          </w:p>
        </w:tc>
      </w:tr>
      <w:tr w:rsidR="00992696" w:rsidRPr="009205A0" w14:paraId="60D7A630" w14:textId="77777777" w:rsidTr="00992696">
        <w:tblPrEx>
          <w:shd w:val="clear" w:color="auto" w:fill="auto"/>
        </w:tblPrEx>
        <w:trPr>
          <w:trHeight w:val="1543"/>
        </w:trPr>
        <w:tc>
          <w:tcPr>
            <w:tcW w:w="7763" w:type="dxa"/>
          </w:tcPr>
          <w:p w14:paraId="5BA43EE1" w14:textId="46FF9068" w:rsidR="00992696" w:rsidRPr="003574A9" w:rsidRDefault="00FD2AFD" w:rsidP="00992696">
            <w:pPr>
              <w:spacing w:line="360" w:lineRule="auto"/>
              <w:ind w:firstLine="578"/>
              <w:jc w:val="both"/>
              <w:rPr>
                <w:rFonts w:ascii="GHEA Grapalat" w:hAnsi="GHEA Grapalat"/>
                <w:sz w:val="24"/>
                <w:szCs w:val="24"/>
                <w:lang w:val="hy-AM"/>
              </w:rPr>
            </w:pPr>
            <w:r w:rsidRPr="003574A9">
              <w:rPr>
                <w:rFonts w:ascii="GHEA Grapalat" w:hAnsi="GHEA Grapalat" w:cs="Sylfaen"/>
                <w:sz w:val="24"/>
                <w:szCs w:val="24"/>
                <w:lang w:val="hy-AM"/>
              </w:rPr>
              <w:t>«</w:t>
            </w:r>
            <w:r w:rsidRPr="003574A9">
              <w:rPr>
                <w:rFonts w:ascii="GHEA Grapalat" w:hAnsi="GHEA Grapalat" w:cs="Sylfaen"/>
                <w:sz w:val="24"/>
                <w:szCs w:val="24"/>
                <w:lang w:val="fr-FR"/>
              </w:rPr>
              <w:t>«Հ</w:t>
            </w:r>
            <w:r w:rsidRPr="003574A9">
              <w:rPr>
                <w:rFonts w:ascii="GHEA Grapalat" w:hAnsi="GHEA Grapalat" w:cs="Sylfaen"/>
                <w:sz w:val="24"/>
                <w:szCs w:val="24"/>
                <w:lang w:val="hy-AM"/>
              </w:rPr>
              <w:t>այաստանի</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Հանրապետության</w:t>
            </w:r>
            <w:r w:rsidRPr="003574A9">
              <w:rPr>
                <w:rFonts w:ascii="GHEA Grapalat" w:hAnsi="GHEA Grapalat" w:cs="Sylfaen"/>
                <w:sz w:val="24"/>
                <w:szCs w:val="24"/>
                <w:lang w:val="fr-FR"/>
              </w:rPr>
              <w:t xml:space="preserve"> 2022 </w:t>
            </w:r>
            <w:r w:rsidRPr="003574A9">
              <w:rPr>
                <w:rFonts w:ascii="GHEA Grapalat" w:hAnsi="GHEA Grapalat" w:cs="Sylfaen"/>
                <w:sz w:val="24"/>
                <w:szCs w:val="24"/>
                <w:lang w:val="hy-AM"/>
              </w:rPr>
              <w:t>թվականի</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պետական</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բյուջեի</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մասին</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օրենքում</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վերաբաշխում</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Հայաստանի</w:t>
            </w:r>
            <w:r w:rsidRPr="003574A9">
              <w:rPr>
                <w:rFonts w:ascii="GHEA Grapalat" w:hAnsi="GHEA Grapalat" w:cs="Sylfaen"/>
                <w:sz w:val="24"/>
                <w:szCs w:val="24"/>
                <w:lang w:val="fr-FR"/>
              </w:rPr>
              <w:t xml:space="preserve"> Հ</w:t>
            </w:r>
            <w:r w:rsidRPr="003574A9">
              <w:rPr>
                <w:rFonts w:ascii="GHEA Grapalat" w:hAnsi="GHEA Grapalat" w:cs="Sylfaen"/>
                <w:sz w:val="24"/>
                <w:szCs w:val="24"/>
                <w:lang w:val="hy-AM"/>
              </w:rPr>
              <w:t>անրապետության</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կառավարության</w:t>
            </w:r>
            <w:r w:rsidRPr="003574A9">
              <w:rPr>
                <w:rFonts w:ascii="GHEA Grapalat" w:hAnsi="GHEA Grapalat" w:cs="Sylfaen"/>
                <w:sz w:val="24"/>
                <w:szCs w:val="24"/>
                <w:lang w:val="fr-FR"/>
              </w:rPr>
              <w:t xml:space="preserve"> 2021 </w:t>
            </w:r>
            <w:r w:rsidRPr="003574A9">
              <w:rPr>
                <w:rFonts w:ascii="GHEA Grapalat" w:hAnsi="GHEA Grapalat" w:cs="Sylfaen"/>
                <w:sz w:val="24"/>
                <w:szCs w:val="24"/>
                <w:lang w:val="hy-AM"/>
              </w:rPr>
              <w:t>թվականի</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դեկտեմբերի</w:t>
            </w:r>
            <w:r w:rsidRPr="003574A9">
              <w:rPr>
                <w:rFonts w:ascii="GHEA Grapalat" w:hAnsi="GHEA Grapalat" w:cs="Sylfaen"/>
                <w:sz w:val="24"/>
                <w:szCs w:val="24"/>
                <w:lang w:val="fr-FR"/>
              </w:rPr>
              <w:t xml:space="preserve"> 23-</w:t>
            </w:r>
            <w:r w:rsidRPr="003574A9">
              <w:rPr>
                <w:rFonts w:ascii="GHEA Grapalat" w:hAnsi="GHEA Grapalat" w:cs="Sylfaen"/>
                <w:sz w:val="24"/>
                <w:szCs w:val="24"/>
                <w:lang w:val="hy-AM"/>
              </w:rPr>
              <w:t>ի</w:t>
            </w:r>
            <w:r w:rsidRPr="003574A9">
              <w:rPr>
                <w:rFonts w:ascii="GHEA Grapalat" w:hAnsi="GHEA Grapalat" w:cs="Sylfaen"/>
                <w:sz w:val="24"/>
                <w:szCs w:val="24"/>
                <w:lang w:val="fr-FR"/>
              </w:rPr>
              <w:t xml:space="preserve"> N 2121-Ն </w:t>
            </w:r>
            <w:r w:rsidRPr="003574A9">
              <w:rPr>
                <w:rFonts w:ascii="GHEA Grapalat" w:hAnsi="GHEA Grapalat" w:cs="Sylfaen"/>
                <w:sz w:val="24"/>
                <w:szCs w:val="24"/>
                <w:lang w:val="hy-AM"/>
              </w:rPr>
              <w:t>որոշման</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մեջ</w:t>
            </w:r>
            <w:r w:rsidRPr="003574A9">
              <w:rPr>
                <w:rFonts w:ascii="GHEA Grapalat" w:hAnsi="GHEA Grapalat" w:cs="Sylfaen"/>
                <w:sz w:val="24"/>
                <w:szCs w:val="24"/>
                <w:lang w:val="fr-FR"/>
              </w:rPr>
              <w:t xml:space="preserve"> </w:t>
            </w:r>
            <w:r w:rsidRPr="003574A9">
              <w:rPr>
                <w:rFonts w:ascii="GHEA Grapalat" w:hAnsi="GHEA Grapalat" w:cs="Sylfaen"/>
                <w:sz w:val="24"/>
                <w:szCs w:val="24"/>
                <w:lang w:val="hy-AM"/>
              </w:rPr>
              <w:t xml:space="preserve">փոփոխություններ ու լրացումներ կատարելու և գնման պայմանագրերում փոփոխություններ կատարելու </w:t>
            </w:r>
            <w:r w:rsidRPr="003574A9">
              <w:rPr>
                <w:rFonts w:ascii="GHEA Grapalat" w:hAnsi="GHEA Grapalat" w:cs="Sylfaen"/>
                <w:b/>
                <w:bCs/>
                <w:sz w:val="24"/>
                <w:szCs w:val="24"/>
                <w:lang w:val="hy-AM"/>
              </w:rPr>
              <w:t>մասին</w:t>
            </w:r>
            <w:r w:rsidRPr="003574A9">
              <w:rPr>
                <w:rFonts w:ascii="GHEA Grapalat" w:hAnsi="GHEA Grapalat" w:cs="Sylfaen"/>
                <w:sz w:val="24"/>
                <w:szCs w:val="24"/>
                <w:lang w:val="hy-AM"/>
              </w:rPr>
              <w:t xml:space="preserve">» Հայաստանի Հանրապետության կառավարության որոշման նախագծի (այսուհետ՝ Նախագիծ) 3-րդ կետի 3-10-րդ ենթակետերով նախատեսվում է թույլատրել ՀՀ տարածքային կառավարման և ենթակառուցվածքների նախարարությանը փոփոխություն կատարելու </w:t>
            </w:r>
            <w:proofErr w:type="spellStart"/>
            <w:r w:rsidRPr="003574A9">
              <w:rPr>
                <w:rFonts w:ascii="GHEA Grapalat" w:hAnsi="GHEA Grapalat" w:cs="Sylfaen"/>
                <w:sz w:val="24"/>
                <w:szCs w:val="24"/>
                <w:lang w:val="fr-FR"/>
              </w:rPr>
              <w:t>մի</w:t>
            </w:r>
            <w:proofErr w:type="spellEnd"/>
            <w:r w:rsidRPr="003574A9">
              <w:rPr>
                <w:rFonts w:ascii="GHEA Grapalat" w:hAnsi="GHEA Grapalat" w:cs="Sylfaen"/>
                <w:sz w:val="24"/>
                <w:szCs w:val="24"/>
                <w:lang w:val="fr-FR"/>
              </w:rPr>
              <w:t xml:space="preserve"> </w:t>
            </w:r>
            <w:proofErr w:type="spellStart"/>
            <w:r w:rsidRPr="003574A9">
              <w:rPr>
                <w:rFonts w:ascii="GHEA Grapalat" w:hAnsi="GHEA Grapalat" w:cs="Sylfaen"/>
                <w:sz w:val="24"/>
                <w:szCs w:val="24"/>
                <w:lang w:val="fr-FR"/>
              </w:rPr>
              <w:t>շարք</w:t>
            </w:r>
            <w:proofErr w:type="spellEnd"/>
            <w:r w:rsidRPr="003574A9">
              <w:rPr>
                <w:rFonts w:ascii="GHEA Grapalat" w:hAnsi="GHEA Grapalat" w:cs="Sylfaen"/>
                <w:sz w:val="24"/>
                <w:szCs w:val="24"/>
                <w:lang w:val="fr-FR"/>
              </w:rPr>
              <w:t xml:space="preserve"> </w:t>
            </w:r>
            <w:proofErr w:type="spellStart"/>
            <w:r w:rsidRPr="003574A9">
              <w:rPr>
                <w:rFonts w:ascii="GHEA Grapalat" w:hAnsi="GHEA Grapalat" w:cs="Sylfaen"/>
                <w:sz w:val="24"/>
                <w:szCs w:val="24"/>
                <w:lang w:val="fr-FR"/>
              </w:rPr>
              <w:t>պայմանագրերում</w:t>
            </w:r>
            <w:proofErr w:type="spellEnd"/>
            <w:r w:rsidRPr="003574A9">
              <w:rPr>
                <w:rFonts w:ascii="GHEA Grapalat" w:hAnsi="GHEA Grapalat" w:cs="Sylfaen"/>
                <w:sz w:val="24"/>
                <w:szCs w:val="24"/>
                <w:lang w:val="hy-AM"/>
              </w:rPr>
              <w:t>։ Այս կապակցությամբ հարկ է նկատի ունենալ, որ Նախագծի հիմնավորման մեջ յուրաքանչյուր պայմանագրի մասով նշվել է, թե ինչ գումարի չափով չկատարված աշխատանքներ են նախատեսվում տեղափոխել 2023 թվական, մինչդեռ՝ Նախագծում գումարների չափն արտացոլված չէ:</w:t>
            </w:r>
          </w:p>
        </w:tc>
        <w:tc>
          <w:tcPr>
            <w:tcW w:w="6095" w:type="dxa"/>
          </w:tcPr>
          <w:p w14:paraId="470D35D9" w14:textId="49B5B9DD" w:rsidR="00992696" w:rsidRPr="003574A9" w:rsidRDefault="00803A1F" w:rsidP="00AF4F69">
            <w:pPr>
              <w:widowControl w:val="0"/>
              <w:spacing w:line="360" w:lineRule="auto"/>
              <w:ind w:right="210" w:firstLine="459"/>
              <w:contextualSpacing/>
              <w:jc w:val="center"/>
              <w:rPr>
                <w:rFonts w:ascii="GHEA Grapalat" w:eastAsia="Times New Roman" w:hAnsi="GHEA Grapalat"/>
                <w:sz w:val="24"/>
                <w:szCs w:val="24"/>
                <w:lang w:val="hy-AM" w:eastAsia="ru-RU"/>
              </w:rPr>
            </w:pPr>
            <w:r w:rsidRPr="003574A9">
              <w:rPr>
                <w:rFonts w:ascii="GHEA Grapalat" w:eastAsia="Times New Roman" w:hAnsi="GHEA Grapalat"/>
                <w:sz w:val="24"/>
                <w:szCs w:val="24"/>
                <w:lang w:val="hy-AM" w:eastAsia="ru-RU"/>
              </w:rPr>
              <w:t>Նախագծում գումարների չափը արտացոլված է նախագծի հավելվածներով</w:t>
            </w:r>
          </w:p>
        </w:tc>
      </w:tr>
      <w:tr w:rsidR="00992696" w:rsidRPr="009205A0" w14:paraId="020D3C00" w14:textId="77777777" w:rsidTr="00992696">
        <w:tblPrEx>
          <w:shd w:val="clear" w:color="auto" w:fill="auto"/>
        </w:tblPrEx>
        <w:trPr>
          <w:trHeight w:val="92"/>
        </w:trPr>
        <w:tc>
          <w:tcPr>
            <w:tcW w:w="7763" w:type="dxa"/>
          </w:tcPr>
          <w:p w14:paraId="7F448076" w14:textId="6C2ADF9C" w:rsidR="00992696" w:rsidRPr="00FD2AFD" w:rsidRDefault="00FD2AFD" w:rsidP="00992696">
            <w:pPr>
              <w:spacing w:line="360" w:lineRule="auto"/>
              <w:ind w:firstLine="578"/>
              <w:jc w:val="both"/>
              <w:rPr>
                <w:rFonts w:ascii="GHEA Grapalat" w:hAnsi="GHEA Grapalat" w:cs="Sylfaen"/>
                <w:sz w:val="24"/>
                <w:szCs w:val="24"/>
                <w:lang w:val="hy-AM"/>
              </w:rPr>
            </w:pPr>
            <w:r w:rsidRPr="00FD2AFD">
              <w:rPr>
                <w:rFonts w:ascii="GHEA Grapalat" w:hAnsi="GHEA Grapalat"/>
                <w:sz w:val="24"/>
                <w:szCs w:val="24"/>
                <w:lang w:val="hy-AM"/>
              </w:rPr>
              <w:lastRenderedPageBreak/>
              <w:t>Բացի այդ, Նախագծի 2-րդ կետի առնչությամբ հարկ է նկատի ունենալ, որ հիմնավորման համաձայն՝ նախատեսվում է նաև չկիրառել պայմանագրի 6.2-րդ կետի պահանջները, մինչդեռ՝ նախագիծը վերաբերում է միայն ՀՀ կառավարության 2017 թվականի մայիսի 4-ի թիվ 526-Ն որոշման N 1 հավելվածով սահմանված կարգի 56-րդ կետի 2-րդ և 4-րդ ենթակետերի պահանջները չկիրառելուն:</w:t>
            </w:r>
          </w:p>
        </w:tc>
        <w:tc>
          <w:tcPr>
            <w:tcW w:w="6095" w:type="dxa"/>
          </w:tcPr>
          <w:p w14:paraId="278BF042" w14:textId="4EBE2EC4" w:rsidR="00992696" w:rsidRPr="00446D82" w:rsidRDefault="000E11B3" w:rsidP="00803A1F">
            <w:pPr>
              <w:widowControl w:val="0"/>
              <w:spacing w:line="360" w:lineRule="auto"/>
              <w:ind w:right="210"/>
              <w:contextualSpacing/>
              <w:jc w:val="center"/>
              <w:rPr>
                <w:rFonts w:ascii="GHEA Grapalat" w:eastAsia="Times New Roman" w:hAnsi="GHEA Grapalat"/>
                <w:sz w:val="24"/>
                <w:szCs w:val="24"/>
                <w:lang w:val="hy-AM" w:eastAsia="ru-RU"/>
              </w:rPr>
            </w:pPr>
            <w:r w:rsidRPr="00446D82">
              <w:rPr>
                <w:rFonts w:ascii="GHEA Grapalat" w:eastAsia="Times New Roman" w:hAnsi="GHEA Grapalat"/>
                <w:sz w:val="24"/>
                <w:szCs w:val="24"/>
                <w:lang w:val="hy-AM" w:eastAsia="ru-RU"/>
              </w:rPr>
              <w:t>Ընդունվել է։</w:t>
            </w:r>
          </w:p>
          <w:p w14:paraId="5ACCD5F8" w14:textId="541FCEA0" w:rsidR="000E11B3" w:rsidRPr="00446D82" w:rsidRDefault="007A5E02" w:rsidP="002F3FAB">
            <w:pPr>
              <w:widowControl w:val="0"/>
              <w:spacing w:line="360" w:lineRule="auto"/>
              <w:ind w:right="210"/>
              <w:contextualSpacing/>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r w:rsidR="000E11B3" w:rsidRPr="00446D82">
              <w:rPr>
                <w:rFonts w:ascii="GHEA Grapalat" w:eastAsia="Times New Roman" w:hAnsi="GHEA Grapalat"/>
                <w:sz w:val="24"/>
                <w:szCs w:val="24"/>
                <w:lang w:val="hy-AM" w:eastAsia="ru-RU"/>
              </w:rPr>
              <w:t xml:space="preserve">Նախագծի հիմնավորումը լրամշակվել է։ </w:t>
            </w:r>
          </w:p>
          <w:p w14:paraId="02012C4D" w14:textId="605490D0" w:rsidR="00F26C1D" w:rsidRPr="00446D82" w:rsidRDefault="00F26C1D" w:rsidP="008E0EC0">
            <w:pPr>
              <w:spacing w:line="360" w:lineRule="auto"/>
              <w:ind w:firstLine="578"/>
              <w:jc w:val="both"/>
              <w:rPr>
                <w:rFonts w:ascii="Cambria Math" w:eastAsia="Times New Roman" w:hAnsi="Cambria Math"/>
                <w:sz w:val="24"/>
                <w:szCs w:val="24"/>
                <w:lang w:val="hy-AM" w:eastAsia="ru-RU"/>
              </w:rPr>
            </w:pPr>
          </w:p>
        </w:tc>
      </w:tr>
      <w:tr w:rsidR="00992696" w:rsidRPr="009205A0" w14:paraId="058E75CD" w14:textId="77777777" w:rsidTr="00992696">
        <w:tblPrEx>
          <w:shd w:val="clear" w:color="auto" w:fill="auto"/>
        </w:tblPrEx>
        <w:trPr>
          <w:trHeight w:val="92"/>
        </w:trPr>
        <w:tc>
          <w:tcPr>
            <w:tcW w:w="7763" w:type="dxa"/>
          </w:tcPr>
          <w:p w14:paraId="54875B5A" w14:textId="77777777" w:rsidR="00FD2AFD" w:rsidRPr="003574A9" w:rsidRDefault="00FD2AFD" w:rsidP="00FD2AFD">
            <w:pPr>
              <w:spacing w:line="360" w:lineRule="auto"/>
              <w:ind w:firstLine="578"/>
              <w:jc w:val="both"/>
              <w:rPr>
                <w:rFonts w:ascii="GHEA Grapalat" w:hAnsi="GHEA Grapalat"/>
                <w:sz w:val="24"/>
                <w:szCs w:val="24"/>
                <w:lang w:val="hy-AM"/>
              </w:rPr>
            </w:pPr>
            <w:r w:rsidRPr="003574A9">
              <w:rPr>
                <w:rFonts w:ascii="GHEA Grapalat" w:hAnsi="GHEA Grapalat"/>
                <w:sz w:val="24"/>
                <w:szCs w:val="24"/>
                <w:lang w:val="hy-AM"/>
              </w:rPr>
              <w:t xml:space="preserve">Միաժամանակ, անհրաժեշտ ենք համարում հայտնել, որ Նախագծի 3-րդ կետի 8-րդ ենթակետը վերաբերում է 2022 թվականի դեկտեմբերի </w:t>
            </w:r>
            <w:r w:rsidRPr="003574A9">
              <w:rPr>
                <w:rFonts w:ascii="GHEA Grapalat" w:hAnsi="GHEA Grapalat"/>
                <w:b/>
                <w:sz w:val="24"/>
                <w:szCs w:val="24"/>
                <w:lang w:val="hy-AM"/>
              </w:rPr>
              <w:t>11-ի</w:t>
            </w:r>
            <w:r w:rsidRPr="003574A9">
              <w:rPr>
                <w:rFonts w:ascii="GHEA Grapalat" w:hAnsi="GHEA Grapalat"/>
                <w:sz w:val="24"/>
                <w:szCs w:val="24"/>
                <w:lang w:val="hy-AM"/>
              </w:rPr>
              <w:t xml:space="preserve"> դրությամբ չկատարված աշխատանքների համար ժամկետ սահմանելուն, մինչդեռ՝ հիմնավորումը վերաբերում է 2022 թվականի դեկտեմբերի </w:t>
            </w:r>
            <w:r w:rsidRPr="003574A9">
              <w:rPr>
                <w:rFonts w:ascii="GHEA Grapalat" w:hAnsi="GHEA Grapalat"/>
                <w:b/>
                <w:sz w:val="24"/>
                <w:szCs w:val="24"/>
                <w:lang w:val="hy-AM"/>
              </w:rPr>
              <w:t xml:space="preserve">1-ի </w:t>
            </w:r>
            <w:r w:rsidRPr="003574A9">
              <w:rPr>
                <w:rFonts w:ascii="GHEA Grapalat" w:hAnsi="GHEA Grapalat"/>
                <w:sz w:val="24"/>
                <w:szCs w:val="24"/>
                <w:lang w:val="hy-AM"/>
              </w:rPr>
              <w:t>դրությամբ չկատարված աշխատանքները տեղափոխելուն:</w:t>
            </w:r>
          </w:p>
          <w:p w14:paraId="67C8605D" w14:textId="77777777" w:rsidR="00FD2AFD" w:rsidRPr="003574A9" w:rsidRDefault="00FD2AFD" w:rsidP="00FD2AFD">
            <w:pPr>
              <w:spacing w:line="360" w:lineRule="auto"/>
              <w:ind w:firstLine="578"/>
              <w:jc w:val="both"/>
              <w:rPr>
                <w:rFonts w:ascii="GHEA Grapalat" w:hAnsi="GHEA Grapalat"/>
                <w:sz w:val="24"/>
                <w:szCs w:val="24"/>
                <w:lang w:val="hy-AM"/>
              </w:rPr>
            </w:pPr>
            <w:r w:rsidRPr="003574A9">
              <w:rPr>
                <w:rFonts w:ascii="GHEA Grapalat" w:hAnsi="GHEA Grapalat"/>
                <w:sz w:val="24"/>
                <w:szCs w:val="24"/>
                <w:lang w:val="hy-AM"/>
              </w:rPr>
              <w:t>Վերոնշյալը հիմք ընդունելով՝ անհրաժեշտ է Նախագիծը և հիմնավորումը համապատասխանեցնել միմյանց:</w:t>
            </w:r>
          </w:p>
          <w:p w14:paraId="7D66722D" w14:textId="0FBCAEB7" w:rsidR="00992696" w:rsidRPr="003574A9" w:rsidRDefault="00992696" w:rsidP="00992696">
            <w:pPr>
              <w:spacing w:line="360" w:lineRule="auto"/>
              <w:ind w:firstLine="578"/>
              <w:jc w:val="both"/>
              <w:rPr>
                <w:rFonts w:ascii="GHEA Grapalat" w:hAnsi="GHEA Grapalat"/>
                <w:sz w:val="24"/>
                <w:szCs w:val="24"/>
                <w:lang w:val="hy-AM"/>
              </w:rPr>
            </w:pPr>
          </w:p>
        </w:tc>
        <w:tc>
          <w:tcPr>
            <w:tcW w:w="6095" w:type="dxa"/>
          </w:tcPr>
          <w:p w14:paraId="73E3AEC1" w14:textId="50E874B1" w:rsidR="00992696" w:rsidRPr="003574A9" w:rsidRDefault="00446D82" w:rsidP="00803A1F">
            <w:pPr>
              <w:widowControl w:val="0"/>
              <w:spacing w:line="360" w:lineRule="auto"/>
              <w:ind w:right="210"/>
              <w:contextualSpacing/>
              <w:jc w:val="center"/>
              <w:rPr>
                <w:rFonts w:ascii="GHEA Grapalat" w:eastAsia="Times New Roman" w:hAnsi="GHEA Grapalat"/>
                <w:sz w:val="24"/>
                <w:szCs w:val="24"/>
                <w:lang w:val="hy-AM" w:eastAsia="ru-RU"/>
              </w:rPr>
            </w:pPr>
            <w:r w:rsidRPr="003574A9">
              <w:rPr>
                <w:rFonts w:ascii="GHEA Grapalat" w:eastAsia="Times New Roman" w:hAnsi="GHEA Grapalat"/>
                <w:sz w:val="24"/>
                <w:szCs w:val="24"/>
                <w:lang w:val="hy-AM" w:eastAsia="ru-RU"/>
              </w:rPr>
              <w:t>Ընդունվել է։</w:t>
            </w:r>
          </w:p>
          <w:p w14:paraId="5E372B8C" w14:textId="50298AB4" w:rsidR="00446D82" w:rsidRPr="003574A9" w:rsidRDefault="0084638B" w:rsidP="00E12519">
            <w:pPr>
              <w:widowControl w:val="0"/>
              <w:spacing w:line="360" w:lineRule="auto"/>
              <w:ind w:right="210"/>
              <w:contextualSpacing/>
              <w:jc w:val="center"/>
              <w:rPr>
                <w:rFonts w:ascii="GHEA Grapalat" w:eastAsia="Times New Roman" w:hAnsi="GHEA Grapalat"/>
                <w:sz w:val="24"/>
                <w:szCs w:val="24"/>
                <w:lang w:val="hy-AM" w:eastAsia="ru-RU"/>
              </w:rPr>
            </w:pPr>
            <w:r w:rsidRPr="003574A9">
              <w:rPr>
                <w:rFonts w:ascii="GHEA Grapalat" w:eastAsia="Times New Roman" w:hAnsi="GHEA Grapalat"/>
                <w:sz w:val="24"/>
                <w:szCs w:val="24"/>
                <w:lang w:val="hy-AM" w:eastAsia="ru-RU"/>
              </w:rPr>
              <w:t xml:space="preserve">Նախագծի </w:t>
            </w:r>
            <w:r w:rsidR="00E12519" w:rsidRPr="003574A9">
              <w:rPr>
                <w:rFonts w:ascii="GHEA Grapalat" w:eastAsia="Times New Roman" w:hAnsi="GHEA Grapalat"/>
                <w:sz w:val="24"/>
                <w:szCs w:val="24"/>
                <w:lang w:val="hy-AM" w:eastAsia="ru-RU"/>
              </w:rPr>
              <w:t>հիմնավորումը</w:t>
            </w:r>
            <w:r w:rsidRPr="003574A9">
              <w:rPr>
                <w:rFonts w:ascii="GHEA Grapalat" w:eastAsia="Times New Roman" w:hAnsi="GHEA Grapalat"/>
                <w:sz w:val="24"/>
                <w:szCs w:val="24"/>
                <w:lang w:val="hy-AM" w:eastAsia="ru-RU"/>
              </w:rPr>
              <w:t xml:space="preserve"> խմբագրվել է։</w:t>
            </w:r>
          </w:p>
        </w:tc>
      </w:tr>
      <w:tr w:rsidR="00992696" w:rsidRPr="009205A0" w14:paraId="210DD71A" w14:textId="77777777" w:rsidTr="00992696">
        <w:tblPrEx>
          <w:shd w:val="clear" w:color="auto" w:fill="auto"/>
        </w:tblPrEx>
        <w:trPr>
          <w:trHeight w:val="92"/>
        </w:trPr>
        <w:tc>
          <w:tcPr>
            <w:tcW w:w="7763" w:type="dxa"/>
          </w:tcPr>
          <w:p w14:paraId="593B1BC6" w14:textId="601BAEC6" w:rsidR="00992696" w:rsidRPr="008E0EC0" w:rsidRDefault="00FD2AFD" w:rsidP="00992696">
            <w:pPr>
              <w:spacing w:line="360" w:lineRule="auto"/>
              <w:ind w:firstLine="578"/>
              <w:jc w:val="both"/>
              <w:rPr>
                <w:rFonts w:ascii="GHEA Grapalat" w:hAnsi="GHEA Grapalat"/>
                <w:sz w:val="24"/>
                <w:szCs w:val="24"/>
                <w:lang w:val="hy-AM"/>
              </w:rPr>
            </w:pPr>
            <w:r w:rsidRPr="00FD2AFD">
              <w:rPr>
                <w:rFonts w:ascii="GHEA Grapalat" w:hAnsi="GHEA Grapalat"/>
                <w:sz w:val="24"/>
                <w:szCs w:val="24"/>
                <w:lang w:val="hy-AM"/>
              </w:rPr>
              <w:t>Նախագծի 4-րդ կետն ունի վերանայման կարիք՝ նկատի ունենալով, որ դրանով հղում է կատարվում նույն կետին: Բացի այդ, նշված կետով նախատեսված կարգավորումն ունի հիմնավորման կարիք:</w:t>
            </w:r>
          </w:p>
        </w:tc>
        <w:tc>
          <w:tcPr>
            <w:tcW w:w="6095" w:type="dxa"/>
          </w:tcPr>
          <w:p w14:paraId="706A50D8" w14:textId="39A5F77C" w:rsidR="002E741B" w:rsidRDefault="00992696" w:rsidP="00803A1F">
            <w:pPr>
              <w:widowControl w:val="0"/>
              <w:spacing w:line="360" w:lineRule="auto"/>
              <w:ind w:right="210"/>
              <w:contextualSpacing/>
              <w:jc w:val="center"/>
              <w:rPr>
                <w:rFonts w:ascii="GHEA Grapalat" w:eastAsia="Times New Roman" w:hAnsi="GHEA Grapalat"/>
                <w:sz w:val="24"/>
                <w:szCs w:val="24"/>
                <w:lang w:val="hy-AM" w:eastAsia="ru-RU"/>
              </w:rPr>
            </w:pPr>
            <w:r w:rsidRPr="008E0EC0">
              <w:rPr>
                <w:rFonts w:ascii="GHEA Grapalat" w:eastAsia="Times New Roman" w:hAnsi="GHEA Grapalat"/>
                <w:sz w:val="24"/>
                <w:szCs w:val="24"/>
                <w:lang w:val="hy-AM" w:eastAsia="ru-RU"/>
              </w:rPr>
              <w:t>Ընդունվել է:</w:t>
            </w:r>
          </w:p>
          <w:p w14:paraId="4BA5572B" w14:textId="7540794D" w:rsidR="00992696" w:rsidRPr="008E0EC0" w:rsidRDefault="0001578C" w:rsidP="0001578C">
            <w:pPr>
              <w:widowControl w:val="0"/>
              <w:spacing w:line="360" w:lineRule="auto"/>
              <w:ind w:right="210"/>
              <w:contextualSpacing/>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Նախագիծը խմբագրվել և </w:t>
            </w:r>
            <w:r w:rsidR="00C94F9C">
              <w:rPr>
                <w:rFonts w:ascii="GHEA Grapalat" w:eastAsia="Times New Roman" w:hAnsi="GHEA Grapalat"/>
                <w:sz w:val="24"/>
                <w:szCs w:val="24"/>
                <w:lang w:val="hy-AM" w:eastAsia="ru-RU"/>
              </w:rPr>
              <w:t>հ</w:t>
            </w:r>
            <w:r w:rsidR="00803A1F">
              <w:rPr>
                <w:rFonts w:ascii="GHEA Grapalat" w:eastAsia="Times New Roman" w:hAnsi="GHEA Grapalat"/>
                <w:sz w:val="24"/>
                <w:szCs w:val="24"/>
                <w:lang w:val="hy-AM" w:eastAsia="ru-RU"/>
              </w:rPr>
              <w:t>իմնավորումը լրամշակվել է։</w:t>
            </w:r>
          </w:p>
        </w:tc>
      </w:tr>
    </w:tbl>
    <w:p w14:paraId="4373B0DD" w14:textId="77777777" w:rsidR="00F310EF" w:rsidRPr="007F2EDE" w:rsidRDefault="00F310EF">
      <w:pPr>
        <w:rPr>
          <w:lang w:val="hy-AM"/>
        </w:rPr>
      </w:pPr>
    </w:p>
    <w:p w14:paraId="4854E7AD" w14:textId="77777777" w:rsidR="00F310EF" w:rsidRPr="007F2EDE" w:rsidRDefault="00F310EF">
      <w:pPr>
        <w:rPr>
          <w:lang w:val="hy-AM"/>
        </w:rPr>
      </w:pPr>
    </w:p>
    <w:p w14:paraId="7C48A612" w14:textId="77777777" w:rsidR="00F310EF" w:rsidRPr="007F2EDE" w:rsidRDefault="00F310EF">
      <w:pPr>
        <w:rPr>
          <w:lang w:val="hy-AM"/>
        </w:rPr>
      </w:pPr>
    </w:p>
    <w:p w14:paraId="0A17F2A9" w14:textId="77777777" w:rsidR="00F310EF" w:rsidRPr="007F2EDE" w:rsidRDefault="00F310EF">
      <w:pPr>
        <w:rPr>
          <w:lang w:val="hy-AM"/>
        </w:rPr>
      </w:pPr>
    </w:p>
    <w:p w14:paraId="53C4E315" w14:textId="77777777" w:rsidR="00F310EF" w:rsidRPr="007F2EDE" w:rsidRDefault="00F310EF">
      <w:pPr>
        <w:rPr>
          <w:lang w:val="hy-AM"/>
        </w:rPr>
      </w:pPr>
    </w:p>
    <w:p w14:paraId="4348847B" w14:textId="77777777" w:rsidR="00F310EF" w:rsidRPr="007F2EDE" w:rsidRDefault="00F310EF">
      <w:pPr>
        <w:rPr>
          <w:lang w:val="hy-AM"/>
        </w:rPr>
      </w:pPr>
    </w:p>
    <w:tbl>
      <w:tblPr>
        <w:tblStyle w:val="1"/>
        <w:tblW w:w="13858" w:type="dxa"/>
        <w:shd w:val="clear" w:color="auto" w:fill="808080" w:themeFill="background1" w:themeFillShade="80"/>
        <w:tblLook w:val="04A0" w:firstRow="1" w:lastRow="0" w:firstColumn="1" w:lastColumn="0" w:noHBand="0" w:noVBand="1"/>
      </w:tblPr>
      <w:tblGrid>
        <w:gridCol w:w="7763"/>
        <w:gridCol w:w="6095"/>
      </w:tblGrid>
      <w:tr w:rsidR="00F310EF" w:rsidRPr="00DD45A5" w14:paraId="0495B9FE" w14:textId="77777777" w:rsidTr="00346CF3">
        <w:trPr>
          <w:trHeight w:val="199"/>
        </w:trPr>
        <w:tc>
          <w:tcPr>
            <w:tcW w:w="7763" w:type="dxa"/>
            <w:shd w:val="clear" w:color="auto" w:fill="808080" w:themeFill="background1" w:themeFillShade="80"/>
            <w:vAlign w:val="center"/>
          </w:tcPr>
          <w:p w14:paraId="430CD157" w14:textId="31D79698" w:rsidR="00F310EF" w:rsidRPr="00DD45A5" w:rsidRDefault="00F310EF" w:rsidP="00346CF3">
            <w:pPr>
              <w:spacing w:line="360" w:lineRule="auto"/>
              <w:jc w:val="center"/>
              <w:rPr>
                <w:rFonts w:ascii="GHEA Grapalat" w:hAnsi="GHEA Grapalat"/>
                <w:sz w:val="24"/>
                <w:szCs w:val="24"/>
                <w:lang w:val="af-ZA"/>
              </w:rPr>
            </w:pPr>
            <w:r>
              <w:rPr>
                <w:rFonts w:ascii="GHEA Grapalat" w:hAnsi="GHEA Grapalat"/>
                <w:sz w:val="24"/>
                <w:szCs w:val="24"/>
                <w:lang w:val="af-ZA"/>
              </w:rPr>
              <w:t>2</w:t>
            </w:r>
            <w:r w:rsidRPr="00DD45A5">
              <w:rPr>
                <w:rFonts w:ascii="GHEA Grapalat" w:hAnsi="GHEA Grapalat"/>
                <w:sz w:val="24"/>
                <w:szCs w:val="24"/>
                <w:lang w:val="af-ZA"/>
              </w:rPr>
              <w:t xml:space="preserve">.ՀՀ </w:t>
            </w:r>
            <w:r>
              <w:rPr>
                <w:rFonts w:ascii="GHEA Grapalat" w:hAnsi="GHEA Grapalat"/>
                <w:sz w:val="24"/>
                <w:szCs w:val="24"/>
                <w:lang w:val="hy-AM"/>
              </w:rPr>
              <w:t>ֆինանսների</w:t>
            </w:r>
            <w:r w:rsidRPr="00DD45A5">
              <w:rPr>
                <w:rFonts w:ascii="GHEA Grapalat" w:hAnsi="GHEA Grapalat"/>
                <w:sz w:val="24"/>
                <w:szCs w:val="24"/>
                <w:lang w:val="af-ZA"/>
              </w:rPr>
              <w:t xml:space="preserve"> նախարարություն</w:t>
            </w:r>
          </w:p>
          <w:p w14:paraId="5DC7CDF8" w14:textId="77777777" w:rsidR="00F310EF" w:rsidRPr="00DD45A5" w:rsidRDefault="00F310EF" w:rsidP="00346CF3">
            <w:pPr>
              <w:spacing w:line="360" w:lineRule="auto"/>
              <w:jc w:val="center"/>
              <w:rPr>
                <w:rFonts w:ascii="GHEA Grapalat" w:hAnsi="GHEA Grapalat"/>
                <w:sz w:val="24"/>
                <w:szCs w:val="24"/>
                <w:lang w:val="af-ZA"/>
              </w:rPr>
            </w:pPr>
          </w:p>
        </w:tc>
        <w:tc>
          <w:tcPr>
            <w:tcW w:w="6095" w:type="dxa"/>
            <w:tcBorders>
              <w:bottom w:val="single" w:sz="4" w:space="0" w:color="auto"/>
            </w:tcBorders>
            <w:shd w:val="clear" w:color="auto" w:fill="808080" w:themeFill="background1" w:themeFillShade="80"/>
            <w:vAlign w:val="center"/>
          </w:tcPr>
          <w:p w14:paraId="6CFF56EB" w14:textId="77777777" w:rsidR="00F310EF" w:rsidRDefault="00F310EF" w:rsidP="00346CF3">
            <w:pPr>
              <w:spacing w:line="360" w:lineRule="auto"/>
              <w:jc w:val="center"/>
              <w:rPr>
                <w:rFonts w:ascii="GHEA Grapalat" w:hAnsi="GHEA Grapalat"/>
                <w:b/>
                <w:sz w:val="24"/>
                <w:szCs w:val="24"/>
                <w:lang w:val="hy-AM"/>
              </w:rPr>
            </w:pPr>
            <w:r w:rsidRPr="00F310EF">
              <w:rPr>
                <w:rFonts w:ascii="GHEA Grapalat" w:hAnsi="GHEA Grapalat"/>
                <w:b/>
                <w:sz w:val="24"/>
                <w:szCs w:val="24"/>
                <w:lang w:val="hy-AM"/>
              </w:rPr>
              <w:t>№ 01/9-1/20500-2022</w:t>
            </w:r>
          </w:p>
          <w:p w14:paraId="55359B5A" w14:textId="2F47EE73" w:rsidR="00F310EF" w:rsidRPr="00DD45A5" w:rsidRDefault="00F310EF" w:rsidP="00F310EF">
            <w:pPr>
              <w:spacing w:line="360" w:lineRule="auto"/>
              <w:jc w:val="center"/>
              <w:rPr>
                <w:rFonts w:ascii="GHEA Grapalat" w:hAnsi="GHEA Grapalat"/>
                <w:sz w:val="24"/>
                <w:szCs w:val="24"/>
                <w:lang w:val="af-ZA"/>
              </w:rPr>
            </w:pPr>
            <w:r>
              <w:rPr>
                <w:rFonts w:ascii="GHEA Grapalat" w:hAnsi="GHEA Grapalat"/>
                <w:sz w:val="24"/>
                <w:szCs w:val="24"/>
                <w:lang w:val="hy-AM"/>
              </w:rPr>
              <w:t>23</w:t>
            </w:r>
            <w:r w:rsidRPr="00DD45A5">
              <w:rPr>
                <w:rFonts w:ascii="GHEA Grapalat" w:hAnsi="GHEA Grapalat"/>
                <w:sz w:val="24"/>
                <w:szCs w:val="24"/>
                <w:lang w:val="af-ZA"/>
              </w:rPr>
              <w:t>.</w:t>
            </w:r>
            <w:r>
              <w:rPr>
                <w:rFonts w:ascii="GHEA Grapalat" w:hAnsi="GHEA Grapalat"/>
                <w:sz w:val="24"/>
                <w:szCs w:val="24"/>
                <w:lang w:val="hy-AM"/>
              </w:rPr>
              <w:t>11</w:t>
            </w:r>
            <w:r w:rsidRPr="00DD45A5">
              <w:rPr>
                <w:rFonts w:ascii="GHEA Grapalat" w:hAnsi="GHEA Grapalat"/>
                <w:sz w:val="24"/>
                <w:szCs w:val="24"/>
                <w:lang w:val="af-ZA"/>
              </w:rPr>
              <w:t>.2022թ.</w:t>
            </w:r>
          </w:p>
        </w:tc>
      </w:tr>
      <w:tr w:rsidR="00F310EF" w:rsidRPr="007F2EDE" w14:paraId="0631E6E6" w14:textId="77777777" w:rsidTr="00992696">
        <w:tblPrEx>
          <w:shd w:val="clear" w:color="auto" w:fill="auto"/>
        </w:tblPrEx>
        <w:trPr>
          <w:trHeight w:val="92"/>
        </w:trPr>
        <w:tc>
          <w:tcPr>
            <w:tcW w:w="7763" w:type="dxa"/>
          </w:tcPr>
          <w:p w14:paraId="063005D3" w14:textId="77777777" w:rsidR="00F310EF" w:rsidRPr="00F310EF" w:rsidRDefault="00F310EF" w:rsidP="00F310EF">
            <w:pPr>
              <w:spacing w:line="360" w:lineRule="auto"/>
              <w:ind w:firstLine="578"/>
              <w:jc w:val="both"/>
              <w:rPr>
                <w:rFonts w:ascii="GHEA Grapalat" w:hAnsi="GHEA Grapalat"/>
                <w:sz w:val="24"/>
                <w:szCs w:val="24"/>
                <w:lang w:val="hy-AM"/>
              </w:rPr>
            </w:pPr>
            <w:r w:rsidRPr="00F310EF">
              <w:rPr>
                <w:rFonts w:ascii="GHEA Grapalat" w:hAnsi="GHEA Grapalat"/>
                <w:sz w:val="24"/>
                <w:szCs w:val="24"/>
                <w:lang w:val="hy-AM"/>
              </w:rPr>
              <w:t xml:space="preserve">Ի կատարումն ՀՀ վարչապետի 22.11.2022թ. N 02/16.4/38293-2022 հանձնարարականի՝ Ձեր գրությամբ ներկայացված՝ ՀՀ կառավարության որոշումների նախագծերի վերաբերյալ Ձեզ է ներկայացվում ՀՀ ֆինանսների նախարարության դիրքորոշումը, մասնավորապես. </w:t>
            </w:r>
          </w:p>
          <w:p w14:paraId="7B5C1E2E" w14:textId="77777777" w:rsidR="00F310EF" w:rsidRPr="00F310EF" w:rsidRDefault="00F310EF" w:rsidP="00F310EF">
            <w:pPr>
              <w:numPr>
                <w:ilvl w:val="0"/>
                <w:numId w:val="25"/>
              </w:numPr>
              <w:spacing w:line="360" w:lineRule="auto"/>
              <w:jc w:val="both"/>
              <w:rPr>
                <w:rFonts w:ascii="GHEA Grapalat" w:hAnsi="GHEA Grapalat"/>
                <w:bCs/>
                <w:sz w:val="24"/>
                <w:szCs w:val="24"/>
                <w:lang w:val="hy-AM"/>
              </w:rPr>
            </w:pPr>
            <w:r w:rsidRPr="00F310EF">
              <w:rPr>
                <w:rFonts w:ascii="GHEA Grapalat" w:hAnsi="GHEA Grapalat"/>
                <w:bCs/>
                <w:sz w:val="24"/>
                <w:szCs w:val="24"/>
                <w:lang w:val="hy-AM"/>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ու լրացումներ կատարելու և գնման պայմանագրերում փոփոխություններ կատարելու թույլտվություն տալու մասին» </w:t>
            </w:r>
            <w:r w:rsidRPr="00F310EF">
              <w:rPr>
                <w:rFonts w:ascii="GHEA Grapalat" w:hAnsi="GHEA Grapalat"/>
                <w:sz w:val="24"/>
                <w:szCs w:val="24"/>
                <w:lang w:val="hy-AM"/>
              </w:rPr>
              <w:t xml:space="preserve"> ՀՀ կառավարության որոշման </w:t>
            </w:r>
            <w:r w:rsidRPr="00F310EF">
              <w:rPr>
                <w:rFonts w:ascii="GHEA Grapalat" w:hAnsi="GHEA Grapalat"/>
                <w:bCs/>
                <w:sz w:val="24"/>
                <w:szCs w:val="24"/>
                <w:lang w:val="hy-AM"/>
              </w:rPr>
              <w:t>նախագծի (այսուհետ՝ Նախագիծ) վերաբերյալ հայտնում ենք հետևյալը.</w:t>
            </w:r>
          </w:p>
          <w:p w14:paraId="17FEC333" w14:textId="77777777" w:rsidR="00F310EF" w:rsidRPr="00F310EF" w:rsidRDefault="00F310EF" w:rsidP="00F310EF">
            <w:pPr>
              <w:spacing w:line="360" w:lineRule="auto"/>
              <w:ind w:firstLine="578"/>
              <w:jc w:val="both"/>
              <w:rPr>
                <w:rFonts w:ascii="GHEA Grapalat" w:hAnsi="GHEA Grapalat"/>
                <w:bCs/>
                <w:sz w:val="24"/>
                <w:szCs w:val="24"/>
                <w:lang w:val="hy-AM"/>
              </w:rPr>
            </w:pPr>
            <w:r w:rsidRPr="00F310EF">
              <w:rPr>
                <w:rFonts w:ascii="GHEA Grapalat" w:hAnsi="GHEA Grapalat"/>
                <w:bCs/>
                <w:sz w:val="24"/>
                <w:szCs w:val="24"/>
                <w:lang w:val="hy-AM"/>
              </w:rPr>
              <w:t xml:space="preserve">Նախագծով առաջարկվում է ՀՀ 2022 թվականի պետական բյուջեով նախատեսված՝ «1049. Ճանապարհային ցանցի բարելավում» ծրագրի «21001 Պետական նշանակության </w:t>
            </w:r>
            <w:r w:rsidRPr="00F310EF">
              <w:rPr>
                <w:rFonts w:ascii="GHEA Grapalat" w:hAnsi="GHEA Grapalat"/>
                <w:bCs/>
                <w:sz w:val="24"/>
                <w:szCs w:val="24"/>
                <w:lang w:val="hy-AM"/>
              </w:rPr>
              <w:lastRenderedPageBreak/>
              <w:t>ավտոճանապարհների հիմնանորոգում» և «21002. Տրանսպորտային օբյեկտների հիմնանորոգում» միջոցառումների գծով հատկացված գումարներից կատարել 6,638.9  մլն դրամի վերաբաշխում (այդ թվում՝ ՀՀ կառավարության պատվիրատվությամբ նախատեսված վերը նշված միջոցառումների գծով չբաշխված միջոցնե</w:t>
            </w:r>
            <w:r w:rsidRPr="00F310EF">
              <w:rPr>
                <w:rFonts w:ascii="GHEA Grapalat" w:hAnsi="GHEA Grapalat"/>
                <w:bCs/>
                <w:sz w:val="24"/>
                <w:szCs w:val="24"/>
                <w:lang w:val="hy-AM"/>
              </w:rPr>
              <w:softHyphen/>
              <w:t xml:space="preserve">րից 657.3 մլն դրամ) և այդ գումարից 330.7 մլն հազար դրամն ուղղել </w:t>
            </w:r>
            <w:r w:rsidRPr="00F310EF">
              <w:rPr>
                <w:rFonts w:ascii="GHEA Grapalat" w:hAnsi="GHEA Grapalat"/>
                <w:sz w:val="24"/>
                <w:szCs w:val="24"/>
                <w:lang w:val="hy-AM"/>
              </w:rPr>
              <w:t xml:space="preserve">թվով 2 ճանապարհահատվածների և թվով 1 կամուրջի հիմնանորոգման աշխատանքների իրականացմանը իսկ </w:t>
            </w:r>
            <w:r w:rsidRPr="00F310EF">
              <w:rPr>
                <w:rFonts w:ascii="GHEA Grapalat" w:hAnsi="GHEA Grapalat"/>
                <w:bCs/>
                <w:sz w:val="24"/>
                <w:szCs w:val="24"/>
                <w:lang w:val="hy-AM"/>
              </w:rPr>
              <w:t xml:space="preserve">6,308.2 մլն դրամը՝ </w:t>
            </w:r>
            <w:r w:rsidRPr="00F310EF">
              <w:rPr>
                <w:rFonts w:ascii="GHEA Grapalat" w:hAnsi="GHEA Grapalat"/>
                <w:sz w:val="24"/>
                <w:szCs w:val="24"/>
                <w:lang w:val="hy-AM"/>
              </w:rPr>
              <w:t xml:space="preserve">ՀՀ պետական բյուջեով նախատեսված ՀՀ կառավարության պահուստային ֆոնդ։ Այս կապակցությամբ հայտնում ենք հետևյալը. </w:t>
            </w:r>
          </w:p>
          <w:p w14:paraId="5481939B" w14:textId="23933201" w:rsidR="00F310EF" w:rsidRPr="00FD2AFD" w:rsidRDefault="00F310EF" w:rsidP="00F310EF">
            <w:pPr>
              <w:spacing w:line="360" w:lineRule="auto"/>
              <w:ind w:firstLine="578"/>
              <w:jc w:val="both"/>
              <w:rPr>
                <w:rFonts w:ascii="GHEA Grapalat" w:hAnsi="GHEA Grapalat"/>
                <w:sz w:val="24"/>
                <w:szCs w:val="24"/>
                <w:lang w:val="hy-AM"/>
              </w:rPr>
            </w:pPr>
            <w:r w:rsidRPr="00F310EF">
              <w:rPr>
                <w:rFonts w:ascii="GHEA Grapalat" w:hAnsi="GHEA Grapalat"/>
                <w:sz w:val="24"/>
                <w:szCs w:val="24"/>
                <w:lang w:val="hy-AM"/>
              </w:rPr>
              <w:t xml:space="preserve">ա) ՀՀ ֆինանսների նախարարությունը, հաշվի առնելով ՀՀ վարչապետի մոտ ս.թ. նոյեմբերի 15-ին տեղի ունեցած ՀՀ 2022թ. պետական բյուջեի կատարման ընթացքի վերաբերյալ քննարկման արդյունքները, բյուջետային գլխավոր կարգադրիչ հանդիսացող մարմինների կողմից ներկայացված առաջարկությունների հիման վրա, մեկ միասնական փաթեթով ՀՀ կառավարության քննարկմանն է ներկայացնելու տնտեսված միջոցները ՀՀ կառավարության պահուստային ֆոնդ ուղղելու վերաբերյալ ՀՀ կառավարության որոշման նախագիծ: Վերջինում կներառվի նաև Նախագծով առաջարկվող ՀՀ կառավարության պահուստային ֆոնդ ուղղվող գումարը։ Հետևաբար առաջարկում ենք Նախագծի համապատասխան հավելվածներից հանել ՀՀ կառավարության </w:t>
            </w:r>
            <w:r w:rsidRPr="00F310EF">
              <w:rPr>
                <w:rFonts w:ascii="GHEA Grapalat" w:hAnsi="GHEA Grapalat"/>
                <w:sz w:val="24"/>
                <w:szCs w:val="24"/>
                <w:lang w:val="hy-AM"/>
              </w:rPr>
              <w:lastRenderedPageBreak/>
              <w:t>պահուստային ֆոնդին վերաբերվող հատվածները և ըստ այդմ խմբագրել Նախագծի վերնագիրը և 1-ին կետը։</w:t>
            </w:r>
          </w:p>
        </w:tc>
        <w:tc>
          <w:tcPr>
            <w:tcW w:w="6095" w:type="dxa"/>
          </w:tcPr>
          <w:p w14:paraId="0566025C" w14:textId="77777777" w:rsidR="00F310EF" w:rsidRDefault="00F310EF" w:rsidP="00803A1F">
            <w:pPr>
              <w:widowControl w:val="0"/>
              <w:spacing w:line="360" w:lineRule="auto"/>
              <w:ind w:right="210"/>
              <w:contextualSpacing/>
              <w:jc w:val="center"/>
              <w:rPr>
                <w:rFonts w:ascii="GHEA Grapalat" w:eastAsia="Times New Roman" w:hAnsi="GHEA Grapalat"/>
                <w:sz w:val="24"/>
                <w:szCs w:val="24"/>
                <w:lang w:val="hy-AM" w:eastAsia="ru-RU"/>
              </w:rPr>
            </w:pPr>
          </w:p>
          <w:p w14:paraId="6F3D6AE7"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4E359A7F"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14FFEC73"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67EA764D"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4FA8EF4C"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22EE07FC"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5C016781"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5E1605F0"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18742514"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524F3BBF"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4525C7A3"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2A13999A"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7176D074"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71D45664"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7A032BFE" w14:textId="77777777" w:rsidR="007F2EDE" w:rsidRDefault="007F2EDE" w:rsidP="007F2EDE">
            <w:pPr>
              <w:widowControl w:val="0"/>
              <w:spacing w:line="360" w:lineRule="auto"/>
              <w:ind w:right="210"/>
              <w:contextualSpacing/>
              <w:jc w:val="center"/>
              <w:rPr>
                <w:rFonts w:ascii="GHEA Grapalat" w:eastAsia="Times New Roman" w:hAnsi="GHEA Grapalat"/>
                <w:sz w:val="24"/>
                <w:szCs w:val="24"/>
                <w:lang w:val="hy-AM" w:eastAsia="ru-RU"/>
              </w:rPr>
            </w:pPr>
            <w:r w:rsidRPr="008E0EC0">
              <w:rPr>
                <w:rFonts w:ascii="GHEA Grapalat" w:eastAsia="Times New Roman" w:hAnsi="GHEA Grapalat"/>
                <w:sz w:val="24"/>
                <w:szCs w:val="24"/>
                <w:lang w:val="hy-AM" w:eastAsia="ru-RU"/>
              </w:rPr>
              <w:t>Ընդունվել է:</w:t>
            </w:r>
          </w:p>
          <w:p w14:paraId="46B28AD0"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4A33543D"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07A7BBD7"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047B9C42"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7894A3B2"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62A06804"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6624D71E"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568EF8E5"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07755560"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5E1ED47D"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7BB36EEB"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4B309172"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7A93904A"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2494B242" w14:textId="77777777" w:rsidR="007F2EDE"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p w14:paraId="778748DE" w14:textId="77777777" w:rsidR="007F2EDE" w:rsidRDefault="007F2EDE" w:rsidP="007F2EDE">
            <w:pPr>
              <w:widowControl w:val="0"/>
              <w:spacing w:line="360" w:lineRule="auto"/>
              <w:ind w:right="210"/>
              <w:contextualSpacing/>
              <w:jc w:val="center"/>
              <w:rPr>
                <w:rFonts w:ascii="GHEA Grapalat" w:eastAsia="Times New Roman" w:hAnsi="GHEA Grapalat"/>
                <w:sz w:val="24"/>
                <w:szCs w:val="24"/>
                <w:lang w:val="hy-AM" w:eastAsia="ru-RU"/>
              </w:rPr>
            </w:pPr>
            <w:r w:rsidRPr="008E0EC0">
              <w:rPr>
                <w:rFonts w:ascii="GHEA Grapalat" w:eastAsia="Times New Roman" w:hAnsi="GHEA Grapalat"/>
                <w:sz w:val="24"/>
                <w:szCs w:val="24"/>
                <w:lang w:val="hy-AM" w:eastAsia="ru-RU"/>
              </w:rPr>
              <w:t>Ընդունվել է:</w:t>
            </w:r>
          </w:p>
          <w:p w14:paraId="0A089467" w14:textId="0A13619E" w:rsidR="007F2EDE" w:rsidRPr="008E0EC0" w:rsidRDefault="007F2EDE" w:rsidP="00803A1F">
            <w:pPr>
              <w:widowControl w:val="0"/>
              <w:spacing w:line="360" w:lineRule="auto"/>
              <w:ind w:right="210"/>
              <w:contextualSpacing/>
              <w:jc w:val="center"/>
              <w:rPr>
                <w:rFonts w:ascii="GHEA Grapalat" w:eastAsia="Times New Roman" w:hAnsi="GHEA Grapalat"/>
                <w:sz w:val="24"/>
                <w:szCs w:val="24"/>
                <w:lang w:val="hy-AM" w:eastAsia="ru-RU"/>
              </w:rPr>
            </w:pPr>
          </w:p>
        </w:tc>
      </w:tr>
      <w:tr w:rsidR="00F310EF" w:rsidRPr="009205A0" w14:paraId="3EB7818C" w14:textId="77777777" w:rsidTr="00992696">
        <w:tblPrEx>
          <w:shd w:val="clear" w:color="auto" w:fill="auto"/>
        </w:tblPrEx>
        <w:trPr>
          <w:trHeight w:val="92"/>
        </w:trPr>
        <w:tc>
          <w:tcPr>
            <w:tcW w:w="7763" w:type="dxa"/>
          </w:tcPr>
          <w:p w14:paraId="70CBE1DC" w14:textId="088694ED" w:rsidR="00F310EF" w:rsidRPr="00FD2AFD" w:rsidRDefault="00F310EF" w:rsidP="00992696">
            <w:pPr>
              <w:spacing w:line="360" w:lineRule="auto"/>
              <w:ind w:firstLine="578"/>
              <w:jc w:val="both"/>
              <w:rPr>
                <w:rFonts w:ascii="GHEA Grapalat" w:hAnsi="GHEA Grapalat"/>
                <w:sz w:val="24"/>
                <w:szCs w:val="24"/>
                <w:lang w:val="hy-AM"/>
              </w:rPr>
            </w:pPr>
            <w:r w:rsidRPr="00F310EF">
              <w:rPr>
                <w:rFonts w:ascii="GHEA Grapalat" w:hAnsi="GHEA Grapalat"/>
                <w:sz w:val="24"/>
                <w:szCs w:val="24"/>
                <w:lang w:val="hy-AM"/>
              </w:rPr>
              <w:lastRenderedPageBreak/>
              <w:t>բ)</w:t>
            </w:r>
            <w:r w:rsidRPr="00F310EF">
              <w:rPr>
                <w:rFonts w:ascii="GHEA Grapalat" w:hAnsi="GHEA Grapalat"/>
                <w:bCs/>
                <w:sz w:val="24"/>
                <w:szCs w:val="24"/>
                <w:lang w:val="hy-AM"/>
              </w:rPr>
              <w:t xml:space="preserve"> Նախագծով ներկայացված նվազեցումները ՀՀ տարածքային կառավարման և ենթակառուցվածքների նախարարության </w:t>
            </w:r>
            <w:r w:rsidRPr="00F310EF">
              <w:rPr>
                <w:rFonts w:ascii="GHEA Grapalat" w:hAnsi="GHEA Grapalat"/>
                <w:sz w:val="24"/>
                <w:szCs w:val="24"/>
                <w:lang w:val="hy-AM"/>
              </w:rPr>
              <w:t>մասով հնարավոր չէ կատարել, Նախագծում ներառված ծախսային միջոցառումների՝ պայմանագրային պարտավորություններով ծանրաբեռնվածության և</w:t>
            </w:r>
            <w:r w:rsidRPr="00F310EF">
              <w:rPr>
                <w:rFonts w:ascii="Courier New" w:hAnsi="Courier New" w:cs="Courier New"/>
                <w:sz w:val="24"/>
                <w:szCs w:val="24"/>
                <w:lang w:val="hy-AM"/>
              </w:rPr>
              <w:t> </w:t>
            </w:r>
            <w:r w:rsidRPr="00F310EF">
              <w:rPr>
                <w:rFonts w:ascii="GHEA Grapalat" w:hAnsi="GHEA Grapalat"/>
                <w:sz w:val="24"/>
                <w:szCs w:val="24"/>
                <w:lang w:val="hy-AM"/>
              </w:rPr>
              <w:t xml:space="preserve"> համապատասխան կարգադրիչի կողմից</w:t>
            </w:r>
            <w:r w:rsidRPr="00F310EF">
              <w:rPr>
                <w:rFonts w:ascii="Courier New" w:hAnsi="Courier New" w:cs="Courier New"/>
                <w:sz w:val="24"/>
                <w:szCs w:val="24"/>
                <w:lang w:val="hy-AM"/>
              </w:rPr>
              <w:t> </w:t>
            </w:r>
            <w:r w:rsidRPr="00F310EF">
              <w:rPr>
                <w:rFonts w:ascii="GHEA Grapalat" w:hAnsi="GHEA Grapalat"/>
                <w:sz w:val="24"/>
                <w:szCs w:val="24"/>
                <w:lang w:val="hy-AM"/>
              </w:rPr>
              <w:t xml:space="preserve"> գնումների անվանացանկում</w:t>
            </w:r>
            <w:r w:rsidRPr="00F310EF">
              <w:rPr>
                <w:rFonts w:ascii="Courier New" w:hAnsi="Courier New" w:cs="Courier New"/>
                <w:sz w:val="24"/>
                <w:szCs w:val="24"/>
                <w:lang w:val="hy-AM"/>
              </w:rPr>
              <w:t> </w:t>
            </w:r>
            <w:r w:rsidRPr="00F310EF">
              <w:rPr>
                <w:rFonts w:ascii="GHEA Grapalat" w:hAnsi="GHEA Grapalat"/>
                <w:sz w:val="24"/>
                <w:szCs w:val="24"/>
                <w:lang w:val="hy-AM"/>
              </w:rPr>
              <w:t xml:space="preserve"> պակասեցումները չկատարելու պատճառով։</w:t>
            </w:r>
          </w:p>
        </w:tc>
        <w:tc>
          <w:tcPr>
            <w:tcW w:w="6095" w:type="dxa"/>
          </w:tcPr>
          <w:p w14:paraId="58A4A0BE" w14:textId="57890D66" w:rsidR="00F310EF" w:rsidRPr="007F2EDE" w:rsidRDefault="00012243" w:rsidP="007F2EDE">
            <w:pPr>
              <w:widowControl w:val="0"/>
              <w:spacing w:line="360" w:lineRule="auto"/>
              <w:ind w:right="210"/>
              <w:contextualSpacing/>
              <w:rPr>
                <w:rFonts w:ascii="GHEA Grapalat" w:eastAsia="Times New Roman" w:hAnsi="GHEA Grapalat"/>
                <w:sz w:val="24"/>
                <w:szCs w:val="24"/>
                <w:lang w:val="hy-AM" w:eastAsia="ru-RU"/>
              </w:rPr>
            </w:pPr>
            <w:r w:rsidRPr="00F310EF">
              <w:rPr>
                <w:rFonts w:ascii="GHEA Grapalat" w:hAnsi="GHEA Grapalat"/>
                <w:bCs/>
                <w:sz w:val="24"/>
                <w:szCs w:val="24"/>
                <w:lang w:val="hy-AM"/>
              </w:rPr>
              <w:t xml:space="preserve">Նախագծով ներկայացված նվազեցումները </w:t>
            </w:r>
            <w:r w:rsidRPr="00F310EF">
              <w:rPr>
                <w:rFonts w:ascii="GHEA Grapalat" w:hAnsi="GHEA Grapalat"/>
                <w:sz w:val="24"/>
                <w:szCs w:val="24"/>
                <w:lang w:val="hy-AM"/>
              </w:rPr>
              <w:t xml:space="preserve">ՀՀ կառավարության պահուստային ֆոնդ ուղղելու վերաբերյալ </w:t>
            </w:r>
            <w:r w:rsidRPr="00012243">
              <w:rPr>
                <w:rFonts w:ascii="GHEA Grapalat" w:hAnsi="GHEA Grapalat"/>
                <w:sz w:val="24"/>
                <w:szCs w:val="24"/>
                <w:lang w:val="hy-AM"/>
              </w:rPr>
              <w:t xml:space="preserve"> </w:t>
            </w:r>
            <w:r>
              <w:rPr>
                <w:rFonts w:ascii="GHEA Grapalat" w:hAnsi="GHEA Grapalat"/>
                <w:sz w:val="24"/>
                <w:szCs w:val="24"/>
                <w:lang w:val="hy-AM"/>
              </w:rPr>
              <w:t xml:space="preserve">կազմվում է նոր որոշման նախագիծ շրջանառելու համար։ </w:t>
            </w:r>
            <w:r w:rsidR="007F2EDE">
              <w:rPr>
                <w:rFonts w:ascii="GHEA Grapalat" w:eastAsia="Times New Roman" w:hAnsi="GHEA Grapalat"/>
                <w:sz w:val="24"/>
                <w:szCs w:val="24"/>
                <w:lang w:val="hy-AM" w:eastAsia="ru-RU"/>
              </w:rPr>
              <w:t>Պայմանագրերում համապատասխան նվազեցումների մասով փոփոխությունները հնարավոր է կատարել միայն նախագծի ընդունման դեպքում՝ համապատասխան համաձայնագրեր կնքման արդյունքում։</w:t>
            </w:r>
          </w:p>
        </w:tc>
      </w:tr>
      <w:tr w:rsidR="00F310EF" w:rsidRPr="009205A0" w14:paraId="693D6D7D" w14:textId="77777777" w:rsidTr="00992696">
        <w:tblPrEx>
          <w:shd w:val="clear" w:color="auto" w:fill="auto"/>
        </w:tblPrEx>
        <w:trPr>
          <w:trHeight w:val="92"/>
        </w:trPr>
        <w:tc>
          <w:tcPr>
            <w:tcW w:w="7763" w:type="dxa"/>
          </w:tcPr>
          <w:p w14:paraId="54ECF214" w14:textId="77777777" w:rsidR="00F310EF" w:rsidRPr="00F310EF" w:rsidRDefault="00F310EF" w:rsidP="00F310EF">
            <w:pPr>
              <w:spacing w:line="360" w:lineRule="auto"/>
              <w:ind w:firstLine="578"/>
              <w:jc w:val="both"/>
              <w:rPr>
                <w:rFonts w:ascii="GHEA Grapalat" w:hAnsi="GHEA Grapalat"/>
                <w:sz w:val="24"/>
                <w:szCs w:val="24"/>
                <w:lang w:val="hy-AM"/>
              </w:rPr>
            </w:pPr>
            <w:r w:rsidRPr="00F310EF">
              <w:rPr>
                <w:rFonts w:ascii="GHEA Grapalat" w:hAnsi="GHEA Grapalat"/>
                <w:sz w:val="24"/>
                <w:szCs w:val="24"/>
                <w:lang w:val="hy-AM"/>
              </w:rPr>
              <w:t>գ) Նախագծի վերաբերյալ առաջարկում ենք.</w:t>
            </w:r>
          </w:p>
          <w:p w14:paraId="29FE9907" w14:textId="77C301D2" w:rsidR="00F310EF" w:rsidRPr="009205A0" w:rsidRDefault="00F310EF" w:rsidP="00F310EF">
            <w:pPr>
              <w:numPr>
                <w:ilvl w:val="0"/>
                <w:numId w:val="26"/>
              </w:numPr>
              <w:spacing w:line="360" w:lineRule="auto"/>
              <w:jc w:val="both"/>
              <w:rPr>
                <w:rFonts w:ascii="GHEA Grapalat" w:hAnsi="GHEA Grapalat"/>
                <w:sz w:val="24"/>
                <w:szCs w:val="24"/>
                <w:lang w:val="hy-AM"/>
              </w:rPr>
            </w:pPr>
            <w:r w:rsidRPr="009205A0">
              <w:rPr>
                <w:rFonts w:ascii="GHEA Grapalat" w:hAnsi="GHEA Grapalat"/>
                <w:sz w:val="24"/>
                <w:szCs w:val="24"/>
                <w:lang w:val="hy-AM"/>
              </w:rPr>
              <w:t>անփոփոխ թողնել 2022թ. կնքված համաձայնագրերի (պայմանագրերի) շրջանակներում կապալառուների կողմից երաշխիքի կամ կանխիկ փողի ձևով ներկայացված ապահովումները՝ դրանք կիրառելով նաև Նախագծի հիմքով 2023թ. կնքվելիք համաձայնագրերի հաստատման համար, նկատի ունենալով, որ 2023թ. կապալառուների կողմից համաձայնագրեր կնքելուց հրաժարվելու դեպքում այդ ապահովումները չեն վերադարձվի վերջիններիս: Ընդ որում անհրաժեշտության դեպքում երկարաձգել նաև հիշյալ ապահովումների գործողության ժամկետները</w:t>
            </w:r>
            <w:bookmarkStart w:id="0" w:name="_GoBack"/>
            <w:bookmarkEnd w:id="0"/>
          </w:p>
          <w:p w14:paraId="27416E92" w14:textId="77777777" w:rsidR="00F310EF" w:rsidRDefault="00F310EF" w:rsidP="00F310EF">
            <w:pPr>
              <w:spacing w:line="360" w:lineRule="auto"/>
              <w:ind w:left="720"/>
              <w:jc w:val="both"/>
              <w:rPr>
                <w:rFonts w:ascii="GHEA Grapalat" w:hAnsi="GHEA Grapalat"/>
                <w:sz w:val="24"/>
                <w:szCs w:val="24"/>
                <w:lang w:val="hy-AM"/>
              </w:rPr>
            </w:pPr>
          </w:p>
          <w:p w14:paraId="74FED181" w14:textId="653E9B9B" w:rsidR="00F310EF" w:rsidRDefault="00F310EF" w:rsidP="00F310EF">
            <w:pPr>
              <w:numPr>
                <w:ilvl w:val="0"/>
                <w:numId w:val="26"/>
              </w:numPr>
              <w:spacing w:line="360" w:lineRule="auto"/>
              <w:jc w:val="both"/>
              <w:rPr>
                <w:rFonts w:ascii="GHEA Grapalat" w:hAnsi="GHEA Grapalat"/>
                <w:sz w:val="24"/>
                <w:szCs w:val="24"/>
                <w:lang w:val="hy-AM"/>
              </w:rPr>
            </w:pPr>
            <w:r w:rsidRPr="00F310EF">
              <w:rPr>
                <w:rFonts w:ascii="GHEA Grapalat" w:hAnsi="GHEA Grapalat"/>
                <w:sz w:val="24"/>
                <w:szCs w:val="24"/>
                <w:lang w:val="hy-AM"/>
              </w:rPr>
              <w:t xml:space="preserve">Նախագծում նշված պայմանագրերում՝ 2023 թվականին </w:t>
            </w:r>
            <w:r>
              <w:rPr>
                <w:rFonts w:ascii="GHEA Grapalat" w:hAnsi="GHEA Grapalat"/>
                <w:sz w:val="24"/>
                <w:szCs w:val="24"/>
                <w:lang w:val="hy-AM"/>
              </w:rPr>
              <w:t xml:space="preserve"> </w:t>
            </w:r>
            <w:r w:rsidRPr="00F310EF">
              <w:rPr>
                <w:rFonts w:ascii="GHEA Grapalat" w:hAnsi="GHEA Grapalat"/>
                <w:sz w:val="24"/>
                <w:szCs w:val="24"/>
                <w:lang w:val="hy-AM"/>
              </w:rPr>
              <w:t>կատարվելիք աշխատանքների համար ժամկետներ սահմանելիս հաշվի առնել պայմանագրերով ի սկզբանե սահմանված ժամկետները (աշխատանքների փուլի համար օրացուցային գրաֆիկով սահմանված ժամկետները),</w:t>
            </w:r>
          </w:p>
          <w:p w14:paraId="0844CE3F" w14:textId="77777777" w:rsidR="00F310EF" w:rsidRPr="00F310EF" w:rsidRDefault="00F310EF" w:rsidP="00F310EF">
            <w:pPr>
              <w:spacing w:line="360" w:lineRule="auto"/>
              <w:jc w:val="both"/>
              <w:rPr>
                <w:rFonts w:ascii="GHEA Grapalat" w:hAnsi="GHEA Grapalat"/>
                <w:sz w:val="24"/>
                <w:szCs w:val="24"/>
                <w:lang w:val="hy-AM"/>
              </w:rPr>
            </w:pPr>
          </w:p>
          <w:p w14:paraId="294E5114" w14:textId="77777777" w:rsidR="00F310EF" w:rsidRDefault="00F310EF" w:rsidP="00F310EF">
            <w:pPr>
              <w:numPr>
                <w:ilvl w:val="0"/>
                <w:numId w:val="26"/>
              </w:numPr>
              <w:spacing w:line="360" w:lineRule="auto"/>
              <w:jc w:val="both"/>
              <w:rPr>
                <w:rFonts w:ascii="GHEA Grapalat" w:hAnsi="GHEA Grapalat"/>
                <w:sz w:val="24"/>
                <w:szCs w:val="24"/>
                <w:lang w:val="hy-AM"/>
              </w:rPr>
            </w:pPr>
            <w:r w:rsidRPr="00F310EF">
              <w:rPr>
                <w:rFonts w:ascii="GHEA Grapalat" w:hAnsi="GHEA Grapalat"/>
                <w:sz w:val="24"/>
                <w:szCs w:val="24"/>
                <w:lang w:val="hy-AM"/>
              </w:rPr>
              <w:t>Նախագծի 2-րդ կետում սահմանել, թե նշված պայմանագրերի գնի քանի տոկոսի չափով է նախատեսվում կատարել ծավալների ավելացում, իսկ 4-րդ կետում ... 4-րդ կետի ... բառերը փոխարինել ... 3-րդ կետի ...  բառերով,</w:t>
            </w:r>
          </w:p>
          <w:p w14:paraId="76598DC0" w14:textId="77777777" w:rsidR="00F310EF" w:rsidRDefault="00F310EF" w:rsidP="00F310EF">
            <w:pPr>
              <w:pStyle w:val="ListParagraph"/>
              <w:rPr>
                <w:rFonts w:ascii="GHEA Grapalat" w:hAnsi="GHEA Grapalat"/>
                <w:sz w:val="24"/>
                <w:szCs w:val="24"/>
                <w:lang w:val="hy-AM"/>
              </w:rPr>
            </w:pPr>
          </w:p>
          <w:p w14:paraId="6EB82F8E" w14:textId="3C893240" w:rsidR="00F310EF" w:rsidRPr="00F310EF" w:rsidRDefault="00F310EF" w:rsidP="00F310EF">
            <w:pPr>
              <w:spacing w:line="360" w:lineRule="auto"/>
              <w:jc w:val="both"/>
              <w:rPr>
                <w:rFonts w:ascii="GHEA Grapalat" w:hAnsi="GHEA Grapalat"/>
                <w:sz w:val="24"/>
                <w:szCs w:val="24"/>
                <w:lang w:val="hy-AM"/>
              </w:rPr>
            </w:pPr>
            <w:r w:rsidRPr="00F310EF">
              <w:rPr>
                <w:rFonts w:ascii="GHEA Grapalat" w:hAnsi="GHEA Grapalat"/>
                <w:sz w:val="24"/>
                <w:szCs w:val="24"/>
                <w:lang w:val="hy-AM"/>
              </w:rPr>
              <w:t xml:space="preserve"> </w:t>
            </w:r>
          </w:p>
          <w:p w14:paraId="2B0557CB" w14:textId="77777777" w:rsidR="00F310EF" w:rsidRPr="00F310EF" w:rsidRDefault="00F310EF" w:rsidP="00F310EF">
            <w:pPr>
              <w:numPr>
                <w:ilvl w:val="0"/>
                <w:numId w:val="26"/>
              </w:numPr>
              <w:spacing w:line="360" w:lineRule="auto"/>
              <w:jc w:val="both"/>
              <w:rPr>
                <w:rFonts w:ascii="GHEA Grapalat" w:hAnsi="GHEA Grapalat"/>
                <w:sz w:val="24"/>
                <w:szCs w:val="24"/>
                <w:lang w:val="hy-AM"/>
              </w:rPr>
            </w:pPr>
            <w:r w:rsidRPr="00F310EF">
              <w:rPr>
                <w:rFonts w:ascii="GHEA Grapalat" w:hAnsi="GHEA Grapalat"/>
                <w:sz w:val="24"/>
                <w:szCs w:val="24"/>
                <w:lang w:val="hy-AM"/>
              </w:rPr>
              <w:t>Նախագծի հավելված 7-ում նվազեցվող տողերում նշել ԳՄԱ կոդերի հերթական համարները:</w:t>
            </w:r>
          </w:p>
          <w:p w14:paraId="0705CE4E" w14:textId="77777777" w:rsidR="00F310EF" w:rsidRPr="00F310EF" w:rsidRDefault="00F310EF" w:rsidP="00F310EF">
            <w:pPr>
              <w:spacing w:line="360" w:lineRule="auto"/>
              <w:ind w:firstLine="578"/>
              <w:jc w:val="both"/>
              <w:rPr>
                <w:rFonts w:ascii="GHEA Grapalat" w:hAnsi="GHEA Grapalat"/>
                <w:sz w:val="24"/>
                <w:szCs w:val="24"/>
                <w:lang w:val="hy-AM"/>
              </w:rPr>
            </w:pPr>
            <w:r w:rsidRPr="00F310EF">
              <w:rPr>
                <w:rFonts w:ascii="GHEA Grapalat" w:hAnsi="GHEA Grapalat"/>
                <w:sz w:val="24"/>
                <w:szCs w:val="24"/>
                <w:lang w:val="hy-AM"/>
              </w:rPr>
              <w:t>Միաժամանակ հայտնում ենք, որ Նախագծի 3-րդ կետի 3-րդ ենթակետում նշված պայմանագիրը հաշվառված չէ ՀՀ ֆինանսների նախարարությունում:</w:t>
            </w:r>
          </w:p>
          <w:p w14:paraId="422113F7" w14:textId="77777777" w:rsidR="00F310EF" w:rsidRPr="00FD2AFD" w:rsidRDefault="00F310EF" w:rsidP="00992696">
            <w:pPr>
              <w:spacing w:line="360" w:lineRule="auto"/>
              <w:ind w:firstLine="578"/>
              <w:jc w:val="both"/>
              <w:rPr>
                <w:rFonts w:ascii="GHEA Grapalat" w:hAnsi="GHEA Grapalat"/>
                <w:sz w:val="24"/>
                <w:szCs w:val="24"/>
                <w:lang w:val="hy-AM"/>
              </w:rPr>
            </w:pPr>
          </w:p>
        </w:tc>
        <w:tc>
          <w:tcPr>
            <w:tcW w:w="6095" w:type="dxa"/>
          </w:tcPr>
          <w:p w14:paraId="2DE475BB" w14:textId="26BAD0C0"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r w:rsidRPr="00F310EF">
              <w:rPr>
                <w:rFonts w:ascii="GHEA Grapalat" w:eastAsia="Times New Roman" w:hAnsi="GHEA Grapalat"/>
                <w:b/>
                <w:sz w:val="24"/>
                <w:szCs w:val="24"/>
                <w:u w:val="single"/>
                <w:lang w:val="hy-AM" w:eastAsia="ru-RU"/>
              </w:rPr>
              <w:lastRenderedPageBreak/>
              <w:t>Ընդունվել է</w:t>
            </w:r>
            <w:r w:rsidR="009205A0">
              <w:rPr>
                <w:rFonts w:ascii="GHEA Grapalat" w:eastAsia="Times New Roman" w:hAnsi="GHEA Grapalat"/>
                <w:b/>
                <w:sz w:val="24"/>
                <w:szCs w:val="24"/>
                <w:u w:val="single"/>
                <w:lang w:val="hy-AM" w:eastAsia="ru-RU"/>
              </w:rPr>
              <w:t xml:space="preserve"> ի գիտություն</w:t>
            </w:r>
          </w:p>
          <w:p w14:paraId="30855A68"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06EA0899"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5B588DA1"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6F3E2E3B"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3F8077FB"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3E87BD6A"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787A4E31"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0716A0F8"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0A2A049E"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08FFCF8F"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58CA503A"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6474B283"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6BF12594"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1D3B7E60" w14:textId="0F70F802"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r>
              <w:rPr>
                <w:rFonts w:ascii="GHEA Grapalat" w:eastAsia="Times New Roman" w:hAnsi="GHEA Grapalat"/>
                <w:b/>
                <w:sz w:val="24"/>
                <w:szCs w:val="24"/>
                <w:u w:val="single"/>
                <w:lang w:val="hy-AM" w:eastAsia="ru-RU"/>
              </w:rPr>
              <w:t>Ընդունվել է ի գիտություն</w:t>
            </w:r>
            <w:r w:rsidR="00E864A0">
              <w:rPr>
                <w:rFonts w:ascii="GHEA Grapalat" w:eastAsia="Times New Roman" w:hAnsi="GHEA Grapalat"/>
                <w:b/>
                <w:sz w:val="24"/>
                <w:szCs w:val="24"/>
                <w:u w:val="single"/>
                <w:lang w:val="hy-AM" w:eastAsia="ru-RU"/>
              </w:rPr>
              <w:t>։</w:t>
            </w:r>
          </w:p>
          <w:p w14:paraId="0A648B47"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4E3FEA33"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05088457"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32C9C0F8"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00FCA8E3"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77E7C82E" w14:textId="4E84A20D"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r w:rsidRPr="00F310EF">
              <w:rPr>
                <w:rFonts w:ascii="GHEA Grapalat" w:eastAsia="Times New Roman" w:hAnsi="GHEA Grapalat"/>
                <w:b/>
                <w:sz w:val="24"/>
                <w:szCs w:val="24"/>
                <w:u w:val="single"/>
                <w:lang w:val="hy-AM" w:eastAsia="ru-RU"/>
              </w:rPr>
              <w:t>Ընդունվել է, նախագիծը խմբագրվել է</w:t>
            </w:r>
          </w:p>
          <w:p w14:paraId="0E6BFA07" w14:textId="77777777" w:rsidR="00F310EF" w:rsidRDefault="00F310EF" w:rsidP="00803A1F">
            <w:pPr>
              <w:widowControl w:val="0"/>
              <w:spacing w:line="360" w:lineRule="auto"/>
              <w:ind w:right="210"/>
              <w:contextualSpacing/>
              <w:jc w:val="center"/>
              <w:rPr>
                <w:rFonts w:ascii="GHEA Grapalat" w:eastAsia="Times New Roman" w:hAnsi="GHEA Grapalat"/>
                <w:b/>
                <w:sz w:val="24"/>
                <w:szCs w:val="24"/>
                <w:u w:val="single"/>
                <w:lang w:val="hy-AM" w:eastAsia="ru-RU"/>
              </w:rPr>
            </w:pPr>
          </w:p>
          <w:p w14:paraId="6E78A288" w14:textId="77777777" w:rsidR="00F310EF" w:rsidRDefault="00F310EF" w:rsidP="00803A1F">
            <w:pPr>
              <w:widowControl w:val="0"/>
              <w:spacing w:line="360" w:lineRule="auto"/>
              <w:ind w:right="210"/>
              <w:contextualSpacing/>
              <w:jc w:val="center"/>
              <w:rPr>
                <w:rFonts w:ascii="GHEA Grapalat" w:eastAsia="Times New Roman" w:hAnsi="GHEA Grapalat"/>
                <w:sz w:val="24"/>
                <w:szCs w:val="24"/>
                <w:lang w:val="hy-AM" w:eastAsia="ru-RU"/>
              </w:rPr>
            </w:pPr>
          </w:p>
          <w:p w14:paraId="151E1FDF" w14:textId="77777777" w:rsidR="00E864A0" w:rsidRPr="00E864A0" w:rsidRDefault="00E864A0" w:rsidP="00E864A0">
            <w:pPr>
              <w:rPr>
                <w:rFonts w:ascii="GHEA Grapalat" w:eastAsia="Times New Roman" w:hAnsi="GHEA Grapalat"/>
                <w:sz w:val="24"/>
                <w:szCs w:val="24"/>
                <w:lang w:val="hy-AM" w:eastAsia="ru-RU"/>
              </w:rPr>
            </w:pPr>
          </w:p>
          <w:p w14:paraId="452E71F9" w14:textId="77777777" w:rsidR="00E864A0" w:rsidRDefault="00E864A0" w:rsidP="00E864A0">
            <w:pPr>
              <w:rPr>
                <w:rFonts w:ascii="GHEA Grapalat" w:eastAsia="Times New Roman" w:hAnsi="GHEA Grapalat"/>
                <w:sz w:val="24"/>
                <w:szCs w:val="24"/>
                <w:lang w:val="hy-AM" w:eastAsia="ru-RU"/>
              </w:rPr>
            </w:pPr>
          </w:p>
          <w:p w14:paraId="55CDAEAC" w14:textId="77777777" w:rsidR="00E864A0" w:rsidRDefault="00E864A0" w:rsidP="00E864A0">
            <w:pPr>
              <w:rPr>
                <w:rFonts w:ascii="GHEA Grapalat" w:eastAsia="Times New Roman" w:hAnsi="GHEA Grapalat"/>
                <w:sz w:val="24"/>
                <w:szCs w:val="24"/>
                <w:lang w:val="hy-AM" w:eastAsia="ru-RU"/>
              </w:rPr>
            </w:pPr>
          </w:p>
          <w:p w14:paraId="3F2B106F" w14:textId="77777777" w:rsidR="00E864A0" w:rsidRDefault="00E864A0" w:rsidP="00E864A0">
            <w:pPr>
              <w:rPr>
                <w:rFonts w:ascii="GHEA Grapalat" w:eastAsia="Times New Roman" w:hAnsi="GHEA Grapalat"/>
                <w:sz w:val="24"/>
                <w:szCs w:val="24"/>
                <w:lang w:val="hy-AM" w:eastAsia="ru-RU"/>
              </w:rPr>
            </w:pPr>
          </w:p>
          <w:p w14:paraId="72225407" w14:textId="77777777" w:rsidR="00E864A0" w:rsidRDefault="00E864A0" w:rsidP="00E864A0">
            <w:pPr>
              <w:widowControl w:val="0"/>
              <w:spacing w:line="360" w:lineRule="auto"/>
              <w:ind w:right="210"/>
              <w:contextualSpacing/>
              <w:jc w:val="center"/>
              <w:rPr>
                <w:rFonts w:ascii="GHEA Grapalat" w:eastAsia="Times New Roman" w:hAnsi="GHEA Grapalat"/>
                <w:sz w:val="24"/>
                <w:szCs w:val="24"/>
                <w:lang w:val="hy-AM" w:eastAsia="ru-RU"/>
              </w:rPr>
            </w:pPr>
            <w:r w:rsidRPr="008E0EC0">
              <w:rPr>
                <w:rFonts w:ascii="GHEA Grapalat" w:eastAsia="Times New Roman" w:hAnsi="GHEA Grapalat"/>
                <w:sz w:val="24"/>
                <w:szCs w:val="24"/>
                <w:lang w:val="hy-AM" w:eastAsia="ru-RU"/>
              </w:rPr>
              <w:t>Ընդունվել է:</w:t>
            </w:r>
          </w:p>
          <w:p w14:paraId="2534CA72" w14:textId="77777777" w:rsidR="00E864A0" w:rsidRDefault="00E864A0" w:rsidP="00E864A0">
            <w:pPr>
              <w:rPr>
                <w:rFonts w:ascii="GHEA Grapalat" w:eastAsia="Times New Roman" w:hAnsi="GHEA Grapalat"/>
                <w:sz w:val="24"/>
                <w:szCs w:val="24"/>
                <w:lang w:val="hy-AM" w:eastAsia="ru-RU"/>
              </w:rPr>
            </w:pPr>
          </w:p>
          <w:p w14:paraId="4B78229F" w14:textId="77777777" w:rsidR="00E864A0" w:rsidRDefault="00E864A0" w:rsidP="00E864A0">
            <w:pPr>
              <w:rPr>
                <w:rFonts w:ascii="GHEA Grapalat" w:eastAsia="Times New Roman" w:hAnsi="GHEA Grapalat"/>
                <w:sz w:val="24"/>
                <w:szCs w:val="24"/>
                <w:lang w:val="hy-AM" w:eastAsia="ru-RU"/>
              </w:rPr>
            </w:pPr>
          </w:p>
          <w:p w14:paraId="3B071FCE" w14:textId="77777777" w:rsidR="00E864A0" w:rsidRDefault="00E864A0" w:rsidP="00E864A0">
            <w:pPr>
              <w:rPr>
                <w:rFonts w:ascii="GHEA Grapalat" w:eastAsia="Times New Roman" w:hAnsi="GHEA Grapalat"/>
                <w:sz w:val="24"/>
                <w:szCs w:val="24"/>
                <w:lang w:val="hy-AM" w:eastAsia="ru-RU"/>
              </w:rPr>
            </w:pPr>
          </w:p>
          <w:p w14:paraId="1B5BFC94" w14:textId="14941186" w:rsidR="00E864A0" w:rsidRPr="00E864A0" w:rsidRDefault="00E864A0" w:rsidP="00E864A0">
            <w:pPr>
              <w:widowControl w:val="0"/>
              <w:spacing w:line="360" w:lineRule="auto"/>
              <w:ind w:right="210"/>
              <w:contextualSpacing/>
              <w:jc w:val="center"/>
              <w:rPr>
                <w:rFonts w:ascii="GHEA Grapalat" w:eastAsia="Times New Roman" w:hAnsi="GHEA Grapalat"/>
                <w:sz w:val="24"/>
                <w:szCs w:val="24"/>
                <w:lang w:val="hy-AM" w:eastAsia="ru-RU"/>
              </w:rPr>
            </w:pPr>
            <w:r w:rsidRPr="008E0EC0">
              <w:rPr>
                <w:rFonts w:ascii="GHEA Grapalat" w:eastAsia="Times New Roman" w:hAnsi="GHEA Grapalat"/>
                <w:sz w:val="24"/>
                <w:szCs w:val="24"/>
                <w:lang w:val="hy-AM" w:eastAsia="ru-RU"/>
              </w:rPr>
              <w:t>Ընդունվել է:</w:t>
            </w:r>
            <w:r>
              <w:rPr>
                <w:rFonts w:ascii="GHEA Grapalat" w:eastAsia="Times New Roman" w:hAnsi="GHEA Grapalat"/>
                <w:sz w:val="24"/>
                <w:szCs w:val="24"/>
                <w:lang w:val="hy-AM" w:eastAsia="ru-RU"/>
              </w:rPr>
              <w:t xml:space="preserve"> Պայմանագիրը կհաշվառվի </w:t>
            </w:r>
            <w:r w:rsidRPr="00E864A0">
              <w:rPr>
                <w:rFonts w:ascii="GHEA Grapalat" w:eastAsia="Times New Roman" w:hAnsi="GHEA Grapalat"/>
                <w:sz w:val="24"/>
                <w:szCs w:val="24"/>
                <w:lang w:val="hy-AM" w:eastAsia="ru-RU"/>
              </w:rPr>
              <w:t xml:space="preserve">ARMEPS/PPS </w:t>
            </w:r>
            <w:r>
              <w:rPr>
                <w:rFonts w:ascii="GHEA Grapalat" w:eastAsia="Times New Roman" w:hAnsi="GHEA Grapalat"/>
                <w:sz w:val="24"/>
                <w:szCs w:val="24"/>
                <w:lang w:val="hy-AM" w:eastAsia="ru-RU"/>
              </w:rPr>
              <w:t>համակարգում։</w:t>
            </w:r>
          </w:p>
          <w:p w14:paraId="0A07D32F" w14:textId="5AD51157" w:rsidR="00E864A0" w:rsidRPr="00E864A0" w:rsidRDefault="00E864A0" w:rsidP="00E864A0">
            <w:pPr>
              <w:rPr>
                <w:rFonts w:ascii="GHEA Grapalat" w:eastAsia="Times New Roman" w:hAnsi="GHEA Grapalat"/>
                <w:sz w:val="24"/>
                <w:szCs w:val="24"/>
                <w:lang w:val="hy-AM" w:eastAsia="ru-RU"/>
              </w:rPr>
            </w:pPr>
          </w:p>
        </w:tc>
      </w:tr>
    </w:tbl>
    <w:p w14:paraId="68416610" w14:textId="77777777" w:rsidR="00F310EF" w:rsidRDefault="00F310EF">
      <w:pPr>
        <w:rPr>
          <w:lang w:val="hy-AM"/>
        </w:rPr>
      </w:pPr>
    </w:p>
    <w:p w14:paraId="2FF5628F" w14:textId="77777777" w:rsidR="00F310EF" w:rsidRDefault="00F310EF">
      <w:pPr>
        <w:rPr>
          <w:lang w:val="hy-AM"/>
        </w:rPr>
      </w:pPr>
    </w:p>
    <w:p w14:paraId="73D2CD41" w14:textId="77777777" w:rsidR="00F310EF" w:rsidRDefault="00F310EF">
      <w:pPr>
        <w:rPr>
          <w:lang w:val="hy-AM"/>
        </w:rPr>
      </w:pPr>
    </w:p>
    <w:sectPr w:rsidR="00F310EF" w:rsidSect="00E4489F">
      <w:pgSz w:w="15840" w:h="12240" w:orient="landscape"/>
      <w:pgMar w:top="567" w:right="814"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7">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3">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8"/>
  </w:num>
  <w:num w:numId="4">
    <w:abstractNumId w:val="21"/>
  </w:num>
  <w:num w:numId="5">
    <w:abstractNumId w:val="20"/>
  </w:num>
  <w:num w:numId="6">
    <w:abstractNumId w:val="3"/>
  </w:num>
  <w:num w:numId="7">
    <w:abstractNumId w:val="17"/>
  </w:num>
  <w:num w:numId="8">
    <w:abstractNumId w:val="25"/>
  </w:num>
  <w:num w:numId="9">
    <w:abstractNumId w:val="16"/>
  </w:num>
  <w:num w:numId="10">
    <w:abstractNumId w:val="14"/>
  </w:num>
  <w:num w:numId="11">
    <w:abstractNumId w:val="10"/>
  </w:num>
  <w:num w:numId="12">
    <w:abstractNumId w:val="11"/>
  </w:num>
  <w:num w:numId="13">
    <w:abstractNumId w:val="6"/>
  </w:num>
  <w:num w:numId="14">
    <w:abstractNumId w:val="4"/>
  </w:num>
  <w:num w:numId="15">
    <w:abstractNumId w:val="2"/>
  </w:num>
  <w:num w:numId="16">
    <w:abstractNumId w:val="24"/>
  </w:num>
  <w:num w:numId="17">
    <w:abstractNumId w:val="12"/>
  </w:num>
  <w:num w:numId="18">
    <w:abstractNumId w:val="8"/>
  </w:num>
  <w:num w:numId="19">
    <w:abstractNumId w:val="22"/>
  </w:num>
  <w:num w:numId="20">
    <w:abstractNumId w:val="15"/>
  </w:num>
  <w:num w:numId="21">
    <w:abstractNumId w:val="7"/>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1"/>
  </w:num>
  <w:num w:numId="25">
    <w:abstractNumId w:val="5"/>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2243"/>
    <w:rsid w:val="0001578C"/>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1CC"/>
    <w:rsid w:val="000C77DC"/>
    <w:rsid w:val="000D3256"/>
    <w:rsid w:val="000D47FF"/>
    <w:rsid w:val="000D5BBD"/>
    <w:rsid w:val="000E11B3"/>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258E"/>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C7FD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900"/>
    <w:rsid w:val="002C0F77"/>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37A"/>
    <w:rsid w:val="003315B4"/>
    <w:rsid w:val="00341713"/>
    <w:rsid w:val="003419A0"/>
    <w:rsid w:val="003459A6"/>
    <w:rsid w:val="00345F2D"/>
    <w:rsid w:val="00354E05"/>
    <w:rsid w:val="003565E7"/>
    <w:rsid w:val="003574A9"/>
    <w:rsid w:val="00361706"/>
    <w:rsid w:val="0036171E"/>
    <w:rsid w:val="00361F86"/>
    <w:rsid w:val="0036448E"/>
    <w:rsid w:val="003661EE"/>
    <w:rsid w:val="00366294"/>
    <w:rsid w:val="00366308"/>
    <w:rsid w:val="003664C8"/>
    <w:rsid w:val="003671DA"/>
    <w:rsid w:val="003712EE"/>
    <w:rsid w:val="00371E86"/>
    <w:rsid w:val="003738E2"/>
    <w:rsid w:val="00374808"/>
    <w:rsid w:val="0037555C"/>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BA"/>
    <w:rsid w:val="003C20A7"/>
    <w:rsid w:val="003C376B"/>
    <w:rsid w:val="003C3C0C"/>
    <w:rsid w:val="003C47E3"/>
    <w:rsid w:val="003C4A82"/>
    <w:rsid w:val="003D0EBB"/>
    <w:rsid w:val="003D2243"/>
    <w:rsid w:val="003D6AE7"/>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42A31"/>
    <w:rsid w:val="004448ED"/>
    <w:rsid w:val="004464CB"/>
    <w:rsid w:val="00446D82"/>
    <w:rsid w:val="00460B1E"/>
    <w:rsid w:val="00461607"/>
    <w:rsid w:val="00463973"/>
    <w:rsid w:val="00463D59"/>
    <w:rsid w:val="0046612C"/>
    <w:rsid w:val="004717E5"/>
    <w:rsid w:val="004761E2"/>
    <w:rsid w:val="004778B3"/>
    <w:rsid w:val="00480525"/>
    <w:rsid w:val="00484962"/>
    <w:rsid w:val="00486144"/>
    <w:rsid w:val="00490B49"/>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EA5"/>
    <w:rsid w:val="00517033"/>
    <w:rsid w:val="00520118"/>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3ADA"/>
    <w:rsid w:val="00585C31"/>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5F5545"/>
    <w:rsid w:val="00600AB8"/>
    <w:rsid w:val="006040E2"/>
    <w:rsid w:val="0060489D"/>
    <w:rsid w:val="00606C46"/>
    <w:rsid w:val="006070C3"/>
    <w:rsid w:val="006072C9"/>
    <w:rsid w:val="00611B41"/>
    <w:rsid w:val="00613A88"/>
    <w:rsid w:val="0061643A"/>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17E2"/>
    <w:rsid w:val="006543D5"/>
    <w:rsid w:val="0065673E"/>
    <w:rsid w:val="006620B1"/>
    <w:rsid w:val="006673D9"/>
    <w:rsid w:val="00667E2D"/>
    <w:rsid w:val="006718E0"/>
    <w:rsid w:val="006764C5"/>
    <w:rsid w:val="006772A2"/>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D01"/>
    <w:rsid w:val="006C2065"/>
    <w:rsid w:val="006C2599"/>
    <w:rsid w:val="006C5922"/>
    <w:rsid w:val="006C77AB"/>
    <w:rsid w:val="006C7D19"/>
    <w:rsid w:val="006D261F"/>
    <w:rsid w:val="006D6738"/>
    <w:rsid w:val="006D7D91"/>
    <w:rsid w:val="006E04DE"/>
    <w:rsid w:val="006E118C"/>
    <w:rsid w:val="006E2BB6"/>
    <w:rsid w:val="006F1AA1"/>
    <w:rsid w:val="006F72FB"/>
    <w:rsid w:val="006F7ABB"/>
    <w:rsid w:val="007003A3"/>
    <w:rsid w:val="00707402"/>
    <w:rsid w:val="00710AD1"/>
    <w:rsid w:val="00710C3B"/>
    <w:rsid w:val="00712119"/>
    <w:rsid w:val="00715CBF"/>
    <w:rsid w:val="007175F0"/>
    <w:rsid w:val="00721811"/>
    <w:rsid w:val="007218D5"/>
    <w:rsid w:val="00725266"/>
    <w:rsid w:val="00726977"/>
    <w:rsid w:val="007301EC"/>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5E02"/>
    <w:rsid w:val="007A72B0"/>
    <w:rsid w:val="007B0E4B"/>
    <w:rsid w:val="007B2755"/>
    <w:rsid w:val="007B72B6"/>
    <w:rsid w:val="007C1EF5"/>
    <w:rsid w:val="007C2FC3"/>
    <w:rsid w:val="007C4378"/>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2EDE"/>
    <w:rsid w:val="007F47A1"/>
    <w:rsid w:val="007F5195"/>
    <w:rsid w:val="007F5418"/>
    <w:rsid w:val="007F54F8"/>
    <w:rsid w:val="007F5CD1"/>
    <w:rsid w:val="00801E6E"/>
    <w:rsid w:val="008020C5"/>
    <w:rsid w:val="0080234C"/>
    <w:rsid w:val="00803A1F"/>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38B"/>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3404"/>
    <w:rsid w:val="008C3653"/>
    <w:rsid w:val="008D111F"/>
    <w:rsid w:val="008D20E4"/>
    <w:rsid w:val="008D3D14"/>
    <w:rsid w:val="008D58FD"/>
    <w:rsid w:val="008D5D34"/>
    <w:rsid w:val="008D730B"/>
    <w:rsid w:val="008E0EC0"/>
    <w:rsid w:val="008E0F77"/>
    <w:rsid w:val="008E11A5"/>
    <w:rsid w:val="008E1319"/>
    <w:rsid w:val="008E512E"/>
    <w:rsid w:val="008F02BC"/>
    <w:rsid w:val="008F08C3"/>
    <w:rsid w:val="008F349E"/>
    <w:rsid w:val="008F3C72"/>
    <w:rsid w:val="008F7E99"/>
    <w:rsid w:val="00902FD9"/>
    <w:rsid w:val="009042BE"/>
    <w:rsid w:val="00910A4E"/>
    <w:rsid w:val="0091185D"/>
    <w:rsid w:val="009129B4"/>
    <w:rsid w:val="00913440"/>
    <w:rsid w:val="009136FF"/>
    <w:rsid w:val="00913983"/>
    <w:rsid w:val="00913F9A"/>
    <w:rsid w:val="0091582A"/>
    <w:rsid w:val="00916262"/>
    <w:rsid w:val="00916B7B"/>
    <w:rsid w:val="009205A0"/>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2696"/>
    <w:rsid w:val="009979EC"/>
    <w:rsid w:val="009A36BD"/>
    <w:rsid w:val="009A676D"/>
    <w:rsid w:val="009A7B87"/>
    <w:rsid w:val="009C18AA"/>
    <w:rsid w:val="009C5B20"/>
    <w:rsid w:val="009C6770"/>
    <w:rsid w:val="009C6CF0"/>
    <w:rsid w:val="009C756B"/>
    <w:rsid w:val="009C76D7"/>
    <w:rsid w:val="009C7801"/>
    <w:rsid w:val="009D3240"/>
    <w:rsid w:val="009D4538"/>
    <w:rsid w:val="009D6270"/>
    <w:rsid w:val="009D73DD"/>
    <w:rsid w:val="009E2404"/>
    <w:rsid w:val="009E25E8"/>
    <w:rsid w:val="009E281C"/>
    <w:rsid w:val="009E2F48"/>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30825"/>
    <w:rsid w:val="00B31683"/>
    <w:rsid w:val="00B341A0"/>
    <w:rsid w:val="00B35B82"/>
    <w:rsid w:val="00B464D6"/>
    <w:rsid w:val="00B4784C"/>
    <w:rsid w:val="00B50515"/>
    <w:rsid w:val="00B51BD3"/>
    <w:rsid w:val="00B51F4F"/>
    <w:rsid w:val="00B521EC"/>
    <w:rsid w:val="00B57522"/>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E1EF3"/>
    <w:rsid w:val="00BE44B5"/>
    <w:rsid w:val="00BF31E6"/>
    <w:rsid w:val="00BF4EC0"/>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27C28"/>
    <w:rsid w:val="00C336EA"/>
    <w:rsid w:val="00C33AB3"/>
    <w:rsid w:val="00C34B55"/>
    <w:rsid w:val="00C35C26"/>
    <w:rsid w:val="00C36757"/>
    <w:rsid w:val="00C43BF0"/>
    <w:rsid w:val="00C50807"/>
    <w:rsid w:val="00C55E2E"/>
    <w:rsid w:val="00C61B7B"/>
    <w:rsid w:val="00C659A3"/>
    <w:rsid w:val="00C66709"/>
    <w:rsid w:val="00C67D9C"/>
    <w:rsid w:val="00C75680"/>
    <w:rsid w:val="00C7747C"/>
    <w:rsid w:val="00C77B78"/>
    <w:rsid w:val="00C80F11"/>
    <w:rsid w:val="00C8793C"/>
    <w:rsid w:val="00C92480"/>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105D2"/>
    <w:rsid w:val="00E12173"/>
    <w:rsid w:val="00E12519"/>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B2E"/>
    <w:rsid w:val="00E72DA4"/>
    <w:rsid w:val="00E734C8"/>
    <w:rsid w:val="00E73877"/>
    <w:rsid w:val="00E76373"/>
    <w:rsid w:val="00E81EC4"/>
    <w:rsid w:val="00E8310E"/>
    <w:rsid w:val="00E86131"/>
    <w:rsid w:val="00E864A0"/>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26C1D"/>
    <w:rsid w:val="00F310EF"/>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6A62"/>
    <w:rsid w:val="00FC18BE"/>
    <w:rsid w:val="00FC230E"/>
    <w:rsid w:val="00FC4730"/>
    <w:rsid w:val="00FC4CB8"/>
    <w:rsid w:val="00FC5A92"/>
    <w:rsid w:val="00FC63B0"/>
    <w:rsid w:val="00FD0C6F"/>
    <w:rsid w:val="00FD0EAF"/>
    <w:rsid w:val="00FD264D"/>
    <w:rsid w:val="00FD2AF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basedOn w:val="Normal"/>
    <w:uiPriority w:val="99"/>
    <w:unhideWhenUsed/>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basedOn w:val="Normal"/>
    <w:uiPriority w:val="99"/>
    <w:unhideWhenUsed/>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61D16-3C50-426B-B405-786DFEB93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957</Words>
  <Characters>5460</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https:/mul2.gov.am/tasks/85110/oneclick/4Ampopatert.docx?token=6eec92ba688df617f79f4ef7a22f197b</cp:keywords>
  <cp:lastModifiedBy>ShekoyanK</cp:lastModifiedBy>
  <cp:revision>8</cp:revision>
  <cp:lastPrinted>2022-04-25T09:20:00Z</cp:lastPrinted>
  <dcterms:created xsi:type="dcterms:W3CDTF">2022-11-23T10:34:00Z</dcterms:created>
  <dcterms:modified xsi:type="dcterms:W3CDTF">2022-11-23T16:05:00Z</dcterms:modified>
</cp:coreProperties>
</file>