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301DC" w:rsidRPr="00E1475E" w:rsidRDefault="002301DC" w:rsidP="00E1475E">
      <w:pPr>
        <w:shd w:val="clear" w:color="auto" w:fill="FFFFFF"/>
        <w:spacing w:after="0" w:line="360" w:lineRule="auto"/>
        <w:jc w:val="center"/>
        <w:rPr>
          <w:rFonts w:ascii="GHEA Grapalat" w:eastAsia="Times New Roman" w:hAnsi="GHEA Grapalat" w:cs="Times New Roman"/>
          <w:color w:val="000000"/>
          <w:sz w:val="24"/>
          <w:szCs w:val="24"/>
        </w:rPr>
      </w:pPr>
      <w:r w:rsidRPr="00E1475E">
        <w:rPr>
          <w:rFonts w:ascii="GHEA Grapalat" w:eastAsia="Times New Roman" w:hAnsi="GHEA Grapalat" w:cs="Times New Roman"/>
          <w:b/>
          <w:bCs/>
          <w:color w:val="000000"/>
          <w:sz w:val="24"/>
          <w:szCs w:val="24"/>
        </w:rPr>
        <w:t>ՀԱՅԱՍՏԱՆԻ ՀԱՆՐԱՊԵՏՈՒԹՅԱՆ</w:t>
      </w:r>
    </w:p>
    <w:p w:rsidR="002301DC" w:rsidRPr="00E1475E" w:rsidRDefault="002301DC" w:rsidP="00E1475E">
      <w:pPr>
        <w:shd w:val="clear" w:color="auto" w:fill="FFFFFF"/>
        <w:spacing w:after="0" w:line="360" w:lineRule="auto"/>
        <w:jc w:val="center"/>
        <w:rPr>
          <w:rFonts w:ascii="GHEA Grapalat" w:eastAsia="Times New Roman" w:hAnsi="GHEA Grapalat" w:cs="Times New Roman"/>
          <w:color w:val="000000"/>
          <w:sz w:val="24"/>
          <w:szCs w:val="24"/>
        </w:rPr>
      </w:pPr>
      <w:r w:rsidRPr="00E1475E">
        <w:rPr>
          <w:rFonts w:ascii="Calibri" w:eastAsia="Times New Roman" w:hAnsi="Calibri" w:cs="Calibri"/>
          <w:color w:val="000000"/>
          <w:sz w:val="24"/>
          <w:szCs w:val="24"/>
        </w:rPr>
        <w:t> </w:t>
      </w:r>
    </w:p>
    <w:p w:rsidR="002301DC" w:rsidRPr="00E1475E" w:rsidRDefault="002301DC" w:rsidP="00E1475E">
      <w:pPr>
        <w:shd w:val="clear" w:color="auto" w:fill="FFFFFF"/>
        <w:spacing w:after="0" w:line="360" w:lineRule="auto"/>
        <w:jc w:val="center"/>
        <w:rPr>
          <w:rFonts w:ascii="GHEA Grapalat" w:eastAsia="Times New Roman" w:hAnsi="GHEA Grapalat" w:cs="Times New Roman"/>
          <w:color w:val="000000"/>
          <w:sz w:val="24"/>
          <w:szCs w:val="24"/>
        </w:rPr>
      </w:pPr>
      <w:r w:rsidRPr="00E1475E">
        <w:rPr>
          <w:rFonts w:ascii="GHEA Grapalat" w:eastAsia="Times New Roman" w:hAnsi="GHEA Grapalat" w:cs="Times New Roman"/>
          <w:b/>
          <w:bCs/>
          <w:color w:val="000000"/>
          <w:sz w:val="24"/>
          <w:szCs w:val="24"/>
        </w:rPr>
        <w:t>Օ Ր Ե Ն Ք Ը</w:t>
      </w:r>
    </w:p>
    <w:p w:rsidR="002301DC" w:rsidRPr="00E1475E" w:rsidRDefault="002301DC" w:rsidP="00E1475E">
      <w:pPr>
        <w:shd w:val="clear" w:color="auto" w:fill="FFFFFF"/>
        <w:spacing w:after="0" w:line="360" w:lineRule="auto"/>
        <w:rPr>
          <w:rFonts w:ascii="GHEA Grapalat" w:eastAsia="Times New Roman" w:hAnsi="GHEA Grapalat" w:cs="Times New Roman"/>
          <w:color w:val="000000"/>
          <w:sz w:val="24"/>
          <w:szCs w:val="24"/>
        </w:rPr>
      </w:pPr>
      <w:r w:rsidRPr="00E1475E">
        <w:rPr>
          <w:rFonts w:ascii="Calibri" w:eastAsia="Times New Roman" w:hAnsi="Calibri" w:cs="Calibri"/>
          <w:color w:val="000000"/>
          <w:sz w:val="24"/>
          <w:szCs w:val="24"/>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5979"/>
        <w:gridCol w:w="4560"/>
      </w:tblGrid>
      <w:tr w:rsidR="002301DC" w:rsidRPr="00E1475E" w:rsidTr="002301DC">
        <w:trPr>
          <w:tblCellSpacing w:w="0" w:type="dxa"/>
        </w:trPr>
        <w:tc>
          <w:tcPr>
            <w:tcW w:w="8685" w:type="dxa"/>
            <w:shd w:val="clear" w:color="auto" w:fill="FFFFFF"/>
            <w:vAlign w:val="center"/>
            <w:hideMark/>
          </w:tcPr>
          <w:p w:rsidR="002301DC" w:rsidRPr="00E1475E" w:rsidRDefault="002301DC" w:rsidP="00E1475E">
            <w:pPr>
              <w:spacing w:after="0" w:line="360" w:lineRule="auto"/>
              <w:rPr>
                <w:rFonts w:ascii="GHEA Grapalat" w:eastAsia="Times New Roman" w:hAnsi="GHEA Grapalat" w:cs="Times New Roman"/>
                <w:color w:val="000000"/>
                <w:sz w:val="24"/>
                <w:szCs w:val="24"/>
              </w:rPr>
            </w:pPr>
            <w:r w:rsidRPr="00E1475E">
              <w:rPr>
                <w:rFonts w:ascii="Calibri" w:eastAsia="Times New Roman" w:hAnsi="Calibri" w:cs="Calibri"/>
                <w:color w:val="000000"/>
                <w:sz w:val="24"/>
                <w:szCs w:val="24"/>
              </w:rPr>
              <w:t> </w:t>
            </w:r>
          </w:p>
        </w:tc>
        <w:tc>
          <w:tcPr>
            <w:tcW w:w="6000" w:type="dxa"/>
            <w:shd w:val="clear" w:color="auto" w:fill="FFFFFF"/>
            <w:vAlign w:val="center"/>
            <w:hideMark/>
          </w:tcPr>
          <w:p w:rsidR="002301DC" w:rsidRPr="00E1475E" w:rsidRDefault="002301DC" w:rsidP="00E1475E">
            <w:pPr>
              <w:spacing w:after="0" w:line="360" w:lineRule="auto"/>
              <w:jc w:val="center"/>
              <w:rPr>
                <w:rFonts w:ascii="GHEA Grapalat" w:eastAsia="Times New Roman" w:hAnsi="GHEA Grapalat" w:cs="Times New Roman"/>
                <w:color w:val="000000"/>
                <w:sz w:val="24"/>
                <w:szCs w:val="24"/>
              </w:rPr>
            </w:pPr>
            <w:r w:rsidRPr="00E1475E">
              <w:rPr>
                <w:rFonts w:ascii="GHEA Grapalat" w:eastAsia="Times New Roman" w:hAnsi="GHEA Grapalat" w:cs="Times New Roman"/>
                <w:color w:val="000000"/>
                <w:sz w:val="24"/>
                <w:szCs w:val="24"/>
              </w:rPr>
              <w:t>Ընդունված է Ազգային ժողովի կողմից</w:t>
            </w:r>
            <w:r w:rsidRPr="00E1475E">
              <w:rPr>
                <w:rFonts w:ascii="GHEA Grapalat" w:eastAsia="Times New Roman" w:hAnsi="GHEA Grapalat" w:cs="Times New Roman"/>
                <w:color w:val="000000"/>
                <w:sz w:val="24"/>
                <w:szCs w:val="24"/>
              </w:rPr>
              <w:br/>
              <w:t>27 դեկտեմբերի 1997 թ.</w:t>
            </w:r>
          </w:p>
        </w:tc>
      </w:tr>
    </w:tbl>
    <w:p w:rsidR="002301DC" w:rsidRPr="00E1475E" w:rsidRDefault="002301DC" w:rsidP="00E1475E">
      <w:pPr>
        <w:shd w:val="clear" w:color="auto" w:fill="FFFFFF"/>
        <w:spacing w:after="0" w:line="360" w:lineRule="auto"/>
        <w:rPr>
          <w:rFonts w:ascii="GHEA Grapalat" w:eastAsia="Times New Roman" w:hAnsi="GHEA Grapalat" w:cs="Times New Roman"/>
          <w:color w:val="000000"/>
          <w:sz w:val="24"/>
          <w:szCs w:val="24"/>
        </w:rPr>
      </w:pPr>
      <w:r w:rsidRPr="00E1475E">
        <w:rPr>
          <w:rFonts w:ascii="Calibri" w:eastAsia="Times New Roman" w:hAnsi="Calibri" w:cs="Calibri"/>
          <w:color w:val="000000"/>
          <w:sz w:val="24"/>
          <w:szCs w:val="24"/>
        </w:rPr>
        <w:t> </w:t>
      </w:r>
    </w:p>
    <w:p w:rsidR="002301DC" w:rsidRPr="00E1475E" w:rsidRDefault="002301DC" w:rsidP="00E1475E">
      <w:pPr>
        <w:shd w:val="clear" w:color="auto" w:fill="FFFFFF"/>
        <w:spacing w:after="0" w:line="360" w:lineRule="auto"/>
        <w:jc w:val="center"/>
        <w:rPr>
          <w:rFonts w:ascii="GHEA Grapalat" w:eastAsia="Times New Roman" w:hAnsi="GHEA Grapalat" w:cs="Times New Roman"/>
          <w:color w:val="000000"/>
          <w:sz w:val="24"/>
          <w:szCs w:val="24"/>
        </w:rPr>
      </w:pPr>
      <w:r w:rsidRPr="00E1475E">
        <w:rPr>
          <w:rFonts w:ascii="GHEA Grapalat" w:eastAsia="Times New Roman" w:hAnsi="GHEA Grapalat" w:cs="Times New Roman"/>
          <w:b/>
          <w:bCs/>
          <w:color w:val="000000"/>
          <w:sz w:val="24"/>
          <w:szCs w:val="24"/>
        </w:rPr>
        <w:t>ՊԵՏԱԿԱՆ</w:t>
      </w:r>
      <w:r w:rsidRPr="00E1475E">
        <w:rPr>
          <w:rFonts w:ascii="Calibri" w:eastAsia="Times New Roman" w:hAnsi="Calibri" w:cs="Calibri"/>
          <w:b/>
          <w:bCs/>
          <w:color w:val="000000"/>
          <w:sz w:val="24"/>
          <w:szCs w:val="24"/>
        </w:rPr>
        <w:t> </w:t>
      </w:r>
      <w:r w:rsidRPr="00E1475E">
        <w:rPr>
          <w:rFonts w:ascii="GHEA Grapalat" w:eastAsia="Times New Roman" w:hAnsi="GHEA Grapalat" w:cs="Arial Unicode"/>
          <w:b/>
          <w:bCs/>
          <w:color w:val="000000"/>
          <w:sz w:val="24"/>
          <w:szCs w:val="24"/>
        </w:rPr>
        <w:t>ՏՈՒՐՔԻ</w:t>
      </w:r>
      <w:r w:rsidRPr="00E1475E">
        <w:rPr>
          <w:rFonts w:ascii="GHEA Grapalat" w:eastAsia="Times New Roman" w:hAnsi="GHEA Grapalat" w:cs="Times New Roman"/>
          <w:b/>
          <w:bCs/>
          <w:color w:val="000000"/>
          <w:sz w:val="24"/>
          <w:szCs w:val="24"/>
        </w:rPr>
        <w:t xml:space="preserve"> </w:t>
      </w:r>
      <w:r w:rsidRPr="00E1475E">
        <w:rPr>
          <w:rFonts w:ascii="GHEA Grapalat" w:eastAsia="Times New Roman" w:hAnsi="GHEA Grapalat" w:cs="Arial Unicode"/>
          <w:b/>
          <w:bCs/>
          <w:color w:val="000000"/>
          <w:sz w:val="24"/>
          <w:szCs w:val="24"/>
        </w:rPr>
        <w:t>ՄԱՍԻ</w:t>
      </w:r>
      <w:r w:rsidRPr="00E1475E">
        <w:rPr>
          <w:rFonts w:ascii="GHEA Grapalat" w:eastAsia="Times New Roman" w:hAnsi="GHEA Grapalat" w:cs="Times New Roman"/>
          <w:b/>
          <w:bCs/>
          <w:color w:val="000000"/>
          <w:sz w:val="24"/>
          <w:szCs w:val="24"/>
        </w:rPr>
        <w:t>Ն</w:t>
      </w:r>
    </w:p>
    <w:p w:rsidR="00CA048F" w:rsidRPr="00E1475E" w:rsidRDefault="00CA048F" w:rsidP="00E1475E">
      <w:pPr>
        <w:spacing w:after="0" w:line="360" w:lineRule="auto"/>
        <w:rPr>
          <w:rFonts w:ascii="GHEA Grapalat" w:hAnsi="GHEA Grapalat"/>
          <w:sz w:val="24"/>
          <w:szCs w:val="24"/>
        </w:rPr>
      </w:pPr>
    </w:p>
    <w:p w:rsidR="00236249" w:rsidRPr="00E1475E" w:rsidRDefault="00236249" w:rsidP="00654536">
      <w:pPr>
        <w:pStyle w:val="ListParagraph"/>
        <w:numPr>
          <w:ilvl w:val="0"/>
          <w:numId w:val="0"/>
        </w:numPr>
        <w:ind w:left="2552" w:hanging="1642"/>
        <w:jc w:val="left"/>
        <w:rPr>
          <w:b/>
          <w:bCs/>
          <w:color w:val="FF0000"/>
          <w:szCs w:val="24"/>
          <w:lang w:val="hy-AM"/>
        </w:rPr>
      </w:pPr>
      <w:r w:rsidRPr="00E1475E">
        <w:rPr>
          <w:b/>
          <w:bCs/>
          <w:color w:val="FF0000"/>
          <w:szCs w:val="24"/>
          <w:lang w:val="hy-AM"/>
        </w:rPr>
        <w:t>Հոդված 19.14</w:t>
      </w:r>
      <w:r w:rsidRPr="00E1475E">
        <w:rPr>
          <w:color w:val="FF0000"/>
          <w:szCs w:val="24"/>
          <w:lang w:val="hy-AM"/>
        </w:rPr>
        <w:t xml:space="preserve"> </w:t>
      </w:r>
      <w:r w:rsidRPr="00E1475E">
        <w:rPr>
          <w:b/>
          <w:bCs/>
          <w:color w:val="FF0000"/>
          <w:szCs w:val="24"/>
          <w:lang w:val="hy-AM"/>
        </w:rPr>
        <w:t>Ինտերնետ շահումով խաղի և կամ տոտալիզատորի ինտերնետ</w:t>
      </w:r>
    </w:p>
    <w:p w:rsidR="00236249" w:rsidRDefault="00236249" w:rsidP="00654536">
      <w:pPr>
        <w:pStyle w:val="ListParagraph"/>
        <w:numPr>
          <w:ilvl w:val="0"/>
          <w:numId w:val="0"/>
        </w:numPr>
        <w:ind w:left="2552"/>
        <w:jc w:val="left"/>
        <w:rPr>
          <w:b/>
          <w:bCs/>
          <w:color w:val="FF0000"/>
          <w:szCs w:val="24"/>
          <w:lang w:val="hy-AM"/>
        </w:rPr>
      </w:pPr>
      <w:r w:rsidRPr="00E1475E">
        <w:rPr>
          <w:b/>
          <w:bCs/>
          <w:color w:val="FF0000"/>
          <w:szCs w:val="24"/>
          <w:lang w:val="hy-AM"/>
        </w:rPr>
        <w:t>տոտալիզատորի կազմակերպչի կողմից խաղադրույք ընդունելու իրավունք ձեռք բերելու համար պետական տուրքի դրույքաչափերը</w:t>
      </w:r>
    </w:p>
    <w:p w:rsidR="00654536" w:rsidRPr="00E1475E" w:rsidRDefault="00654536" w:rsidP="00E1475E">
      <w:pPr>
        <w:pStyle w:val="ListParagraph"/>
        <w:numPr>
          <w:ilvl w:val="0"/>
          <w:numId w:val="0"/>
        </w:numPr>
        <w:ind w:left="2313"/>
        <w:jc w:val="left"/>
        <w:rPr>
          <w:color w:val="FF0000"/>
          <w:szCs w:val="24"/>
          <w:lang w:val="hy-AM"/>
        </w:rPr>
      </w:pPr>
    </w:p>
    <w:p w:rsidR="00236249" w:rsidRPr="00E1475E" w:rsidRDefault="00236249" w:rsidP="00E1475E">
      <w:pPr>
        <w:pStyle w:val="ListParagraph"/>
        <w:numPr>
          <w:ilvl w:val="0"/>
          <w:numId w:val="2"/>
        </w:numPr>
        <w:tabs>
          <w:tab w:val="left" w:pos="810"/>
        </w:tabs>
        <w:ind w:left="0" w:firstLine="540"/>
        <w:rPr>
          <w:color w:val="FF0000"/>
          <w:szCs w:val="24"/>
          <w:lang w:val="hy-AM"/>
        </w:rPr>
      </w:pPr>
      <w:r w:rsidRPr="00E1475E">
        <w:rPr>
          <w:color w:val="FF0000"/>
          <w:szCs w:val="24"/>
          <w:lang w:val="hy-AM"/>
        </w:rPr>
        <w:t>Ինտերնետ շահումով խաղի և կամ տոտալիզատորի ինտերնետ տոտալիզատորի կազմակերպչի կողմից խաղադրույք ընդունելու իրավունք ձեռք բերելու համար պետական տուրքը գանձվում է հետևյալ դրույքաչափերով.</w:t>
      </w:r>
    </w:p>
    <w:tbl>
      <w:tblPr>
        <w:tblStyle w:val="TableGrid"/>
        <w:tblW w:w="0" w:type="auto"/>
        <w:tblLook w:val="04A0" w:firstRow="1" w:lastRow="0" w:firstColumn="1" w:lastColumn="0" w:noHBand="0" w:noVBand="1"/>
      </w:tblPr>
      <w:tblGrid>
        <w:gridCol w:w="7645"/>
        <w:gridCol w:w="2884"/>
      </w:tblGrid>
      <w:tr w:rsidR="00E1475E" w:rsidRPr="00E1475E" w:rsidTr="00A528AB">
        <w:tc>
          <w:tcPr>
            <w:tcW w:w="7645" w:type="dxa"/>
          </w:tcPr>
          <w:p w:rsidR="00236249" w:rsidRPr="00E1475E" w:rsidRDefault="00236249" w:rsidP="00E1475E">
            <w:pPr>
              <w:pStyle w:val="ListParagraph"/>
              <w:numPr>
                <w:ilvl w:val="0"/>
                <w:numId w:val="0"/>
              </w:numPr>
              <w:tabs>
                <w:tab w:val="left" w:pos="1843"/>
              </w:tabs>
              <w:jc w:val="left"/>
              <w:rPr>
                <w:rFonts w:eastAsia="Times New Roman" w:cs="Times New Roman"/>
                <w:color w:val="FF0000"/>
                <w:szCs w:val="24"/>
                <w:lang w:val="hy-AM"/>
              </w:rPr>
            </w:pPr>
            <w:r w:rsidRPr="00E1475E">
              <w:rPr>
                <w:color w:val="FF0000"/>
                <w:szCs w:val="24"/>
                <w:lang w:val="hy-AM"/>
              </w:rPr>
              <w:t>Ինտերնետ շահումով խաղերի կազմակերպչի կողմից յուրաքանչյուր 100 միլիարդ դրամի չափով խաղադրույք ընդունելու իրավունք ձեռք բերելու համար</w:t>
            </w:r>
            <w:r w:rsidRPr="00E1475E">
              <w:rPr>
                <w:rFonts w:eastAsia="Times New Roman" w:cs="Times New Roman"/>
                <w:color w:val="FF0000"/>
                <w:szCs w:val="24"/>
                <w:lang w:val="hy-AM"/>
              </w:rPr>
              <w:t>՝</w:t>
            </w:r>
          </w:p>
        </w:tc>
        <w:tc>
          <w:tcPr>
            <w:tcW w:w="2884" w:type="dxa"/>
          </w:tcPr>
          <w:p w:rsidR="00236249" w:rsidRPr="00E1475E" w:rsidRDefault="00236249" w:rsidP="005456FC">
            <w:pPr>
              <w:pStyle w:val="ListParagraph"/>
              <w:numPr>
                <w:ilvl w:val="0"/>
                <w:numId w:val="0"/>
              </w:numPr>
              <w:tabs>
                <w:tab w:val="left" w:pos="1843"/>
              </w:tabs>
              <w:jc w:val="left"/>
              <w:rPr>
                <w:rFonts w:eastAsia="Times New Roman" w:cs="Times New Roman"/>
                <w:color w:val="FF0000"/>
                <w:szCs w:val="24"/>
                <w:lang w:val="hy-AM"/>
              </w:rPr>
            </w:pPr>
            <w:r w:rsidRPr="00E1475E">
              <w:rPr>
                <w:rFonts w:eastAsia="Times New Roman" w:cs="Times New Roman"/>
                <w:color w:val="FF0000"/>
                <w:szCs w:val="24"/>
                <w:lang w:val="hy-AM"/>
              </w:rPr>
              <w:t xml:space="preserve">բազային տուրքի </w:t>
            </w:r>
            <w:r w:rsidR="005456FC">
              <w:rPr>
                <w:rFonts w:eastAsia="Times New Roman" w:cs="Times New Roman"/>
                <w:color w:val="FF0000"/>
                <w:szCs w:val="24"/>
                <w:lang w:val="en-US"/>
              </w:rPr>
              <w:t>175</w:t>
            </w:r>
            <w:r w:rsidRPr="00E1475E">
              <w:rPr>
                <w:rFonts w:eastAsia="Times New Roman" w:cs="Times New Roman"/>
                <w:color w:val="FF0000"/>
                <w:szCs w:val="24"/>
                <w:lang w:val="hy-AM"/>
              </w:rPr>
              <w:t xml:space="preserve"> 000-ապատիկի չափով</w:t>
            </w:r>
          </w:p>
        </w:tc>
      </w:tr>
      <w:tr w:rsidR="00E1475E" w:rsidRPr="00E1475E" w:rsidTr="00A528AB">
        <w:tc>
          <w:tcPr>
            <w:tcW w:w="7645" w:type="dxa"/>
          </w:tcPr>
          <w:p w:rsidR="00236249" w:rsidRPr="00E1475E" w:rsidRDefault="00236249" w:rsidP="005456FC">
            <w:pPr>
              <w:pStyle w:val="ListParagraph"/>
              <w:numPr>
                <w:ilvl w:val="0"/>
                <w:numId w:val="0"/>
              </w:numPr>
              <w:tabs>
                <w:tab w:val="left" w:pos="1843"/>
              </w:tabs>
              <w:jc w:val="left"/>
              <w:rPr>
                <w:rFonts w:eastAsia="Times New Roman" w:cs="Times New Roman"/>
                <w:color w:val="FF0000"/>
                <w:szCs w:val="24"/>
                <w:lang w:val="hy-AM"/>
              </w:rPr>
            </w:pPr>
            <w:r w:rsidRPr="00E1475E">
              <w:rPr>
                <w:color w:val="FF0000"/>
                <w:szCs w:val="24"/>
                <w:lang w:val="hy-AM"/>
              </w:rPr>
              <w:t xml:space="preserve">Տոտալիզատորի ինտերնետ տոտալիզատորի) կազմակերպչի կողմից յուրաքանչյուր </w:t>
            </w:r>
            <w:r w:rsidR="005456FC">
              <w:rPr>
                <w:color w:val="FF0000"/>
                <w:szCs w:val="24"/>
                <w:lang w:val="en-US"/>
              </w:rPr>
              <w:t>5</w:t>
            </w:r>
            <w:r w:rsidRPr="00E1475E">
              <w:rPr>
                <w:color w:val="FF0000"/>
                <w:szCs w:val="24"/>
                <w:lang w:val="hy-AM"/>
              </w:rPr>
              <w:t>0 միլիարդ դրամի չափով խաղադրույք ընդունելու իրավունք ձեռք բերելու համար</w:t>
            </w:r>
            <w:r w:rsidRPr="00E1475E">
              <w:rPr>
                <w:rFonts w:eastAsia="Times New Roman" w:cs="Times New Roman"/>
                <w:color w:val="FF0000"/>
                <w:szCs w:val="24"/>
                <w:lang w:val="hy-AM"/>
              </w:rPr>
              <w:t>՝</w:t>
            </w:r>
          </w:p>
        </w:tc>
        <w:tc>
          <w:tcPr>
            <w:tcW w:w="2884" w:type="dxa"/>
          </w:tcPr>
          <w:p w:rsidR="00236249" w:rsidRPr="00E1475E" w:rsidRDefault="00236249" w:rsidP="005456FC">
            <w:pPr>
              <w:pStyle w:val="ListParagraph"/>
              <w:numPr>
                <w:ilvl w:val="0"/>
                <w:numId w:val="0"/>
              </w:numPr>
              <w:tabs>
                <w:tab w:val="left" w:pos="1843"/>
              </w:tabs>
              <w:jc w:val="left"/>
              <w:rPr>
                <w:rFonts w:eastAsia="Times New Roman" w:cs="Times New Roman"/>
                <w:color w:val="FF0000"/>
                <w:szCs w:val="24"/>
                <w:lang w:val="hy-AM"/>
              </w:rPr>
            </w:pPr>
            <w:r w:rsidRPr="00E1475E">
              <w:rPr>
                <w:rFonts w:eastAsia="Times New Roman" w:cs="Times New Roman"/>
                <w:color w:val="FF0000"/>
                <w:szCs w:val="24"/>
                <w:lang w:val="hy-AM"/>
              </w:rPr>
              <w:t xml:space="preserve">բազային տուրքի </w:t>
            </w:r>
            <w:r w:rsidR="005456FC">
              <w:rPr>
                <w:rFonts w:eastAsia="Times New Roman" w:cs="Times New Roman"/>
                <w:color w:val="FF0000"/>
                <w:szCs w:val="24"/>
                <w:lang w:val="en-US"/>
              </w:rPr>
              <w:t>50</w:t>
            </w:r>
            <w:r w:rsidRPr="00E1475E">
              <w:rPr>
                <w:rFonts w:eastAsia="Times New Roman" w:cs="Times New Roman"/>
                <w:color w:val="FF0000"/>
                <w:szCs w:val="24"/>
                <w:lang w:val="hy-AM"/>
              </w:rPr>
              <w:t xml:space="preserve"> 000-ապատիկի չափով</w:t>
            </w:r>
          </w:p>
        </w:tc>
      </w:tr>
    </w:tbl>
    <w:p w:rsidR="00654536" w:rsidRDefault="00654536" w:rsidP="00654536">
      <w:pPr>
        <w:pStyle w:val="ListParagraph"/>
        <w:numPr>
          <w:ilvl w:val="0"/>
          <w:numId w:val="0"/>
        </w:numPr>
        <w:tabs>
          <w:tab w:val="left" w:pos="810"/>
        </w:tabs>
        <w:ind w:left="540"/>
        <w:rPr>
          <w:color w:val="FF0000"/>
          <w:szCs w:val="24"/>
          <w:lang w:val="hy-AM"/>
        </w:rPr>
      </w:pPr>
    </w:p>
    <w:p w:rsidR="00236249" w:rsidRPr="00E1475E" w:rsidRDefault="00236249" w:rsidP="00654536">
      <w:pPr>
        <w:pStyle w:val="ListParagraph"/>
        <w:numPr>
          <w:ilvl w:val="0"/>
          <w:numId w:val="2"/>
        </w:numPr>
        <w:tabs>
          <w:tab w:val="left" w:pos="993"/>
        </w:tabs>
        <w:ind w:left="0" w:firstLine="567"/>
        <w:rPr>
          <w:color w:val="FF0000"/>
          <w:szCs w:val="24"/>
          <w:lang w:val="hy-AM"/>
        </w:rPr>
      </w:pPr>
      <w:r w:rsidRPr="00E1475E">
        <w:rPr>
          <w:color w:val="FF0000"/>
          <w:szCs w:val="24"/>
          <w:lang w:val="hy-AM"/>
        </w:rPr>
        <w:t>Սույն հոդվածով սահմանված պետական տուրքը վճարվում է մինչև խաղա</w:t>
      </w:r>
      <w:r w:rsidRPr="00E1475E">
        <w:rPr>
          <w:color w:val="FF0000"/>
          <w:szCs w:val="24"/>
          <w:lang w:val="hy-AM"/>
        </w:rPr>
        <w:softHyphen/>
        <w:t>դրույք ընդունելու իրավունքի՝ սույն հոդվածով նախատեսված սահմանաչափերն ավարտվելու օրվան հաջորդող 5-րդ աշխատանքային օրը ներառյալ: Ինտերնետ շահումով խաղի և կամ վիճակախաղի լիցենզիան նոր ստացող կազմակերպությունը սույն հոդվածով սահմանված պետական տուրքն առաջին անգամ վճարում է համապատասխան լիցենզիայի տրամադրման օրվան հաջորդող 5 աշխատանքային օրերի ընթացքում:</w:t>
      </w:r>
    </w:p>
    <w:p w:rsidR="00236249" w:rsidRPr="00E1475E" w:rsidRDefault="00236249" w:rsidP="00654536">
      <w:pPr>
        <w:pStyle w:val="ListParagraph"/>
        <w:numPr>
          <w:ilvl w:val="0"/>
          <w:numId w:val="2"/>
        </w:numPr>
        <w:tabs>
          <w:tab w:val="left" w:pos="900"/>
          <w:tab w:val="left" w:pos="993"/>
        </w:tabs>
        <w:ind w:left="0" w:firstLine="567"/>
        <w:rPr>
          <w:szCs w:val="24"/>
          <w:lang w:val="hy-AM"/>
        </w:rPr>
      </w:pPr>
      <w:r w:rsidRPr="00E1475E">
        <w:rPr>
          <w:color w:val="FF0000"/>
          <w:szCs w:val="24"/>
          <w:lang w:val="hy-AM"/>
        </w:rPr>
        <w:lastRenderedPageBreak/>
        <w:t>Խաղադրույք ընդունելու իրավունք ձեռք բերելու համար սույն հոդվածով սահմանված չափով վճարված պետական տուրքը ձեռք բերված իրավունքից չօգտվելու դեպքում վերադարձման ենթակա չէ:</w:t>
      </w:r>
    </w:p>
    <w:p w:rsidR="002301DC" w:rsidRPr="00E1475E" w:rsidRDefault="002301DC" w:rsidP="00E1475E">
      <w:pPr>
        <w:spacing w:after="0" w:line="360" w:lineRule="auto"/>
        <w:rPr>
          <w:rFonts w:ascii="GHEA Grapalat" w:hAnsi="GHEA Grapalat"/>
          <w:sz w:val="24"/>
          <w:szCs w:val="24"/>
          <w:lang w:val="hy-AM"/>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514"/>
      </w:tblGrid>
      <w:tr w:rsidR="002301DC" w:rsidRPr="00E1475E" w:rsidTr="002301DC">
        <w:trPr>
          <w:tblCellSpacing w:w="0" w:type="dxa"/>
        </w:trPr>
        <w:tc>
          <w:tcPr>
            <w:tcW w:w="2025" w:type="dxa"/>
            <w:shd w:val="clear" w:color="auto" w:fill="FFFFFF"/>
            <w:hideMark/>
          </w:tcPr>
          <w:p w:rsidR="002301DC" w:rsidRPr="00E1475E" w:rsidRDefault="002301DC" w:rsidP="00E1475E">
            <w:pPr>
              <w:spacing w:after="0" w:line="360" w:lineRule="auto"/>
              <w:ind w:firstLine="540"/>
              <w:jc w:val="both"/>
              <w:rPr>
                <w:rFonts w:ascii="GHEA Grapalat" w:eastAsia="Times New Roman" w:hAnsi="GHEA Grapalat" w:cs="Times New Roman"/>
                <w:color w:val="000000"/>
                <w:sz w:val="24"/>
                <w:szCs w:val="24"/>
              </w:rPr>
            </w:pPr>
            <w:r w:rsidRPr="00E1475E">
              <w:rPr>
                <w:rFonts w:ascii="GHEA Grapalat" w:eastAsia="Times New Roman" w:hAnsi="GHEA Grapalat" w:cs="Times New Roman"/>
                <w:b/>
                <w:bCs/>
                <w:color w:val="000000"/>
                <w:sz w:val="24"/>
                <w:szCs w:val="24"/>
              </w:rPr>
              <w:t>Հոդված 32.</w:t>
            </w:r>
          </w:p>
        </w:tc>
        <w:tc>
          <w:tcPr>
            <w:tcW w:w="0" w:type="auto"/>
            <w:shd w:val="clear" w:color="auto" w:fill="FFFFFF"/>
            <w:vAlign w:val="center"/>
            <w:hideMark/>
          </w:tcPr>
          <w:p w:rsidR="002301DC" w:rsidRPr="00E1475E" w:rsidRDefault="002301DC" w:rsidP="000E25D9">
            <w:pPr>
              <w:spacing w:after="0" w:line="360" w:lineRule="auto"/>
              <w:ind w:firstLine="247"/>
              <w:jc w:val="both"/>
              <w:rPr>
                <w:rFonts w:ascii="GHEA Grapalat" w:eastAsia="Times New Roman" w:hAnsi="GHEA Grapalat" w:cs="Times New Roman"/>
                <w:color w:val="000000"/>
                <w:sz w:val="24"/>
                <w:szCs w:val="24"/>
              </w:rPr>
            </w:pPr>
            <w:r w:rsidRPr="00E1475E">
              <w:rPr>
                <w:rFonts w:ascii="GHEA Grapalat" w:eastAsia="Times New Roman" w:hAnsi="GHEA Grapalat" w:cs="Times New Roman"/>
                <w:b/>
                <w:bCs/>
                <w:color w:val="000000"/>
                <w:sz w:val="24"/>
                <w:szCs w:val="24"/>
              </w:rPr>
              <w:t>Պետական տուրքի գանձումը</w:t>
            </w:r>
          </w:p>
        </w:tc>
      </w:tr>
    </w:tbl>
    <w:p w:rsidR="002301DC" w:rsidRPr="00E1475E" w:rsidRDefault="002301DC" w:rsidP="00E1475E">
      <w:pPr>
        <w:shd w:val="clear" w:color="auto" w:fill="FFFFFF"/>
        <w:spacing w:after="0" w:line="360" w:lineRule="auto"/>
        <w:ind w:firstLine="540"/>
        <w:jc w:val="both"/>
        <w:rPr>
          <w:rFonts w:ascii="GHEA Grapalat" w:eastAsia="Times New Roman" w:hAnsi="GHEA Grapalat" w:cs="Times New Roman"/>
          <w:color w:val="000000"/>
          <w:sz w:val="24"/>
          <w:szCs w:val="24"/>
        </w:rPr>
      </w:pPr>
      <w:r w:rsidRPr="00E1475E">
        <w:rPr>
          <w:rFonts w:ascii="Calibri" w:eastAsia="Times New Roman" w:hAnsi="Calibri" w:cs="Calibri"/>
          <w:color w:val="000000"/>
          <w:sz w:val="24"/>
          <w:szCs w:val="24"/>
        </w:rPr>
        <w:t> </w:t>
      </w:r>
      <w:r w:rsidRPr="00E1475E">
        <w:rPr>
          <w:rFonts w:ascii="GHEA Grapalat" w:eastAsia="Times New Roman" w:hAnsi="GHEA Grapalat" w:cs="Times New Roman"/>
          <w:color w:val="000000"/>
          <w:sz w:val="24"/>
          <w:szCs w:val="24"/>
        </w:rPr>
        <w:t>Պետական տուրքը գանձվում է մինչև համապատասխան ծառայության մատուցումը կամ գործողության իրականացումը, եթե սույն օրենքով այլ կարգ սահմանված չէ կամ վճարողին պետական տուրքի գծով արտոնություն տրված չէ: Լիցենզիայի կամ դրա կրկնօրինակի տրման, լիցենզիայի գործողության ժամկետի երկարաձգման, լիցենզիայի վերաձևակերպման, այլ վայրում ևս լիցենզավորման ենթակա նույն գործունեությամբ զբաղվելու, գործունեության իրականացման թույլտվության կամ թույլտվության իրավունքը հավաստող փաստաթղթի կրկնօրինակի տրման, գործունեության իրականացման թույլտվության գործողության ժամկետի երկարաձգման, գործունեության իրականացման թույլտվության վերաձևակերպման համար պետական տուրք սահմանված լինելու դեպքում համապատասխան ծառայության մատուցում կամ գործողության իրականացում է համարվում լիցենզիան, լիցենզիայի կրկնօրինակը, ժամկետը երկարաձգված լիցենզիան, վերաձևակերպված լիցենզիան, այլ վայրում ևս լիցենզավորման ենթակա նույն գործունեությամբ զբաղվելու լիցենզիան, գործունեության իրականացման թույլտվության իրավունքը հավաստող փաստաթուղթը, գործունեության իրականացման թույլտվության իրավունքը հավաստող փաստաթղթի կրկնօրինակը, ժամկետը երկարաձգված գործունեության իրականացման թույլտվության իրավունքը հավաստող փաստաթուղթը, վերաձևակերպված գործունեության իրականացման թույլտվության իրավունքը հավաստող փաստաթուղթը, ինչպես նաև դրանց վերաբերյալ համապատասխան որոշումները հայտատուին պատշաճ ձևով ուղարկելը կամ հանձնելը:</w:t>
      </w:r>
    </w:p>
    <w:p w:rsidR="002301DC" w:rsidRPr="00E1475E" w:rsidRDefault="002301DC" w:rsidP="00E1475E">
      <w:pPr>
        <w:shd w:val="clear" w:color="auto" w:fill="FFFFFF"/>
        <w:spacing w:after="0" w:line="360" w:lineRule="auto"/>
        <w:ind w:firstLine="375"/>
        <w:jc w:val="both"/>
        <w:rPr>
          <w:rFonts w:ascii="GHEA Grapalat" w:eastAsia="Times New Roman" w:hAnsi="GHEA Grapalat" w:cs="Times New Roman"/>
          <w:color w:val="000000"/>
          <w:sz w:val="24"/>
          <w:szCs w:val="24"/>
        </w:rPr>
      </w:pPr>
      <w:r w:rsidRPr="00E1475E">
        <w:rPr>
          <w:rFonts w:ascii="GHEA Grapalat" w:eastAsia="Times New Roman" w:hAnsi="GHEA Grapalat" w:cs="Times New Roman"/>
          <w:color w:val="000000"/>
          <w:sz w:val="24"/>
          <w:szCs w:val="24"/>
        </w:rPr>
        <w:t>Օրենքով սահմանված դեպքերում ծանուցման ենթակա գործունեությամբ զբաղվելու իրավունք ձեռք բերելու համար պետական տուրք սահմանված լինելու դեպքում համապատասխան ծառայության մատուցում կամ գործողության իրականացում է համարվում լիազոր մարմնի կողմից համապատասխան անձին հաշվառելը:</w:t>
      </w:r>
    </w:p>
    <w:p w:rsidR="002301DC" w:rsidRPr="00E1475E" w:rsidRDefault="002301DC" w:rsidP="00E1475E">
      <w:pPr>
        <w:shd w:val="clear" w:color="auto" w:fill="FFFFFF"/>
        <w:spacing w:after="0" w:line="360" w:lineRule="auto"/>
        <w:ind w:firstLine="375"/>
        <w:jc w:val="both"/>
        <w:rPr>
          <w:rFonts w:ascii="GHEA Grapalat" w:eastAsia="Times New Roman" w:hAnsi="GHEA Grapalat" w:cs="Times New Roman"/>
          <w:color w:val="000000"/>
          <w:sz w:val="24"/>
          <w:szCs w:val="24"/>
        </w:rPr>
      </w:pPr>
      <w:r w:rsidRPr="00E1475E">
        <w:rPr>
          <w:rFonts w:ascii="GHEA Grapalat" w:eastAsia="Times New Roman" w:hAnsi="GHEA Grapalat" w:cs="Times New Roman"/>
          <w:color w:val="000000"/>
          <w:sz w:val="24"/>
          <w:szCs w:val="24"/>
        </w:rPr>
        <w:lastRenderedPageBreak/>
        <w:t>Մարդատար-տաքսի մեկից չորս ավտոմոբիլներով ուղևորափոխադրումների կազմակերպման լիցենզիա ունեցող անհատ ձեռնարկատերերը և կազմակերպությունները, մարդատար-տաքսի ավտոմոբիլների քանակը օրենսդրությամբ սահմանված կարգով չորսից ավելացնելու դեպքում պարտավոր են վճարել պետական տուրք՝ բազային տուրքի 100-ապատիկի չափով: Պետական տուրքը պետք է վճարվի մինչև ավտոմոբիլների քանակը օրենսդրությամբ սահմանված կարգով չորսից ավելի դառնալը: Սույն պարբերությամբ սահմանված դեպքում, անկախ պետական տուրքի վճարման ամսաթվից, լիցենզիայի համար տարեկան հերթական պետական տուրքը վճարվում է սույն օրենքի 34 հոդվածով սահմանված ժամկետում: Անհատ ձեռնարկատերերը և կազմակերպությունները մարդատար-տաքսի ավտոմոբիլների քանակը օրենսդրությամբ սահմանված կարգով չորսից ավելի դառնալու դեպքում հերթական տարեկան պետական տուրքը վճարում են սույն օրենքի 19 հոդվածի 15.5-րդ ենթակետի երկրորդ պարբերությամբ սահմանված դրույքաչափով:</w:t>
      </w:r>
    </w:p>
    <w:p w:rsidR="002301DC" w:rsidRPr="00E1475E" w:rsidRDefault="002301DC" w:rsidP="00E1475E">
      <w:pPr>
        <w:shd w:val="clear" w:color="auto" w:fill="FFFFFF"/>
        <w:spacing w:after="0" w:line="360" w:lineRule="auto"/>
        <w:ind w:firstLine="375"/>
        <w:jc w:val="both"/>
        <w:rPr>
          <w:rFonts w:ascii="GHEA Grapalat" w:eastAsia="Times New Roman" w:hAnsi="GHEA Grapalat" w:cs="Times New Roman"/>
          <w:color w:val="000000"/>
          <w:sz w:val="24"/>
          <w:szCs w:val="24"/>
        </w:rPr>
      </w:pPr>
      <w:r w:rsidRPr="00E1475E">
        <w:rPr>
          <w:rFonts w:ascii="GHEA Grapalat" w:eastAsia="Times New Roman" w:hAnsi="GHEA Grapalat" w:cs="Times New Roman"/>
          <w:color w:val="000000"/>
          <w:sz w:val="24"/>
          <w:szCs w:val="24"/>
        </w:rPr>
        <w:t>Անհատ ձեռնարկատերերը և կազմակերպությունները մարդատար-տաքսի ավտոմոբիլների քանակը օրենսդրությամբ սահմանված կարգով չորս և պակաս դառնալու դեպքում տարեկան հերթական պետական տուրքը վճարում են սույն օրենքի 34 հոդվածով սահմանված ժամկետում՝ սույն օրենքի 19 հոդվածի 15.5-րդ ենթակետի առաջին պարբերությամբ սահմանված դրույքաչափով:</w:t>
      </w:r>
    </w:p>
    <w:p w:rsidR="002301DC" w:rsidRPr="00E1475E" w:rsidRDefault="002301DC" w:rsidP="00E1475E">
      <w:pPr>
        <w:shd w:val="clear" w:color="auto" w:fill="FFFFFF"/>
        <w:spacing w:after="0" w:line="360" w:lineRule="auto"/>
        <w:ind w:firstLine="375"/>
        <w:jc w:val="both"/>
        <w:rPr>
          <w:rFonts w:ascii="GHEA Grapalat" w:eastAsia="Times New Roman" w:hAnsi="GHEA Grapalat" w:cs="Times New Roman"/>
          <w:color w:val="000000"/>
          <w:sz w:val="24"/>
          <w:szCs w:val="24"/>
        </w:rPr>
      </w:pPr>
      <w:r w:rsidRPr="00E1475E">
        <w:rPr>
          <w:rFonts w:ascii="GHEA Grapalat" w:eastAsia="Times New Roman" w:hAnsi="GHEA Grapalat" w:cs="Times New Roman"/>
          <w:color w:val="000000"/>
          <w:sz w:val="24"/>
          <w:szCs w:val="24"/>
        </w:rPr>
        <w:t>Պետական տուրքի հաշվարկման և գանձման նպատակով գործողությունների կատարման և ծառայությունների մատուցման պահ է ճանաչվում դրանց ավարտման պահը:</w:t>
      </w:r>
    </w:p>
    <w:p w:rsidR="002301DC" w:rsidRPr="00E1475E" w:rsidRDefault="002301DC" w:rsidP="00E1475E">
      <w:pPr>
        <w:shd w:val="clear" w:color="auto" w:fill="FFFFFF"/>
        <w:spacing w:after="0" w:line="360" w:lineRule="auto"/>
        <w:ind w:firstLine="375"/>
        <w:jc w:val="both"/>
        <w:rPr>
          <w:rFonts w:ascii="GHEA Grapalat" w:eastAsia="Times New Roman" w:hAnsi="GHEA Grapalat" w:cs="Times New Roman"/>
          <w:color w:val="000000"/>
          <w:sz w:val="24"/>
          <w:szCs w:val="24"/>
        </w:rPr>
      </w:pPr>
      <w:r w:rsidRPr="00E1475E">
        <w:rPr>
          <w:rFonts w:ascii="GHEA Grapalat" w:eastAsia="Times New Roman" w:hAnsi="GHEA Grapalat" w:cs="Times New Roman"/>
          <w:color w:val="000000"/>
          <w:sz w:val="24"/>
          <w:szCs w:val="24"/>
        </w:rPr>
        <w:t>Հայաստանի Հանրապետությունից օդային տրանսպորտային միջոցներով մեկնող ֆիզիկական անձանց ելքի դեպքում ծառայության մատուցման պահ է համարվում թռիչքի պահը:</w:t>
      </w:r>
    </w:p>
    <w:p w:rsidR="002301DC" w:rsidRPr="00E1475E" w:rsidRDefault="002301DC" w:rsidP="00E1475E">
      <w:pPr>
        <w:shd w:val="clear" w:color="auto" w:fill="FFFFFF"/>
        <w:spacing w:after="0" w:line="360" w:lineRule="auto"/>
        <w:ind w:firstLine="375"/>
        <w:jc w:val="both"/>
        <w:rPr>
          <w:rFonts w:ascii="GHEA Grapalat" w:eastAsia="Times New Roman" w:hAnsi="GHEA Grapalat" w:cs="Times New Roman"/>
          <w:color w:val="000000"/>
          <w:sz w:val="24"/>
          <w:szCs w:val="24"/>
        </w:rPr>
      </w:pPr>
      <w:r w:rsidRPr="00E1475E">
        <w:rPr>
          <w:rFonts w:ascii="GHEA Grapalat" w:eastAsia="Times New Roman" w:hAnsi="GHEA Grapalat" w:cs="Times New Roman"/>
          <w:color w:val="000000"/>
          <w:sz w:val="24"/>
          <w:szCs w:val="24"/>
        </w:rPr>
        <w:t>Պետական տուրքի գանձման օբյեկտ հանդիսացող մի քանի գործողություններ միաժամանակ կատարելու կամ ծառայություններ մատուցելու դեպքում պետական տուրքը հաշվարկվում է յուրաքանչյուրի համար առանձին,</w:t>
      </w:r>
      <w:r w:rsidRPr="00E1475E">
        <w:rPr>
          <w:rFonts w:ascii="Calibri" w:eastAsia="Times New Roman" w:hAnsi="Calibri" w:cs="Calibri"/>
          <w:color w:val="000000"/>
          <w:sz w:val="24"/>
          <w:szCs w:val="24"/>
        </w:rPr>
        <w:t> </w:t>
      </w:r>
      <w:r w:rsidRPr="00E1475E">
        <w:rPr>
          <w:rFonts w:ascii="GHEA Grapalat" w:eastAsia="Times New Roman" w:hAnsi="GHEA Grapalat" w:cs="Arial Unicode"/>
          <w:color w:val="000000"/>
          <w:sz w:val="24"/>
          <w:szCs w:val="24"/>
        </w:rPr>
        <w:t>բացառությամբ</w:t>
      </w:r>
      <w:r w:rsidRPr="00E1475E">
        <w:rPr>
          <w:rFonts w:ascii="GHEA Grapalat" w:eastAsia="Times New Roman" w:hAnsi="GHEA Grapalat" w:cs="Times New Roman"/>
          <w:color w:val="000000"/>
          <w:sz w:val="24"/>
          <w:szCs w:val="24"/>
        </w:rPr>
        <w:t xml:space="preserve"> </w:t>
      </w:r>
      <w:r w:rsidRPr="00E1475E">
        <w:rPr>
          <w:rFonts w:ascii="GHEA Grapalat" w:eastAsia="Times New Roman" w:hAnsi="GHEA Grapalat" w:cs="Arial Unicode"/>
          <w:color w:val="000000"/>
          <w:sz w:val="24"/>
          <w:szCs w:val="24"/>
        </w:rPr>
        <w:t>սույն</w:t>
      </w:r>
      <w:r w:rsidRPr="00E1475E">
        <w:rPr>
          <w:rFonts w:ascii="GHEA Grapalat" w:eastAsia="Times New Roman" w:hAnsi="GHEA Grapalat" w:cs="Times New Roman"/>
          <w:color w:val="000000"/>
          <w:sz w:val="24"/>
          <w:szCs w:val="24"/>
        </w:rPr>
        <w:t xml:space="preserve"> </w:t>
      </w:r>
      <w:r w:rsidRPr="00E1475E">
        <w:rPr>
          <w:rFonts w:ascii="GHEA Grapalat" w:eastAsia="Times New Roman" w:hAnsi="GHEA Grapalat" w:cs="Arial Unicode"/>
          <w:color w:val="000000"/>
          <w:sz w:val="24"/>
          <w:szCs w:val="24"/>
        </w:rPr>
        <w:t>օրենքով</w:t>
      </w:r>
      <w:r w:rsidRPr="00E1475E">
        <w:rPr>
          <w:rFonts w:ascii="GHEA Grapalat" w:eastAsia="Times New Roman" w:hAnsi="GHEA Grapalat" w:cs="Times New Roman"/>
          <w:color w:val="000000"/>
          <w:sz w:val="24"/>
          <w:szCs w:val="24"/>
        </w:rPr>
        <w:t xml:space="preserve"> </w:t>
      </w:r>
      <w:r w:rsidRPr="00E1475E">
        <w:rPr>
          <w:rFonts w:ascii="GHEA Grapalat" w:eastAsia="Times New Roman" w:hAnsi="GHEA Grapalat" w:cs="Arial Unicode"/>
          <w:color w:val="000000"/>
          <w:sz w:val="24"/>
          <w:szCs w:val="24"/>
        </w:rPr>
        <w:t>նախատեսված</w:t>
      </w:r>
      <w:r w:rsidRPr="00E1475E">
        <w:rPr>
          <w:rFonts w:ascii="GHEA Grapalat" w:eastAsia="Times New Roman" w:hAnsi="GHEA Grapalat" w:cs="Times New Roman"/>
          <w:color w:val="000000"/>
          <w:sz w:val="24"/>
          <w:szCs w:val="24"/>
        </w:rPr>
        <w:t xml:space="preserve"> </w:t>
      </w:r>
      <w:r w:rsidRPr="00E1475E">
        <w:rPr>
          <w:rFonts w:ascii="GHEA Grapalat" w:eastAsia="Times New Roman" w:hAnsi="GHEA Grapalat" w:cs="Arial Unicode"/>
          <w:color w:val="000000"/>
          <w:sz w:val="24"/>
          <w:szCs w:val="24"/>
        </w:rPr>
        <w:t>դեպքերի</w:t>
      </w:r>
      <w:r w:rsidRPr="00E1475E">
        <w:rPr>
          <w:rFonts w:ascii="GHEA Grapalat" w:eastAsia="Times New Roman" w:hAnsi="GHEA Grapalat" w:cs="Times New Roman"/>
          <w:color w:val="000000"/>
          <w:sz w:val="24"/>
          <w:szCs w:val="24"/>
        </w:rPr>
        <w:t>,</w:t>
      </w:r>
      <w:r w:rsidRPr="00E1475E">
        <w:rPr>
          <w:rFonts w:ascii="Calibri" w:eastAsia="Times New Roman" w:hAnsi="Calibri" w:cs="Calibri"/>
          <w:color w:val="000000"/>
          <w:sz w:val="24"/>
          <w:szCs w:val="24"/>
        </w:rPr>
        <w:t> </w:t>
      </w:r>
      <w:r w:rsidRPr="00E1475E">
        <w:rPr>
          <w:rFonts w:ascii="GHEA Grapalat" w:eastAsia="Times New Roman" w:hAnsi="GHEA Grapalat" w:cs="Arial Unicode"/>
          <w:color w:val="000000"/>
          <w:sz w:val="24"/>
          <w:szCs w:val="24"/>
        </w:rPr>
        <w:t>և</w:t>
      </w:r>
      <w:r w:rsidRPr="00E1475E">
        <w:rPr>
          <w:rFonts w:ascii="GHEA Grapalat" w:eastAsia="Times New Roman" w:hAnsi="GHEA Grapalat" w:cs="Times New Roman"/>
          <w:color w:val="000000"/>
          <w:sz w:val="24"/>
          <w:szCs w:val="24"/>
        </w:rPr>
        <w:t xml:space="preserve"> </w:t>
      </w:r>
      <w:r w:rsidRPr="00E1475E">
        <w:rPr>
          <w:rFonts w:ascii="GHEA Grapalat" w:eastAsia="Times New Roman" w:hAnsi="GHEA Grapalat" w:cs="Arial Unicode"/>
          <w:color w:val="000000"/>
          <w:sz w:val="24"/>
          <w:szCs w:val="24"/>
        </w:rPr>
        <w:t>փոխանցվում</w:t>
      </w:r>
      <w:r w:rsidRPr="00E1475E">
        <w:rPr>
          <w:rFonts w:ascii="GHEA Grapalat" w:eastAsia="Times New Roman" w:hAnsi="GHEA Grapalat" w:cs="Times New Roman"/>
          <w:color w:val="000000"/>
          <w:sz w:val="24"/>
          <w:szCs w:val="24"/>
        </w:rPr>
        <w:t xml:space="preserve"> </w:t>
      </w:r>
      <w:r w:rsidRPr="00E1475E">
        <w:rPr>
          <w:rFonts w:ascii="GHEA Grapalat" w:eastAsia="Times New Roman" w:hAnsi="GHEA Grapalat" w:cs="Arial Unicode"/>
          <w:color w:val="000000"/>
          <w:sz w:val="24"/>
          <w:szCs w:val="24"/>
        </w:rPr>
        <w:t>համապա</w:t>
      </w:r>
      <w:r w:rsidRPr="00E1475E">
        <w:rPr>
          <w:rFonts w:ascii="GHEA Grapalat" w:eastAsia="Times New Roman" w:hAnsi="GHEA Grapalat" w:cs="Times New Roman"/>
          <w:color w:val="000000"/>
          <w:sz w:val="24"/>
          <w:szCs w:val="24"/>
        </w:rPr>
        <w:t xml:space="preserve">տասխան բանկային հաշվին: Պետական տուրքի վճարումը հաստատող փաստաթղթի բնօրինակը, Հայաստանի Հանրապետության կառավարության կողմից այլ բան սահմանված չլինելու դեպքում, պետական տուրքի տեսակի, վճարողի անվան, գումարի փոխանցման բանկային հաշվի համարի և վճարման ամսաթվի նշումով, մնում է </w:t>
      </w:r>
      <w:r w:rsidRPr="00E1475E">
        <w:rPr>
          <w:rFonts w:ascii="GHEA Grapalat" w:eastAsia="Times New Roman" w:hAnsi="GHEA Grapalat" w:cs="Times New Roman"/>
          <w:color w:val="000000"/>
          <w:sz w:val="24"/>
          <w:szCs w:val="24"/>
        </w:rPr>
        <w:lastRenderedPageBreak/>
        <w:t>պետական տուրք գանձող մարմնում` համապատասխան գործողությունների կատարումը կամ ծառայությունների մատուցումը հաստատող գործերին կցված: Օտարերկրյա պետություններում գործող Հայաստանի Հանրապետության դիվանագիտական ծառայության մարմինների իրականացրած գործողությունների և մատուցված ծառայությունների համար գանձված (այդ թվում` կանխիկ) պետական տուրքի գումարները համապատասխան գործողություններ կատարող կամ ծառայություններ մատուցող մարմինները բանկ են մուծում (բյուջե փոխանցում) համապատասխան գործողությունների կատարման, ծառայությունների մատուցման հաջորդող ամսվա առաջին երկու բանկային օրվա ընթացքում:</w:t>
      </w:r>
    </w:p>
    <w:p w:rsidR="002301DC" w:rsidRPr="00E1475E" w:rsidRDefault="002301DC" w:rsidP="00E1475E">
      <w:pPr>
        <w:shd w:val="clear" w:color="auto" w:fill="FFFFFF"/>
        <w:spacing w:after="0" w:line="360" w:lineRule="auto"/>
        <w:ind w:firstLine="375"/>
        <w:jc w:val="both"/>
        <w:rPr>
          <w:rFonts w:ascii="GHEA Grapalat" w:eastAsia="Times New Roman" w:hAnsi="GHEA Grapalat" w:cs="Times New Roman"/>
          <w:color w:val="000000"/>
          <w:sz w:val="24"/>
          <w:szCs w:val="24"/>
        </w:rPr>
      </w:pPr>
      <w:r w:rsidRPr="00E1475E">
        <w:rPr>
          <w:rFonts w:ascii="GHEA Grapalat" w:eastAsia="Times New Roman" w:hAnsi="GHEA Grapalat" w:cs="Times New Roman"/>
          <w:color w:val="000000"/>
          <w:sz w:val="24"/>
          <w:szCs w:val="24"/>
        </w:rPr>
        <w:t>Հայաստանի Հանրապետության կառավարության լիազոր մարմինը սահմանում և Հայաստանի Հանրապետության կենտրոնական բանկի հետ համաձայնեցնում է պետական տուրքի այն տեսակները, որոնք գանձող մարմնի կամ պաշտոնատար անձի կողմից կարող է իրականացվել կանխիկ: Այդ դեպքում գանձված (ստացված) պետական տուրքի գումարները համապատասխան գործողություններ կատարող կամ ծառայություններ մատուցող մարմինները (դրանց պատասխանատու պաշտոնատար անձինք) բանկ են մուծում (բյուջե փոխանցում) համապատասխան գործողությունների կատարման, ծառայությունների մատուցման հաջորդ երկու բանկային օրվա ընթացքում, բացառությամբ, երբ Հայաստանի Հանրապետությունից օդային տրանսպորտի միջոցներով մեկնող ֆիզիկական անձանց ելքի դեպքում պետական տուրքի գանձման լիազորությունը Հայաստանի Հանրապետության կառավարության որոշմամբ պատվիրակվել է կազմակերպություններին, որի դեպքում պետական տուրքի գումարները պետական բյուջե են փոխանցվում կառավարության սահմանած կարգով: Այս դեպքում Հայաստանի Հանրապետության ավիափոխադրողները և Հայաստանի Հանրապետությունում հաշվառված օտարերկրյա ավիափոխադրողների ներկայացուցչությունները ուղևորների փոխադրման տոմսի մեջ ներառված պետական տուրքի գումարները պետական բյուջե են փոխանցում ոչ ուշ, քան փաստացի թռիչքի օրվան հաջորդող</w:t>
      </w:r>
      <w:r w:rsidRPr="00E1475E">
        <w:rPr>
          <w:rFonts w:ascii="Calibri" w:eastAsia="Times New Roman" w:hAnsi="Calibri" w:cs="Calibri"/>
          <w:color w:val="000000"/>
          <w:sz w:val="24"/>
          <w:szCs w:val="24"/>
        </w:rPr>
        <w:t> </w:t>
      </w:r>
      <w:r w:rsidRPr="00E1475E">
        <w:rPr>
          <w:rFonts w:ascii="GHEA Grapalat" w:eastAsia="Times New Roman" w:hAnsi="GHEA Grapalat" w:cs="Times New Roman"/>
          <w:color w:val="000000"/>
          <w:sz w:val="24"/>
          <w:szCs w:val="24"/>
        </w:rPr>
        <w:t xml:space="preserve">10 </w:t>
      </w:r>
      <w:r w:rsidRPr="00E1475E">
        <w:rPr>
          <w:rFonts w:ascii="GHEA Grapalat" w:eastAsia="Times New Roman" w:hAnsi="GHEA Grapalat" w:cs="Arial Unicode"/>
          <w:color w:val="000000"/>
          <w:sz w:val="24"/>
          <w:szCs w:val="24"/>
        </w:rPr>
        <w:t>բանկային</w:t>
      </w:r>
      <w:r w:rsidRPr="00E1475E">
        <w:rPr>
          <w:rFonts w:ascii="GHEA Grapalat" w:eastAsia="Times New Roman" w:hAnsi="GHEA Grapalat" w:cs="Times New Roman"/>
          <w:color w:val="000000"/>
          <w:sz w:val="24"/>
          <w:szCs w:val="24"/>
        </w:rPr>
        <w:t xml:space="preserve"> </w:t>
      </w:r>
      <w:r w:rsidRPr="00E1475E">
        <w:rPr>
          <w:rFonts w:ascii="GHEA Grapalat" w:eastAsia="Times New Roman" w:hAnsi="GHEA Grapalat" w:cs="Arial Unicode"/>
          <w:color w:val="000000"/>
          <w:sz w:val="24"/>
          <w:szCs w:val="24"/>
        </w:rPr>
        <w:t>օրվա</w:t>
      </w:r>
      <w:r w:rsidRPr="00E1475E">
        <w:rPr>
          <w:rFonts w:ascii="GHEA Grapalat" w:eastAsia="Times New Roman" w:hAnsi="GHEA Grapalat" w:cs="Times New Roman"/>
          <w:color w:val="000000"/>
          <w:sz w:val="24"/>
          <w:szCs w:val="24"/>
        </w:rPr>
        <w:t xml:space="preserve"> </w:t>
      </w:r>
      <w:r w:rsidRPr="00E1475E">
        <w:rPr>
          <w:rFonts w:ascii="GHEA Grapalat" w:eastAsia="Times New Roman" w:hAnsi="GHEA Grapalat" w:cs="Arial Unicode"/>
          <w:color w:val="000000"/>
          <w:sz w:val="24"/>
          <w:szCs w:val="24"/>
        </w:rPr>
        <w:t>ընթացքում</w:t>
      </w:r>
      <w:r w:rsidRPr="00E1475E">
        <w:rPr>
          <w:rFonts w:ascii="GHEA Grapalat" w:eastAsia="Times New Roman" w:hAnsi="GHEA Grapalat" w:cs="Times New Roman"/>
          <w:color w:val="000000"/>
          <w:sz w:val="24"/>
          <w:szCs w:val="24"/>
        </w:rPr>
        <w:t xml:space="preserve">, </w:t>
      </w:r>
      <w:r w:rsidRPr="00E1475E">
        <w:rPr>
          <w:rFonts w:ascii="GHEA Grapalat" w:eastAsia="Times New Roman" w:hAnsi="GHEA Grapalat" w:cs="Arial Unicode"/>
          <w:color w:val="000000"/>
          <w:sz w:val="24"/>
          <w:szCs w:val="24"/>
        </w:rPr>
        <w:t>իսկ</w:t>
      </w:r>
      <w:r w:rsidRPr="00E1475E">
        <w:rPr>
          <w:rFonts w:ascii="GHEA Grapalat" w:eastAsia="Times New Roman" w:hAnsi="GHEA Grapalat" w:cs="Times New Roman"/>
          <w:color w:val="000000"/>
          <w:sz w:val="24"/>
          <w:szCs w:val="24"/>
        </w:rPr>
        <w:t xml:space="preserve"> ոչ կանոնավոր օդային փոխադրումների, ինչպես նաև Հայաստանի Հանրապետությունում ներկայացուցչություններ չունեցող օտարերկրյա կազմակերպությունների կողմից օդային փոխադրումներ իրականացնելու դեպքում փաստացի թռիչքի օրվան հաջորդող 10 բանկային օրվա ընթացքում պետական տուրքի գումարները հաշվարկում և պետական բյուջե են </w:t>
      </w:r>
      <w:r w:rsidRPr="00E1475E">
        <w:rPr>
          <w:rFonts w:ascii="GHEA Grapalat" w:eastAsia="Times New Roman" w:hAnsi="GHEA Grapalat" w:cs="Times New Roman"/>
          <w:color w:val="000000"/>
          <w:sz w:val="24"/>
          <w:szCs w:val="24"/>
        </w:rPr>
        <w:lastRenderedPageBreak/>
        <w:t>փոխանցում օդանավակայանները շահագործող կազմակերպությունները` անկախ օդային փոխադրումներ իրականացնող կազմակերպություններից փոխանցումների ստացումից:</w:t>
      </w:r>
    </w:p>
    <w:p w:rsidR="002301DC" w:rsidRPr="00E1475E" w:rsidRDefault="002301DC" w:rsidP="00E1475E">
      <w:pPr>
        <w:shd w:val="clear" w:color="auto" w:fill="FFFFFF"/>
        <w:spacing w:after="0" w:line="360" w:lineRule="auto"/>
        <w:ind w:firstLine="375"/>
        <w:jc w:val="both"/>
        <w:rPr>
          <w:rFonts w:ascii="GHEA Grapalat" w:eastAsia="Times New Roman" w:hAnsi="GHEA Grapalat" w:cs="Times New Roman"/>
          <w:color w:val="000000"/>
          <w:sz w:val="24"/>
          <w:szCs w:val="24"/>
        </w:rPr>
      </w:pPr>
      <w:r w:rsidRPr="00E1475E">
        <w:rPr>
          <w:rFonts w:ascii="GHEA Grapalat" w:eastAsia="Times New Roman" w:hAnsi="GHEA Grapalat" w:cs="Times New Roman"/>
          <w:color w:val="000000"/>
          <w:sz w:val="24"/>
          <w:szCs w:val="24"/>
        </w:rPr>
        <w:t>Առանձին դեպքերում Հայաստանի Հանրապետության կառավարության որոշմամբ պետական տուրքի գանձման լիազորությունը օրենսդրությամբ սահմանված կարգով կարող է պատվիրակվել ձեռնարկություններին, կազմակերպություններին: Այդ դեպքում դրանց իրականացման հետ կապված ծախսերի փոխհատուցման նպատակով տվյալ ձեռնարկությունների, կազմակերպությունների կողմից կարող են սահմանվել վճարներ, (բացառությամբ օդային փոխադրումների տոմսերի վաճառք և օդային փոխադրումներ իրականացնող կազմակերպություններին պետական տուրքի գանձման լիազորությունը պատվիրակված լինելու դեպքերի)որոնց չափը համաձայնեցվում է Հայաստանի Հանրապետության կառավարության լիազոր մարմնի հետ:</w:t>
      </w:r>
    </w:p>
    <w:p w:rsidR="002301DC" w:rsidRPr="00E1475E" w:rsidRDefault="002301DC" w:rsidP="00E1475E">
      <w:pPr>
        <w:shd w:val="clear" w:color="auto" w:fill="FFFFFF"/>
        <w:spacing w:after="0" w:line="360" w:lineRule="auto"/>
        <w:ind w:firstLine="375"/>
        <w:jc w:val="both"/>
        <w:rPr>
          <w:rFonts w:ascii="GHEA Grapalat" w:eastAsia="Times New Roman" w:hAnsi="GHEA Grapalat" w:cs="Times New Roman"/>
          <w:color w:val="000000"/>
          <w:sz w:val="24"/>
          <w:szCs w:val="24"/>
        </w:rPr>
      </w:pPr>
      <w:r w:rsidRPr="00E1475E">
        <w:rPr>
          <w:rFonts w:ascii="GHEA Grapalat" w:eastAsia="Times New Roman" w:hAnsi="GHEA Grapalat" w:cs="Times New Roman"/>
          <w:color w:val="000000"/>
          <w:sz w:val="24"/>
          <w:szCs w:val="24"/>
        </w:rPr>
        <w:t>Օրենքի 19-րդ հոդվածի 14-րդ բաժնի 14.2.1-14.2.5-րդ կետերով սահմանված պետական տուրքի տարեկան գումարի մեկ քառորդ մասը պետական բյուջե է վճարվում յուրաքանչյուր եռամսյակ` մինչև տվյալ եռամսյակի սկզբին նախորդող ամսվա 25-ը ներառյալ, բացառությամբ լիցենզիայի տրման համար վճարվող առաջին պետական տուրքի, որի վճարման հետ կապված հարաբերությունները կարգավորվում են «Լիցենզավորման մասին» Հայաստանի Հանրապետության օրենքով սահմանված կարգով և ժամկետներում հետևյալ չափով` օրենքի 19-րդ հոդվածի 14-րդ բաժնի 14.2.1-14.2.5-րդ կետերով սահմանված պետական տուրքի տարեկան գումարի մեկ տասներկուերորդի և լիցենզիայի տրման ամսվանից մինչև տվյալ եռամսյակի վերջին ամիսն ընկած ժամանակահատվածում ներառված, այդ թվում` ոչ ամբողջական, ամիսների թվի արտադրյալով:</w:t>
      </w:r>
    </w:p>
    <w:p w:rsidR="002301DC" w:rsidRPr="00E1475E" w:rsidRDefault="002301DC" w:rsidP="00E1475E">
      <w:pPr>
        <w:shd w:val="clear" w:color="auto" w:fill="FFFFFF"/>
        <w:spacing w:after="0" w:line="360" w:lineRule="auto"/>
        <w:ind w:firstLine="375"/>
        <w:jc w:val="both"/>
        <w:rPr>
          <w:rFonts w:ascii="GHEA Grapalat" w:eastAsia="Times New Roman" w:hAnsi="GHEA Grapalat" w:cs="Times New Roman"/>
          <w:color w:val="000000"/>
          <w:sz w:val="24"/>
          <w:szCs w:val="24"/>
        </w:rPr>
      </w:pPr>
      <w:r w:rsidRPr="00E1475E">
        <w:rPr>
          <w:rFonts w:ascii="GHEA Grapalat" w:eastAsia="Times New Roman" w:hAnsi="GHEA Grapalat" w:cs="Times New Roman"/>
          <w:color w:val="000000"/>
          <w:sz w:val="24"/>
          <w:szCs w:val="24"/>
        </w:rPr>
        <w:t>Սույն օրենքի 19.9-րդ հոդվածով սահմանված պետական տուրքը վճարվում է՝</w:t>
      </w:r>
    </w:p>
    <w:p w:rsidR="002301DC" w:rsidRPr="00E1475E" w:rsidRDefault="002301DC" w:rsidP="00E1475E">
      <w:pPr>
        <w:shd w:val="clear" w:color="auto" w:fill="FFFFFF"/>
        <w:spacing w:after="0" w:line="360" w:lineRule="auto"/>
        <w:ind w:firstLine="375"/>
        <w:jc w:val="both"/>
        <w:rPr>
          <w:rFonts w:ascii="GHEA Grapalat" w:eastAsia="Times New Roman" w:hAnsi="GHEA Grapalat" w:cs="Times New Roman"/>
          <w:color w:val="000000"/>
          <w:sz w:val="24"/>
          <w:szCs w:val="24"/>
        </w:rPr>
      </w:pPr>
      <w:r w:rsidRPr="00E1475E">
        <w:rPr>
          <w:rFonts w:ascii="GHEA Grapalat" w:eastAsia="Times New Roman" w:hAnsi="GHEA Grapalat" w:cs="Times New Roman"/>
          <w:color w:val="000000"/>
          <w:sz w:val="24"/>
          <w:szCs w:val="24"/>
        </w:rPr>
        <w:t>ա) մաքսային ընթացակարգերի շրջանակներում, բացառությամբ «Մաքսային տարանցում» մաքսային ընթացակարգի, ինչպես նաև ժամանակավոր պահպանության համար՝ մինչև ապրանքները բաց թողնելու պահը.</w:t>
      </w:r>
    </w:p>
    <w:p w:rsidR="002301DC" w:rsidRPr="00E1475E" w:rsidRDefault="002301DC" w:rsidP="00E1475E">
      <w:pPr>
        <w:shd w:val="clear" w:color="auto" w:fill="FFFFFF"/>
        <w:spacing w:after="0" w:line="360" w:lineRule="auto"/>
        <w:ind w:firstLine="375"/>
        <w:jc w:val="both"/>
        <w:rPr>
          <w:rFonts w:ascii="GHEA Grapalat" w:eastAsia="Times New Roman" w:hAnsi="GHEA Grapalat" w:cs="Times New Roman"/>
          <w:color w:val="000000"/>
          <w:sz w:val="24"/>
          <w:szCs w:val="24"/>
        </w:rPr>
      </w:pPr>
      <w:r w:rsidRPr="00E1475E">
        <w:rPr>
          <w:rFonts w:ascii="GHEA Grapalat" w:eastAsia="Times New Roman" w:hAnsi="GHEA Grapalat" w:cs="Times New Roman"/>
          <w:color w:val="000000"/>
          <w:sz w:val="24"/>
          <w:szCs w:val="24"/>
        </w:rPr>
        <w:t>բ) «Մաքսային տարանցում» մաքսային ընթացակարգի շրջանակներում՝ մինչև մաքսային տարանցման ավարտը.</w:t>
      </w:r>
    </w:p>
    <w:p w:rsidR="002301DC" w:rsidRPr="00E1475E" w:rsidRDefault="002301DC" w:rsidP="00E1475E">
      <w:pPr>
        <w:shd w:val="clear" w:color="auto" w:fill="FFFFFF"/>
        <w:spacing w:after="0" w:line="360" w:lineRule="auto"/>
        <w:ind w:firstLine="375"/>
        <w:jc w:val="both"/>
        <w:rPr>
          <w:rFonts w:ascii="GHEA Grapalat" w:eastAsia="Times New Roman" w:hAnsi="GHEA Grapalat" w:cs="Times New Roman"/>
          <w:color w:val="000000"/>
          <w:sz w:val="24"/>
          <w:szCs w:val="24"/>
        </w:rPr>
      </w:pPr>
      <w:r w:rsidRPr="00E1475E">
        <w:rPr>
          <w:rFonts w:ascii="GHEA Grapalat" w:eastAsia="Times New Roman" w:hAnsi="GHEA Grapalat" w:cs="Times New Roman"/>
          <w:color w:val="000000"/>
          <w:sz w:val="24"/>
          <w:szCs w:val="24"/>
        </w:rPr>
        <w:t>գ) մաքսային ուղեկցման համար՝ մինչև մաքսային ուղեկցումը փաստացի սկսելը.</w:t>
      </w:r>
    </w:p>
    <w:p w:rsidR="002301DC" w:rsidRPr="00E1475E" w:rsidRDefault="002301DC" w:rsidP="00E1475E">
      <w:pPr>
        <w:shd w:val="clear" w:color="auto" w:fill="FFFFFF"/>
        <w:spacing w:after="0" w:line="360" w:lineRule="auto"/>
        <w:ind w:firstLine="375"/>
        <w:jc w:val="both"/>
        <w:rPr>
          <w:rFonts w:ascii="GHEA Grapalat" w:eastAsia="Times New Roman" w:hAnsi="GHEA Grapalat" w:cs="Times New Roman"/>
          <w:color w:val="000000"/>
          <w:sz w:val="24"/>
          <w:szCs w:val="24"/>
        </w:rPr>
      </w:pPr>
      <w:r w:rsidRPr="00E1475E">
        <w:rPr>
          <w:rFonts w:ascii="GHEA Grapalat" w:eastAsia="Times New Roman" w:hAnsi="GHEA Grapalat" w:cs="Times New Roman"/>
          <w:color w:val="000000"/>
          <w:sz w:val="24"/>
          <w:szCs w:val="24"/>
        </w:rPr>
        <w:lastRenderedPageBreak/>
        <w:t>դ) նախնական որոշումների համար՝ մինչև մաքսային մարմինների կողմից նախնական որոշումների տրամադրումը:</w:t>
      </w:r>
    </w:p>
    <w:p w:rsidR="002301DC" w:rsidRPr="00E1475E" w:rsidRDefault="002301DC" w:rsidP="00E1475E">
      <w:pPr>
        <w:shd w:val="clear" w:color="auto" w:fill="FFFFFF"/>
        <w:spacing w:after="0" w:line="360" w:lineRule="auto"/>
        <w:ind w:firstLine="375"/>
        <w:jc w:val="both"/>
        <w:rPr>
          <w:rFonts w:ascii="GHEA Grapalat" w:eastAsia="Times New Roman" w:hAnsi="GHEA Grapalat" w:cs="Times New Roman"/>
          <w:color w:val="000000"/>
          <w:sz w:val="24"/>
          <w:szCs w:val="24"/>
        </w:rPr>
      </w:pPr>
      <w:r w:rsidRPr="00E1475E">
        <w:rPr>
          <w:rFonts w:ascii="GHEA Grapalat" w:eastAsia="Times New Roman" w:hAnsi="GHEA Grapalat" w:cs="Times New Roman"/>
          <w:color w:val="000000"/>
          <w:sz w:val="24"/>
          <w:szCs w:val="24"/>
        </w:rPr>
        <w:t xml:space="preserve">Սույն </w:t>
      </w:r>
      <w:r w:rsidRPr="000E25D9">
        <w:rPr>
          <w:rFonts w:ascii="GHEA Grapalat" w:eastAsia="Times New Roman" w:hAnsi="GHEA Grapalat" w:cs="Times New Roman"/>
          <w:strike/>
          <w:color w:val="FF0000"/>
          <w:sz w:val="24"/>
          <w:szCs w:val="24"/>
        </w:rPr>
        <w:t>օրենքի 19.7-րդ և 19.8-րդ</w:t>
      </w:r>
      <w:r w:rsidRPr="00E1475E">
        <w:rPr>
          <w:rFonts w:ascii="GHEA Grapalat" w:eastAsia="Times New Roman" w:hAnsi="GHEA Grapalat" w:cs="Times New Roman"/>
          <w:color w:val="000000"/>
          <w:sz w:val="24"/>
          <w:szCs w:val="24"/>
        </w:rPr>
        <w:t xml:space="preserve"> </w:t>
      </w:r>
      <w:r w:rsidR="000E25D9" w:rsidRPr="000E25D9">
        <w:rPr>
          <w:rFonts w:ascii="GHEA Grapalat" w:eastAsia="Times New Roman" w:hAnsi="GHEA Grapalat" w:cs="Times New Roman"/>
          <w:color w:val="FF0000"/>
          <w:sz w:val="24"/>
          <w:szCs w:val="24"/>
        </w:rPr>
        <w:t xml:space="preserve">օրենքի 19.7-րդ, 19.8-րդ և 19.14-րդ </w:t>
      </w:r>
      <w:r w:rsidRPr="00E1475E">
        <w:rPr>
          <w:rFonts w:ascii="GHEA Grapalat" w:eastAsia="Times New Roman" w:hAnsi="GHEA Grapalat" w:cs="Times New Roman"/>
          <w:color w:val="000000"/>
          <w:sz w:val="24"/>
          <w:szCs w:val="24"/>
        </w:rPr>
        <w:t>հոդվածներով սահմանված պետական տուրքի գումարները պետական բյուջե են վճարվում այդ հոդվածներով սահմանված ժամկետներում:</w:t>
      </w:r>
    </w:p>
    <w:p w:rsidR="00AA04F9" w:rsidRPr="00E1475E" w:rsidRDefault="00AA04F9" w:rsidP="00E1475E">
      <w:pPr>
        <w:shd w:val="clear" w:color="auto" w:fill="FFFFFF"/>
        <w:spacing w:after="0" w:line="360" w:lineRule="auto"/>
        <w:ind w:firstLine="375"/>
        <w:jc w:val="both"/>
        <w:rPr>
          <w:rFonts w:ascii="GHEA Grapalat" w:eastAsia="Times New Roman" w:hAnsi="GHEA Grapalat" w:cs="Times New Roman"/>
          <w:color w:val="000000"/>
          <w:sz w:val="24"/>
          <w:szCs w:val="24"/>
        </w:rPr>
      </w:pPr>
    </w:p>
    <w:p w:rsidR="00AA04F9" w:rsidRPr="000E25D9" w:rsidRDefault="00AA04F9" w:rsidP="00E1475E">
      <w:pPr>
        <w:pStyle w:val="ListParagraph"/>
        <w:numPr>
          <w:ilvl w:val="0"/>
          <w:numId w:val="0"/>
        </w:numPr>
        <w:tabs>
          <w:tab w:val="left" w:pos="1800"/>
        </w:tabs>
        <w:ind w:left="540"/>
        <w:rPr>
          <w:b/>
          <w:bCs/>
          <w:color w:val="FF0000"/>
          <w:szCs w:val="24"/>
          <w:lang w:val="hy-AM"/>
        </w:rPr>
      </w:pPr>
      <w:r w:rsidRPr="000E25D9">
        <w:rPr>
          <w:b/>
          <w:color w:val="FF0000"/>
          <w:szCs w:val="24"/>
          <w:lang w:val="hy-AM"/>
        </w:rPr>
        <w:t>Եզրարափակիչ</w:t>
      </w:r>
      <w:r w:rsidRPr="000E25D9">
        <w:rPr>
          <w:b/>
          <w:bCs/>
          <w:color w:val="FF0000"/>
          <w:szCs w:val="24"/>
          <w:lang w:val="hy-AM"/>
        </w:rPr>
        <w:t xml:space="preserve"> մաս</w:t>
      </w:r>
    </w:p>
    <w:p w:rsidR="00AA04F9" w:rsidRPr="000E25D9" w:rsidRDefault="00AA04F9" w:rsidP="00E1475E">
      <w:pPr>
        <w:pStyle w:val="ListParagraph"/>
        <w:numPr>
          <w:ilvl w:val="0"/>
          <w:numId w:val="4"/>
        </w:numPr>
        <w:tabs>
          <w:tab w:val="left" w:pos="810"/>
        </w:tabs>
        <w:ind w:left="0" w:firstLine="540"/>
        <w:rPr>
          <w:color w:val="FF0000"/>
          <w:szCs w:val="24"/>
          <w:lang w:val="hy-AM"/>
        </w:rPr>
      </w:pPr>
      <w:r w:rsidRPr="000E25D9">
        <w:rPr>
          <w:color w:val="FF0000"/>
          <w:szCs w:val="24"/>
          <w:lang w:val="hy-AM"/>
        </w:rPr>
        <w:t xml:space="preserve">Սույն օրենքն ուժի մեջ է մտնում 2023 թվականի </w:t>
      </w:r>
      <w:r w:rsidR="005456FC" w:rsidRPr="005456FC">
        <w:rPr>
          <w:color w:val="FF0000"/>
          <w:szCs w:val="24"/>
          <w:lang w:val="hy-AM"/>
        </w:rPr>
        <w:t>հուլիսի</w:t>
      </w:r>
      <w:r w:rsidRPr="000E25D9">
        <w:rPr>
          <w:color w:val="FF0000"/>
          <w:szCs w:val="24"/>
          <w:lang w:val="hy-AM"/>
        </w:rPr>
        <w:t xml:space="preserve"> 1-ից:</w:t>
      </w:r>
    </w:p>
    <w:p w:rsidR="000E25D9" w:rsidRDefault="00AA04F9" w:rsidP="000E25D9">
      <w:pPr>
        <w:pStyle w:val="ListParagraph"/>
        <w:numPr>
          <w:ilvl w:val="0"/>
          <w:numId w:val="0"/>
        </w:numPr>
        <w:tabs>
          <w:tab w:val="left" w:pos="1800"/>
        </w:tabs>
        <w:ind w:left="540"/>
        <w:rPr>
          <w:b/>
          <w:color w:val="FF0000"/>
          <w:szCs w:val="24"/>
          <w:lang w:val="hy-AM"/>
        </w:rPr>
      </w:pPr>
      <w:r w:rsidRPr="000E25D9">
        <w:rPr>
          <w:b/>
          <w:color w:val="FF0000"/>
          <w:szCs w:val="24"/>
          <w:lang w:val="hy-AM"/>
        </w:rPr>
        <w:t>Անցումային դրույթներ</w:t>
      </w:r>
    </w:p>
    <w:p w:rsidR="00AA04F9" w:rsidRPr="000E25D9" w:rsidRDefault="000E25D9" w:rsidP="000E25D9">
      <w:pPr>
        <w:pStyle w:val="ListParagraph"/>
        <w:numPr>
          <w:ilvl w:val="0"/>
          <w:numId w:val="0"/>
        </w:numPr>
        <w:tabs>
          <w:tab w:val="left" w:pos="1800"/>
        </w:tabs>
        <w:ind w:firstLine="540"/>
        <w:rPr>
          <w:b/>
          <w:color w:val="FF0000"/>
          <w:szCs w:val="24"/>
          <w:lang w:val="hy-AM"/>
        </w:rPr>
      </w:pPr>
      <w:r>
        <w:rPr>
          <w:b/>
          <w:color w:val="FF0000"/>
          <w:szCs w:val="24"/>
          <w:lang w:val="hy-AM"/>
        </w:rPr>
        <w:t xml:space="preserve">1. </w:t>
      </w:r>
      <w:r w:rsidR="00AA04F9" w:rsidRPr="000E25D9">
        <w:rPr>
          <w:color w:val="FF0000"/>
          <w:szCs w:val="24"/>
          <w:lang w:val="hy-AM"/>
        </w:rPr>
        <w:t>Ինտերնետ շահումով խաղերի կազմակերպչի կամ տոտալիզատորի ինտերնետ տոտա</w:t>
      </w:r>
      <w:r w:rsidR="00AA04F9" w:rsidRPr="000E25D9">
        <w:rPr>
          <w:color w:val="FF0000"/>
          <w:szCs w:val="24"/>
          <w:lang w:val="hy-AM"/>
        </w:rPr>
        <w:softHyphen/>
        <w:t>լի</w:t>
      </w:r>
      <w:r w:rsidR="00AA04F9" w:rsidRPr="000E25D9">
        <w:rPr>
          <w:color w:val="FF0000"/>
          <w:szCs w:val="24"/>
          <w:lang w:val="hy-AM"/>
        </w:rPr>
        <w:softHyphen/>
        <w:t>զա</w:t>
      </w:r>
      <w:r w:rsidR="00AA04F9" w:rsidRPr="000E25D9">
        <w:rPr>
          <w:color w:val="FF0000"/>
          <w:szCs w:val="24"/>
          <w:lang w:val="hy-AM"/>
        </w:rPr>
        <w:softHyphen/>
        <w:t>տորի) կազմակերպչի կողմից սույն օրենքով սահմանաված՝ խաղադրույք ընդու</w:t>
      </w:r>
      <w:r w:rsidR="00AA04F9" w:rsidRPr="000E25D9">
        <w:rPr>
          <w:color w:val="FF0000"/>
          <w:szCs w:val="24"/>
          <w:lang w:val="hy-AM"/>
        </w:rPr>
        <w:softHyphen/>
        <w:t>նելու իրա</w:t>
      </w:r>
      <w:r w:rsidR="00AA04F9" w:rsidRPr="000E25D9">
        <w:rPr>
          <w:color w:val="FF0000"/>
          <w:szCs w:val="24"/>
          <w:lang w:val="hy-AM"/>
        </w:rPr>
        <w:softHyphen/>
        <w:t>վունքն առաջին անգամ ձեռք բերելու համար պետական տուրքը վճարվում է սույն օրենքն ուժի մեջ մտնելուց հետո՝ 10 աշխատանքային օրվա ընթացքում:</w:t>
      </w:r>
    </w:p>
    <w:p w:rsidR="00AA04F9" w:rsidRPr="00E1475E" w:rsidRDefault="00AA04F9" w:rsidP="00E1475E">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p>
    <w:p w:rsidR="002301DC" w:rsidRPr="00E1475E" w:rsidRDefault="002301DC" w:rsidP="00E1475E">
      <w:pPr>
        <w:spacing w:after="0" w:line="360" w:lineRule="auto"/>
        <w:rPr>
          <w:rFonts w:ascii="GHEA Grapalat" w:hAnsi="GHEA Grapalat"/>
          <w:sz w:val="24"/>
          <w:szCs w:val="24"/>
          <w:lang w:val="hy-AM"/>
        </w:rPr>
      </w:pPr>
      <w:r w:rsidRPr="00E1475E">
        <w:rPr>
          <w:rFonts w:ascii="GHEA Grapalat" w:hAnsi="GHEA Grapalat"/>
          <w:sz w:val="24"/>
          <w:szCs w:val="24"/>
          <w:lang w:val="hy-AM"/>
        </w:rPr>
        <w:br w:type="page"/>
      </w:r>
    </w:p>
    <w:p w:rsidR="002301DC" w:rsidRPr="005456FC" w:rsidRDefault="002301DC" w:rsidP="00E1475E">
      <w:pPr>
        <w:pStyle w:val="NormalWeb"/>
        <w:shd w:val="clear" w:color="auto" w:fill="FFFFFF"/>
        <w:spacing w:before="0" w:beforeAutospacing="0" w:after="0" w:afterAutospacing="0" w:line="360" w:lineRule="auto"/>
        <w:ind w:firstLine="375"/>
        <w:jc w:val="center"/>
        <w:rPr>
          <w:rFonts w:ascii="GHEA Grapalat" w:hAnsi="GHEA Grapalat"/>
          <w:color w:val="000000"/>
          <w:lang w:val="hy-AM"/>
        </w:rPr>
      </w:pPr>
      <w:r w:rsidRPr="005456FC">
        <w:rPr>
          <w:rStyle w:val="Strong"/>
          <w:rFonts w:ascii="GHEA Grapalat" w:hAnsi="GHEA Grapalat"/>
          <w:color w:val="000000"/>
          <w:lang w:val="hy-AM"/>
        </w:rPr>
        <w:lastRenderedPageBreak/>
        <w:t>ՀԱՅԱՍՏԱՆԻ ՀԱՆՐԱՊԵՏՈՒԹՅԱՆ</w:t>
      </w:r>
    </w:p>
    <w:p w:rsidR="002301DC" w:rsidRPr="005456FC" w:rsidRDefault="002301DC" w:rsidP="00E1475E">
      <w:pPr>
        <w:pStyle w:val="NormalWeb"/>
        <w:shd w:val="clear" w:color="auto" w:fill="FFFFFF"/>
        <w:spacing w:before="0" w:beforeAutospacing="0" w:after="0" w:afterAutospacing="0" w:line="360" w:lineRule="auto"/>
        <w:ind w:firstLine="375"/>
        <w:jc w:val="center"/>
        <w:rPr>
          <w:rFonts w:ascii="GHEA Grapalat" w:hAnsi="GHEA Grapalat"/>
          <w:color w:val="000000"/>
          <w:lang w:val="hy-AM"/>
        </w:rPr>
      </w:pPr>
      <w:r w:rsidRPr="005456FC">
        <w:rPr>
          <w:rFonts w:ascii="Calibri" w:hAnsi="Calibri" w:cs="Calibri"/>
          <w:color w:val="000000"/>
          <w:lang w:val="hy-AM"/>
        </w:rPr>
        <w:t> </w:t>
      </w:r>
    </w:p>
    <w:p w:rsidR="002301DC" w:rsidRPr="005456FC" w:rsidRDefault="002301DC" w:rsidP="00E1475E">
      <w:pPr>
        <w:pStyle w:val="NormalWeb"/>
        <w:shd w:val="clear" w:color="auto" w:fill="FFFFFF"/>
        <w:spacing w:before="0" w:beforeAutospacing="0" w:after="0" w:afterAutospacing="0" w:line="360" w:lineRule="auto"/>
        <w:ind w:firstLine="375"/>
        <w:jc w:val="center"/>
        <w:rPr>
          <w:rFonts w:ascii="GHEA Grapalat" w:hAnsi="GHEA Grapalat"/>
          <w:color w:val="000000"/>
          <w:lang w:val="hy-AM"/>
        </w:rPr>
      </w:pPr>
      <w:r w:rsidRPr="005456FC">
        <w:rPr>
          <w:rStyle w:val="Strong"/>
          <w:rFonts w:ascii="GHEA Grapalat" w:hAnsi="GHEA Grapalat"/>
          <w:color w:val="000000"/>
          <w:lang w:val="hy-AM"/>
        </w:rPr>
        <w:t>Օ Ր Ե Ն Ք Ը</w:t>
      </w:r>
    </w:p>
    <w:p w:rsidR="002301DC" w:rsidRPr="005456FC" w:rsidRDefault="002301DC" w:rsidP="00E1475E">
      <w:pPr>
        <w:pStyle w:val="NormalWeb"/>
        <w:shd w:val="clear" w:color="auto" w:fill="FFFFFF"/>
        <w:spacing w:before="0" w:beforeAutospacing="0" w:after="0" w:afterAutospacing="0" w:line="360" w:lineRule="auto"/>
        <w:ind w:firstLine="375"/>
        <w:jc w:val="center"/>
        <w:rPr>
          <w:rFonts w:ascii="GHEA Grapalat" w:hAnsi="GHEA Grapalat"/>
          <w:color w:val="000000"/>
          <w:lang w:val="hy-AM"/>
        </w:rPr>
      </w:pPr>
      <w:r w:rsidRPr="005456FC">
        <w:rPr>
          <w:rFonts w:ascii="Calibri" w:hAnsi="Calibri" w:cs="Calibri"/>
          <w:color w:val="000000"/>
          <w:lang w:val="hy-AM"/>
        </w:rPr>
        <w:t> </w:t>
      </w:r>
    </w:p>
    <w:p w:rsidR="002301DC" w:rsidRPr="005456FC" w:rsidRDefault="002301DC" w:rsidP="00E1475E">
      <w:pPr>
        <w:pStyle w:val="NormalWeb"/>
        <w:shd w:val="clear" w:color="auto" w:fill="FFFFFF"/>
        <w:spacing w:before="0" w:beforeAutospacing="0" w:after="0" w:afterAutospacing="0" w:line="360" w:lineRule="auto"/>
        <w:ind w:firstLine="375"/>
        <w:jc w:val="right"/>
        <w:rPr>
          <w:rFonts w:ascii="GHEA Grapalat" w:hAnsi="GHEA Grapalat"/>
          <w:color w:val="000000"/>
          <w:lang w:val="hy-AM"/>
        </w:rPr>
      </w:pPr>
      <w:r w:rsidRPr="005456FC">
        <w:rPr>
          <w:rFonts w:ascii="GHEA Grapalat" w:hAnsi="GHEA Grapalat"/>
          <w:color w:val="000000"/>
          <w:lang w:val="hy-AM"/>
        </w:rPr>
        <w:t>Ընդունված է 2003 թվականի դեկտեմբերի 17-ին</w:t>
      </w:r>
    </w:p>
    <w:p w:rsidR="002301DC" w:rsidRPr="005456FC" w:rsidRDefault="002301DC" w:rsidP="00E1475E">
      <w:pPr>
        <w:pStyle w:val="NormalWeb"/>
        <w:shd w:val="clear" w:color="auto" w:fill="FFFFFF"/>
        <w:spacing w:before="0" w:beforeAutospacing="0" w:after="0" w:afterAutospacing="0" w:line="360" w:lineRule="auto"/>
        <w:ind w:firstLine="375"/>
        <w:jc w:val="center"/>
        <w:rPr>
          <w:rFonts w:ascii="GHEA Grapalat" w:hAnsi="GHEA Grapalat"/>
          <w:color w:val="000000"/>
          <w:lang w:val="hy-AM"/>
        </w:rPr>
      </w:pPr>
      <w:r w:rsidRPr="005456FC">
        <w:rPr>
          <w:rFonts w:ascii="Calibri" w:hAnsi="Calibri" w:cs="Calibri"/>
          <w:color w:val="000000"/>
          <w:lang w:val="hy-AM"/>
        </w:rPr>
        <w:t> </w:t>
      </w:r>
    </w:p>
    <w:p w:rsidR="002301DC" w:rsidRPr="005456FC" w:rsidRDefault="002301DC" w:rsidP="00E1475E">
      <w:pPr>
        <w:pStyle w:val="NormalWeb"/>
        <w:shd w:val="clear" w:color="auto" w:fill="FFFFFF"/>
        <w:spacing w:before="0" w:beforeAutospacing="0" w:after="0" w:afterAutospacing="0" w:line="360" w:lineRule="auto"/>
        <w:ind w:firstLine="375"/>
        <w:jc w:val="center"/>
        <w:rPr>
          <w:rFonts w:ascii="GHEA Grapalat" w:hAnsi="GHEA Grapalat"/>
          <w:color w:val="000000"/>
          <w:lang w:val="hy-AM"/>
        </w:rPr>
      </w:pPr>
      <w:r w:rsidRPr="005456FC">
        <w:rPr>
          <w:rStyle w:val="Strong"/>
          <w:rFonts w:ascii="GHEA Grapalat" w:hAnsi="GHEA Grapalat"/>
          <w:color w:val="000000"/>
          <w:lang w:val="hy-AM"/>
        </w:rPr>
        <w:t>ՎԻՃԱԿԱԽԱՂԵՐԻ ՄԱՍԻՆ</w:t>
      </w:r>
    </w:p>
    <w:p w:rsidR="002301DC" w:rsidRPr="005456FC" w:rsidRDefault="002301DC" w:rsidP="00E1475E">
      <w:pPr>
        <w:spacing w:after="0" w:line="360" w:lineRule="auto"/>
        <w:jc w:val="both"/>
        <w:rPr>
          <w:rFonts w:ascii="GHEA Grapalat" w:hAnsi="GHEA Grapalat"/>
          <w:sz w:val="24"/>
          <w:szCs w:val="24"/>
          <w:lang w:val="hy-AM"/>
        </w:rPr>
      </w:pPr>
    </w:p>
    <w:p w:rsidR="002301DC" w:rsidRPr="005456FC" w:rsidRDefault="002301DC" w:rsidP="00E1475E">
      <w:pPr>
        <w:spacing w:after="0" w:line="360" w:lineRule="auto"/>
        <w:jc w:val="both"/>
        <w:rPr>
          <w:rFonts w:ascii="GHEA Grapalat" w:hAnsi="GHEA Grapalat"/>
          <w:sz w:val="24"/>
          <w:szCs w:val="24"/>
          <w:lang w:val="hy-AM"/>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514"/>
      </w:tblGrid>
      <w:tr w:rsidR="002301DC" w:rsidRPr="00E1475E" w:rsidTr="00512060">
        <w:trPr>
          <w:tblCellSpacing w:w="0" w:type="dxa"/>
        </w:trPr>
        <w:tc>
          <w:tcPr>
            <w:tcW w:w="2025" w:type="dxa"/>
            <w:shd w:val="clear" w:color="auto" w:fill="FFFFFF"/>
            <w:hideMark/>
          </w:tcPr>
          <w:p w:rsidR="002301DC" w:rsidRPr="00E1475E" w:rsidRDefault="002301DC" w:rsidP="00512060">
            <w:pPr>
              <w:spacing w:after="0" w:line="360" w:lineRule="auto"/>
              <w:ind w:firstLine="426"/>
              <w:jc w:val="center"/>
              <w:rPr>
                <w:rFonts w:ascii="GHEA Grapalat" w:eastAsia="Times New Roman" w:hAnsi="GHEA Grapalat" w:cs="Times New Roman"/>
                <w:color w:val="000000"/>
                <w:sz w:val="24"/>
                <w:szCs w:val="24"/>
              </w:rPr>
            </w:pPr>
            <w:r w:rsidRPr="00E1475E">
              <w:rPr>
                <w:rFonts w:ascii="GHEA Grapalat" w:eastAsia="Times New Roman" w:hAnsi="GHEA Grapalat" w:cs="Times New Roman"/>
                <w:b/>
                <w:bCs/>
                <w:color w:val="000000"/>
                <w:sz w:val="24"/>
                <w:szCs w:val="24"/>
              </w:rPr>
              <w:t>Հոդված 2.</w:t>
            </w:r>
          </w:p>
        </w:tc>
        <w:tc>
          <w:tcPr>
            <w:tcW w:w="0" w:type="auto"/>
            <w:shd w:val="clear" w:color="auto" w:fill="FFFFFF"/>
            <w:vAlign w:val="center"/>
            <w:hideMark/>
          </w:tcPr>
          <w:p w:rsidR="002301DC" w:rsidRPr="00E1475E" w:rsidRDefault="002301DC" w:rsidP="00512060">
            <w:pPr>
              <w:spacing w:after="0" w:line="360" w:lineRule="auto"/>
              <w:rPr>
                <w:rFonts w:ascii="GHEA Grapalat" w:eastAsia="Times New Roman" w:hAnsi="GHEA Grapalat" w:cs="Times New Roman"/>
                <w:color w:val="000000"/>
                <w:sz w:val="24"/>
                <w:szCs w:val="24"/>
              </w:rPr>
            </w:pPr>
            <w:r w:rsidRPr="00E1475E">
              <w:rPr>
                <w:rFonts w:ascii="GHEA Grapalat" w:eastAsia="Times New Roman" w:hAnsi="GHEA Grapalat" w:cs="Times New Roman"/>
                <w:b/>
                <w:bCs/>
                <w:color w:val="000000"/>
                <w:sz w:val="24"/>
                <w:szCs w:val="24"/>
              </w:rPr>
              <w:t>Օրենքում օգտագործվող հիմնական հասկացությունները</w:t>
            </w:r>
          </w:p>
        </w:tc>
      </w:tr>
    </w:tbl>
    <w:p w:rsidR="002301DC" w:rsidRPr="00E1475E" w:rsidRDefault="002301DC" w:rsidP="00512060">
      <w:pPr>
        <w:shd w:val="clear" w:color="auto" w:fill="FFFFFF"/>
        <w:spacing w:after="0" w:line="360" w:lineRule="auto"/>
        <w:ind w:firstLine="567"/>
        <w:rPr>
          <w:rFonts w:ascii="GHEA Grapalat" w:eastAsia="Times New Roman" w:hAnsi="GHEA Grapalat" w:cs="Times New Roman"/>
          <w:color w:val="000000"/>
          <w:sz w:val="24"/>
          <w:szCs w:val="24"/>
        </w:rPr>
      </w:pPr>
      <w:r w:rsidRPr="00E1475E">
        <w:rPr>
          <w:rFonts w:ascii="Calibri" w:eastAsia="Times New Roman" w:hAnsi="Calibri" w:cs="Calibri"/>
          <w:color w:val="000000"/>
          <w:sz w:val="24"/>
          <w:szCs w:val="24"/>
        </w:rPr>
        <w:t> </w:t>
      </w:r>
      <w:r w:rsidRPr="00E1475E">
        <w:rPr>
          <w:rFonts w:ascii="GHEA Grapalat" w:eastAsia="Times New Roman" w:hAnsi="GHEA Grapalat" w:cs="Times New Roman"/>
          <w:color w:val="000000"/>
          <w:sz w:val="24"/>
          <w:szCs w:val="24"/>
        </w:rPr>
        <w:t>Սույն օրենքում օգտագործվում են հետևյալ հիմնական հասկացությունները`</w:t>
      </w:r>
    </w:p>
    <w:p w:rsidR="002301DC" w:rsidRPr="00E1475E" w:rsidRDefault="002301DC" w:rsidP="00512060">
      <w:pPr>
        <w:shd w:val="clear" w:color="auto" w:fill="FFFFFF"/>
        <w:spacing w:after="0" w:line="360" w:lineRule="auto"/>
        <w:ind w:firstLine="567"/>
        <w:jc w:val="both"/>
        <w:rPr>
          <w:rFonts w:ascii="GHEA Grapalat" w:eastAsia="Times New Roman" w:hAnsi="GHEA Grapalat" w:cs="Times New Roman"/>
          <w:color w:val="000000"/>
          <w:sz w:val="24"/>
          <w:szCs w:val="24"/>
        </w:rPr>
      </w:pPr>
      <w:r w:rsidRPr="00E1475E">
        <w:rPr>
          <w:rFonts w:ascii="GHEA Grapalat" w:eastAsia="Times New Roman" w:hAnsi="GHEA Grapalat" w:cs="Times New Roman"/>
          <w:color w:val="000000"/>
          <w:sz w:val="24"/>
          <w:szCs w:val="24"/>
        </w:rPr>
        <w:t>1)</w:t>
      </w:r>
      <w:r w:rsidRPr="00E1475E">
        <w:rPr>
          <w:rFonts w:ascii="Calibri" w:eastAsia="Times New Roman" w:hAnsi="Calibri" w:cs="Calibri"/>
          <w:color w:val="000000"/>
          <w:sz w:val="24"/>
          <w:szCs w:val="24"/>
        </w:rPr>
        <w:t> </w:t>
      </w:r>
      <w:r w:rsidRPr="00E1475E">
        <w:rPr>
          <w:rFonts w:ascii="GHEA Grapalat" w:eastAsia="Times New Roman" w:hAnsi="GHEA Grapalat" w:cs="Times New Roman"/>
          <w:i/>
          <w:iCs/>
          <w:color w:val="000000"/>
          <w:sz w:val="24"/>
          <w:szCs w:val="24"/>
        </w:rPr>
        <w:t>վիճակախաղ`</w:t>
      </w:r>
      <w:r w:rsidRPr="00E1475E">
        <w:rPr>
          <w:rFonts w:ascii="Calibri" w:eastAsia="Times New Roman" w:hAnsi="Calibri" w:cs="Calibri"/>
          <w:i/>
          <w:iCs/>
          <w:color w:val="000000"/>
          <w:sz w:val="24"/>
          <w:szCs w:val="24"/>
        </w:rPr>
        <w:t> </w:t>
      </w:r>
      <w:r w:rsidRPr="00E1475E">
        <w:rPr>
          <w:rFonts w:ascii="Calibri" w:eastAsia="Times New Roman" w:hAnsi="Calibri" w:cs="Calibri"/>
          <w:color w:val="000000"/>
          <w:sz w:val="24"/>
          <w:szCs w:val="24"/>
        </w:rPr>
        <w:t> </w:t>
      </w:r>
      <w:r w:rsidRPr="00E1475E">
        <w:rPr>
          <w:rFonts w:ascii="GHEA Grapalat" w:eastAsia="Times New Roman" w:hAnsi="GHEA Grapalat" w:cs="Times New Roman"/>
          <w:color w:val="000000"/>
          <w:sz w:val="24"/>
          <w:szCs w:val="24"/>
        </w:rPr>
        <w:t xml:space="preserve"> </w:t>
      </w:r>
      <w:r w:rsidRPr="00E1475E">
        <w:rPr>
          <w:rFonts w:ascii="GHEA Grapalat" w:eastAsia="Times New Roman" w:hAnsi="GHEA Grapalat" w:cs="Arial Unicode"/>
          <w:color w:val="000000"/>
          <w:sz w:val="24"/>
          <w:szCs w:val="24"/>
        </w:rPr>
        <w:t>հրապարակային</w:t>
      </w:r>
      <w:r w:rsidRPr="00E1475E">
        <w:rPr>
          <w:rFonts w:ascii="GHEA Grapalat" w:eastAsia="Times New Roman" w:hAnsi="GHEA Grapalat" w:cs="Times New Roman"/>
          <w:color w:val="000000"/>
          <w:sz w:val="24"/>
          <w:szCs w:val="24"/>
        </w:rPr>
        <w:t xml:space="preserve"> </w:t>
      </w:r>
      <w:r w:rsidRPr="00E1475E">
        <w:rPr>
          <w:rFonts w:ascii="GHEA Grapalat" w:eastAsia="Times New Roman" w:hAnsi="GHEA Grapalat" w:cs="Arial Unicode"/>
          <w:color w:val="000000"/>
          <w:sz w:val="24"/>
          <w:szCs w:val="24"/>
        </w:rPr>
        <w:t>միջոցառում</w:t>
      </w:r>
      <w:r w:rsidRPr="00E1475E">
        <w:rPr>
          <w:rFonts w:ascii="GHEA Grapalat" w:eastAsia="Times New Roman" w:hAnsi="GHEA Grapalat" w:cs="Times New Roman"/>
          <w:color w:val="000000"/>
          <w:sz w:val="24"/>
          <w:szCs w:val="24"/>
        </w:rPr>
        <w:t xml:space="preserve">, </w:t>
      </w:r>
      <w:r w:rsidRPr="00E1475E">
        <w:rPr>
          <w:rFonts w:ascii="GHEA Grapalat" w:eastAsia="Times New Roman" w:hAnsi="GHEA Grapalat" w:cs="Arial Unicode"/>
          <w:color w:val="000000"/>
          <w:sz w:val="24"/>
          <w:szCs w:val="24"/>
        </w:rPr>
        <w:t>որի</w:t>
      </w:r>
      <w:r w:rsidRPr="00E1475E">
        <w:rPr>
          <w:rFonts w:ascii="GHEA Grapalat" w:eastAsia="Times New Roman" w:hAnsi="GHEA Grapalat" w:cs="Times New Roman"/>
          <w:color w:val="000000"/>
          <w:sz w:val="24"/>
          <w:szCs w:val="24"/>
        </w:rPr>
        <w:t xml:space="preserve"> </w:t>
      </w:r>
      <w:r w:rsidRPr="00E1475E">
        <w:rPr>
          <w:rFonts w:ascii="GHEA Grapalat" w:eastAsia="Times New Roman" w:hAnsi="GHEA Grapalat" w:cs="Arial Unicode"/>
          <w:color w:val="000000"/>
          <w:sz w:val="24"/>
          <w:szCs w:val="24"/>
        </w:rPr>
        <w:t>ընթացքում</w:t>
      </w:r>
      <w:r w:rsidRPr="00E1475E">
        <w:rPr>
          <w:rFonts w:ascii="GHEA Grapalat" w:eastAsia="Times New Roman" w:hAnsi="GHEA Grapalat" w:cs="Times New Roman"/>
          <w:color w:val="000000"/>
          <w:sz w:val="24"/>
          <w:szCs w:val="24"/>
        </w:rPr>
        <w:t xml:space="preserve"> </w:t>
      </w:r>
      <w:r w:rsidRPr="00E1475E">
        <w:rPr>
          <w:rFonts w:ascii="GHEA Grapalat" w:eastAsia="Times New Roman" w:hAnsi="GHEA Grapalat" w:cs="Arial Unicode"/>
          <w:color w:val="000000"/>
          <w:sz w:val="24"/>
          <w:szCs w:val="24"/>
        </w:rPr>
        <w:t>կազմակերպիչը</w:t>
      </w:r>
      <w:r w:rsidRPr="00E1475E">
        <w:rPr>
          <w:rFonts w:ascii="GHEA Grapalat" w:eastAsia="Times New Roman" w:hAnsi="GHEA Grapalat" w:cs="Times New Roman"/>
          <w:color w:val="000000"/>
          <w:sz w:val="24"/>
          <w:szCs w:val="24"/>
        </w:rPr>
        <w:t xml:space="preserve"> </w:t>
      </w:r>
      <w:r w:rsidRPr="00E1475E">
        <w:rPr>
          <w:rFonts w:ascii="GHEA Grapalat" w:eastAsia="Times New Roman" w:hAnsi="GHEA Grapalat" w:cs="Arial Unicode"/>
          <w:color w:val="000000"/>
          <w:sz w:val="24"/>
          <w:szCs w:val="24"/>
        </w:rPr>
        <w:t>մասնակիցների</w:t>
      </w:r>
      <w:r w:rsidRPr="00E1475E">
        <w:rPr>
          <w:rFonts w:ascii="GHEA Grapalat" w:eastAsia="Times New Roman" w:hAnsi="GHEA Grapalat" w:cs="Times New Roman"/>
          <w:color w:val="000000"/>
          <w:sz w:val="24"/>
          <w:szCs w:val="24"/>
        </w:rPr>
        <w:t xml:space="preserve"> </w:t>
      </w:r>
      <w:r w:rsidRPr="00E1475E">
        <w:rPr>
          <w:rFonts w:ascii="GHEA Grapalat" w:eastAsia="Times New Roman" w:hAnsi="GHEA Grapalat" w:cs="Arial Unicode"/>
          <w:color w:val="000000"/>
          <w:sz w:val="24"/>
          <w:szCs w:val="24"/>
        </w:rPr>
        <w:t>միջև</w:t>
      </w:r>
      <w:r w:rsidRPr="00E1475E">
        <w:rPr>
          <w:rFonts w:ascii="GHEA Grapalat" w:eastAsia="Times New Roman" w:hAnsi="GHEA Grapalat" w:cs="Times New Roman"/>
          <w:color w:val="000000"/>
          <w:sz w:val="24"/>
          <w:szCs w:val="24"/>
        </w:rPr>
        <w:t xml:space="preserve"> </w:t>
      </w:r>
      <w:r w:rsidRPr="00E1475E">
        <w:rPr>
          <w:rFonts w:ascii="GHEA Grapalat" w:eastAsia="Times New Roman" w:hAnsi="GHEA Grapalat" w:cs="Arial Unicode"/>
          <w:color w:val="000000"/>
          <w:sz w:val="24"/>
          <w:szCs w:val="24"/>
        </w:rPr>
        <w:t>անցկացնում</w:t>
      </w:r>
      <w:r w:rsidRPr="00E1475E">
        <w:rPr>
          <w:rFonts w:ascii="GHEA Grapalat" w:eastAsia="Times New Roman" w:hAnsi="GHEA Grapalat" w:cs="Times New Roman"/>
          <w:color w:val="000000"/>
          <w:sz w:val="24"/>
          <w:szCs w:val="24"/>
        </w:rPr>
        <w:t xml:space="preserve"> </w:t>
      </w:r>
      <w:r w:rsidRPr="00E1475E">
        <w:rPr>
          <w:rFonts w:ascii="GHEA Grapalat" w:eastAsia="Times New Roman" w:hAnsi="GHEA Grapalat" w:cs="Arial Unicode"/>
          <w:color w:val="000000"/>
          <w:sz w:val="24"/>
          <w:szCs w:val="24"/>
        </w:rPr>
        <w:t>է</w:t>
      </w:r>
      <w:r w:rsidRPr="00E1475E">
        <w:rPr>
          <w:rFonts w:ascii="GHEA Grapalat" w:eastAsia="Times New Roman" w:hAnsi="GHEA Grapalat" w:cs="Times New Roman"/>
          <w:color w:val="000000"/>
          <w:sz w:val="24"/>
          <w:szCs w:val="24"/>
        </w:rPr>
        <w:t xml:space="preserve"> </w:t>
      </w:r>
      <w:r w:rsidRPr="00E1475E">
        <w:rPr>
          <w:rFonts w:ascii="GHEA Grapalat" w:eastAsia="Times New Roman" w:hAnsi="GHEA Grapalat" w:cs="Arial Unicode"/>
          <w:color w:val="000000"/>
          <w:sz w:val="24"/>
          <w:szCs w:val="24"/>
        </w:rPr>
        <w:t>վիճակախաղի</w:t>
      </w:r>
      <w:r w:rsidRPr="00E1475E">
        <w:rPr>
          <w:rFonts w:ascii="GHEA Grapalat" w:eastAsia="Times New Roman" w:hAnsi="GHEA Grapalat" w:cs="Times New Roman"/>
          <w:color w:val="000000"/>
          <w:sz w:val="24"/>
          <w:szCs w:val="24"/>
        </w:rPr>
        <w:t xml:space="preserve"> </w:t>
      </w:r>
      <w:r w:rsidRPr="00E1475E">
        <w:rPr>
          <w:rFonts w:ascii="GHEA Grapalat" w:eastAsia="Times New Roman" w:hAnsi="GHEA Grapalat" w:cs="Arial Unicode"/>
          <w:color w:val="000000"/>
          <w:sz w:val="24"/>
          <w:szCs w:val="24"/>
        </w:rPr>
        <w:t>շահումային</w:t>
      </w:r>
      <w:r w:rsidRPr="00E1475E">
        <w:rPr>
          <w:rFonts w:ascii="GHEA Grapalat" w:eastAsia="Times New Roman" w:hAnsi="GHEA Grapalat" w:cs="Times New Roman"/>
          <w:color w:val="000000"/>
          <w:sz w:val="24"/>
          <w:szCs w:val="24"/>
        </w:rPr>
        <w:t xml:space="preserve"> </w:t>
      </w:r>
      <w:r w:rsidRPr="00E1475E">
        <w:rPr>
          <w:rFonts w:ascii="GHEA Grapalat" w:eastAsia="Times New Roman" w:hAnsi="GHEA Grapalat" w:cs="Arial Unicode"/>
          <w:color w:val="000000"/>
          <w:sz w:val="24"/>
          <w:szCs w:val="24"/>
        </w:rPr>
        <w:t>ֆոնդի</w:t>
      </w:r>
      <w:r w:rsidRPr="00E1475E">
        <w:rPr>
          <w:rFonts w:ascii="GHEA Grapalat" w:eastAsia="Times New Roman" w:hAnsi="GHEA Grapalat" w:cs="Times New Roman"/>
          <w:color w:val="000000"/>
          <w:sz w:val="24"/>
          <w:szCs w:val="24"/>
        </w:rPr>
        <w:t xml:space="preserve"> </w:t>
      </w:r>
      <w:r w:rsidRPr="00E1475E">
        <w:rPr>
          <w:rFonts w:ascii="GHEA Grapalat" w:eastAsia="Times New Roman" w:hAnsi="GHEA Grapalat" w:cs="Arial Unicode"/>
          <w:color w:val="000000"/>
          <w:sz w:val="24"/>
          <w:szCs w:val="24"/>
        </w:rPr>
        <w:t>խաղարկություն</w:t>
      </w:r>
      <w:r w:rsidRPr="00E1475E">
        <w:rPr>
          <w:rFonts w:ascii="GHEA Grapalat" w:eastAsia="Times New Roman" w:hAnsi="GHEA Grapalat" w:cs="Times New Roman"/>
          <w:color w:val="000000"/>
          <w:sz w:val="24"/>
          <w:szCs w:val="24"/>
        </w:rPr>
        <w:t xml:space="preserve">, </w:t>
      </w:r>
      <w:r w:rsidRPr="00E1475E">
        <w:rPr>
          <w:rFonts w:ascii="GHEA Grapalat" w:eastAsia="Times New Roman" w:hAnsi="GHEA Grapalat" w:cs="Arial Unicode"/>
          <w:color w:val="000000"/>
          <w:sz w:val="24"/>
          <w:szCs w:val="24"/>
        </w:rPr>
        <w:t>ընդ</w:t>
      </w:r>
      <w:r w:rsidRPr="00E1475E">
        <w:rPr>
          <w:rFonts w:ascii="GHEA Grapalat" w:eastAsia="Times New Roman" w:hAnsi="GHEA Grapalat" w:cs="Times New Roman"/>
          <w:color w:val="000000"/>
          <w:sz w:val="24"/>
          <w:szCs w:val="24"/>
        </w:rPr>
        <w:t xml:space="preserve"> </w:t>
      </w:r>
      <w:r w:rsidRPr="00E1475E">
        <w:rPr>
          <w:rFonts w:ascii="GHEA Grapalat" w:eastAsia="Times New Roman" w:hAnsi="GHEA Grapalat" w:cs="Arial Unicode"/>
          <w:color w:val="000000"/>
          <w:sz w:val="24"/>
          <w:szCs w:val="24"/>
        </w:rPr>
        <w:t>որում</w:t>
      </w:r>
      <w:r w:rsidRPr="00E1475E">
        <w:rPr>
          <w:rFonts w:ascii="GHEA Grapalat" w:eastAsia="Times New Roman" w:hAnsi="GHEA Grapalat" w:cs="Times New Roman"/>
          <w:color w:val="000000"/>
          <w:sz w:val="24"/>
          <w:szCs w:val="24"/>
        </w:rPr>
        <w:t xml:space="preserve">, </w:t>
      </w:r>
      <w:r w:rsidRPr="00E1475E">
        <w:rPr>
          <w:rFonts w:ascii="GHEA Grapalat" w:eastAsia="Times New Roman" w:hAnsi="GHEA Grapalat" w:cs="Arial Unicode"/>
          <w:color w:val="000000"/>
          <w:sz w:val="24"/>
          <w:szCs w:val="24"/>
        </w:rPr>
        <w:t>շահումները</w:t>
      </w:r>
      <w:r w:rsidRPr="00E1475E">
        <w:rPr>
          <w:rFonts w:ascii="GHEA Grapalat" w:eastAsia="Times New Roman" w:hAnsi="GHEA Grapalat" w:cs="Times New Roman"/>
          <w:color w:val="000000"/>
          <w:sz w:val="24"/>
          <w:szCs w:val="24"/>
        </w:rPr>
        <w:t xml:space="preserve"> </w:t>
      </w:r>
      <w:r w:rsidRPr="00E1475E">
        <w:rPr>
          <w:rFonts w:ascii="GHEA Grapalat" w:eastAsia="Times New Roman" w:hAnsi="GHEA Grapalat" w:cs="Arial Unicode"/>
          <w:color w:val="000000"/>
          <w:sz w:val="24"/>
          <w:szCs w:val="24"/>
        </w:rPr>
        <w:t>կախված</w:t>
      </w:r>
      <w:r w:rsidRPr="00E1475E">
        <w:rPr>
          <w:rFonts w:ascii="GHEA Grapalat" w:eastAsia="Times New Roman" w:hAnsi="GHEA Grapalat" w:cs="Times New Roman"/>
          <w:color w:val="000000"/>
          <w:sz w:val="24"/>
          <w:szCs w:val="24"/>
        </w:rPr>
        <w:t xml:space="preserve"> </w:t>
      </w:r>
      <w:r w:rsidRPr="00E1475E">
        <w:rPr>
          <w:rFonts w:ascii="GHEA Grapalat" w:eastAsia="Times New Roman" w:hAnsi="GHEA Grapalat" w:cs="Arial Unicode"/>
          <w:color w:val="000000"/>
          <w:sz w:val="24"/>
          <w:szCs w:val="24"/>
        </w:rPr>
        <w:t>չեն</w:t>
      </w:r>
      <w:r w:rsidRPr="00E1475E">
        <w:rPr>
          <w:rFonts w:ascii="GHEA Grapalat" w:eastAsia="Times New Roman" w:hAnsi="GHEA Grapalat" w:cs="Times New Roman"/>
          <w:color w:val="000000"/>
          <w:sz w:val="24"/>
          <w:szCs w:val="24"/>
        </w:rPr>
        <w:t xml:space="preserve"> </w:t>
      </w:r>
      <w:r w:rsidRPr="00E1475E">
        <w:rPr>
          <w:rFonts w:ascii="GHEA Grapalat" w:eastAsia="Times New Roman" w:hAnsi="GHEA Grapalat" w:cs="Arial Unicode"/>
          <w:color w:val="000000"/>
          <w:sz w:val="24"/>
          <w:szCs w:val="24"/>
        </w:rPr>
        <w:t>նրա</w:t>
      </w:r>
      <w:r w:rsidRPr="00E1475E">
        <w:rPr>
          <w:rFonts w:ascii="GHEA Grapalat" w:eastAsia="Times New Roman" w:hAnsi="GHEA Grapalat" w:cs="Times New Roman"/>
          <w:color w:val="000000"/>
          <w:sz w:val="24"/>
          <w:szCs w:val="24"/>
        </w:rPr>
        <w:t xml:space="preserve"> </w:t>
      </w:r>
      <w:r w:rsidRPr="00E1475E">
        <w:rPr>
          <w:rFonts w:ascii="GHEA Grapalat" w:eastAsia="Times New Roman" w:hAnsi="GHEA Grapalat" w:cs="Arial Unicode"/>
          <w:color w:val="000000"/>
          <w:sz w:val="24"/>
          <w:szCs w:val="24"/>
        </w:rPr>
        <w:t>գործողություններից</w:t>
      </w:r>
      <w:r w:rsidRPr="00E1475E">
        <w:rPr>
          <w:rFonts w:ascii="GHEA Grapalat" w:eastAsia="Times New Roman" w:hAnsi="GHEA Grapalat" w:cs="Times New Roman"/>
          <w:color w:val="000000"/>
          <w:sz w:val="24"/>
          <w:szCs w:val="24"/>
        </w:rPr>
        <w:t xml:space="preserve"> </w:t>
      </w:r>
      <w:r w:rsidRPr="00E1475E">
        <w:rPr>
          <w:rFonts w:ascii="GHEA Grapalat" w:eastAsia="Times New Roman" w:hAnsi="GHEA Grapalat" w:cs="Arial Unicode"/>
          <w:color w:val="000000"/>
          <w:sz w:val="24"/>
          <w:szCs w:val="24"/>
        </w:rPr>
        <w:t>և</w:t>
      </w:r>
      <w:r w:rsidRPr="00E1475E">
        <w:rPr>
          <w:rFonts w:ascii="GHEA Grapalat" w:eastAsia="Times New Roman" w:hAnsi="GHEA Grapalat" w:cs="Times New Roman"/>
          <w:color w:val="000000"/>
          <w:sz w:val="24"/>
          <w:szCs w:val="24"/>
        </w:rPr>
        <w:t xml:space="preserve"> </w:t>
      </w:r>
      <w:r w:rsidRPr="00E1475E">
        <w:rPr>
          <w:rFonts w:ascii="GHEA Grapalat" w:eastAsia="Times New Roman" w:hAnsi="GHEA Grapalat" w:cs="Arial Unicode"/>
          <w:color w:val="000000"/>
          <w:sz w:val="24"/>
          <w:szCs w:val="24"/>
        </w:rPr>
        <w:t>կամքից</w:t>
      </w:r>
      <w:r w:rsidRPr="00E1475E">
        <w:rPr>
          <w:rFonts w:ascii="GHEA Grapalat" w:eastAsia="Times New Roman" w:hAnsi="GHEA Grapalat" w:cs="Times New Roman"/>
          <w:color w:val="000000"/>
          <w:sz w:val="24"/>
          <w:szCs w:val="24"/>
        </w:rPr>
        <w:t xml:space="preserve">, </w:t>
      </w:r>
      <w:r w:rsidRPr="00E1475E">
        <w:rPr>
          <w:rFonts w:ascii="GHEA Grapalat" w:eastAsia="Times New Roman" w:hAnsi="GHEA Grapalat" w:cs="Arial Unicode"/>
          <w:color w:val="000000"/>
          <w:sz w:val="24"/>
          <w:szCs w:val="24"/>
        </w:rPr>
        <w:t>այլ</w:t>
      </w:r>
      <w:r w:rsidRPr="00E1475E">
        <w:rPr>
          <w:rFonts w:ascii="GHEA Grapalat" w:eastAsia="Times New Roman" w:hAnsi="GHEA Grapalat" w:cs="Times New Roman"/>
          <w:color w:val="000000"/>
          <w:sz w:val="24"/>
          <w:szCs w:val="24"/>
        </w:rPr>
        <w:t xml:space="preserve"> </w:t>
      </w:r>
      <w:r w:rsidRPr="00E1475E">
        <w:rPr>
          <w:rFonts w:ascii="GHEA Grapalat" w:eastAsia="Times New Roman" w:hAnsi="GHEA Grapalat" w:cs="Arial Unicode"/>
          <w:color w:val="000000"/>
          <w:sz w:val="24"/>
          <w:szCs w:val="24"/>
        </w:rPr>
        <w:t>բացառապես</w:t>
      </w:r>
      <w:r w:rsidRPr="00E1475E">
        <w:rPr>
          <w:rFonts w:ascii="GHEA Grapalat" w:eastAsia="Times New Roman" w:hAnsi="GHEA Grapalat" w:cs="Times New Roman"/>
          <w:color w:val="000000"/>
          <w:sz w:val="24"/>
          <w:szCs w:val="24"/>
        </w:rPr>
        <w:t xml:space="preserve"> </w:t>
      </w:r>
      <w:r w:rsidRPr="00E1475E">
        <w:rPr>
          <w:rFonts w:ascii="GHEA Grapalat" w:eastAsia="Times New Roman" w:hAnsi="GHEA Grapalat" w:cs="Arial Unicode"/>
          <w:color w:val="000000"/>
          <w:sz w:val="24"/>
          <w:szCs w:val="24"/>
        </w:rPr>
        <w:t>արդյունք</w:t>
      </w:r>
      <w:r w:rsidRPr="00E1475E">
        <w:rPr>
          <w:rFonts w:ascii="GHEA Grapalat" w:eastAsia="Times New Roman" w:hAnsi="GHEA Grapalat" w:cs="Times New Roman"/>
          <w:color w:val="000000"/>
          <w:sz w:val="24"/>
          <w:szCs w:val="24"/>
        </w:rPr>
        <w:t xml:space="preserve"> </w:t>
      </w:r>
      <w:r w:rsidRPr="00E1475E">
        <w:rPr>
          <w:rFonts w:ascii="GHEA Grapalat" w:eastAsia="Times New Roman" w:hAnsi="GHEA Grapalat" w:cs="Arial Unicode"/>
          <w:color w:val="000000"/>
          <w:sz w:val="24"/>
          <w:szCs w:val="24"/>
        </w:rPr>
        <w:t>են</w:t>
      </w:r>
      <w:r w:rsidRPr="00E1475E">
        <w:rPr>
          <w:rFonts w:ascii="GHEA Grapalat" w:eastAsia="Times New Roman" w:hAnsi="GHEA Grapalat" w:cs="Times New Roman"/>
          <w:color w:val="000000"/>
          <w:sz w:val="24"/>
          <w:szCs w:val="24"/>
        </w:rPr>
        <w:t xml:space="preserve"> </w:t>
      </w:r>
      <w:r w:rsidRPr="00E1475E">
        <w:rPr>
          <w:rFonts w:ascii="GHEA Grapalat" w:eastAsia="Times New Roman" w:hAnsi="GHEA Grapalat" w:cs="Arial Unicode"/>
          <w:color w:val="000000"/>
          <w:sz w:val="24"/>
          <w:szCs w:val="24"/>
        </w:rPr>
        <w:t>պատահականության</w:t>
      </w:r>
      <w:r w:rsidRPr="00E1475E">
        <w:rPr>
          <w:rFonts w:ascii="GHEA Grapalat" w:eastAsia="Times New Roman" w:hAnsi="GHEA Grapalat" w:cs="Times New Roman"/>
          <w:color w:val="000000"/>
          <w:sz w:val="24"/>
          <w:szCs w:val="24"/>
        </w:rPr>
        <w:t>.</w:t>
      </w:r>
    </w:p>
    <w:p w:rsidR="002301DC" w:rsidRPr="00E1475E" w:rsidRDefault="002301DC" w:rsidP="00512060">
      <w:pPr>
        <w:shd w:val="clear" w:color="auto" w:fill="FFFFFF"/>
        <w:spacing w:after="0" w:line="360" w:lineRule="auto"/>
        <w:ind w:firstLine="567"/>
        <w:jc w:val="both"/>
        <w:rPr>
          <w:rFonts w:ascii="GHEA Grapalat" w:eastAsia="Times New Roman" w:hAnsi="GHEA Grapalat" w:cs="Times New Roman"/>
          <w:color w:val="000000"/>
          <w:sz w:val="24"/>
          <w:szCs w:val="24"/>
        </w:rPr>
      </w:pPr>
      <w:r w:rsidRPr="00E1475E">
        <w:rPr>
          <w:rFonts w:ascii="GHEA Grapalat" w:eastAsia="Times New Roman" w:hAnsi="GHEA Grapalat" w:cs="Times New Roman"/>
          <w:color w:val="000000"/>
          <w:sz w:val="24"/>
          <w:szCs w:val="24"/>
        </w:rPr>
        <w:t>2)</w:t>
      </w:r>
      <w:r w:rsidRPr="00E1475E">
        <w:rPr>
          <w:rFonts w:ascii="Calibri" w:eastAsia="Times New Roman" w:hAnsi="Calibri" w:cs="Calibri"/>
          <w:color w:val="000000"/>
          <w:sz w:val="24"/>
          <w:szCs w:val="24"/>
        </w:rPr>
        <w:t> </w:t>
      </w:r>
      <w:r w:rsidRPr="00E1475E">
        <w:rPr>
          <w:rFonts w:ascii="GHEA Grapalat" w:eastAsia="Times New Roman" w:hAnsi="GHEA Grapalat" w:cs="Times New Roman"/>
          <w:i/>
          <w:iCs/>
          <w:color w:val="000000"/>
          <w:sz w:val="24"/>
          <w:szCs w:val="24"/>
        </w:rPr>
        <w:t>ոչ խաղարկությունով վիճակախաղ`</w:t>
      </w:r>
      <w:r w:rsidRPr="00E1475E">
        <w:rPr>
          <w:rFonts w:ascii="Calibri" w:eastAsia="Times New Roman" w:hAnsi="Calibri" w:cs="Calibri"/>
          <w:i/>
          <w:iCs/>
          <w:color w:val="000000"/>
          <w:sz w:val="24"/>
          <w:szCs w:val="24"/>
        </w:rPr>
        <w:t> </w:t>
      </w:r>
      <w:r w:rsidRPr="00E1475E">
        <w:rPr>
          <w:rFonts w:ascii="Calibri" w:eastAsia="Times New Roman" w:hAnsi="Calibri" w:cs="Calibri"/>
          <w:color w:val="000000"/>
          <w:sz w:val="24"/>
          <w:szCs w:val="24"/>
        </w:rPr>
        <w:t> </w:t>
      </w:r>
      <w:r w:rsidRPr="00E1475E">
        <w:rPr>
          <w:rFonts w:ascii="GHEA Grapalat" w:eastAsia="Times New Roman" w:hAnsi="GHEA Grapalat" w:cs="Times New Roman"/>
          <w:color w:val="000000"/>
          <w:sz w:val="24"/>
          <w:szCs w:val="24"/>
        </w:rPr>
        <w:t xml:space="preserve"> </w:t>
      </w:r>
      <w:r w:rsidRPr="00E1475E">
        <w:rPr>
          <w:rFonts w:ascii="GHEA Grapalat" w:eastAsia="Times New Roman" w:hAnsi="GHEA Grapalat" w:cs="Arial Unicode"/>
          <w:color w:val="000000"/>
          <w:sz w:val="24"/>
          <w:szCs w:val="24"/>
        </w:rPr>
        <w:t>տոմսի</w:t>
      </w:r>
      <w:r w:rsidRPr="00E1475E">
        <w:rPr>
          <w:rFonts w:ascii="GHEA Grapalat" w:eastAsia="Times New Roman" w:hAnsi="GHEA Grapalat" w:cs="Times New Roman"/>
          <w:color w:val="000000"/>
          <w:sz w:val="24"/>
          <w:szCs w:val="24"/>
        </w:rPr>
        <w:t xml:space="preserve"> </w:t>
      </w:r>
      <w:r w:rsidRPr="00E1475E">
        <w:rPr>
          <w:rFonts w:ascii="GHEA Grapalat" w:eastAsia="Times New Roman" w:hAnsi="GHEA Grapalat" w:cs="Arial Unicode"/>
          <w:color w:val="000000"/>
          <w:sz w:val="24"/>
          <w:szCs w:val="24"/>
        </w:rPr>
        <w:t>շահող</w:t>
      </w:r>
      <w:r w:rsidRPr="00E1475E">
        <w:rPr>
          <w:rFonts w:ascii="GHEA Grapalat" w:eastAsia="Times New Roman" w:hAnsi="GHEA Grapalat" w:cs="Times New Roman"/>
          <w:color w:val="000000"/>
          <w:sz w:val="24"/>
          <w:szCs w:val="24"/>
        </w:rPr>
        <w:t xml:space="preserve"> </w:t>
      </w:r>
      <w:r w:rsidRPr="00E1475E">
        <w:rPr>
          <w:rFonts w:ascii="GHEA Grapalat" w:eastAsia="Times New Roman" w:hAnsi="GHEA Grapalat" w:cs="Arial Unicode"/>
          <w:color w:val="000000"/>
          <w:sz w:val="24"/>
          <w:szCs w:val="24"/>
        </w:rPr>
        <w:t>լինելու</w:t>
      </w:r>
      <w:r w:rsidRPr="00E1475E">
        <w:rPr>
          <w:rFonts w:ascii="GHEA Grapalat" w:eastAsia="Times New Roman" w:hAnsi="GHEA Grapalat" w:cs="Times New Roman"/>
          <w:color w:val="000000"/>
          <w:sz w:val="24"/>
          <w:szCs w:val="24"/>
        </w:rPr>
        <w:t xml:space="preserve"> </w:t>
      </w:r>
      <w:r w:rsidRPr="00E1475E">
        <w:rPr>
          <w:rFonts w:ascii="GHEA Grapalat" w:eastAsia="Times New Roman" w:hAnsi="GHEA Grapalat" w:cs="Arial Unicode"/>
          <w:color w:val="000000"/>
          <w:sz w:val="24"/>
          <w:szCs w:val="24"/>
        </w:rPr>
        <w:t>հանգամանքը</w:t>
      </w:r>
      <w:r w:rsidRPr="00E1475E">
        <w:rPr>
          <w:rFonts w:ascii="GHEA Grapalat" w:eastAsia="Times New Roman" w:hAnsi="GHEA Grapalat" w:cs="Times New Roman"/>
          <w:color w:val="000000"/>
          <w:sz w:val="24"/>
          <w:szCs w:val="24"/>
        </w:rPr>
        <w:t xml:space="preserve"> </w:t>
      </w:r>
      <w:r w:rsidRPr="00E1475E">
        <w:rPr>
          <w:rFonts w:ascii="GHEA Grapalat" w:eastAsia="Times New Roman" w:hAnsi="GHEA Grapalat" w:cs="Arial Unicode"/>
          <w:color w:val="000000"/>
          <w:sz w:val="24"/>
          <w:szCs w:val="24"/>
        </w:rPr>
        <w:t>հնարավոր</w:t>
      </w:r>
      <w:r w:rsidRPr="00E1475E">
        <w:rPr>
          <w:rFonts w:ascii="GHEA Grapalat" w:eastAsia="Times New Roman" w:hAnsi="GHEA Grapalat" w:cs="Times New Roman"/>
          <w:color w:val="000000"/>
          <w:sz w:val="24"/>
          <w:szCs w:val="24"/>
        </w:rPr>
        <w:t xml:space="preserve"> </w:t>
      </w:r>
      <w:r w:rsidRPr="00E1475E">
        <w:rPr>
          <w:rFonts w:ascii="GHEA Grapalat" w:eastAsia="Times New Roman" w:hAnsi="GHEA Grapalat" w:cs="Arial Unicode"/>
          <w:color w:val="000000"/>
          <w:sz w:val="24"/>
          <w:szCs w:val="24"/>
        </w:rPr>
        <w:t>է</w:t>
      </w:r>
      <w:r w:rsidRPr="00E1475E">
        <w:rPr>
          <w:rFonts w:ascii="GHEA Grapalat" w:eastAsia="Times New Roman" w:hAnsi="GHEA Grapalat" w:cs="Times New Roman"/>
          <w:color w:val="000000"/>
          <w:sz w:val="24"/>
          <w:szCs w:val="24"/>
        </w:rPr>
        <w:t xml:space="preserve"> </w:t>
      </w:r>
      <w:r w:rsidRPr="00E1475E">
        <w:rPr>
          <w:rFonts w:ascii="GHEA Grapalat" w:eastAsia="Times New Roman" w:hAnsi="GHEA Grapalat" w:cs="Arial Unicode"/>
          <w:color w:val="000000"/>
          <w:sz w:val="24"/>
          <w:szCs w:val="24"/>
        </w:rPr>
        <w:t>պարզել</w:t>
      </w:r>
      <w:r w:rsidRPr="00E1475E">
        <w:rPr>
          <w:rFonts w:ascii="GHEA Grapalat" w:eastAsia="Times New Roman" w:hAnsi="GHEA Grapalat" w:cs="Times New Roman"/>
          <w:color w:val="000000"/>
          <w:sz w:val="24"/>
          <w:szCs w:val="24"/>
        </w:rPr>
        <w:t xml:space="preserve"> </w:t>
      </w:r>
      <w:r w:rsidRPr="00E1475E">
        <w:rPr>
          <w:rFonts w:ascii="GHEA Grapalat" w:eastAsia="Times New Roman" w:hAnsi="GHEA Grapalat" w:cs="Arial Unicode"/>
          <w:color w:val="000000"/>
          <w:sz w:val="24"/>
          <w:szCs w:val="24"/>
        </w:rPr>
        <w:t>անմիջապես</w:t>
      </w:r>
      <w:r w:rsidRPr="00E1475E">
        <w:rPr>
          <w:rFonts w:ascii="GHEA Grapalat" w:eastAsia="Times New Roman" w:hAnsi="GHEA Grapalat" w:cs="Times New Roman"/>
          <w:color w:val="000000"/>
          <w:sz w:val="24"/>
          <w:szCs w:val="24"/>
        </w:rPr>
        <w:t xml:space="preserve"> </w:t>
      </w:r>
      <w:r w:rsidRPr="00E1475E">
        <w:rPr>
          <w:rFonts w:ascii="GHEA Grapalat" w:eastAsia="Times New Roman" w:hAnsi="GHEA Grapalat" w:cs="Arial Unicode"/>
          <w:color w:val="000000"/>
          <w:sz w:val="24"/>
          <w:szCs w:val="24"/>
        </w:rPr>
        <w:t>այն</w:t>
      </w:r>
      <w:r w:rsidRPr="00E1475E">
        <w:rPr>
          <w:rFonts w:ascii="GHEA Grapalat" w:eastAsia="Times New Roman" w:hAnsi="GHEA Grapalat" w:cs="Times New Roman"/>
          <w:color w:val="000000"/>
          <w:sz w:val="24"/>
          <w:szCs w:val="24"/>
        </w:rPr>
        <w:t xml:space="preserve"> </w:t>
      </w:r>
      <w:r w:rsidRPr="00E1475E">
        <w:rPr>
          <w:rFonts w:ascii="GHEA Grapalat" w:eastAsia="Times New Roman" w:hAnsi="GHEA Grapalat" w:cs="Arial Unicode"/>
          <w:color w:val="000000"/>
          <w:sz w:val="24"/>
          <w:szCs w:val="24"/>
        </w:rPr>
        <w:t>ձեռք</w:t>
      </w:r>
      <w:r w:rsidRPr="00E1475E">
        <w:rPr>
          <w:rFonts w:ascii="GHEA Grapalat" w:eastAsia="Times New Roman" w:hAnsi="GHEA Grapalat" w:cs="Times New Roman"/>
          <w:color w:val="000000"/>
          <w:sz w:val="24"/>
          <w:szCs w:val="24"/>
        </w:rPr>
        <w:t xml:space="preserve"> </w:t>
      </w:r>
      <w:r w:rsidRPr="00E1475E">
        <w:rPr>
          <w:rFonts w:ascii="GHEA Grapalat" w:eastAsia="Times New Roman" w:hAnsi="GHEA Grapalat" w:cs="Arial Unicode"/>
          <w:color w:val="000000"/>
          <w:sz w:val="24"/>
          <w:szCs w:val="24"/>
        </w:rPr>
        <w:t>բերելուց</w:t>
      </w:r>
      <w:r w:rsidRPr="00E1475E">
        <w:rPr>
          <w:rFonts w:ascii="GHEA Grapalat" w:eastAsia="Times New Roman" w:hAnsi="GHEA Grapalat" w:cs="Times New Roman"/>
          <w:color w:val="000000"/>
          <w:sz w:val="24"/>
          <w:szCs w:val="24"/>
        </w:rPr>
        <w:t xml:space="preserve"> </w:t>
      </w:r>
      <w:r w:rsidRPr="00E1475E">
        <w:rPr>
          <w:rFonts w:ascii="GHEA Grapalat" w:eastAsia="Times New Roman" w:hAnsi="GHEA Grapalat" w:cs="Arial Unicode"/>
          <w:color w:val="000000"/>
          <w:sz w:val="24"/>
          <w:szCs w:val="24"/>
        </w:rPr>
        <w:t>հետո</w:t>
      </w:r>
      <w:r w:rsidRPr="00E1475E">
        <w:rPr>
          <w:rFonts w:ascii="GHEA Grapalat" w:eastAsia="Times New Roman" w:hAnsi="GHEA Grapalat" w:cs="Times New Roman"/>
          <w:color w:val="000000"/>
          <w:sz w:val="24"/>
          <w:szCs w:val="24"/>
        </w:rPr>
        <w:t>.</w:t>
      </w:r>
    </w:p>
    <w:p w:rsidR="002301DC" w:rsidRPr="00E1475E" w:rsidRDefault="002301DC" w:rsidP="00512060">
      <w:pPr>
        <w:shd w:val="clear" w:color="auto" w:fill="FFFFFF"/>
        <w:spacing w:after="0" w:line="360" w:lineRule="auto"/>
        <w:ind w:firstLine="567"/>
        <w:jc w:val="both"/>
        <w:rPr>
          <w:rFonts w:ascii="GHEA Grapalat" w:eastAsia="Times New Roman" w:hAnsi="GHEA Grapalat" w:cs="Times New Roman"/>
          <w:color w:val="000000"/>
          <w:sz w:val="24"/>
          <w:szCs w:val="24"/>
        </w:rPr>
      </w:pPr>
      <w:r w:rsidRPr="00E1475E">
        <w:rPr>
          <w:rFonts w:ascii="GHEA Grapalat" w:eastAsia="Times New Roman" w:hAnsi="GHEA Grapalat" w:cs="Times New Roman"/>
          <w:color w:val="000000"/>
          <w:sz w:val="24"/>
          <w:szCs w:val="24"/>
        </w:rPr>
        <w:t>3)</w:t>
      </w:r>
      <w:r w:rsidRPr="00E1475E">
        <w:rPr>
          <w:rFonts w:ascii="Calibri" w:eastAsia="Times New Roman" w:hAnsi="Calibri" w:cs="Calibri"/>
          <w:color w:val="000000"/>
          <w:sz w:val="24"/>
          <w:szCs w:val="24"/>
        </w:rPr>
        <w:t> </w:t>
      </w:r>
      <w:r w:rsidRPr="00E1475E">
        <w:rPr>
          <w:rFonts w:ascii="GHEA Grapalat" w:eastAsia="Times New Roman" w:hAnsi="GHEA Grapalat" w:cs="Times New Roman"/>
          <w:i/>
          <w:iCs/>
          <w:color w:val="000000"/>
          <w:sz w:val="24"/>
          <w:szCs w:val="24"/>
        </w:rPr>
        <w:t>խաղարկությունով վիճակախաղ`</w:t>
      </w:r>
      <w:r w:rsidRPr="00E1475E">
        <w:rPr>
          <w:rFonts w:ascii="Calibri" w:eastAsia="Times New Roman" w:hAnsi="Calibri" w:cs="Calibri"/>
          <w:i/>
          <w:iCs/>
          <w:color w:val="000000"/>
          <w:sz w:val="24"/>
          <w:szCs w:val="24"/>
        </w:rPr>
        <w:t> </w:t>
      </w:r>
      <w:r w:rsidRPr="00E1475E">
        <w:rPr>
          <w:rFonts w:ascii="Calibri" w:eastAsia="Times New Roman" w:hAnsi="Calibri" w:cs="Calibri"/>
          <w:color w:val="000000"/>
          <w:sz w:val="24"/>
          <w:szCs w:val="24"/>
        </w:rPr>
        <w:t> </w:t>
      </w:r>
      <w:r w:rsidRPr="00E1475E">
        <w:rPr>
          <w:rFonts w:ascii="GHEA Grapalat" w:eastAsia="Times New Roman" w:hAnsi="GHEA Grapalat" w:cs="Times New Roman"/>
          <w:color w:val="000000"/>
          <w:sz w:val="24"/>
          <w:szCs w:val="24"/>
        </w:rPr>
        <w:t xml:space="preserve"> </w:t>
      </w:r>
      <w:r w:rsidRPr="00E1475E">
        <w:rPr>
          <w:rFonts w:ascii="GHEA Grapalat" w:eastAsia="Times New Roman" w:hAnsi="GHEA Grapalat" w:cs="Arial Unicode"/>
          <w:color w:val="000000"/>
          <w:sz w:val="24"/>
          <w:szCs w:val="24"/>
        </w:rPr>
        <w:t>տոմսի</w:t>
      </w:r>
      <w:r w:rsidRPr="00E1475E">
        <w:rPr>
          <w:rFonts w:ascii="GHEA Grapalat" w:eastAsia="Times New Roman" w:hAnsi="GHEA Grapalat" w:cs="Times New Roman"/>
          <w:color w:val="000000"/>
          <w:sz w:val="24"/>
          <w:szCs w:val="24"/>
        </w:rPr>
        <w:t xml:space="preserve"> </w:t>
      </w:r>
      <w:r w:rsidRPr="00E1475E">
        <w:rPr>
          <w:rFonts w:ascii="GHEA Grapalat" w:eastAsia="Times New Roman" w:hAnsi="GHEA Grapalat" w:cs="Arial Unicode"/>
          <w:color w:val="000000"/>
          <w:sz w:val="24"/>
          <w:szCs w:val="24"/>
        </w:rPr>
        <w:t>շահող</w:t>
      </w:r>
      <w:r w:rsidRPr="00E1475E">
        <w:rPr>
          <w:rFonts w:ascii="GHEA Grapalat" w:eastAsia="Times New Roman" w:hAnsi="GHEA Grapalat" w:cs="Times New Roman"/>
          <w:color w:val="000000"/>
          <w:sz w:val="24"/>
          <w:szCs w:val="24"/>
        </w:rPr>
        <w:t xml:space="preserve"> </w:t>
      </w:r>
      <w:r w:rsidRPr="00E1475E">
        <w:rPr>
          <w:rFonts w:ascii="GHEA Grapalat" w:eastAsia="Times New Roman" w:hAnsi="GHEA Grapalat" w:cs="Arial Unicode"/>
          <w:color w:val="000000"/>
          <w:sz w:val="24"/>
          <w:szCs w:val="24"/>
        </w:rPr>
        <w:t>լինելու</w:t>
      </w:r>
      <w:r w:rsidRPr="00E1475E">
        <w:rPr>
          <w:rFonts w:ascii="GHEA Grapalat" w:eastAsia="Times New Roman" w:hAnsi="GHEA Grapalat" w:cs="Times New Roman"/>
          <w:color w:val="000000"/>
          <w:sz w:val="24"/>
          <w:szCs w:val="24"/>
        </w:rPr>
        <w:t xml:space="preserve"> </w:t>
      </w:r>
      <w:r w:rsidRPr="00E1475E">
        <w:rPr>
          <w:rFonts w:ascii="GHEA Grapalat" w:eastAsia="Times New Roman" w:hAnsi="GHEA Grapalat" w:cs="Arial Unicode"/>
          <w:color w:val="000000"/>
          <w:sz w:val="24"/>
          <w:szCs w:val="24"/>
        </w:rPr>
        <w:t>հանգամանքը</w:t>
      </w:r>
      <w:r w:rsidRPr="00E1475E">
        <w:rPr>
          <w:rFonts w:ascii="GHEA Grapalat" w:eastAsia="Times New Roman" w:hAnsi="GHEA Grapalat" w:cs="Times New Roman"/>
          <w:color w:val="000000"/>
          <w:sz w:val="24"/>
          <w:szCs w:val="24"/>
        </w:rPr>
        <w:t xml:space="preserve"> </w:t>
      </w:r>
      <w:r w:rsidRPr="00E1475E">
        <w:rPr>
          <w:rFonts w:ascii="GHEA Grapalat" w:eastAsia="Times New Roman" w:hAnsi="GHEA Grapalat" w:cs="Arial Unicode"/>
          <w:color w:val="000000"/>
          <w:sz w:val="24"/>
          <w:szCs w:val="24"/>
        </w:rPr>
        <w:t>պարզվում</w:t>
      </w:r>
      <w:r w:rsidRPr="00E1475E">
        <w:rPr>
          <w:rFonts w:ascii="GHEA Grapalat" w:eastAsia="Times New Roman" w:hAnsi="GHEA Grapalat" w:cs="Times New Roman"/>
          <w:color w:val="000000"/>
          <w:sz w:val="24"/>
          <w:szCs w:val="24"/>
        </w:rPr>
        <w:t xml:space="preserve"> </w:t>
      </w:r>
      <w:r w:rsidRPr="00E1475E">
        <w:rPr>
          <w:rFonts w:ascii="GHEA Grapalat" w:eastAsia="Times New Roman" w:hAnsi="GHEA Grapalat" w:cs="Arial Unicode"/>
          <w:color w:val="000000"/>
          <w:sz w:val="24"/>
          <w:szCs w:val="24"/>
        </w:rPr>
        <w:t>է</w:t>
      </w:r>
      <w:r w:rsidRPr="00E1475E">
        <w:rPr>
          <w:rFonts w:ascii="GHEA Grapalat" w:eastAsia="Times New Roman" w:hAnsi="GHEA Grapalat" w:cs="Times New Roman"/>
          <w:color w:val="000000"/>
          <w:sz w:val="24"/>
          <w:szCs w:val="24"/>
        </w:rPr>
        <w:t xml:space="preserve"> </w:t>
      </w:r>
      <w:r w:rsidRPr="00E1475E">
        <w:rPr>
          <w:rFonts w:ascii="GHEA Grapalat" w:eastAsia="Times New Roman" w:hAnsi="GHEA Grapalat" w:cs="Arial Unicode"/>
          <w:color w:val="000000"/>
          <w:sz w:val="24"/>
          <w:szCs w:val="24"/>
        </w:rPr>
        <w:t>այն</w:t>
      </w:r>
      <w:r w:rsidRPr="00E1475E">
        <w:rPr>
          <w:rFonts w:ascii="GHEA Grapalat" w:eastAsia="Times New Roman" w:hAnsi="GHEA Grapalat" w:cs="Times New Roman"/>
          <w:color w:val="000000"/>
          <w:sz w:val="24"/>
          <w:szCs w:val="24"/>
        </w:rPr>
        <w:t xml:space="preserve"> </w:t>
      </w:r>
      <w:r w:rsidRPr="00E1475E">
        <w:rPr>
          <w:rFonts w:ascii="GHEA Grapalat" w:eastAsia="Times New Roman" w:hAnsi="GHEA Grapalat" w:cs="Arial Unicode"/>
          <w:color w:val="000000"/>
          <w:sz w:val="24"/>
          <w:szCs w:val="24"/>
        </w:rPr>
        <w:t>ձեռք</w:t>
      </w:r>
      <w:r w:rsidRPr="00E1475E">
        <w:rPr>
          <w:rFonts w:ascii="GHEA Grapalat" w:eastAsia="Times New Roman" w:hAnsi="GHEA Grapalat" w:cs="Times New Roman"/>
          <w:color w:val="000000"/>
          <w:sz w:val="24"/>
          <w:szCs w:val="24"/>
        </w:rPr>
        <w:t xml:space="preserve"> </w:t>
      </w:r>
      <w:r w:rsidRPr="00E1475E">
        <w:rPr>
          <w:rFonts w:ascii="GHEA Grapalat" w:eastAsia="Times New Roman" w:hAnsi="GHEA Grapalat" w:cs="Arial Unicode"/>
          <w:color w:val="000000"/>
          <w:sz w:val="24"/>
          <w:szCs w:val="24"/>
        </w:rPr>
        <w:t>բերելուց</w:t>
      </w:r>
      <w:r w:rsidRPr="00E1475E">
        <w:rPr>
          <w:rFonts w:ascii="GHEA Grapalat" w:eastAsia="Times New Roman" w:hAnsi="GHEA Grapalat" w:cs="Times New Roman"/>
          <w:color w:val="000000"/>
          <w:sz w:val="24"/>
          <w:szCs w:val="24"/>
        </w:rPr>
        <w:t xml:space="preserve"> </w:t>
      </w:r>
      <w:r w:rsidRPr="00E1475E">
        <w:rPr>
          <w:rFonts w:ascii="GHEA Grapalat" w:eastAsia="Times New Roman" w:hAnsi="GHEA Grapalat" w:cs="Arial Unicode"/>
          <w:color w:val="000000"/>
          <w:sz w:val="24"/>
          <w:szCs w:val="24"/>
        </w:rPr>
        <w:t>և</w:t>
      </w:r>
      <w:r w:rsidRPr="00E1475E">
        <w:rPr>
          <w:rFonts w:ascii="GHEA Grapalat" w:eastAsia="Times New Roman" w:hAnsi="GHEA Grapalat" w:cs="Times New Roman"/>
          <w:color w:val="000000"/>
          <w:sz w:val="24"/>
          <w:szCs w:val="24"/>
        </w:rPr>
        <w:t xml:space="preserve"> </w:t>
      </w:r>
      <w:r w:rsidRPr="00E1475E">
        <w:rPr>
          <w:rFonts w:ascii="GHEA Grapalat" w:eastAsia="Times New Roman" w:hAnsi="GHEA Grapalat" w:cs="Arial Unicode"/>
          <w:color w:val="000000"/>
          <w:sz w:val="24"/>
          <w:szCs w:val="24"/>
        </w:rPr>
        <w:t>շահումային</w:t>
      </w:r>
      <w:r w:rsidRPr="00E1475E">
        <w:rPr>
          <w:rFonts w:ascii="GHEA Grapalat" w:eastAsia="Times New Roman" w:hAnsi="GHEA Grapalat" w:cs="Times New Roman"/>
          <w:color w:val="000000"/>
          <w:sz w:val="24"/>
          <w:szCs w:val="24"/>
        </w:rPr>
        <w:t xml:space="preserve"> </w:t>
      </w:r>
      <w:r w:rsidRPr="00E1475E">
        <w:rPr>
          <w:rFonts w:ascii="GHEA Grapalat" w:eastAsia="Times New Roman" w:hAnsi="GHEA Grapalat" w:cs="Arial Unicode"/>
          <w:color w:val="000000"/>
          <w:sz w:val="24"/>
          <w:szCs w:val="24"/>
        </w:rPr>
        <w:t>ֆոնդի</w:t>
      </w:r>
      <w:r w:rsidRPr="00E1475E">
        <w:rPr>
          <w:rFonts w:ascii="GHEA Grapalat" w:eastAsia="Times New Roman" w:hAnsi="GHEA Grapalat" w:cs="Times New Roman"/>
          <w:color w:val="000000"/>
          <w:sz w:val="24"/>
          <w:szCs w:val="24"/>
        </w:rPr>
        <w:t xml:space="preserve"> </w:t>
      </w:r>
      <w:r w:rsidRPr="00E1475E">
        <w:rPr>
          <w:rFonts w:ascii="GHEA Grapalat" w:eastAsia="Times New Roman" w:hAnsi="GHEA Grapalat" w:cs="Arial Unicode"/>
          <w:color w:val="000000"/>
          <w:sz w:val="24"/>
          <w:szCs w:val="24"/>
        </w:rPr>
        <w:t>խաղարկության</w:t>
      </w:r>
      <w:r w:rsidRPr="00E1475E">
        <w:rPr>
          <w:rFonts w:ascii="GHEA Grapalat" w:eastAsia="Times New Roman" w:hAnsi="GHEA Grapalat" w:cs="Times New Roman"/>
          <w:color w:val="000000"/>
          <w:sz w:val="24"/>
          <w:szCs w:val="24"/>
        </w:rPr>
        <w:t xml:space="preserve"> </w:t>
      </w:r>
      <w:r w:rsidRPr="00E1475E">
        <w:rPr>
          <w:rFonts w:ascii="GHEA Grapalat" w:eastAsia="Times New Roman" w:hAnsi="GHEA Grapalat" w:cs="Arial Unicode"/>
          <w:color w:val="000000"/>
          <w:sz w:val="24"/>
          <w:szCs w:val="24"/>
        </w:rPr>
        <w:t>անցկացումից</w:t>
      </w:r>
      <w:r w:rsidRPr="00E1475E">
        <w:rPr>
          <w:rFonts w:ascii="GHEA Grapalat" w:eastAsia="Times New Roman" w:hAnsi="GHEA Grapalat" w:cs="Times New Roman"/>
          <w:color w:val="000000"/>
          <w:sz w:val="24"/>
          <w:szCs w:val="24"/>
        </w:rPr>
        <w:t xml:space="preserve"> </w:t>
      </w:r>
      <w:r w:rsidRPr="00E1475E">
        <w:rPr>
          <w:rFonts w:ascii="GHEA Grapalat" w:eastAsia="Times New Roman" w:hAnsi="GHEA Grapalat" w:cs="Arial Unicode"/>
          <w:color w:val="000000"/>
          <w:sz w:val="24"/>
          <w:szCs w:val="24"/>
        </w:rPr>
        <w:t>հետո</w:t>
      </w:r>
      <w:r w:rsidRPr="00E1475E">
        <w:rPr>
          <w:rFonts w:ascii="GHEA Grapalat" w:eastAsia="Times New Roman" w:hAnsi="GHEA Grapalat" w:cs="Times New Roman"/>
          <w:color w:val="000000"/>
          <w:sz w:val="24"/>
          <w:szCs w:val="24"/>
        </w:rPr>
        <w:t>.</w:t>
      </w:r>
    </w:p>
    <w:p w:rsidR="002301DC" w:rsidRPr="00E1475E" w:rsidRDefault="002301DC" w:rsidP="00512060">
      <w:pPr>
        <w:shd w:val="clear" w:color="auto" w:fill="FFFFFF"/>
        <w:spacing w:after="0" w:line="360" w:lineRule="auto"/>
        <w:ind w:firstLine="567"/>
        <w:jc w:val="both"/>
        <w:rPr>
          <w:rFonts w:ascii="GHEA Grapalat" w:eastAsia="Times New Roman" w:hAnsi="GHEA Grapalat" w:cs="Times New Roman"/>
          <w:color w:val="000000"/>
          <w:sz w:val="24"/>
          <w:szCs w:val="24"/>
        </w:rPr>
      </w:pPr>
      <w:r w:rsidRPr="00E1475E">
        <w:rPr>
          <w:rFonts w:ascii="GHEA Grapalat" w:eastAsia="Times New Roman" w:hAnsi="GHEA Grapalat" w:cs="Times New Roman"/>
          <w:color w:val="000000"/>
          <w:sz w:val="24"/>
          <w:szCs w:val="24"/>
        </w:rPr>
        <w:t>4)</w:t>
      </w:r>
      <w:r w:rsidRPr="00E1475E">
        <w:rPr>
          <w:rFonts w:ascii="Calibri" w:eastAsia="Times New Roman" w:hAnsi="Calibri" w:cs="Calibri"/>
          <w:color w:val="000000"/>
          <w:sz w:val="24"/>
          <w:szCs w:val="24"/>
        </w:rPr>
        <w:t> </w:t>
      </w:r>
      <w:r w:rsidRPr="00E1475E">
        <w:rPr>
          <w:rFonts w:ascii="GHEA Grapalat" w:eastAsia="Times New Roman" w:hAnsi="GHEA Grapalat" w:cs="Times New Roman"/>
          <w:i/>
          <w:iCs/>
          <w:color w:val="000000"/>
          <w:sz w:val="24"/>
          <w:szCs w:val="24"/>
        </w:rPr>
        <w:t>համակցված վիճակախաղ`</w:t>
      </w:r>
      <w:r w:rsidRPr="00E1475E">
        <w:rPr>
          <w:rFonts w:ascii="Calibri" w:eastAsia="Times New Roman" w:hAnsi="Calibri" w:cs="Calibri"/>
          <w:i/>
          <w:iCs/>
          <w:color w:val="000000"/>
          <w:sz w:val="24"/>
          <w:szCs w:val="24"/>
        </w:rPr>
        <w:t> </w:t>
      </w:r>
      <w:r w:rsidRPr="00E1475E">
        <w:rPr>
          <w:rFonts w:ascii="GHEA Grapalat" w:eastAsia="Times New Roman" w:hAnsi="GHEA Grapalat" w:cs="Times New Roman"/>
          <w:color w:val="000000"/>
          <w:sz w:val="24"/>
          <w:szCs w:val="24"/>
        </w:rPr>
        <w:t>վիճակախաղի տոմսի շահող լինելու հանգամանքը հնարավոր է պարզել և</w:t>
      </w:r>
      <w:r w:rsidRPr="00E1475E">
        <w:rPr>
          <w:rFonts w:ascii="GHEA Grapalat" w:eastAsia="Times New Roman" w:hAnsi="GHEA Grapalat" w:cs="Times New Roman"/>
          <w:b/>
          <w:bCs/>
          <w:color w:val="000000"/>
          <w:sz w:val="24"/>
          <w:szCs w:val="24"/>
        </w:rPr>
        <w:t>'</w:t>
      </w:r>
      <w:r w:rsidRPr="00E1475E">
        <w:rPr>
          <w:rFonts w:ascii="Calibri" w:eastAsia="Times New Roman" w:hAnsi="Calibri" w:cs="Calibri"/>
          <w:color w:val="000000"/>
          <w:sz w:val="24"/>
          <w:szCs w:val="24"/>
        </w:rPr>
        <w:t> </w:t>
      </w:r>
      <w:r w:rsidRPr="00E1475E">
        <w:rPr>
          <w:rFonts w:ascii="GHEA Grapalat" w:eastAsia="Times New Roman" w:hAnsi="GHEA Grapalat" w:cs="Arial Unicode"/>
          <w:color w:val="000000"/>
          <w:sz w:val="24"/>
          <w:szCs w:val="24"/>
        </w:rPr>
        <w:t>անմիջապես</w:t>
      </w:r>
      <w:r w:rsidRPr="00E1475E">
        <w:rPr>
          <w:rFonts w:ascii="GHEA Grapalat" w:eastAsia="Times New Roman" w:hAnsi="GHEA Grapalat" w:cs="Times New Roman"/>
          <w:color w:val="000000"/>
          <w:sz w:val="24"/>
          <w:szCs w:val="24"/>
        </w:rPr>
        <w:t xml:space="preserve"> </w:t>
      </w:r>
      <w:r w:rsidRPr="00E1475E">
        <w:rPr>
          <w:rFonts w:ascii="GHEA Grapalat" w:eastAsia="Times New Roman" w:hAnsi="GHEA Grapalat" w:cs="Arial Unicode"/>
          <w:color w:val="000000"/>
          <w:sz w:val="24"/>
          <w:szCs w:val="24"/>
        </w:rPr>
        <w:t>այն</w:t>
      </w:r>
      <w:r w:rsidRPr="00E1475E">
        <w:rPr>
          <w:rFonts w:ascii="GHEA Grapalat" w:eastAsia="Times New Roman" w:hAnsi="GHEA Grapalat" w:cs="Times New Roman"/>
          <w:color w:val="000000"/>
          <w:sz w:val="24"/>
          <w:szCs w:val="24"/>
        </w:rPr>
        <w:t xml:space="preserve"> </w:t>
      </w:r>
      <w:r w:rsidRPr="00E1475E">
        <w:rPr>
          <w:rFonts w:ascii="GHEA Grapalat" w:eastAsia="Times New Roman" w:hAnsi="GHEA Grapalat" w:cs="Arial Unicode"/>
          <w:color w:val="000000"/>
          <w:sz w:val="24"/>
          <w:szCs w:val="24"/>
        </w:rPr>
        <w:t>ձեռք</w:t>
      </w:r>
      <w:r w:rsidRPr="00E1475E">
        <w:rPr>
          <w:rFonts w:ascii="GHEA Grapalat" w:eastAsia="Times New Roman" w:hAnsi="GHEA Grapalat" w:cs="Times New Roman"/>
          <w:color w:val="000000"/>
          <w:sz w:val="24"/>
          <w:szCs w:val="24"/>
        </w:rPr>
        <w:t xml:space="preserve"> </w:t>
      </w:r>
      <w:r w:rsidRPr="00E1475E">
        <w:rPr>
          <w:rFonts w:ascii="GHEA Grapalat" w:eastAsia="Times New Roman" w:hAnsi="GHEA Grapalat" w:cs="Arial Unicode"/>
          <w:color w:val="000000"/>
          <w:sz w:val="24"/>
          <w:szCs w:val="24"/>
        </w:rPr>
        <w:t>բերելուց</w:t>
      </w:r>
      <w:r w:rsidRPr="00E1475E">
        <w:rPr>
          <w:rFonts w:ascii="GHEA Grapalat" w:eastAsia="Times New Roman" w:hAnsi="GHEA Grapalat" w:cs="Times New Roman"/>
          <w:color w:val="000000"/>
          <w:sz w:val="24"/>
          <w:szCs w:val="24"/>
        </w:rPr>
        <w:t xml:space="preserve"> </w:t>
      </w:r>
      <w:r w:rsidRPr="00E1475E">
        <w:rPr>
          <w:rFonts w:ascii="GHEA Grapalat" w:eastAsia="Times New Roman" w:hAnsi="GHEA Grapalat" w:cs="Arial Unicode"/>
          <w:color w:val="000000"/>
          <w:sz w:val="24"/>
          <w:szCs w:val="24"/>
        </w:rPr>
        <w:t>հետո</w:t>
      </w:r>
      <w:r w:rsidRPr="00E1475E">
        <w:rPr>
          <w:rFonts w:ascii="GHEA Grapalat" w:eastAsia="Times New Roman" w:hAnsi="GHEA Grapalat" w:cs="Times New Roman"/>
          <w:color w:val="000000"/>
          <w:sz w:val="24"/>
          <w:szCs w:val="24"/>
        </w:rPr>
        <w:t xml:space="preserve">, </w:t>
      </w:r>
      <w:r w:rsidRPr="00E1475E">
        <w:rPr>
          <w:rFonts w:ascii="GHEA Grapalat" w:eastAsia="Times New Roman" w:hAnsi="GHEA Grapalat" w:cs="Arial Unicode"/>
          <w:color w:val="000000"/>
          <w:sz w:val="24"/>
          <w:szCs w:val="24"/>
        </w:rPr>
        <w:t>և</w:t>
      </w:r>
      <w:r w:rsidRPr="00E1475E">
        <w:rPr>
          <w:rFonts w:ascii="GHEA Grapalat" w:eastAsia="Times New Roman" w:hAnsi="GHEA Grapalat" w:cs="Times New Roman"/>
          <w:color w:val="000000"/>
          <w:sz w:val="24"/>
          <w:szCs w:val="24"/>
        </w:rPr>
        <w:t xml:space="preserve">' </w:t>
      </w:r>
      <w:r w:rsidRPr="00E1475E">
        <w:rPr>
          <w:rFonts w:ascii="GHEA Grapalat" w:eastAsia="Times New Roman" w:hAnsi="GHEA Grapalat" w:cs="Arial Unicode"/>
          <w:color w:val="000000"/>
          <w:sz w:val="24"/>
          <w:szCs w:val="24"/>
        </w:rPr>
        <w:t>այն</w:t>
      </w:r>
      <w:r w:rsidRPr="00E1475E">
        <w:rPr>
          <w:rFonts w:ascii="GHEA Grapalat" w:eastAsia="Times New Roman" w:hAnsi="GHEA Grapalat" w:cs="Times New Roman"/>
          <w:color w:val="000000"/>
          <w:sz w:val="24"/>
          <w:szCs w:val="24"/>
        </w:rPr>
        <w:t xml:space="preserve"> </w:t>
      </w:r>
      <w:r w:rsidRPr="00E1475E">
        <w:rPr>
          <w:rFonts w:ascii="GHEA Grapalat" w:eastAsia="Times New Roman" w:hAnsi="GHEA Grapalat" w:cs="Arial Unicode"/>
          <w:color w:val="000000"/>
          <w:sz w:val="24"/>
          <w:szCs w:val="24"/>
        </w:rPr>
        <w:t>ձեռք</w:t>
      </w:r>
      <w:r w:rsidRPr="00E1475E">
        <w:rPr>
          <w:rFonts w:ascii="GHEA Grapalat" w:eastAsia="Times New Roman" w:hAnsi="GHEA Grapalat" w:cs="Times New Roman"/>
          <w:color w:val="000000"/>
          <w:sz w:val="24"/>
          <w:szCs w:val="24"/>
        </w:rPr>
        <w:t xml:space="preserve"> </w:t>
      </w:r>
      <w:r w:rsidRPr="00E1475E">
        <w:rPr>
          <w:rFonts w:ascii="GHEA Grapalat" w:eastAsia="Times New Roman" w:hAnsi="GHEA Grapalat" w:cs="Arial Unicode"/>
          <w:color w:val="000000"/>
          <w:sz w:val="24"/>
          <w:szCs w:val="24"/>
        </w:rPr>
        <w:t>բերելուց</w:t>
      </w:r>
      <w:r w:rsidRPr="00E1475E">
        <w:rPr>
          <w:rFonts w:ascii="GHEA Grapalat" w:eastAsia="Times New Roman" w:hAnsi="GHEA Grapalat" w:cs="Times New Roman"/>
          <w:color w:val="000000"/>
          <w:sz w:val="24"/>
          <w:szCs w:val="24"/>
        </w:rPr>
        <w:t xml:space="preserve"> </w:t>
      </w:r>
      <w:r w:rsidRPr="00E1475E">
        <w:rPr>
          <w:rFonts w:ascii="GHEA Grapalat" w:eastAsia="Times New Roman" w:hAnsi="GHEA Grapalat" w:cs="Arial Unicode"/>
          <w:color w:val="000000"/>
          <w:sz w:val="24"/>
          <w:szCs w:val="24"/>
        </w:rPr>
        <w:t>ու</w:t>
      </w:r>
      <w:r w:rsidRPr="00E1475E">
        <w:rPr>
          <w:rFonts w:ascii="GHEA Grapalat" w:eastAsia="Times New Roman" w:hAnsi="GHEA Grapalat" w:cs="Times New Roman"/>
          <w:color w:val="000000"/>
          <w:sz w:val="24"/>
          <w:szCs w:val="24"/>
        </w:rPr>
        <w:t xml:space="preserve"> </w:t>
      </w:r>
      <w:r w:rsidRPr="00E1475E">
        <w:rPr>
          <w:rFonts w:ascii="GHEA Grapalat" w:eastAsia="Times New Roman" w:hAnsi="GHEA Grapalat" w:cs="Arial Unicode"/>
          <w:color w:val="000000"/>
          <w:sz w:val="24"/>
          <w:szCs w:val="24"/>
        </w:rPr>
        <w:t>շահումային</w:t>
      </w:r>
      <w:r w:rsidRPr="00E1475E">
        <w:rPr>
          <w:rFonts w:ascii="GHEA Grapalat" w:eastAsia="Times New Roman" w:hAnsi="GHEA Grapalat" w:cs="Times New Roman"/>
          <w:color w:val="000000"/>
          <w:sz w:val="24"/>
          <w:szCs w:val="24"/>
        </w:rPr>
        <w:t xml:space="preserve"> </w:t>
      </w:r>
      <w:r w:rsidRPr="00E1475E">
        <w:rPr>
          <w:rFonts w:ascii="GHEA Grapalat" w:eastAsia="Times New Roman" w:hAnsi="GHEA Grapalat" w:cs="Arial Unicode"/>
          <w:color w:val="000000"/>
          <w:sz w:val="24"/>
          <w:szCs w:val="24"/>
        </w:rPr>
        <w:t>ֆոնդի</w:t>
      </w:r>
      <w:r w:rsidRPr="00E1475E">
        <w:rPr>
          <w:rFonts w:ascii="GHEA Grapalat" w:eastAsia="Times New Roman" w:hAnsi="GHEA Grapalat" w:cs="Times New Roman"/>
          <w:color w:val="000000"/>
          <w:sz w:val="24"/>
          <w:szCs w:val="24"/>
        </w:rPr>
        <w:t xml:space="preserve"> </w:t>
      </w:r>
      <w:r w:rsidRPr="00E1475E">
        <w:rPr>
          <w:rFonts w:ascii="GHEA Grapalat" w:eastAsia="Times New Roman" w:hAnsi="GHEA Grapalat" w:cs="Arial Unicode"/>
          <w:color w:val="000000"/>
          <w:sz w:val="24"/>
          <w:szCs w:val="24"/>
        </w:rPr>
        <w:t>խաղարկության</w:t>
      </w:r>
      <w:r w:rsidRPr="00E1475E">
        <w:rPr>
          <w:rFonts w:ascii="GHEA Grapalat" w:eastAsia="Times New Roman" w:hAnsi="GHEA Grapalat" w:cs="Times New Roman"/>
          <w:color w:val="000000"/>
          <w:sz w:val="24"/>
          <w:szCs w:val="24"/>
        </w:rPr>
        <w:t xml:space="preserve"> </w:t>
      </w:r>
      <w:r w:rsidRPr="00E1475E">
        <w:rPr>
          <w:rFonts w:ascii="GHEA Grapalat" w:eastAsia="Times New Roman" w:hAnsi="GHEA Grapalat" w:cs="Arial Unicode"/>
          <w:color w:val="000000"/>
          <w:sz w:val="24"/>
          <w:szCs w:val="24"/>
        </w:rPr>
        <w:t>անցկացումից</w:t>
      </w:r>
      <w:r w:rsidRPr="00E1475E">
        <w:rPr>
          <w:rFonts w:ascii="GHEA Grapalat" w:eastAsia="Times New Roman" w:hAnsi="GHEA Grapalat" w:cs="Times New Roman"/>
          <w:color w:val="000000"/>
          <w:sz w:val="24"/>
          <w:szCs w:val="24"/>
        </w:rPr>
        <w:t xml:space="preserve"> </w:t>
      </w:r>
      <w:r w:rsidRPr="00E1475E">
        <w:rPr>
          <w:rFonts w:ascii="GHEA Grapalat" w:eastAsia="Times New Roman" w:hAnsi="GHEA Grapalat" w:cs="Arial Unicode"/>
          <w:color w:val="000000"/>
          <w:sz w:val="24"/>
          <w:szCs w:val="24"/>
        </w:rPr>
        <w:t>հետո</w:t>
      </w:r>
      <w:r w:rsidRPr="00E1475E">
        <w:rPr>
          <w:rFonts w:ascii="GHEA Grapalat" w:eastAsia="Times New Roman" w:hAnsi="GHEA Grapalat" w:cs="Times New Roman"/>
          <w:color w:val="000000"/>
          <w:sz w:val="24"/>
          <w:szCs w:val="24"/>
        </w:rPr>
        <w:t>.</w:t>
      </w:r>
    </w:p>
    <w:p w:rsidR="002301DC" w:rsidRPr="00E1475E" w:rsidRDefault="002301DC" w:rsidP="00512060">
      <w:pPr>
        <w:shd w:val="clear" w:color="auto" w:fill="FFFFFF"/>
        <w:spacing w:after="0" w:line="360" w:lineRule="auto"/>
        <w:ind w:firstLine="567"/>
        <w:jc w:val="both"/>
        <w:rPr>
          <w:rFonts w:ascii="GHEA Grapalat" w:eastAsia="Times New Roman" w:hAnsi="GHEA Grapalat" w:cs="Times New Roman"/>
          <w:color w:val="000000"/>
          <w:sz w:val="24"/>
          <w:szCs w:val="24"/>
        </w:rPr>
      </w:pPr>
      <w:r w:rsidRPr="00E1475E">
        <w:rPr>
          <w:rFonts w:ascii="GHEA Grapalat" w:eastAsia="Times New Roman" w:hAnsi="GHEA Grapalat" w:cs="Times New Roman"/>
          <w:color w:val="000000"/>
          <w:sz w:val="24"/>
          <w:szCs w:val="24"/>
        </w:rPr>
        <w:t>5)</w:t>
      </w:r>
      <w:r w:rsidRPr="00E1475E">
        <w:rPr>
          <w:rFonts w:ascii="Calibri" w:eastAsia="Times New Roman" w:hAnsi="Calibri" w:cs="Calibri"/>
          <w:color w:val="000000"/>
          <w:sz w:val="24"/>
          <w:szCs w:val="24"/>
        </w:rPr>
        <w:t> </w:t>
      </w:r>
      <w:r w:rsidRPr="00E1475E">
        <w:rPr>
          <w:rFonts w:ascii="GHEA Grapalat" w:eastAsia="Times New Roman" w:hAnsi="GHEA Grapalat" w:cs="Times New Roman"/>
          <w:i/>
          <w:iCs/>
          <w:color w:val="000000"/>
          <w:sz w:val="24"/>
          <w:szCs w:val="24"/>
        </w:rPr>
        <w:t>տոտալիզատոր (այսուհետ` նույնպես վիճակախաղ)`</w:t>
      </w:r>
      <w:r w:rsidRPr="00E1475E">
        <w:rPr>
          <w:rFonts w:ascii="Calibri" w:eastAsia="Times New Roman" w:hAnsi="Calibri" w:cs="Calibri"/>
          <w:i/>
          <w:iCs/>
          <w:color w:val="000000"/>
          <w:sz w:val="24"/>
          <w:szCs w:val="24"/>
        </w:rPr>
        <w:t> </w:t>
      </w:r>
      <w:r w:rsidRPr="00E1475E">
        <w:rPr>
          <w:rFonts w:ascii="Calibri" w:eastAsia="Times New Roman" w:hAnsi="Calibri" w:cs="Calibri"/>
          <w:color w:val="000000"/>
          <w:sz w:val="24"/>
          <w:szCs w:val="24"/>
        </w:rPr>
        <w:t> </w:t>
      </w:r>
      <w:r w:rsidRPr="00E1475E">
        <w:rPr>
          <w:rFonts w:ascii="GHEA Grapalat" w:eastAsia="Times New Roman" w:hAnsi="GHEA Grapalat" w:cs="Arial Unicode"/>
          <w:color w:val="000000"/>
          <w:sz w:val="24"/>
          <w:szCs w:val="24"/>
        </w:rPr>
        <w:t>խաղ</w:t>
      </w:r>
      <w:r w:rsidRPr="00E1475E">
        <w:rPr>
          <w:rFonts w:ascii="GHEA Grapalat" w:eastAsia="Times New Roman" w:hAnsi="GHEA Grapalat" w:cs="Times New Roman"/>
          <w:color w:val="000000"/>
          <w:sz w:val="24"/>
          <w:szCs w:val="24"/>
        </w:rPr>
        <w:t xml:space="preserve">, </w:t>
      </w:r>
      <w:r w:rsidRPr="00E1475E">
        <w:rPr>
          <w:rFonts w:ascii="GHEA Grapalat" w:eastAsia="Times New Roman" w:hAnsi="GHEA Grapalat" w:cs="Arial Unicode"/>
          <w:color w:val="000000"/>
          <w:sz w:val="24"/>
          <w:szCs w:val="24"/>
        </w:rPr>
        <w:t>որի</w:t>
      </w:r>
      <w:r w:rsidRPr="00E1475E">
        <w:rPr>
          <w:rFonts w:ascii="GHEA Grapalat" w:eastAsia="Times New Roman" w:hAnsi="GHEA Grapalat" w:cs="Times New Roman"/>
          <w:color w:val="000000"/>
          <w:sz w:val="24"/>
          <w:szCs w:val="24"/>
        </w:rPr>
        <w:t xml:space="preserve"> </w:t>
      </w:r>
      <w:r w:rsidRPr="00E1475E">
        <w:rPr>
          <w:rFonts w:ascii="GHEA Grapalat" w:eastAsia="Times New Roman" w:hAnsi="GHEA Grapalat" w:cs="Arial Unicode"/>
          <w:color w:val="000000"/>
          <w:sz w:val="24"/>
          <w:szCs w:val="24"/>
        </w:rPr>
        <w:t>մասնակիցը</w:t>
      </w:r>
      <w:r w:rsidRPr="00E1475E">
        <w:rPr>
          <w:rFonts w:ascii="GHEA Grapalat" w:eastAsia="Times New Roman" w:hAnsi="GHEA Grapalat" w:cs="Times New Roman"/>
          <w:color w:val="000000"/>
          <w:sz w:val="24"/>
          <w:szCs w:val="24"/>
        </w:rPr>
        <w:t xml:space="preserve"> </w:t>
      </w:r>
      <w:r w:rsidRPr="00E1475E">
        <w:rPr>
          <w:rFonts w:ascii="GHEA Grapalat" w:eastAsia="Times New Roman" w:hAnsi="GHEA Grapalat" w:cs="Arial Unicode"/>
          <w:color w:val="000000"/>
          <w:sz w:val="24"/>
          <w:szCs w:val="24"/>
        </w:rPr>
        <w:t>կանխագուշակ</w:t>
      </w:r>
      <w:r w:rsidRPr="00E1475E">
        <w:rPr>
          <w:rFonts w:ascii="GHEA Grapalat" w:eastAsia="Times New Roman" w:hAnsi="GHEA Grapalat" w:cs="Times New Roman"/>
          <w:color w:val="000000"/>
          <w:sz w:val="24"/>
          <w:szCs w:val="24"/>
        </w:rPr>
        <w:t xml:space="preserve">ում է խաղային, սպորտային, սոցիալապես նշանակալից իրավիճակի հնարավոր տարբերակը, ընդ որում, շահումը պայմանավորված է կանխագուշակման մասնակի կամ լրիվ համընկնումից տեղի ունեցած փաստով: Սույն օրենքի իմաստով տոտալիզատորի կազմակերպում է համարվում նաև ինքնուրույն կամ հանձնարարության պայմանագրով որպես հանձնակատար, կոմիսիայի պայմանագրով որպես կոմիսիոներ, գործակալության պայմանագրով որպես գործակալ, երաշխավորության պայմանագրով որպես երաշխավոր, </w:t>
      </w:r>
      <w:r w:rsidRPr="00E1475E">
        <w:rPr>
          <w:rFonts w:ascii="GHEA Grapalat" w:eastAsia="Times New Roman" w:hAnsi="GHEA Grapalat" w:cs="Times New Roman"/>
          <w:color w:val="000000"/>
          <w:sz w:val="24"/>
          <w:szCs w:val="24"/>
        </w:rPr>
        <w:lastRenderedPageBreak/>
        <w:t>լիազորագրի հիման վրա որպես ներկայացուցիչ (այդ թվում` առևտրային), ինչպես նաև առևտրային միջնորդ հանդիսացող կամ որևէ ձևով լիազորված ցանկացած անձի (այսուհետ` ինտերնետ տոտալիզատորի կազմակերպիչ) կողմից հրապարակային կամ այլ պայմանագրերով կամ առանց դրանց մասնակցին տոտալիզատորի մասնակցելու հնարավորության ստեղծումը (որևէ կերպ իրավունքի տրամադրումը) անմիջականորեն (խաղասրահում) և (կամ) ինտերնետ կամ նմանօրինակ ցանկացած գլոբալ համակարգի և ցանկացած համակարգված ցանցային կապուղիների միջոցով (այսուհետ` ինտերնետ տոտալիզատոր), բացառությամբ շարժական կապի երկրային ցանցի միջոցով մատուցվող տվյալների հաղորդման ծառայությունների և (կամ) կարճ հաղորդագրությունների միջոցով ինտերակտիվ խաղարկությունների.</w:t>
      </w:r>
    </w:p>
    <w:p w:rsidR="002301DC" w:rsidRPr="00E1475E" w:rsidRDefault="002301DC" w:rsidP="00512060">
      <w:pPr>
        <w:shd w:val="clear" w:color="auto" w:fill="FFFFFF"/>
        <w:spacing w:after="0" w:line="360" w:lineRule="auto"/>
        <w:ind w:firstLine="567"/>
        <w:jc w:val="both"/>
        <w:rPr>
          <w:rFonts w:ascii="GHEA Grapalat" w:eastAsia="Times New Roman" w:hAnsi="GHEA Grapalat" w:cs="Times New Roman"/>
          <w:color w:val="000000"/>
          <w:sz w:val="24"/>
          <w:szCs w:val="24"/>
        </w:rPr>
      </w:pPr>
      <w:r w:rsidRPr="00E1475E">
        <w:rPr>
          <w:rFonts w:ascii="GHEA Grapalat" w:eastAsia="Times New Roman" w:hAnsi="GHEA Grapalat" w:cs="Times New Roman"/>
          <w:color w:val="000000"/>
          <w:sz w:val="24"/>
          <w:szCs w:val="24"/>
        </w:rPr>
        <w:t>6)</w:t>
      </w:r>
      <w:r w:rsidRPr="00E1475E">
        <w:rPr>
          <w:rFonts w:ascii="Calibri" w:eastAsia="Times New Roman" w:hAnsi="Calibri" w:cs="Calibri"/>
          <w:color w:val="000000"/>
          <w:sz w:val="24"/>
          <w:szCs w:val="24"/>
        </w:rPr>
        <w:t> </w:t>
      </w:r>
      <w:r w:rsidRPr="00E1475E">
        <w:rPr>
          <w:rFonts w:ascii="GHEA Grapalat" w:eastAsia="Times New Roman" w:hAnsi="GHEA Grapalat" w:cs="Times New Roman"/>
          <w:i/>
          <w:iCs/>
          <w:color w:val="000000"/>
          <w:sz w:val="24"/>
          <w:szCs w:val="24"/>
        </w:rPr>
        <w:t>գովազդային վիճակախաղ`</w:t>
      </w:r>
      <w:r w:rsidRPr="00E1475E">
        <w:rPr>
          <w:rFonts w:ascii="Calibri" w:eastAsia="Times New Roman" w:hAnsi="Calibri" w:cs="Calibri"/>
          <w:i/>
          <w:iCs/>
          <w:color w:val="000000"/>
          <w:sz w:val="24"/>
          <w:szCs w:val="24"/>
        </w:rPr>
        <w:t> </w:t>
      </w:r>
      <w:r w:rsidRPr="00E1475E">
        <w:rPr>
          <w:rFonts w:ascii="Calibri" w:eastAsia="Times New Roman" w:hAnsi="Calibri" w:cs="Calibri"/>
          <w:color w:val="000000"/>
          <w:sz w:val="24"/>
          <w:szCs w:val="24"/>
        </w:rPr>
        <w:t> </w:t>
      </w:r>
      <w:r w:rsidRPr="00E1475E">
        <w:rPr>
          <w:rFonts w:ascii="GHEA Grapalat" w:eastAsia="Times New Roman" w:hAnsi="GHEA Grapalat" w:cs="Times New Roman"/>
          <w:color w:val="000000"/>
          <w:sz w:val="24"/>
          <w:szCs w:val="24"/>
        </w:rPr>
        <w:t xml:space="preserve"> </w:t>
      </w:r>
      <w:r w:rsidRPr="00E1475E">
        <w:rPr>
          <w:rFonts w:ascii="GHEA Grapalat" w:eastAsia="Times New Roman" w:hAnsi="GHEA Grapalat" w:cs="Arial Unicode"/>
          <w:color w:val="000000"/>
          <w:sz w:val="24"/>
          <w:szCs w:val="24"/>
        </w:rPr>
        <w:t>կազմակերպվում</w:t>
      </w:r>
      <w:r w:rsidRPr="00E1475E">
        <w:rPr>
          <w:rFonts w:ascii="GHEA Grapalat" w:eastAsia="Times New Roman" w:hAnsi="GHEA Grapalat" w:cs="Times New Roman"/>
          <w:color w:val="000000"/>
          <w:sz w:val="24"/>
          <w:szCs w:val="24"/>
        </w:rPr>
        <w:t xml:space="preserve"> </w:t>
      </w:r>
      <w:r w:rsidRPr="00E1475E">
        <w:rPr>
          <w:rFonts w:ascii="GHEA Grapalat" w:eastAsia="Times New Roman" w:hAnsi="GHEA Grapalat" w:cs="Arial Unicode"/>
          <w:color w:val="000000"/>
          <w:sz w:val="24"/>
          <w:szCs w:val="24"/>
        </w:rPr>
        <w:t>է</w:t>
      </w:r>
      <w:r w:rsidRPr="00E1475E">
        <w:rPr>
          <w:rFonts w:ascii="GHEA Grapalat" w:eastAsia="Times New Roman" w:hAnsi="GHEA Grapalat" w:cs="Times New Roman"/>
          <w:color w:val="000000"/>
          <w:sz w:val="24"/>
          <w:szCs w:val="24"/>
        </w:rPr>
        <w:t xml:space="preserve"> </w:t>
      </w:r>
      <w:r w:rsidRPr="00E1475E">
        <w:rPr>
          <w:rFonts w:ascii="GHEA Grapalat" w:eastAsia="Times New Roman" w:hAnsi="GHEA Grapalat" w:cs="Arial Unicode"/>
          <w:color w:val="000000"/>
          <w:sz w:val="24"/>
          <w:szCs w:val="24"/>
        </w:rPr>
        <w:t>ծառայություններ</w:t>
      </w:r>
      <w:r w:rsidRPr="00E1475E">
        <w:rPr>
          <w:rFonts w:ascii="GHEA Grapalat" w:eastAsia="Times New Roman" w:hAnsi="GHEA Grapalat" w:cs="Times New Roman"/>
          <w:color w:val="000000"/>
          <w:sz w:val="24"/>
          <w:szCs w:val="24"/>
        </w:rPr>
        <w:t xml:space="preserve"> </w:t>
      </w:r>
      <w:r w:rsidRPr="00E1475E">
        <w:rPr>
          <w:rFonts w:ascii="GHEA Grapalat" w:eastAsia="Times New Roman" w:hAnsi="GHEA Grapalat" w:cs="Arial Unicode"/>
          <w:color w:val="000000"/>
          <w:sz w:val="24"/>
          <w:szCs w:val="24"/>
        </w:rPr>
        <w:t>կամ</w:t>
      </w:r>
      <w:r w:rsidRPr="00E1475E">
        <w:rPr>
          <w:rFonts w:ascii="GHEA Grapalat" w:eastAsia="Times New Roman" w:hAnsi="GHEA Grapalat" w:cs="Times New Roman"/>
          <w:color w:val="000000"/>
          <w:sz w:val="24"/>
          <w:szCs w:val="24"/>
        </w:rPr>
        <w:t xml:space="preserve"> </w:t>
      </w:r>
      <w:r w:rsidRPr="00E1475E">
        <w:rPr>
          <w:rFonts w:ascii="GHEA Grapalat" w:eastAsia="Times New Roman" w:hAnsi="GHEA Grapalat" w:cs="Arial Unicode"/>
          <w:color w:val="000000"/>
          <w:sz w:val="24"/>
          <w:szCs w:val="24"/>
        </w:rPr>
        <w:t>ապրանքներ</w:t>
      </w:r>
      <w:r w:rsidRPr="00E1475E">
        <w:rPr>
          <w:rFonts w:ascii="GHEA Grapalat" w:eastAsia="Times New Roman" w:hAnsi="GHEA Grapalat" w:cs="Times New Roman"/>
          <w:color w:val="000000"/>
          <w:sz w:val="24"/>
          <w:szCs w:val="24"/>
        </w:rPr>
        <w:t xml:space="preserve"> </w:t>
      </w:r>
      <w:r w:rsidRPr="00E1475E">
        <w:rPr>
          <w:rFonts w:ascii="GHEA Grapalat" w:eastAsia="Times New Roman" w:hAnsi="GHEA Grapalat" w:cs="Arial Unicode"/>
          <w:color w:val="000000"/>
          <w:sz w:val="24"/>
          <w:szCs w:val="24"/>
        </w:rPr>
        <w:t>գովազդելու</w:t>
      </w:r>
      <w:r w:rsidRPr="00E1475E">
        <w:rPr>
          <w:rFonts w:ascii="GHEA Grapalat" w:eastAsia="Times New Roman" w:hAnsi="GHEA Grapalat" w:cs="Times New Roman"/>
          <w:color w:val="000000"/>
          <w:sz w:val="24"/>
          <w:szCs w:val="24"/>
        </w:rPr>
        <w:t xml:space="preserve"> </w:t>
      </w:r>
      <w:r w:rsidRPr="00E1475E">
        <w:rPr>
          <w:rFonts w:ascii="GHEA Grapalat" w:eastAsia="Times New Roman" w:hAnsi="GHEA Grapalat" w:cs="Arial Unicode"/>
          <w:color w:val="000000"/>
          <w:sz w:val="24"/>
          <w:szCs w:val="24"/>
        </w:rPr>
        <w:t>նպատակով</w:t>
      </w:r>
      <w:r w:rsidRPr="00E1475E">
        <w:rPr>
          <w:rFonts w:ascii="GHEA Grapalat" w:eastAsia="Times New Roman" w:hAnsi="GHEA Grapalat" w:cs="Times New Roman"/>
          <w:color w:val="000000"/>
          <w:sz w:val="24"/>
          <w:szCs w:val="24"/>
        </w:rPr>
        <w:t xml:space="preserve">, </w:t>
      </w:r>
      <w:r w:rsidRPr="00E1475E">
        <w:rPr>
          <w:rFonts w:ascii="GHEA Grapalat" w:eastAsia="Times New Roman" w:hAnsi="GHEA Grapalat" w:cs="Arial Unicode"/>
          <w:color w:val="000000"/>
          <w:sz w:val="24"/>
          <w:szCs w:val="24"/>
        </w:rPr>
        <w:t>ընդ</w:t>
      </w:r>
      <w:r w:rsidRPr="00E1475E">
        <w:rPr>
          <w:rFonts w:ascii="GHEA Grapalat" w:eastAsia="Times New Roman" w:hAnsi="GHEA Grapalat" w:cs="Times New Roman"/>
          <w:color w:val="000000"/>
          <w:sz w:val="24"/>
          <w:szCs w:val="24"/>
        </w:rPr>
        <w:t xml:space="preserve"> </w:t>
      </w:r>
      <w:r w:rsidRPr="00E1475E">
        <w:rPr>
          <w:rFonts w:ascii="GHEA Grapalat" w:eastAsia="Times New Roman" w:hAnsi="GHEA Grapalat" w:cs="Arial Unicode"/>
          <w:color w:val="000000"/>
          <w:sz w:val="24"/>
          <w:szCs w:val="24"/>
        </w:rPr>
        <w:t>որում</w:t>
      </w:r>
      <w:r w:rsidRPr="00E1475E">
        <w:rPr>
          <w:rFonts w:ascii="GHEA Grapalat" w:eastAsia="Times New Roman" w:hAnsi="GHEA Grapalat" w:cs="Times New Roman"/>
          <w:color w:val="000000"/>
          <w:sz w:val="24"/>
          <w:szCs w:val="24"/>
        </w:rPr>
        <w:t xml:space="preserve">, </w:t>
      </w:r>
      <w:r w:rsidRPr="00E1475E">
        <w:rPr>
          <w:rFonts w:ascii="GHEA Grapalat" w:eastAsia="Times New Roman" w:hAnsi="GHEA Grapalat" w:cs="Arial Unicode"/>
          <w:color w:val="000000"/>
          <w:sz w:val="24"/>
          <w:szCs w:val="24"/>
        </w:rPr>
        <w:t>շահումային</w:t>
      </w:r>
      <w:r w:rsidRPr="00E1475E">
        <w:rPr>
          <w:rFonts w:ascii="GHEA Grapalat" w:eastAsia="Times New Roman" w:hAnsi="GHEA Grapalat" w:cs="Times New Roman"/>
          <w:color w:val="000000"/>
          <w:sz w:val="24"/>
          <w:szCs w:val="24"/>
        </w:rPr>
        <w:t xml:space="preserve"> </w:t>
      </w:r>
      <w:r w:rsidRPr="00E1475E">
        <w:rPr>
          <w:rFonts w:ascii="GHEA Grapalat" w:eastAsia="Times New Roman" w:hAnsi="GHEA Grapalat" w:cs="Arial Unicode"/>
          <w:color w:val="000000"/>
          <w:sz w:val="24"/>
          <w:szCs w:val="24"/>
        </w:rPr>
        <w:t>ֆոնդն</w:t>
      </w:r>
      <w:r w:rsidRPr="00E1475E">
        <w:rPr>
          <w:rFonts w:ascii="GHEA Grapalat" w:eastAsia="Times New Roman" w:hAnsi="GHEA Grapalat" w:cs="Times New Roman"/>
          <w:color w:val="000000"/>
          <w:sz w:val="24"/>
          <w:szCs w:val="24"/>
        </w:rPr>
        <w:t xml:space="preserve"> </w:t>
      </w:r>
      <w:r w:rsidRPr="00E1475E">
        <w:rPr>
          <w:rFonts w:ascii="GHEA Grapalat" w:eastAsia="Times New Roman" w:hAnsi="GHEA Grapalat" w:cs="Arial Unicode"/>
          <w:color w:val="000000"/>
          <w:sz w:val="24"/>
          <w:szCs w:val="24"/>
        </w:rPr>
        <w:t>ամբողջությամբ</w:t>
      </w:r>
      <w:r w:rsidRPr="00E1475E">
        <w:rPr>
          <w:rFonts w:ascii="GHEA Grapalat" w:eastAsia="Times New Roman" w:hAnsi="GHEA Grapalat" w:cs="Times New Roman"/>
          <w:color w:val="000000"/>
          <w:sz w:val="24"/>
          <w:szCs w:val="24"/>
        </w:rPr>
        <w:t xml:space="preserve"> </w:t>
      </w:r>
      <w:r w:rsidRPr="00E1475E">
        <w:rPr>
          <w:rFonts w:ascii="GHEA Grapalat" w:eastAsia="Times New Roman" w:hAnsi="GHEA Grapalat" w:cs="Arial Unicode"/>
          <w:color w:val="000000"/>
          <w:sz w:val="24"/>
          <w:szCs w:val="24"/>
        </w:rPr>
        <w:t>ձևավորվում</w:t>
      </w:r>
      <w:r w:rsidRPr="00E1475E">
        <w:rPr>
          <w:rFonts w:ascii="GHEA Grapalat" w:eastAsia="Times New Roman" w:hAnsi="GHEA Grapalat" w:cs="Times New Roman"/>
          <w:color w:val="000000"/>
          <w:sz w:val="24"/>
          <w:szCs w:val="24"/>
        </w:rPr>
        <w:t xml:space="preserve"> </w:t>
      </w:r>
      <w:r w:rsidRPr="00E1475E">
        <w:rPr>
          <w:rFonts w:ascii="GHEA Grapalat" w:eastAsia="Times New Roman" w:hAnsi="GHEA Grapalat" w:cs="Arial Unicode"/>
          <w:color w:val="000000"/>
          <w:sz w:val="24"/>
          <w:szCs w:val="24"/>
        </w:rPr>
        <w:t>է</w:t>
      </w:r>
      <w:r w:rsidRPr="00E1475E">
        <w:rPr>
          <w:rFonts w:ascii="GHEA Grapalat" w:eastAsia="Times New Roman" w:hAnsi="GHEA Grapalat" w:cs="Times New Roman"/>
          <w:color w:val="000000"/>
          <w:sz w:val="24"/>
          <w:szCs w:val="24"/>
        </w:rPr>
        <w:t xml:space="preserve"> </w:t>
      </w:r>
      <w:r w:rsidRPr="00E1475E">
        <w:rPr>
          <w:rFonts w:ascii="GHEA Grapalat" w:eastAsia="Times New Roman" w:hAnsi="GHEA Grapalat" w:cs="Arial Unicode"/>
          <w:color w:val="000000"/>
          <w:sz w:val="24"/>
          <w:szCs w:val="24"/>
        </w:rPr>
        <w:t>գովազդատուի</w:t>
      </w:r>
      <w:r w:rsidRPr="00E1475E">
        <w:rPr>
          <w:rFonts w:ascii="GHEA Grapalat" w:eastAsia="Times New Roman" w:hAnsi="GHEA Grapalat" w:cs="Times New Roman"/>
          <w:color w:val="000000"/>
          <w:sz w:val="24"/>
          <w:szCs w:val="24"/>
        </w:rPr>
        <w:t xml:space="preserve"> </w:t>
      </w:r>
      <w:r w:rsidRPr="00E1475E">
        <w:rPr>
          <w:rFonts w:ascii="GHEA Grapalat" w:eastAsia="Times New Roman" w:hAnsi="GHEA Grapalat" w:cs="Arial Unicode"/>
          <w:color w:val="000000"/>
          <w:sz w:val="24"/>
          <w:szCs w:val="24"/>
        </w:rPr>
        <w:t>կողմ</w:t>
      </w:r>
      <w:r w:rsidRPr="00E1475E">
        <w:rPr>
          <w:rFonts w:ascii="GHEA Grapalat" w:eastAsia="Times New Roman" w:hAnsi="GHEA Grapalat" w:cs="Times New Roman"/>
          <w:color w:val="000000"/>
          <w:sz w:val="24"/>
          <w:szCs w:val="24"/>
        </w:rPr>
        <w:t>ից` նրա նախորդ տարվա գործունեության արդյունքում ձևավորված զուտ շահույթի հաշվին և չի կարող գերազանցել տվյալ ապրանքի կամ ծառայության նախորդ տարվա իրացումից ստացված հասույթի 8 տոկոսը: Եթե շահումային ֆոնդն ամբողջությամբ չի ձևավորվում գովազդատուի կողմից` նրա նախորդ տարվա գործունեության արդյունքում ձևավորված զուտ շահույթի հաշվին և գերազանցում է տվյալ ապրանքի կամ ծառայության նախորդ տարվա իրացումից ստացված հասույթի 8 տոկոսը, ապա տվյալ գործունեությունը դիտվում է որպես վիճակախաղի կազմակերպման գործունեություն.</w:t>
      </w:r>
    </w:p>
    <w:p w:rsidR="002301DC" w:rsidRPr="00E1475E" w:rsidRDefault="002301DC" w:rsidP="00512060">
      <w:pPr>
        <w:shd w:val="clear" w:color="auto" w:fill="FFFFFF"/>
        <w:spacing w:after="0" w:line="360" w:lineRule="auto"/>
        <w:ind w:firstLine="567"/>
        <w:jc w:val="both"/>
        <w:rPr>
          <w:rFonts w:ascii="GHEA Grapalat" w:eastAsia="Times New Roman" w:hAnsi="GHEA Grapalat" w:cs="Times New Roman"/>
          <w:color w:val="000000"/>
          <w:sz w:val="24"/>
          <w:szCs w:val="24"/>
        </w:rPr>
      </w:pPr>
      <w:r w:rsidRPr="00E1475E">
        <w:rPr>
          <w:rFonts w:ascii="GHEA Grapalat" w:eastAsia="Times New Roman" w:hAnsi="GHEA Grapalat" w:cs="Times New Roman"/>
          <w:color w:val="000000"/>
          <w:sz w:val="24"/>
          <w:szCs w:val="24"/>
        </w:rPr>
        <w:t>7)</w:t>
      </w:r>
      <w:r w:rsidRPr="00E1475E">
        <w:rPr>
          <w:rFonts w:ascii="Calibri" w:eastAsia="Times New Roman" w:hAnsi="Calibri" w:cs="Calibri"/>
          <w:color w:val="000000"/>
          <w:sz w:val="24"/>
          <w:szCs w:val="24"/>
        </w:rPr>
        <w:t> </w:t>
      </w:r>
      <w:r w:rsidRPr="00E1475E">
        <w:rPr>
          <w:rFonts w:ascii="GHEA Grapalat" w:eastAsia="Times New Roman" w:hAnsi="GHEA Grapalat" w:cs="Times New Roman"/>
          <w:i/>
          <w:iCs/>
          <w:color w:val="000000"/>
          <w:sz w:val="24"/>
          <w:szCs w:val="24"/>
        </w:rPr>
        <w:t>վիճակախաղերի կազմակերպում`</w:t>
      </w:r>
      <w:r w:rsidRPr="00E1475E">
        <w:rPr>
          <w:rFonts w:ascii="Calibri" w:eastAsia="Times New Roman" w:hAnsi="Calibri" w:cs="Calibri"/>
          <w:color w:val="000000"/>
          <w:sz w:val="24"/>
          <w:szCs w:val="24"/>
        </w:rPr>
        <w:t> </w:t>
      </w:r>
      <w:r w:rsidRPr="00E1475E">
        <w:rPr>
          <w:rFonts w:ascii="GHEA Grapalat" w:eastAsia="Times New Roman" w:hAnsi="GHEA Grapalat" w:cs="Arial Unicode"/>
          <w:color w:val="000000"/>
          <w:sz w:val="24"/>
          <w:szCs w:val="24"/>
        </w:rPr>
        <w:t>վիճակահանության</w:t>
      </w:r>
      <w:r w:rsidRPr="00E1475E">
        <w:rPr>
          <w:rFonts w:ascii="GHEA Grapalat" w:eastAsia="Times New Roman" w:hAnsi="GHEA Grapalat" w:cs="Times New Roman"/>
          <w:color w:val="000000"/>
          <w:sz w:val="24"/>
          <w:szCs w:val="24"/>
        </w:rPr>
        <w:t xml:space="preserve"> </w:t>
      </w:r>
      <w:r w:rsidRPr="00E1475E">
        <w:rPr>
          <w:rFonts w:ascii="GHEA Grapalat" w:eastAsia="Times New Roman" w:hAnsi="GHEA Grapalat" w:cs="Arial Unicode"/>
          <w:color w:val="000000"/>
          <w:sz w:val="24"/>
          <w:szCs w:val="24"/>
        </w:rPr>
        <w:t>կազմակերպման</w:t>
      </w:r>
      <w:r w:rsidRPr="00E1475E">
        <w:rPr>
          <w:rFonts w:ascii="GHEA Grapalat" w:eastAsia="Times New Roman" w:hAnsi="GHEA Grapalat" w:cs="Times New Roman"/>
          <w:color w:val="000000"/>
          <w:sz w:val="24"/>
          <w:szCs w:val="24"/>
        </w:rPr>
        <w:t xml:space="preserve"> </w:t>
      </w:r>
      <w:r w:rsidRPr="00E1475E">
        <w:rPr>
          <w:rFonts w:ascii="GHEA Grapalat" w:eastAsia="Times New Roman" w:hAnsi="GHEA Grapalat" w:cs="Arial Unicode"/>
          <w:color w:val="000000"/>
          <w:sz w:val="24"/>
          <w:szCs w:val="24"/>
        </w:rPr>
        <w:t>ու</w:t>
      </w:r>
      <w:r w:rsidRPr="00E1475E">
        <w:rPr>
          <w:rFonts w:ascii="GHEA Grapalat" w:eastAsia="Times New Roman" w:hAnsi="GHEA Grapalat" w:cs="Times New Roman"/>
          <w:color w:val="000000"/>
          <w:sz w:val="24"/>
          <w:szCs w:val="24"/>
        </w:rPr>
        <w:t xml:space="preserve"> </w:t>
      </w:r>
      <w:r w:rsidRPr="00E1475E">
        <w:rPr>
          <w:rFonts w:ascii="GHEA Grapalat" w:eastAsia="Times New Roman" w:hAnsi="GHEA Grapalat" w:cs="Arial Unicode"/>
          <w:color w:val="000000"/>
          <w:sz w:val="24"/>
          <w:szCs w:val="24"/>
        </w:rPr>
        <w:t>անցկացման</w:t>
      </w:r>
      <w:r w:rsidRPr="00E1475E">
        <w:rPr>
          <w:rFonts w:ascii="GHEA Grapalat" w:eastAsia="Times New Roman" w:hAnsi="GHEA Grapalat" w:cs="Times New Roman"/>
          <w:color w:val="000000"/>
          <w:sz w:val="24"/>
          <w:szCs w:val="24"/>
        </w:rPr>
        <w:t xml:space="preserve">, </w:t>
      </w:r>
      <w:r w:rsidRPr="00E1475E">
        <w:rPr>
          <w:rFonts w:ascii="GHEA Grapalat" w:eastAsia="Times New Roman" w:hAnsi="GHEA Grapalat" w:cs="Arial Unicode"/>
          <w:color w:val="000000"/>
          <w:sz w:val="24"/>
          <w:szCs w:val="24"/>
        </w:rPr>
        <w:t>շահումների</w:t>
      </w:r>
      <w:r w:rsidRPr="00E1475E">
        <w:rPr>
          <w:rFonts w:ascii="GHEA Grapalat" w:eastAsia="Times New Roman" w:hAnsi="GHEA Grapalat" w:cs="Times New Roman"/>
          <w:color w:val="000000"/>
          <w:sz w:val="24"/>
          <w:szCs w:val="24"/>
        </w:rPr>
        <w:t xml:space="preserve"> </w:t>
      </w:r>
      <w:r w:rsidRPr="00E1475E">
        <w:rPr>
          <w:rFonts w:ascii="GHEA Grapalat" w:eastAsia="Times New Roman" w:hAnsi="GHEA Grapalat" w:cs="Arial Unicode"/>
          <w:color w:val="000000"/>
          <w:sz w:val="24"/>
          <w:szCs w:val="24"/>
        </w:rPr>
        <w:t>հանձնման</w:t>
      </w:r>
      <w:r w:rsidRPr="00E1475E">
        <w:rPr>
          <w:rFonts w:ascii="GHEA Grapalat" w:eastAsia="Times New Roman" w:hAnsi="GHEA Grapalat" w:cs="Times New Roman"/>
          <w:color w:val="000000"/>
          <w:sz w:val="24"/>
          <w:szCs w:val="24"/>
        </w:rPr>
        <w:t xml:space="preserve"> (</w:t>
      </w:r>
      <w:r w:rsidRPr="00E1475E">
        <w:rPr>
          <w:rFonts w:ascii="GHEA Grapalat" w:eastAsia="Times New Roman" w:hAnsi="GHEA Grapalat" w:cs="Arial Unicode"/>
          <w:color w:val="000000"/>
          <w:sz w:val="24"/>
          <w:szCs w:val="24"/>
        </w:rPr>
        <w:t>խաղարկությունով</w:t>
      </w:r>
      <w:r w:rsidRPr="00E1475E">
        <w:rPr>
          <w:rFonts w:ascii="GHEA Grapalat" w:eastAsia="Times New Roman" w:hAnsi="GHEA Grapalat" w:cs="Times New Roman"/>
          <w:color w:val="000000"/>
          <w:sz w:val="24"/>
          <w:szCs w:val="24"/>
        </w:rPr>
        <w:t xml:space="preserve"> </w:t>
      </w:r>
      <w:r w:rsidRPr="00E1475E">
        <w:rPr>
          <w:rFonts w:ascii="GHEA Grapalat" w:eastAsia="Times New Roman" w:hAnsi="GHEA Grapalat" w:cs="Arial Unicode"/>
          <w:color w:val="000000"/>
          <w:sz w:val="24"/>
          <w:szCs w:val="24"/>
        </w:rPr>
        <w:t>կամ</w:t>
      </w:r>
      <w:r w:rsidRPr="00E1475E">
        <w:rPr>
          <w:rFonts w:ascii="GHEA Grapalat" w:eastAsia="Times New Roman" w:hAnsi="GHEA Grapalat" w:cs="Times New Roman"/>
          <w:color w:val="000000"/>
          <w:sz w:val="24"/>
          <w:szCs w:val="24"/>
        </w:rPr>
        <w:t xml:space="preserve"> </w:t>
      </w:r>
      <w:r w:rsidRPr="00E1475E">
        <w:rPr>
          <w:rFonts w:ascii="GHEA Grapalat" w:eastAsia="Times New Roman" w:hAnsi="GHEA Grapalat" w:cs="Arial Unicode"/>
          <w:color w:val="000000"/>
          <w:sz w:val="24"/>
          <w:szCs w:val="24"/>
        </w:rPr>
        <w:t>համակցված</w:t>
      </w:r>
      <w:r w:rsidRPr="00E1475E">
        <w:rPr>
          <w:rFonts w:ascii="GHEA Grapalat" w:eastAsia="Times New Roman" w:hAnsi="GHEA Grapalat" w:cs="Times New Roman"/>
          <w:color w:val="000000"/>
          <w:sz w:val="24"/>
          <w:szCs w:val="24"/>
        </w:rPr>
        <w:t xml:space="preserve"> </w:t>
      </w:r>
      <w:r w:rsidRPr="00E1475E">
        <w:rPr>
          <w:rFonts w:ascii="GHEA Grapalat" w:eastAsia="Times New Roman" w:hAnsi="GHEA Grapalat" w:cs="Arial Unicode"/>
          <w:color w:val="000000"/>
          <w:sz w:val="24"/>
          <w:szCs w:val="24"/>
        </w:rPr>
        <w:t>վիճակախաղերի</w:t>
      </w:r>
      <w:r w:rsidRPr="00E1475E">
        <w:rPr>
          <w:rFonts w:ascii="GHEA Grapalat" w:eastAsia="Times New Roman" w:hAnsi="GHEA Grapalat" w:cs="Times New Roman"/>
          <w:color w:val="000000"/>
          <w:sz w:val="24"/>
          <w:szCs w:val="24"/>
        </w:rPr>
        <w:t xml:space="preserve"> </w:t>
      </w:r>
      <w:r w:rsidRPr="00E1475E">
        <w:rPr>
          <w:rFonts w:ascii="GHEA Grapalat" w:eastAsia="Times New Roman" w:hAnsi="GHEA Grapalat" w:cs="Arial Unicode"/>
          <w:color w:val="000000"/>
          <w:sz w:val="24"/>
          <w:szCs w:val="24"/>
        </w:rPr>
        <w:t>դեպքում</w:t>
      </w:r>
      <w:r w:rsidRPr="00E1475E">
        <w:rPr>
          <w:rFonts w:ascii="GHEA Grapalat" w:eastAsia="Times New Roman" w:hAnsi="GHEA Grapalat" w:cs="Times New Roman"/>
          <w:color w:val="000000"/>
          <w:sz w:val="24"/>
          <w:szCs w:val="24"/>
        </w:rPr>
        <w:t xml:space="preserve">` </w:t>
      </w:r>
      <w:r w:rsidRPr="00E1475E">
        <w:rPr>
          <w:rFonts w:ascii="GHEA Grapalat" w:eastAsia="Times New Roman" w:hAnsi="GHEA Grapalat" w:cs="Arial Unicode"/>
          <w:color w:val="000000"/>
          <w:sz w:val="24"/>
          <w:szCs w:val="24"/>
        </w:rPr>
        <w:t>նաև</w:t>
      </w:r>
      <w:r w:rsidRPr="00E1475E">
        <w:rPr>
          <w:rFonts w:ascii="GHEA Grapalat" w:eastAsia="Times New Roman" w:hAnsi="GHEA Grapalat" w:cs="Times New Roman"/>
          <w:color w:val="000000"/>
          <w:sz w:val="24"/>
          <w:szCs w:val="24"/>
        </w:rPr>
        <w:t xml:space="preserve"> </w:t>
      </w:r>
      <w:r w:rsidRPr="00E1475E">
        <w:rPr>
          <w:rFonts w:ascii="GHEA Grapalat" w:eastAsia="Times New Roman" w:hAnsi="GHEA Grapalat" w:cs="Arial Unicode"/>
          <w:color w:val="000000"/>
          <w:sz w:val="24"/>
          <w:szCs w:val="24"/>
        </w:rPr>
        <w:t>շահումային</w:t>
      </w:r>
      <w:r w:rsidRPr="00E1475E">
        <w:rPr>
          <w:rFonts w:ascii="GHEA Grapalat" w:eastAsia="Times New Roman" w:hAnsi="GHEA Grapalat" w:cs="Times New Roman"/>
          <w:color w:val="000000"/>
          <w:sz w:val="24"/>
          <w:szCs w:val="24"/>
        </w:rPr>
        <w:t xml:space="preserve"> </w:t>
      </w:r>
      <w:r w:rsidRPr="00E1475E">
        <w:rPr>
          <w:rFonts w:ascii="GHEA Grapalat" w:eastAsia="Times New Roman" w:hAnsi="GHEA Grapalat" w:cs="Arial Unicode"/>
          <w:color w:val="000000"/>
          <w:sz w:val="24"/>
          <w:szCs w:val="24"/>
        </w:rPr>
        <w:t>ֆոնդի</w:t>
      </w:r>
      <w:r w:rsidRPr="00E1475E">
        <w:rPr>
          <w:rFonts w:ascii="GHEA Grapalat" w:eastAsia="Times New Roman" w:hAnsi="GHEA Grapalat" w:cs="Times New Roman"/>
          <w:color w:val="000000"/>
          <w:sz w:val="24"/>
          <w:szCs w:val="24"/>
        </w:rPr>
        <w:t xml:space="preserve"> </w:t>
      </w:r>
      <w:r w:rsidRPr="00E1475E">
        <w:rPr>
          <w:rFonts w:ascii="GHEA Grapalat" w:eastAsia="Times New Roman" w:hAnsi="GHEA Grapalat" w:cs="Arial Unicode"/>
          <w:color w:val="000000"/>
          <w:sz w:val="24"/>
          <w:szCs w:val="24"/>
        </w:rPr>
        <w:t>խաղարկության</w:t>
      </w:r>
      <w:r w:rsidRPr="00E1475E">
        <w:rPr>
          <w:rFonts w:ascii="GHEA Grapalat" w:eastAsia="Times New Roman" w:hAnsi="GHEA Grapalat" w:cs="Times New Roman"/>
          <w:color w:val="000000"/>
          <w:sz w:val="24"/>
          <w:szCs w:val="24"/>
        </w:rPr>
        <w:t xml:space="preserve"> </w:t>
      </w:r>
      <w:r w:rsidRPr="00E1475E">
        <w:rPr>
          <w:rFonts w:ascii="GHEA Grapalat" w:eastAsia="Times New Roman" w:hAnsi="GHEA Grapalat" w:cs="Arial Unicode"/>
          <w:color w:val="000000"/>
          <w:sz w:val="24"/>
          <w:szCs w:val="24"/>
        </w:rPr>
        <w:t>անցկացման</w:t>
      </w:r>
      <w:r w:rsidRPr="00E1475E">
        <w:rPr>
          <w:rFonts w:ascii="GHEA Grapalat" w:eastAsia="Times New Roman" w:hAnsi="GHEA Grapalat" w:cs="Times New Roman"/>
          <w:color w:val="000000"/>
          <w:sz w:val="24"/>
          <w:szCs w:val="24"/>
        </w:rPr>
        <w:t xml:space="preserve">) </w:t>
      </w:r>
      <w:r w:rsidRPr="00E1475E">
        <w:rPr>
          <w:rFonts w:ascii="GHEA Grapalat" w:eastAsia="Times New Roman" w:hAnsi="GHEA Grapalat" w:cs="Arial Unicode"/>
          <w:color w:val="000000"/>
          <w:sz w:val="24"/>
          <w:szCs w:val="24"/>
        </w:rPr>
        <w:t>գործընթաց</w:t>
      </w:r>
      <w:r w:rsidRPr="00E1475E">
        <w:rPr>
          <w:rFonts w:ascii="GHEA Grapalat" w:eastAsia="Times New Roman" w:hAnsi="GHEA Grapalat" w:cs="Times New Roman"/>
          <w:color w:val="000000"/>
          <w:sz w:val="24"/>
          <w:szCs w:val="24"/>
        </w:rPr>
        <w:t>.</w:t>
      </w:r>
    </w:p>
    <w:p w:rsidR="002301DC" w:rsidRPr="00E1475E" w:rsidRDefault="002301DC" w:rsidP="00512060">
      <w:pPr>
        <w:shd w:val="clear" w:color="auto" w:fill="FFFFFF"/>
        <w:spacing w:after="0" w:line="360" w:lineRule="auto"/>
        <w:ind w:firstLine="567"/>
        <w:jc w:val="both"/>
        <w:rPr>
          <w:rFonts w:ascii="GHEA Grapalat" w:eastAsia="Times New Roman" w:hAnsi="GHEA Grapalat" w:cs="Times New Roman"/>
          <w:color w:val="000000"/>
          <w:sz w:val="24"/>
          <w:szCs w:val="24"/>
        </w:rPr>
      </w:pPr>
      <w:r w:rsidRPr="00E1475E">
        <w:rPr>
          <w:rFonts w:ascii="GHEA Grapalat" w:eastAsia="Times New Roman" w:hAnsi="GHEA Grapalat" w:cs="Times New Roman"/>
          <w:color w:val="000000"/>
          <w:sz w:val="24"/>
          <w:szCs w:val="24"/>
        </w:rPr>
        <w:t>7.1.</w:t>
      </w:r>
      <w:r w:rsidRPr="00E1475E">
        <w:rPr>
          <w:rFonts w:ascii="Calibri" w:eastAsia="Times New Roman" w:hAnsi="Calibri" w:cs="Calibri"/>
          <w:color w:val="000000"/>
          <w:sz w:val="24"/>
          <w:szCs w:val="24"/>
        </w:rPr>
        <w:t> </w:t>
      </w:r>
      <w:r w:rsidRPr="00E1475E">
        <w:rPr>
          <w:rFonts w:ascii="GHEA Grapalat" w:eastAsia="Times New Roman" w:hAnsi="GHEA Grapalat" w:cs="Times New Roman"/>
          <w:i/>
          <w:iCs/>
          <w:color w:val="000000"/>
          <w:sz w:val="24"/>
          <w:szCs w:val="24"/>
        </w:rPr>
        <w:t>ղեկավար պաշտոններ`</w:t>
      </w:r>
      <w:r w:rsidRPr="00E1475E">
        <w:rPr>
          <w:rFonts w:ascii="Calibri" w:eastAsia="Times New Roman" w:hAnsi="Calibri" w:cs="Calibri"/>
          <w:color w:val="000000"/>
          <w:sz w:val="24"/>
          <w:szCs w:val="24"/>
        </w:rPr>
        <w:t> </w:t>
      </w:r>
      <w:r w:rsidRPr="00E1475E">
        <w:rPr>
          <w:rFonts w:ascii="GHEA Grapalat" w:eastAsia="Times New Roman" w:hAnsi="GHEA Grapalat" w:cs="Arial Unicode"/>
          <w:color w:val="000000"/>
          <w:sz w:val="24"/>
          <w:szCs w:val="24"/>
        </w:rPr>
        <w:t>կազմակերպչի</w:t>
      </w:r>
      <w:r w:rsidRPr="00E1475E">
        <w:rPr>
          <w:rFonts w:ascii="GHEA Grapalat" w:eastAsia="Times New Roman" w:hAnsi="GHEA Grapalat" w:cs="Times New Roman"/>
          <w:color w:val="000000"/>
          <w:sz w:val="24"/>
          <w:szCs w:val="24"/>
        </w:rPr>
        <w:t xml:space="preserve"> </w:t>
      </w:r>
      <w:r w:rsidRPr="00E1475E">
        <w:rPr>
          <w:rFonts w:ascii="GHEA Grapalat" w:eastAsia="Times New Roman" w:hAnsi="GHEA Grapalat" w:cs="Arial Unicode"/>
          <w:color w:val="000000"/>
          <w:sz w:val="24"/>
          <w:szCs w:val="24"/>
        </w:rPr>
        <w:t>գործադիր</w:t>
      </w:r>
      <w:r w:rsidRPr="00E1475E">
        <w:rPr>
          <w:rFonts w:ascii="GHEA Grapalat" w:eastAsia="Times New Roman" w:hAnsi="GHEA Grapalat" w:cs="Times New Roman"/>
          <w:color w:val="000000"/>
          <w:sz w:val="24"/>
          <w:szCs w:val="24"/>
        </w:rPr>
        <w:t xml:space="preserve"> </w:t>
      </w:r>
      <w:r w:rsidRPr="00E1475E">
        <w:rPr>
          <w:rFonts w:ascii="GHEA Grapalat" w:eastAsia="Times New Roman" w:hAnsi="GHEA Grapalat" w:cs="Arial Unicode"/>
          <w:color w:val="000000"/>
          <w:sz w:val="24"/>
          <w:szCs w:val="24"/>
        </w:rPr>
        <w:t>մարմնի</w:t>
      </w:r>
      <w:r w:rsidRPr="00E1475E">
        <w:rPr>
          <w:rFonts w:ascii="GHEA Grapalat" w:eastAsia="Times New Roman" w:hAnsi="GHEA Grapalat" w:cs="Times New Roman"/>
          <w:color w:val="000000"/>
          <w:sz w:val="24"/>
          <w:szCs w:val="24"/>
        </w:rPr>
        <w:t xml:space="preserve"> </w:t>
      </w:r>
      <w:r w:rsidRPr="00E1475E">
        <w:rPr>
          <w:rFonts w:ascii="GHEA Grapalat" w:eastAsia="Times New Roman" w:hAnsi="GHEA Grapalat" w:cs="Arial Unicode"/>
          <w:color w:val="000000"/>
          <w:sz w:val="24"/>
          <w:szCs w:val="24"/>
        </w:rPr>
        <w:t>ղեկավար</w:t>
      </w:r>
      <w:r w:rsidRPr="00E1475E">
        <w:rPr>
          <w:rFonts w:ascii="GHEA Grapalat" w:eastAsia="Times New Roman" w:hAnsi="GHEA Grapalat" w:cs="Times New Roman"/>
          <w:color w:val="000000"/>
          <w:sz w:val="24"/>
          <w:szCs w:val="24"/>
        </w:rPr>
        <w:t>, փողերի լվացման և ահաբեկչության ֆինանսավորման կանխարգելմամբ զբաղվող ներքին դիտարկումների ստորաբաժանման ղեկավար կամ պատասխանատու աշխատակից.</w:t>
      </w:r>
    </w:p>
    <w:p w:rsidR="002301DC" w:rsidRPr="00E1475E" w:rsidRDefault="002301DC" w:rsidP="00512060">
      <w:pPr>
        <w:shd w:val="clear" w:color="auto" w:fill="FFFFFF"/>
        <w:spacing w:after="0" w:line="360" w:lineRule="auto"/>
        <w:ind w:firstLine="567"/>
        <w:jc w:val="both"/>
        <w:rPr>
          <w:rFonts w:ascii="GHEA Grapalat" w:eastAsia="Times New Roman" w:hAnsi="GHEA Grapalat" w:cs="Times New Roman"/>
          <w:color w:val="000000"/>
          <w:sz w:val="24"/>
          <w:szCs w:val="24"/>
        </w:rPr>
      </w:pPr>
      <w:r w:rsidRPr="00E1475E">
        <w:rPr>
          <w:rFonts w:ascii="GHEA Grapalat" w:eastAsia="Times New Roman" w:hAnsi="GHEA Grapalat" w:cs="Times New Roman"/>
          <w:color w:val="000000"/>
          <w:sz w:val="24"/>
          <w:szCs w:val="24"/>
        </w:rPr>
        <w:t>7.2.</w:t>
      </w:r>
      <w:r w:rsidRPr="00E1475E">
        <w:rPr>
          <w:rFonts w:ascii="Calibri" w:eastAsia="Times New Roman" w:hAnsi="Calibri" w:cs="Calibri"/>
          <w:color w:val="000000"/>
          <w:sz w:val="24"/>
          <w:szCs w:val="24"/>
        </w:rPr>
        <w:t> </w:t>
      </w:r>
      <w:r w:rsidRPr="00E1475E">
        <w:rPr>
          <w:rFonts w:ascii="GHEA Grapalat" w:eastAsia="Times New Roman" w:hAnsi="GHEA Grapalat" w:cs="Times New Roman"/>
          <w:i/>
          <w:iCs/>
          <w:color w:val="000000"/>
          <w:sz w:val="24"/>
          <w:szCs w:val="24"/>
        </w:rPr>
        <w:t>իրական շահառու՝</w:t>
      </w:r>
      <w:r w:rsidRPr="00E1475E">
        <w:rPr>
          <w:rFonts w:ascii="Calibri" w:eastAsia="Times New Roman" w:hAnsi="Calibri" w:cs="Calibri"/>
          <w:color w:val="000000"/>
          <w:sz w:val="24"/>
          <w:szCs w:val="24"/>
        </w:rPr>
        <w:t> </w:t>
      </w:r>
      <w:r w:rsidRPr="00E1475E">
        <w:rPr>
          <w:rFonts w:ascii="GHEA Grapalat" w:eastAsia="Times New Roman" w:hAnsi="GHEA Grapalat" w:cs="Arial Unicode"/>
          <w:color w:val="000000"/>
          <w:sz w:val="24"/>
          <w:szCs w:val="24"/>
        </w:rPr>
        <w:t>«Փողերի</w:t>
      </w:r>
      <w:r w:rsidRPr="00E1475E">
        <w:rPr>
          <w:rFonts w:ascii="GHEA Grapalat" w:eastAsia="Times New Roman" w:hAnsi="GHEA Grapalat" w:cs="Times New Roman"/>
          <w:color w:val="000000"/>
          <w:sz w:val="24"/>
          <w:szCs w:val="24"/>
        </w:rPr>
        <w:t xml:space="preserve"> </w:t>
      </w:r>
      <w:r w:rsidRPr="00E1475E">
        <w:rPr>
          <w:rFonts w:ascii="GHEA Grapalat" w:eastAsia="Times New Roman" w:hAnsi="GHEA Grapalat" w:cs="Arial Unicode"/>
          <w:color w:val="000000"/>
          <w:sz w:val="24"/>
          <w:szCs w:val="24"/>
        </w:rPr>
        <w:t>լվացման</w:t>
      </w:r>
      <w:r w:rsidRPr="00E1475E">
        <w:rPr>
          <w:rFonts w:ascii="GHEA Grapalat" w:eastAsia="Times New Roman" w:hAnsi="GHEA Grapalat" w:cs="Times New Roman"/>
          <w:color w:val="000000"/>
          <w:sz w:val="24"/>
          <w:szCs w:val="24"/>
        </w:rPr>
        <w:t xml:space="preserve"> </w:t>
      </w:r>
      <w:r w:rsidRPr="00E1475E">
        <w:rPr>
          <w:rFonts w:ascii="GHEA Grapalat" w:eastAsia="Times New Roman" w:hAnsi="GHEA Grapalat" w:cs="Arial Unicode"/>
          <w:color w:val="000000"/>
          <w:sz w:val="24"/>
          <w:szCs w:val="24"/>
        </w:rPr>
        <w:t>և</w:t>
      </w:r>
      <w:r w:rsidRPr="00E1475E">
        <w:rPr>
          <w:rFonts w:ascii="GHEA Grapalat" w:eastAsia="Times New Roman" w:hAnsi="GHEA Grapalat" w:cs="Times New Roman"/>
          <w:color w:val="000000"/>
          <w:sz w:val="24"/>
          <w:szCs w:val="24"/>
        </w:rPr>
        <w:t xml:space="preserve"> </w:t>
      </w:r>
      <w:r w:rsidRPr="00E1475E">
        <w:rPr>
          <w:rFonts w:ascii="GHEA Grapalat" w:eastAsia="Times New Roman" w:hAnsi="GHEA Grapalat" w:cs="Arial Unicode"/>
          <w:color w:val="000000"/>
          <w:sz w:val="24"/>
          <w:szCs w:val="24"/>
        </w:rPr>
        <w:t>ահաբեկչության</w:t>
      </w:r>
      <w:r w:rsidRPr="00E1475E">
        <w:rPr>
          <w:rFonts w:ascii="GHEA Grapalat" w:eastAsia="Times New Roman" w:hAnsi="GHEA Grapalat" w:cs="Times New Roman"/>
          <w:color w:val="000000"/>
          <w:sz w:val="24"/>
          <w:szCs w:val="24"/>
        </w:rPr>
        <w:t xml:space="preserve"> </w:t>
      </w:r>
      <w:r w:rsidRPr="00E1475E">
        <w:rPr>
          <w:rFonts w:ascii="GHEA Grapalat" w:eastAsia="Times New Roman" w:hAnsi="GHEA Grapalat" w:cs="Arial Unicode"/>
          <w:color w:val="000000"/>
          <w:sz w:val="24"/>
          <w:szCs w:val="24"/>
        </w:rPr>
        <w:t>ֆինանսավորման</w:t>
      </w:r>
      <w:r w:rsidRPr="00E1475E">
        <w:rPr>
          <w:rFonts w:ascii="GHEA Grapalat" w:eastAsia="Times New Roman" w:hAnsi="GHEA Grapalat" w:cs="Times New Roman"/>
          <w:color w:val="000000"/>
          <w:sz w:val="24"/>
          <w:szCs w:val="24"/>
        </w:rPr>
        <w:t xml:space="preserve"> </w:t>
      </w:r>
      <w:r w:rsidRPr="00E1475E">
        <w:rPr>
          <w:rFonts w:ascii="GHEA Grapalat" w:eastAsia="Times New Roman" w:hAnsi="GHEA Grapalat" w:cs="Arial Unicode"/>
          <w:color w:val="000000"/>
          <w:sz w:val="24"/>
          <w:szCs w:val="24"/>
        </w:rPr>
        <w:t>դեմ</w:t>
      </w:r>
      <w:r w:rsidRPr="00E1475E">
        <w:rPr>
          <w:rFonts w:ascii="GHEA Grapalat" w:eastAsia="Times New Roman" w:hAnsi="GHEA Grapalat" w:cs="Times New Roman"/>
          <w:color w:val="000000"/>
          <w:sz w:val="24"/>
          <w:szCs w:val="24"/>
        </w:rPr>
        <w:t xml:space="preserve"> </w:t>
      </w:r>
      <w:r w:rsidRPr="00E1475E">
        <w:rPr>
          <w:rFonts w:ascii="GHEA Grapalat" w:eastAsia="Times New Roman" w:hAnsi="GHEA Grapalat" w:cs="Arial Unicode"/>
          <w:color w:val="000000"/>
          <w:sz w:val="24"/>
          <w:szCs w:val="24"/>
        </w:rPr>
        <w:t>պայքարի</w:t>
      </w:r>
      <w:r w:rsidRPr="00E1475E">
        <w:rPr>
          <w:rFonts w:ascii="GHEA Grapalat" w:eastAsia="Times New Roman" w:hAnsi="GHEA Grapalat" w:cs="Times New Roman"/>
          <w:color w:val="000000"/>
          <w:sz w:val="24"/>
          <w:szCs w:val="24"/>
        </w:rPr>
        <w:t xml:space="preserve"> </w:t>
      </w:r>
      <w:r w:rsidRPr="00E1475E">
        <w:rPr>
          <w:rFonts w:ascii="GHEA Grapalat" w:eastAsia="Times New Roman" w:hAnsi="GHEA Grapalat" w:cs="Arial Unicode"/>
          <w:color w:val="000000"/>
          <w:sz w:val="24"/>
          <w:szCs w:val="24"/>
        </w:rPr>
        <w:t>մասին»</w:t>
      </w:r>
      <w:r w:rsidRPr="00E1475E">
        <w:rPr>
          <w:rFonts w:ascii="GHEA Grapalat" w:eastAsia="Times New Roman" w:hAnsi="GHEA Grapalat" w:cs="Times New Roman"/>
          <w:color w:val="000000"/>
          <w:sz w:val="24"/>
          <w:szCs w:val="24"/>
        </w:rPr>
        <w:t xml:space="preserve"> </w:t>
      </w:r>
      <w:r w:rsidRPr="00E1475E">
        <w:rPr>
          <w:rFonts w:ascii="GHEA Grapalat" w:eastAsia="Times New Roman" w:hAnsi="GHEA Grapalat" w:cs="Arial Unicode"/>
          <w:color w:val="000000"/>
          <w:sz w:val="24"/>
          <w:szCs w:val="24"/>
        </w:rPr>
        <w:t>Հայաստանի</w:t>
      </w:r>
      <w:r w:rsidRPr="00E1475E">
        <w:rPr>
          <w:rFonts w:ascii="GHEA Grapalat" w:eastAsia="Times New Roman" w:hAnsi="GHEA Grapalat" w:cs="Times New Roman"/>
          <w:color w:val="000000"/>
          <w:sz w:val="24"/>
          <w:szCs w:val="24"/>
        </w:rPr>
        <w:t xml:space="preserve"> </w:t>
      </w:r>
      <w:r w:rsidRPr="00E1475E">
        <w:rPr>
          <w:rFonts w:ascii="GHEA Grapalat" w:eastAsia="Times New Roman" w:hAnsi="GHEA Grapalat" w:cs="Arial Unicode"/>
          <w:color w:val="000000"/>
          <w:sz w:val="24"/>
          <w:szCs w:val="24"/>
        </w:rPr>
        <w:t>Հանրապետության</w:t>
      </w:r>
      <w:r w:rsidRPr="00E1475E">
        <w:rPr>
          <w:rFonts w:ascii="GHEA Grapalat" w:eastAsia="Times New Roman" w:hAnsi="GHEA Grapalat" w:cs="Times New Roman"/>
          <w:color w:val="000000"/>
          <w:sz w:val="24"/>
          <w:szCs w:val="24"/>
        </w:rPr>
        <w:t xml:space="preserve"> </w:t>
      </w:r>
      <w:r w:rsidRPr="00E1475E">
        <w:rPr>
          <w:rFonts w:ascii="GHEA Grapalat" w:eastAsia="Times New Roman" w:hAnsi="GHEA Grapalat" w:cs="Arial Unicode"/>
          <w:color w:val="000000"/>
          <w:sz w:val="24"/>
          <w:szCs w:val="24"/>
        </w:rPr>
        <w:t>օրենքով</w:t>
      </w:r>
      <w:r w:rsidRPr="00E1475E">
        <w:rPr>
          <w:rFonts w:ascii="GHEA Grapalat" w:eastAsia="Times New Roman" w:hAnsi="GHEA Grapalat" w:cs="Times New Roman"/>
          <w:color w:val="000000"/>
          <w:sz w:val="24"/>
          <w:szCs w:val="24"/>
        </w:rPr>
        <w:t xml:space="preserve"> սահմանված իրական շահառու.</w:t>
      </w:r>
    </w:p>
    <w:p w:rsidR="002301DC" w:rsidRPr="00E1475E" w:rsidRDefault="002301DC" w:rsidP="00512060">
      <w:pPr>
        <w:shd w:val="clear" w:color="auto" w:fill="FFFFFF"/>
        <w:spacing w:after="0" w:line="360" w:lineRule="auto"/>
        <w:ind w:firstLine="567"/>
        <w:jc w:val="both"/>
        <w:rPr>
          <w:rFonts w:ascii="GHEA Grapalat" w:eastAsia="Times New Roman" w:hAnsi="GHEA Grapalat" w:cs="Times New Roman"/>
          <w:color w:val="000000"/>
          <w:sz w:val="24"/>
          <w:szCs w:val="24"/>
        </w:rPr>
      </w:pPr>
      <w:r w:rsidRPr="00E1475E">
        <w:rPr>
          <w:rFonts w:ascii="GHEA Grapalat" w:eastAsia="Times New Roman" w:hAnsi="GHEA Grapalat" w:cs="Times New Roman"/>
          <w:color w:val="000000"/>
          <w:sz w:val="24"/>
          <w:szCs w:val="24"/>
        </w:rPr>
        <w:t>7.3.</w:t>
      </w:r>
      <w:r w:rsidRPr="00E1475E">
        <w:rPr>
          <w:rFonts w:ascii="Calibri" w:eastAsia="Times New Roman" w:hAnsi="Calibri" w:cs="Calibri"/>
          <w:color w:val="000000"/>
          <w:sz w:val="24"/>
          <w:szCs w:val="24"/>
        </w:rPr>
        <w:t> </w:t>
      </w:r>
      <w:r w:rsidRPr="00E1475E">
        <w:rPr>
          <w:rFonts w:ascii="GHEA Grapalat" w:eastAsia="Times New Roman" w:hAnsi="GHEA Grapalat" w:cs="Times New Roman"/>
          <w:i/>
          <w:iCs/>
          <w:color w:val="000000"/>
          <w:sz w:val="24"/>
          <w:szCs w:val="24"/>
        </w:rPr>
        <w:t>միևնույն ընտանիքի անդամ`</w:t>
      </w:r>
      <w:r w:rsidRPr="00E1475E">
        <w:rPr>
          <w:rFonts w:ascii="Calibri" w:eastAsia="Times New Roman" w:hAnsi="Calibri" w:cs="Calibri"/>
          <w:color w:val="000000"/>
          <w:sz w:val="24"/>
          <w:szCs w:val="24"/>
        </w:rPr>
        <w:t> </w:t>
      </w:r>
      <w:r w:rsidRPr="00E1475E">
        <w:rPr>
          <w:rFonts w:ascii="GHEA Grapalat" w:eastAsia="Times New Roman" w:hAnsi="GHEA Grapalat" w:cs="Arial Unicode"/>
          <w:color w:val="000000"/>
          <w:sz w:val="24"/>
          <w:szCs w:val="24"/>
        </w:rPr>
        <w:t>հայրը</w:t>
      </w:r>
      <w:r w:rsidRPr="00E1475E">
        <w:rPr>
          <w:rFonts w:ascii="GHEA Grapalat" w:eastAsia="Times New Roman" w:hAnsi="GHEA Grapalat" w:cs="Times New Roman"/>
          <w:color w:val="000000"/>
          <w:sz w:val="24"/>
          <w:szCs w:val="24"/>
        </w:rPr>
        <w:t xml:space="preserve">, </w:t>
      </w:r>
      <w:r w:rsidRPr="00E1475E">
        <w:rPr>
          <w:rFonts w:ascii="GHEA Grapalat" w:eastAsia="Times New Roman" w:hAnsi="GHEA Grapalat" w:cs="Arial Unicode"/>
          <w:color w:val="000000"/>
          <w:sz w:val="24"/>
          <w:szCs w:val="24"/>
        </w:rPr>
        <w:t>մայրը</w:t>
      </w:r>
      <w:r w:rsidRPr="00E1475E">
        <w:rPr>
          <w:rFonts w:ascii="GHEA Grapalat" w:eastAsia="Times New Roman" w:hAnsi="GHEA Grapalat" w:cs="Times New Roman"/>
          <w:color w:val="000000"/>
          <w:sz w:val="24"/>
          <w:szCs w:val="24"/>
        </w:rPr>
        <w:t xml:space="preserve">, </w:t>
      </w:r>
      <w:r w:rsidRPr="00E1475E">
        <w:rPr>
          <w:rFonts w:ascii="GHEA Grapalat" w:eastAsia="Times New Roman" w:hAnsi="GHEA Grapalat" w:cs="Arial Unicode"/>
          <w:color w:val="000000"/>
          <w:sz w:val="24"/>
          <w:szCs w:val="24"/>
        </w:rPr>
        <w:t>ամուսինը</w:t>
      </w:r>
      <w:r w:rsidRPr="00E1475E">
        <w:rPr>
          <w:rFonts w:ascii="GHEA Grapalat" w:eastAsia="Times New Roman" w:hAnsi="GHEA Grapalat" w:cs="Times New Roman"/>
          <w:color w:val="000000"/>
          <w:sz w:val="24"/>
          <w:szCs w:val="24"/>
        </w:rPr>
        <w:t xml:space="preserve">, </w:t>
      </w:r>
      <w:r w:rsidRPr="00E1475E">
        <w:rPr>
          <w:rFonts w:ascii="GHEA Grapalat" w:eastAsia="Times New Roman" w:hAnsi="GHEA Grapalat" w:cs="Arial Unicode"/>
          <w:color w:val="000000"/>
          <w:sz w:val="24"/>
          <w:szCs w:val="24"/>
        </w:rPr>
        <w:t>ամուսնու</w:t>
      </w:r>
      <w:r w:rsidRPr="00E1475E">
        <w:rPr>
          <w:rFonts w:ascii="GHEA Grapalat" w:eastAsia="Times New Roman" w:hAnsi="GHEA Grapalat" w:cs="Times New Roman"/>
          <w:color w:val="000000"/>
          <w:sz w:val="24"/>
          <w:szCs w:val="24"/>
        </w:rPr>
        <w:t xml:space="preserve"> </w:t>
      </w:r>
      <w:r w:rsidRPr="00E1475E">
        <w:rPr>
          <w:rFonts w:ascii="GHEA Grapalat" w:eastAsia="Times New Roman" w:hAnsi="GHEA Grapalat" w:cs="Arial Unicode"/>
          <w:color w:val="000000"/>
          <w:sz w:val="24"/>
          <w:szCs w:val="24"/>
        </w:rPr>
        <w:t>ծնողները</w:t>
      </w:r>
      <w:r w:rsidRPr="00E1475E">
        <w:rPr>
          <w:rFonts w:ascii="GHEA Grapalat" w:eastAsia="Times New Roman" w:hAnsi="GHEA Grapalat" w:cs="Times New Roman"/>
          <w:color w:val="000000"/>
          <w:sz w:val="24"/>
          <w:szCs w:val="24"/>
        </w:rPr>
        <w:t xml:space="preserve">, </w:t>
      </w:r>
      <w:r w:rsidRPr="00E1475E">
        <w:rPr>
          <w:rFonts w:ascii="GHEA Grapalat" w:eastAsia="Times New Roman" w:hAnsi="GHEA Grapalat" w:cs="Arial Unicode"/>
          <w:color w:val="000000"/>
          <w:sz w:val="24"/>
          <w:szCs w:val="24"/>
        </w:rPr>
        <w:t>տատը</w:t>
      </w:r>
      <w:r w:rsidRPr="00E1475E">
        <w:rPr>
          <w:rFonts w:ascii="GHEA Grapalat" w:eastAsia="Times New Roman" w:hAnsi="GHEA Grapalat" w:cs="Times New Roman"/>
          <w:color w:val="000000"/>
          <w:sz w:val="24"/>
          <w:szCs w:val="24"/>
        </w:rPr>
        <w:t xml:space="preserve">, </w:t>
      </w:r>
      <w:r w:rsidRPr="00E1475E">
        <w:rPr>
          <w:rFonts w:ascii="GHEA Grapalat" w:eastAsia="Times New Roman" w:hAnsi="GHEA Grapalat" w:cs="Arial Unicode"/>
          <w:color w:val="000000"/>
          <w:sz w:val="24"/>
          <w:szCs w:val="24"/>
        </w:rPr>
        <w:t>պապը</w:t>
      </w:r>
      <w:r w:rsidRPr="00E1475E">
        <w:rPr>
          <w:rFonts w:ascii="GHEA Grapalat" w:eastAsia="Times New Roman" w:hAnsi="GHEA Grapalat" w:cs="Times New Roman"/>
          <w:color w:val="000000"/>
          <w:sz w:val="24"/>
          <w:szCs w:val="24"/>
        </w:rPr>
        <w:t xml:space="preserve">, </w:t>
      </w:r>
      <w:r w:rsidRPr="00E1475E">
        <w:rPr>
          <w:rFonts w:ascii="GHEA Grapalat" w:eastAsia="Times New Roman" w:hAnsi="GHEA Grapalat" w:cs="Arial Unicode"/>
          <w:color w:val="000000"/>
          <w:sz w:val="24"/>
          <w:szCs w:val="24"/>
        </w:rPr>
        <w:t>քույրը</w:t>
      </w:r>
      <w:r w:rsidRPr="00E1475E">
        <w:rPr>
          <w:rFonts w:ascii="GHEA Grapalat" w:eastAsia="Times New Roman" w:hAnsi="GHEA Grapalat" w:cs="Times New Roman"/>
          <w:color w:val="000000"/>
          <w:sz w:val="24"/>
          <w:szCs w:val="24"/>
        </w:rPr>
        <w:t xml:space="preserve">, </w:t>
      </w:r>
      <w:r w:rsidRPr="00E1475E">
        <w:rPr>
          <w:rFonts w:ascii="GHEA Grapalat" w:eastAsia="Times New Roman" w:hAnsi="GHEA Grapalat" w:cs="Arial Unicode"/>
          <w:color w:val="000000"/>
          <w:sz w:val="24"/>
          <w:szCs w:val="24"/>
        </w:rPr>
        <w:t>եղբայրը</w:t>
      </w:r>
      <w:r w:rsidRPr="00E1475E">
        <w:rPr>
          <w:rFonts w:ascii="GHEA Grapalat" w:eastAsia="Times New Roman" w:hAnsi="GHEA Grapalat" w:cs="Times New Roman"/>
          <w:color w:val="000000"/>
          <w:sz w:val="24"/>
          <w:szCs w:val="24"/>
        </w:rPr>
        <w:t xml:space="preserve">, </w:t>
      </w:r>
      <w:r w:rsidRPr="00E1475E">
        <w:rPr>
          <w:rFonts w:ascii="GHEA Grapalat" w:eastAsia="Times New Roman" w:hAnsi="GHEA Grapalat" w:cs="Arial Unicode"/>
          <w:color w:val="000000"/>
          <w:sz w:val="24"/>
          <w:szCs w:val="24"/>
        </w:rPr>
        <w:t>երեխաները</w:t>
      </w:r>
      <w:r w:rsidRPr="00E1475E">
        <w:rPr>
          <w:rFonts w:ascii="GHEA Grapalat" w:eastAsia="Times New Roman" w:hAnsi="GHEA Grapalat" w:cs="Times New Roman"/>
          <w:color w:val="000000"/>
          <w:sz w:val="24"/>
          <w:szCs w:val="24"/>
        </w:rPr>
        <w:t>.</w:t>
      </w:r>
    </w:p>
    <w:p w:rsidR="002301DC" w:rsidRPr="00E1475E" w:rsidRDefault="002301DC" w:rsidP="00512060">
      <w:pPr>
        <w:shd w:val="clear" w:color="auto" w:fill="FFFFFF"/>
        <w:spacing w:after="0" w:line="360" w:lineRule="auto"/>
        <w:ind w:firstLine="567"/>
        <w:jc w:val="both"/>
        <w:rPr>
          <w:rFonts w:ascii="GHEA Grapalat" w:eastAsia="Times New Roman" w:hAnsi="GHEA Grapalat" w:cs="Times New Roman"/>
          <w:color w:val="000000"/>
          <w:sz w:val="24"/>
          <w:szCs w:val="24"/>
        </w:rPr>
      </w:pPr>
      <w:r w:rsidRPr="00E1475E">
        <w:rPr>
          <w:rFonts w:ascii="GHEA Grapalat" w:eastAsia="Times New Roman" w:hAnsi="GHEA Grapalat" w:cs="Times New Roman"/>
          <w:color w:val="000000"/>
          <w:sz w:val="24"/>
          <w:szCs w:val="24"/>
        </w:rPr>
        <w:lastRenderedPageBreak/>
        <w:t>7.4.</w:t>
      </w:r>
      <w:r w:rsidRPr="00E1475E">
        <w:rPr>
          <w:rFonts w:ascii="Calibri" w:eastAsia="Times New Roman" w:hAnsi="Calibri" w:cs="Calibri"/>
          <w:color w:val="000000"/>
          <w:sz w:val="24"/>
          <w:szCs w:val="24"/>
        </w:rPr>
        <w:t> </w:t>
      </w:r>
      <w:r w:rsidRPr="00E1475E">
        <w:rPr>
          <w:rFonts w:ascii="GHEA Grapalat" w:eastAsia="Times New Roman" w:hAnsi="GHEA Grapalat" w:cs="Times New Roman"/>
          <w:i/>
          <w:iCs/>
          <w:color w:val="000000"/>
          <w:sz w:val="24"/>
          <w:szCs w:val="24"/>
        </w:rPr>
        <w:t>նշանակալից մասնակցություն`</w:t>
      </w:r>
      <w:r w:rsidRPr="00E1475E">
        <w:rPr>
          <w:rFonts w:ascii="Calibri" w:eastAsia="Times New Roman" w:hAnsi="Calibri" w:cs="Calibri"/>
          <w:color w:val="000000"/>
          <w:sz w:val="24"/>
          <w:szCs w:val="24"/>
        </w:rPr>
        <w:t> </w:t>
      </w:r>
      <w:r w:rsidRPr="00E1475E">
        <w:rPr>
          <w:rFonts w:ascii="GHEA Grapalat" w:eastAsia="Times New Roman" w:hAnsi="GHEA Grapalat" w:cs="Arial Unicode"/>
          <w:color w:val="000000"/>
          <w:sz w:val="24"/>
          <w:szCs w:val="24"/>
        </w:rPr>
        <w:t>կազմակերպչի</w:t>
      </w:r>
      <w:r w:rsidRPr="00E1475E">
        <w:rPr>
          <w:rFonts w:ascii="GHEA Grapalat" w:eastAsia="Times New Roman" w:hAnsi="GHEA Grapalat" w:cs="Times New Roman"/>
          <w:color w:val="000000"/>
          <w:sz w:val="24"/>
          <w:szCs w:val="24"/>
        </w:rPr>
        <w:t xml:space="preserve"> </w:t>
      </w:r>
      <w:r w:rsidRPr="00E1475E">
        <w:rPr>
          <w:rFonts w:ascii="GHEA Grapalat" w:eastAsia="Times New Roman" w:hAnsi="GHEA Grapalat" w:cs="Arial Unicode"/>
          <w:color w:val="000000"/>
          <w:sz w:val="24"/>
          <w:szCs w:val="24"/>
        </w:rPr>
        <w:t>կանոնադրական</w:t>
      </w:r>
      <w:r w:rsidRPr="00E1475E">
        <w:rPr>
          <w:rFonts w:ascii="GHEA Grapalat" w:eastAsia="Times New Roman" w:hAnsi="GHEA Grapalat" w:cs="Times New Roman"/>
          <w:color w:val="000000"/>
          <w:sz w:val="24"/>
          <w:szCs w:val="24"/>
        </w:rPr>
        <w:t xml:space="preserve"> </w:t>
      </w:r>
      <w:r w:rsidRPr="00E1475E">
        <w:rPr>
          <w:rFonts w:ascii="GHEA Grapalat" w:eastAsia="Times New Roman" w:hAnsi="GHEA Grapalat" w:cs="Arial Unicode"/>
          <w:color w:val="000000"/>
          <w:sz w:val="24"/>
          <w:szCs w:val="24"/>
        </w:rPr>
        <w:t>կապիտալում</w:t>
      </w:r>
      <w:r w:rsidRPr="00E1475E">
        <w:rPr>
          <w:rFonts w:ascii="GHEA Grapalat" w:eastAsia="Times New Roman" w:hAnsi="GHEA Grapalat" w:cs="Times New Roman"/>
          <w:color w:val="000000"/>
          <w:sz w:val="24"/>
          <w:szCs w:val="24"/>
        </w:rPr>
        <w:t xml:space="preserve"> 10 </w:t>
      </w:r>
      <w:r w:rsidRPr="00E1475E">
        <w:rPr>
          <w:rFonts w:ascii="GHEA Grapalat" w:eastAsia="Times New Roman" w:hAnsi="GHEA Grapalat" w:cs="Arial Unicode"/>
          <w:color w:val="000000"/>
          <w:sz w:val="24"/>
          <w:szCs w:val="24"/>
        </w:rPr>
        <w:t>և</w:t>
      </w:r>
      <w:r w:rsidRPr="00E1475E">
        <w:rPr>
          <w:rFonts w:ascii="GHEA Grapalat" w:eastAsia="Times New Roman" w:hAnsi="GHEA Grapalat" w:cs="Times New Roman"/>
          <w:color w:val="000000"/>
          <w:sz w:val="24"/>
          <w:szCs w:val="24"/>
        </w:rPr>
        <w:t xml:space="preserve"> </w:t>
      </w:r>
      <w:r w:rsidRPr="00E1475E">
        <w:rPr>
          <w:rFonts w:ascii="GHEA Grapalat" w:eastAsia="Times New Roman" w:hAnsi="GHEA Grapalat" w:cs="Arial Unicode"/>
          <w:color w:val="000000"/>
          <w:sz w:val="24"/>
          <w:szCs w:val="24"/>
        </w:rPr>
        <w:t>ավելի</w:t>
      </w:r>
      <w:r w:rsidRPr="00E1475E">
        <w:rPr>
          <w:rFonts w:ascii="GHEA Grapalat" w:eastAsia="Times New Roman" w:hAnsi="GHEA Grapalat" w:cs="Times New Roman"/>
          <w:color w:val="000000"/>
          <w:sz w:val="24"/>
          <w:szCs w:val="24"/>
        </w:rPr>
        <w:t xml:space="preserve"> </w:t>
      </w:r>
      <w:r w:rsidRPr="00E1475E">
        <w:rPr>
          <w:rFonts w:ascii="GHEA Grapalat" w:eastAsia="Times New Roman" w:hAnsi="GHEA Grapalat" w:cs="Arial Unicode"/>
          <w:color w:val="000000"/>
          <w:sz w:val="24"/>
          <w:szCs w:val="24"/>
        </w:rPr>
        <w:t>տոկոս</w:t>
      </w:r>
      <w:r w:rsidRPr="00E1475E">
        <w:rPr>
          <w:rFonts w:ascii="GHEA Grapalat" w:eastAsia="Times New Roman" w:hAnsi="GHEA Grapalat" w:cs="Times New Roman"/>
          <w:color w:val="000000"/>
          <w:sz w:val="24"/>
          <w:szCs w:val="24"/>
        </w:rPr>
        <w:t xml:space="preserve"> </w:t>
      </w:r>
      <w:r w:rsidRPr="00E1475E">
        <w:rPr>
          <w:rFonts w:ascii="GHEA Grapalat" w:eastAsia="Times New Roman" w:hAnsi="GHEA Grapalat" w:cs="Arial Unicode"/>
          <w:color w:val="000000"/>
          <w:sz w:val="24"/>
          <w:szCs w:val="24"/>
        </w:rPr>
        <w:t>մասնակցություն</w:t>
      </w:r>
      <w:r w:rsidRPr="00E1475E">
        <w:rPr>
          <w:rFonts w:ascii="GHEA Grapalat" w:eastAsia="Times New Roman" w:hAnsi="GHEA Grapalat" w:cs="Times New Roman"/>
          <w:color w:val="000000"/>
          <w:sz w:val="24"/>
          <w:szCs w:val="24"/>
        </w:rPr>
        <w:t>.</w:t>
      </w:r>
    </w:p>
    <w:p w:rsidR="002301DC" w:rsidRPr="00E1475E" w:rsidRDefault="002301DC" w:rsidP="00512060">
      <w:pPr>
        <w:shd w:val="clear" w:color="auto" w:fill="FFFFFF"/>
        <w:spacing w:after="0" w:line="360" w:lineRule="auto"/>
        <w:ind w:firstLine="567"/>
        <w:jc w:val="both"/>
        <w:rPr>
          <w:rFonts w:ascii="GHEA Grapalat" w:eastAsia="Times New Roman" w:hAnsi="GHEA Grapalat" w:cs="Times New Roman"/>
          <w:color w:val="000000"/>
          <w:sz w:val="24"/>
          <w:szCs w:val="24"/>
        </w:rPr>
      </w:pPr>
      <w:r w:rsidRPr="00E1475E">
        <w:rPr>
          <w:rFonts w:ascii="GHEA Grapalat" w:eastAsia="Times New Roman" w:hAnsi="GHEA Grapalat" w:cs="Times New Roman"/>
          <w:color w:val="000000"/>
          <w:sz w:val="24"/>
          <w:szCs w:val="24"/>
        </w:rPr>
        <w:t>8)</w:t>
      </w:r>
      <w:r w:rsidRPr="00E1475E">
        <w:rPr>
          <w:rFonts w:ascii="Calibri" w:eastAsia="Times New Roman" w:hAnsi="Calibri" w:cs="Calibri"/>
          <w:color w:val="000000"/>
          <w:sz w:val="24"/>
          <w:szCs w:val="24"/>
        </w:rPr>
        <w:t> </w:t>
      </w:r>
      <w:r w:rsidRPr="00E1475E">
        <w:rPr>
          <w:rFonts w:ascii="GHEA Grapalat" w:eastAsia="Times New Roman" w:hAnsi="GHEA Grapalat" w:cs="Times New Roman"/>
          <w:i/>
          <w:iCs/>
          <w:color w:val="000000"/>
          <w:sz w:val="24"/>
          <w:szCs w:val="24"/>
        </w:rPr>
        <w:t>վիճակախաղի տոմս`</w:t>
      </w:r>
      <w:r w:rsidRPr="00E1475E">
        <w:rPr>
          <w:rFonts w:ascii="Calibri" w:eastAsia="Times New Roman" w:hAnsi="Calibri" w:cs="Calibri"/>
          <w:i/>
          <w:iCs/>
          <w:color w:val="000000"/>
          <w:sz w:val="24"/>
          <w:szCs w:val="24"/>
        </w:rPr>
        <w:t> </w:t>
      </w:r>
      <w:r w:rsidRPr="00E1475E">
        <w:rPr>
          <w:rFonts w:ascii="GHEA Grapalat" w:eastAsia="Times New Roman" w:hAnsi="GHEA Grapalat" w:cs="Times New Roman"/>
          <w:color w:val="000000"/>
          <w:sz w:val="24"/>
          <w:szCs w:val="24"/>
        </w:rPr>
        <w:t>սույն օրենքին և վիճակախաղի պայմաններին համապատասխան տեղեկատվության կրիչ, որն անհրաժեշտ է շահող կամ չշահող համարվելու փաստը որոշելու համար, և որը հանդիսանում է նաև կազմակերպչի և մասնակցի միջև կնքված պայմանագիր: Ընդ որում, տոտալիզատորում վիճակախաղի տոմսի դեր կարող է կատարել պաշտոնական գրառումը թղթի, մագնիսական կրիչի կամ այլ էլեկտրոնային սարքավորման վրա.</w:t>
      </w:r>
    </w:p>
    <w:p w:rsidR="002301DC" w:rsidRPr="00E1475E" w:rsidRDefault="002301DC" w:rsidP="00512060">
      <w:pPr>
        <w:shd w:val="clear" w:color="auto" w:fill="FFFFFF"/>
        <w:spacing w:after="0" w:line="360" w:lineRule="auto"/>
        <w:ind w:firstLine="567"/>
        <w:jc w:val="both"/>
        <w:rPr>
          <w:rFonts w:ascii="GHEA Grapalat" w:eastAsia="Times New Roman" w:hAnsi="GHEA Grapalat" w:cs="Times New Roman"/>
          <w:color w:val="000000"/>
          <w:sz w:val="24"/>
          <w:szCs w:val="24"/>
        </w:rPr>
      </w:pPr>
      <w:r w:rsidRPr="00E1475E">
        <w:rPr>
          <w:rFonts w:ascii="GHEA Grapalat" w:eastAsia="Times New Roman" w:hAnsi="GHEA Grapalat" w:cs="Times New Roman"/>
          <w:color w:val="000000"/>
          <w:sz w:val="24"/>
          <w:szCs w:val="24"/>
        </w:rPr>
        <w:t>9)</w:t>
      </w:r>
      <w:r w:rsidRPr="00E1475E">
        <w:rPr>
          <w:rFonts w:ascii="Calibri" w:eastAsia="Times New Roman" w:hAnsi="Calibri" w:cs="Calibri"/>
          <w:i/>
          <w:iCs/>
          <w:color w:val="000000"/>
          <w:sz w:val="24"/>
          <w:szCs w:val="24"/>
        </w:rPr>
        <w:t> </w:t>
      </w:r>
      <w:r w:rsidRPr="00E1475E">
        <w:rPr>
          <w:rFonts w:ascii="GHEA Grapalat" w:eastAsia="Times New Roman" w:hAnsi="GHEA Grapalat" w:cs="Arial Unicode"/>
          <w:i/>
          <w:iCs/>
          <w:color w:val="000000"/>
          <w:sz w:val="24"/>
          <w:szCs w:val="24"/>
        </w:rPr>
        <w:t>մարված</w:t>
      </w:r>
      <w:r w:rsidRPr="00E1475E">
        <w:rPr>
          <w:rFonts w:ascii="GHEA Grapalat" w:eastAsia="Times New Roman" w:hAnsi="GHEA Grapalat" w:cs="Times New Roman"/>
          <w:i/>
          <w:iCs/>
          <w:color w:val="000000"/>
          <w:sz w:val="24"/>
          <w:szCs w:val="24"/>
        </w:rPr>
        <w:t xml:space="preserve"> </w:t>
      </w:r>
      <w:r w:rsidRPr="00E1475E">
        <w:rPr>
          <w:rFonts w:ascii="GHEA Grapalat" w:eastAsia="Times New Roman" w:hAnsi="GHEA Grapalat" w:cs="Arial Unicode"/>
          <w:i/>
          <w:iCs/>
          <w:color w:val="000000"/>
          <w:sz w:val="24"/>
          <w:szCs w:val="24"/>
        </w:rPr>
        <w:t>տոմս</w:t>
      </w:r>
      <w:r w:rsidRPr="00E1475E">
        <w:rPr>
          <w:rFonts w:ascii="GHEA Grapalat" w:eastAsia="Times New Roman" w:hAnsi="GHEA Grapalat" w:cs="Times New Roman"/>
          <w:i/>
          <w:iCs/>
          <w:color w:val="000000"/>
          <w:sz w:val="24"/>
          <w:szCs w:val="24"/>
        </w:rPr>
        <w:t>`</w:t>
      </w:r>
      <w:r w:rsidRPr="00E1475E">
        <w:rPr>
          <w:rFonts w:ascii="Calibri" w:eastAsia="Times New Roman" w:hAnsi="Calibri" w:cs="Calibri"/>
          <w:i/>
          <w:iCs/>
          <w:color w:val="000000"/>
          <w:sz w:val="24"/>
          <w:szCs w:val="24"/>
        </w:rPr>
        <w:t> </w:t>
      </w:r>
      <w:r w:rsidRPr="00E1475E">
        <w:rPr>
          <w:rFonts w:ascii="GHEA Grapalat" w:eastAsia="Times New Roman" w:hAnsi="GHEA Grapalat" w:cs="Times New Roman"/>
          <w:color w:val="000000"/>
          <w:sz w:val="24"/>
          <w:szCs w:val="24"/>
        </w:rPr>
        <w:t>վիճակախաղի չիրացված տոմս, որն անցել է սույն օրենքի 6-րդ հոդվածի գործընթացը և դակված է, կամ անկյունը կտրված է այնպես, որ վնասված չեն տոմսի համարը, սերիան, խաղարկության համարը և խաղարկությանը մասնակցող դաշտերը.</w:t>
      </w:r>
    </w:p>
    <w:p w:rsidR="002301DC" w:rsidRPr="00E1475E" w:rsidRDefault="002301DC" w:rsidP="00512060">
      <w:pPr>
        <w:shd w:val="clear" w:color="auto" w:fill="FFFFFF"/>
        <w:spacing w:after="0" w:line="360" w:lineRule="auto"/>
        <w:ind w:firstLine="567"/>
        <w:jc w:val="both"/>
        <w:rPr>
          <w:rFonts w:ascii="GHEA Grapalat" w:eastAsia="Times New Roman" w:hAnsi="GHEA Grapalat" w:cs="Times New Roman"/>
          <w:color w:val="000000"/>
          <w:sz w:val="24"/>
          <w:szCs w:val="24"/>
        </w:rPr>
      </w:pPr>
      <w:r w:rsidRPr="00E1475E">
        <w:rPr>
          <w:rFonts w:ascii="GHEA Grapalat" w:eastAsia="Times New Roman" w:hAnsi="GHEA Grapalat" w:cs="Times New Roman"/>
          <w:color w:val="000000"/>
          <w:sz w:val="24"/>
          <w:szCs w:val="24"/>
        </w:rPr>
        <w:t>10)</w:t>
      </w:r>
      <w:r w:rsidRPr="00E1475E">
        <w:rPr>
          <w:rFonts w:ascii="Calibri" w:eastAsia="Times New Roman" w:hAnsi="Calibri" w:cs="Calibri"/>
          <w:color w:val="000000"/>
          <w:sz w:val="24"/>
          <w:szCs w:val="24"/>
        </w:rPr>
        <w:t> </w:t>
      </w:r>
      <w:r w:rsidRPr="00E1475E">
        <w:rPr>
          <w:rFonts w:ascii="GHEA Grapalat" w:eastAsia="Times New Roman" w:hAnsi="GHEA Grapalat" w:cs="Times New Roman"/>
          <w:i/>
          <w:iCs/>
          <w:color w:val="000000"/>
          <w:sz w:val="24"/>
          <w:szCs w:val="24"/>
        </w:rPr>
        <w:t>վիճակախաղի մասնակից</w:t>
      </w:r>
      <w:proofErr w:type="gramStart"/>
      <w:r w:rsidRPr="00E1475E">
        <w:rPr>
          <w:rFonts w:ascii="GHEA Grapalat" w:eastAsia="Times New Roman" w:hAnsi="GHEA Grapalat" w:cs="Times New Roman"/>
          <w:i/>
          <w:iCs/>
          <w:color w:val="000000"/>
          <w:sz w:val="24"/>
          <w:szCs w:val="24"/>
        </w:rPr>
        <w:t>`</w:t>
      </w:r>
      <w:r w:rsidRPr="00E1475E">
        <w:rPr>
          <w:rFonts w:ascii="Calibri" w:eastAsia="Times New Roman" w:hAnsi="Calibri" w:cs="Calibri"/>
          <w:i/>
          <w:iCs/>
          <w:color w:val="000000"/>
          <w:sz w:val="24"/>
          <w:szCs w:val="24"/>
        </w:rPr>
        <w:t> </w:t>
      </w:r>
      <w:r w:rsidRPr="00E1475E">
        <w:rPr>
          <w:rFonts w:ascii="Calibri" w:eastAsia="Times New Roman" w:hAnsi="Calibri" w:cs="Calibri"/>
          <w:color w:val="000000"/>
          <w:sz w:val="24"/>
          <w:szCs w:val="24"/>
        </w:rPr>
        <w:t> </w:t>
      </w:r>
      <w:r w:rsidRPr="00E1475E">
        <w:rPr>
          <w:rFonts w:ascii="GHEA Grapalat" w:eastAsia="Times New Roman" w:hAnsi="GHEA Grapalat" w:cs="Arial Unicode"/>
          <w:color w:val="000000"/>
          <w:sz w:val="24"/>
          <w:szCs w:val="24"/>
        </w:rPr>
        <w:t>վիճակախաղի</w:t>
      </w:r>
      <w:proofErr w:type="gramEnd"/>
      <w:r w:rsidRPr="00E1475E">
        <w:rPr>
          <w:rFonts w:ascii="GHEA Grapalat" w:eastAsia="Times New Roman" w:hAnsi="GHEA Grapalat" w:cs="Times New Roman"/>
          <w:color w:val="000000"/>
          <w:sz w:val="24"/>
          <w:szCs w:val="24"/>
        </w:rPr>
        <w:t xml:space="preserve"> </w:t>
      </w:r>
      <w:r w:rsidRPr="00E1475E">
        <w:rPr>
          <w:rFonts w:ascii="GHEA Grapalat" w:eastAsia="Times New Roman" w:hAnsi="GHEA Grapalat" w:cs="Arial Unicode"/>
          <w:color w:val="000000"/>
          <w:sz w:val="24"/>
          <w:szCs w:val="24"/>
        </w:rPr>
        <w:t>տոմսի</w:t>
      </w:r>
      <w:r w:rsidRPr="00E1475E">
        <w:rPr>
          <w:rFonts w:ascii="GHEA Grapalat" w:eastAsia="Times New Roman" w:hAnsi="GHEA Grapalat" w:cs="Times New Roman"/>
          <w:color w:val="000000"/>
          <w:sz w:val="24"/>
          <w:szCs w:val="24"/>
        </w:rPr>
        <w:t xml:space="preserve"> </w:t>
      </w:r>
      <w:r w:rsidRPr="00E1475E">
        <w:rPr>
          <w:rFonts w:ascii="GHEA Grapalat" w:eastAsia="Times New Roman" w:hAnsi="GHEA Grapalat" w:cs="Arial Unicode"/>
          <w:color w:val="000000"/>
          <w:sz w:val="24"/>
          <w:szCs w:val="24"/>
        </w:rPr>
        <w:t>տիրապետող</w:t>
      </w:r>
      <w:r w:rsidRPr="00E1475E">
        <w:rPr>
          <w:rFonts w:ascii="GHEA Grapalat" w:eastAsia="Times New Roman" w:hAnsi="GHEA Grapalat" w:cs="Times New Roman"/>
          <w:color w:val="000000"/>
          <w:sz w:val="24"/>
          <w:szCs w:val="24"/>
        </w:rPr>
        <w:t xml:space="preserve"> (</w:t>
      </w:r>
      <w:r w:rsidRPr="00E1475E">
        <w:rPr>
          <w:rFonts w:ascii="GHEA Grapalat" w:eastAsia="Times New Roman" w:hAnsi="GHEA Grapalat" w:cs="Arial Unicode"/>
          <w:color w:val="000000"/>
          <w:sz w:val="24"/>
          <w:szCs w:val="24"/>
        </w:rPr>
        <w:t>վիճակախաղի</w:t>
      </w:r>
      <w:r w:rsidRPr="00E1475E">
        <w:rPr>
          <w:rFonts w:ascii="GHEA Grapalat" w:eastAsia="Times New Roman" w:hAnsi="GHEA Grapalat" w:cs="Times New Roman"/>
          <w:color w:val="000000"/>
          <w:sz w:val="24"/>
          <w:szCs w:val="24"/>
        </w:rPr>
        <w:t xml:space="preserve"> </w:t>
      </w:r>
      <w:r w:rsidRPr="00E1475E">
        <w:rPr>
          <w:rFonts w:ascii="GHEA Grapalat" w:eastAsia="Times New Roman" w:hAnsi="GHEA Grapalat" w:cs="Arial Unicode"/>
          <w:color w:val="000000"/>
          <w:sz w:val="24"/>
          <w:szCs w:val="24"/>
        </w:rPr>
        <w:t>տոմսի</w:t>
      </w:r>
      <w:r w:rsidRPr="00E1475E">
        <w:rPr>
          <w:rFonts w:ascii="GHEA Grapalat" w:eastAsia="Times New Roman" w:hAnsi="GHEA Grapalat" w:cs="Times New Roman"/>
          <w:color w:val="000000"/>
          <w:sz w:val="24"/>
          <w:szCs w:val="24"/>
        </w:rPr>
        <w:t xml:space="preserve"> </w:t>
      </w:r>
      <w:r w:rsidRPr="00E1475E">
        <w:rPr>
          <w:rFonts w:ascii="GHEA Grapalat" w:eastAsia="Times New Roman" w:hAnsi="GHEA Grapalat" w:cs="Arial Unicode"/>
          <w:color w:val="000000"/>
          <w:sz w:val="24"/>
          <w:szCs w:val="24"/>
        </w:rPr>
        <w:t>սեփականության</w:t>
      </w:r>
      <w:r w:rsidRPr="00E1475E">
        <w:rPr>
          <w:rFonts w:ascii="GHEA Grapalat" w:eastAsia="Times New Roman" w:hAnsi="GHEA Grapalat" w:cs="Times New Roman"/>
          <w:color w:val="000000"/>
          <w:sz w:val="24"/>
          <w:szCs w:val="24"/>
        </w:rPr>
        <w:t xml:space="preserve"> </w:t>
      </w:r>
      <w:r w:rsidRPr="00E1475E">
        <w:rPr>
          <w:rFonts w:ascii="GHEA Grapalat" w:eastAsia="Times New Roman" w:hAnsi="GHEA Grapalat" w:cs="Arial Unicode"/>
          <w:color w:val="000000"/>
          <w:sz w:val="24"/>
          <w:szCs w:val="24"/>
        </w:rPr>
        <w:t>իրավունքը</w:t>
      </w:r>
      <w:r w:rsidRPr="00E1475E">
        <w:rPr>
          <w:rFonts w:ascii="GHEA Grapalat" w:eastAsia="Times New Roman" w:hAnsi="GHEA Grapalat" w:cs="Times New Roman"/>
          <w:color w:val="000000"/>
          <w:sz w:val="24"/>
          <w:szCs w:val="24"/>
        </w:rPr>
        <w:t xml:space="preserve"> </w:t>
      </w:r>
      <w:r w:rsidRPr="00E1475E">
        <w:rPr>
          <w:rFonts w:ascii="GHEA Grapalat" w:eastAsia="Times New Roman" w:hAnsi="GHEA Grapalat" w:cs="Arial Unicode"/>
          <w:color w:val="000000"/>
          <w:sz w:val="24"/>
          <w:szCs w:val="24"/>
        </w:rPr>
        <w:t>տրվում</w:t>
      </w:r>
      <w:r w:rsidRPr="00E1475E">
        <w:rPr>
          <w:rFonts w:ascii="GHEA Grapalat" w:eastAsia="Times New Roman" w:hAnsi="GHEA Grapalat" w:cs="Times New Roman"/>
          <w:color w:val="000000"/>
          <w:sz w:val="24"/>
          <w:szCs w:val="24"/>
        </w:rPr>
        <w:t xml:space="preserve"> </w:t>
      </w:r>
      <w:r w:rsidRPr="00E1475E">
        <w:rPr>
          <w:rFonts w:ascii="GHEA Grapalat" w:eastAsia="Times New Roman" w:hAnsi="GHEA Grapalat" w:cs="Arial Unicode"/>
          <w:color w:val="000000"/>
          <w:sz w:val="24"/>
          <w:szCs w:val="24"/>
        </w:rPr>
        <w:t>է</w:t>
      </w:r>
      <w:r w:rsidRPr="00E1475E">
        <w:rPr>
          <w:rFonts w:ascii="GHEA Grapalat" w:eastAsia="Times New Roman" w:hAnsi="GHEA Grapalat" w:cs="Times New Roman"/>
          <w:color w:val="000000"/>
          <w:sz w:val="24"/>
          <w:szCs w:val="24"/>
        </w:rPr>
        <w:t xml:space="preserve"> </w:t>
      </w:r>
      <w:r w:rsidRPr="00E1475E">
        <w:rPr>
          <w:rFonts w:ascii="GHEA Grapalat" w:eastAsia="Times New Roman" w:hAnsi="GHEA Grapalat" w:cs="Arial Unicode"/>
          <w:color w:val="000000"/>
          <w:sz w:val="24"/>
          <w:szCs w:val="24"/>
        </w:rPr>
        <w:t>«ըստ</w:t>
      </w:r>
      <w:r w:rsidRPr="00E1475E">
        <w:rPr>
          <w:rFonts w:ascii="GHEA Grapalat" w:eastAsia="Times New Roman" w:hAnsi="GHEA Grapalat" w:cs="Times New Roman"/>
          <w:color w:val="000000"/>
          <w:sz w:val="24"/>
          <w:szCs w:val="24"/>
        </w:rPr>
        <w:t xml:space="preserve"> </w:t>
      </w:r>
      <w:r w:rsidRPr="00E1475E">
        <w:rPr>
          <w:rFonts w:ascii="GHEA Grapalat" w:eastAsia="Times New Roman" w:hAnsi="GHEA Grapalat" w:cs="Arial Unicode"/>
          <w:color w:val="000000"/>
          <w:sz w:val="24"/>
          <w:szCs w:val="24"/>
        </w:rPr>
        <w:t>ներկայացնողի»</w:t>
      </w:r>
      <w:r w:rsidRPr="00E1475E">
        <w:rPr>
          <w:rFonts w:ascii="GHEA Grapalat" w:eastAsia="Times New Roman" w:hAnsi="GHEA Grapalat" w:cs="Times New Roman"/>
          <w:color w:val="000000"/>
          <w:sz w:val="24"/>
          <w:szCs w:val="24"/>
        </w:rPr>
        <w:t xml:space="preserve"> </w:t>
      </w:r>
      <w:r w:rsidRPr="00E1475E">
        <w:rPr>
          <w:rFonts w:ascii="GHEA Grapalat" w:eastAsia="Times New Roman" w:hAnsi="GHEA Grapalat" w:cs="Arial Unicode"/>
          <w:color w:val="000000"/>
          <w:sz w:val="24"/>
          <w:szCs w:val="24"/>
        </w:rPr>
        <w:t>սկզբունքով</w:t>
      </w:r>
      <w:r w:rsidRPr="00E1475E">
        <w:rPr>
          <w:rFonts w:ascii="GHEA Grapalat" w:eastAsia="Times New Roman" w:hAnsi="GHEA Grapalat" w:cs="Times New Roman"/>
          <w:color w:val="000000"/>
          <w:sz w:val="24"/>
          <w:szCs w:val="24"/>
        </w:rPr>
        <w:t>).</w:t>
      </w:r>
    </w:p>
    <w:p w:rsidR="002301DC" w:rsidRPr="00E1475E" w:rsidRDefault="002301DC" w:rsidP="00512060">
      <w:pPr>
        <w:shd w:val="clear" w:color="auto" w:fill="FFFFFF"/>
        <w:spacing w:after="0" w:line="360" w:lineRule="auto"/>
        <w:ind w:firstLine="567"/>
        <w:jc w:val="both"/>
        <w:rPr>
          <w:rFonts w:ascii="GHEA Grapalat" w:eastAsia="Times New Roman" w:hAnsi="GHEA Grapalat" w:cs="Times New Roman"/>
          <w:color w:val="000000"/>
          <w:sz w:val="24"/>
          <w:szCs w:val="24"/>
        </w:rPr>
      </w:pPr>
      <w:r w:rsidRPr="00E1475E">
        <w:rPr>
          <w:rFonts w:ascii="GHEA Grapalat" w:eastAsia="Times New Roman" w:hAnsi="GHEA Grapalat" w:cs="Times New Roman"/>
          <w:color w:val="000000"/>
          <w:sz w:val="24"/>
          <w:szCs w:val="24"/>
        </w:rPr>
        <w:t>11)</w:t>
      </w:r>
      <w:r w:rsidRPr="00E1475E">
        <w:rPr>
          <w:rFonts w:ascii="Calibri" w:eastAsia="Times New Roman" w:hAnsi="Calibri" w:cs="Calibri"/>
          <w:color w:val="000000"/>
          <w:sz w:val="24"/>
          <w:szCs w:val="24"/>
        </w:rPr>
        <w:t> </w:t>
      </w:r>
      <w:r w:rsidRPr="00E1475E">
        <w:rPr>
          <w:rFonts w:ascii="GHEA Grapalat" w:eastAsia="Times New Roman" w:hAnsi="GHEA Grapalat" w:cs="Times New Roman"/>
          <w:i/>
          <w:iCs/>
          <w:color w:val="000000"/>
          <w:sz w:val="24"/>
          <w:szCs w:val="24"/>
        </w:rPr>
        <w:t>շահումային ֆոնդ</w:t>
      </w:r>
      <w:proofErr w:type="gramStart"/>
      <w:r w:rsidRPr="00E1475E">
        <w:rPr>
          <w:rFonts w:ascii="GHEA Grapalat" w:eastAsia="Times New Roman" w:hAnsi="GHEA Grapalat" w:cs="Times New Roman"/>
          <w:i/>
          <w:iCs/>
          <w:color w:val="000000"/>
          <w:sz w:val="24"/>
          <w:szCs w:val="24"/>
        </w:rPr>
        <w:t>`</w:t>
      </w:r>
      <w:r w:rsidRPr="00E1475E">
        <w:rPr>
          <w:rFonts w:ascii="Calibri" w:eastAsia="Times New Roman" w:hAnsi="Calibri" w:cs="Calibri"/>
          <w:i/>
          <w:iCs/>
          <w:color w:val="000000"/>
          <w:sz w:val="24"/>
          <w:szCs w:val="24"/>
        </w:rPr>
        <w:t> </w:t>
      </w:r>
      <w:r w:rsidRPr="00E1475E">
        <w:rPr>
          <w:rFonts w:ascii="Calibri" w:eastAsia="Times New Roman" w:hAnsi="Calibri" w:cs="Calibri"/>
          <w:color w:val="000000"/>
          <w:sz w:val="24"/>
          <w:szCs w:val="24"/>
        </w:rPr>
        <w:t> </w:t>
      </w:r>
      <w:r w:rsidRPr="00E1475E">
        <w:rPr>
          <w:rFonts w:ascii="GHEA Grapalat" w:eastAsia="Times New Roman" w:hAnsi="GHEA Grapalat" w:cs="Arial Unicode"/>
          <w:color w:val="000000"/>
          <w:sz w:val="24"/>
          <w:szCs w:val="24"/>
        </w:rPr>
        <w:t>արժեքների</w:t>
      </w:r>
      <w:proofErr w:type="gramEnd"/>
      <w:r w:rsidRPr="00E1475E">
        <w:rPr>
          <w:rFonts w:ascii="GHEA Grapalat" w:eastAsia="Times New Roman" w:hAnsi="GHEA Grapalat" w:cs="Times New Roman"/>
          <w:color w:val="000000"/>
          <w:sz w:val="24"/>
          <w:szCs w:val="24"/>
        </w:rPr>
        <w:t xml:space="preserve"> </w:t>
      </w:r>
      <w:r w:rsidRPr="00E1475E">
        <w:rPr>
          <w:rFonts w:ascii="GHEA Grapalat" w:eastAsia="Times New Roman" w:hAnsi="GHEA Grapalat" w:cs="Arial Unicode"/>
          <w:color w:val="000000"/>
          <w:sz w:val="24"/>
          <w:szCs w:val="24"/>
        </w:rPr>
        <w:t>հանր</w:t>
      </w:r>
      <w:r w:rsidRPr="00E1475E">
        <w:rPr>
          <w:rFonts w:ascii="GHEA Grapalat" w:eastAsia="Times New Roman" w:hAnsi="GHEA Grapalat" w:cs="Times New Roman"/>
          <w:color w:val="000000"/>
          <w:sz w:val="24"/>
          <w:szCs w:val="24"/>
        </w:rPr>
        <w:t>ագումար, որը ձևավորվում է վիճակախաղի մասնակիցների կողմից վիճակախաղի տոմսերի ձեռքբերման դիմաց վճարված գումարից և բաշխվում է նրանց միջև` վիճակահանության արդյունքներին և վիճակախաղի կազմակերպման և անցկացման կանոնակարգին համապատասխան.</w:t>
      </w:r>
    </w:p>
    <w:p w:rsidR="002301DC" w:rsidRPr="00E1475E" w:rsidRDefault="002301DC" w:rsidP="00512060">
      <w:pPr>
        <w:shd w:val="clear" w:color="auto" w:fill="FFFFFF"/>
        <w:spacing w:after="0" w:line="360" w:lineRule="auto"/>
        <w:ind w:firstLine="567"/>
        <w:jc w:val="both"/>
        <w:rPr>
          <w:rFonts w:ascii="GHEA Grapalat" w:eastAsia="Times New Roman" w:hAnsi="GHEA Grapalat" w:cs="Times New Roman"/>
          <w:color w:val="000000"/>
          <w:sz w:val="24"/>
          <w:szCs w:val="24"/>
        </w:rPr>
      </w:pPr>
      <w:r w:rsidRPr="00E1475E">
        <w:rPr>
          <w:rFonts w:ascii="GHEA Grapalat" w:eastAsia="Times New Roman" w:hAnsi="GHEA Grapalat" w:cs="Times New Roman"/>
          <w:color w:val="000000"/>
          <w:sz w:val="24"/>
          <w:szCs w:val="24"/>
        </w:rPr>
        <w:t>12)</w:t>
      </w:r>
      <w:r w:rsidRPr="00E1475E">
        <w:rPr>
          <w:rFonts w:ascii="Calibri" w:eastAsia="Times New Roman" w:hAnsi="Calibri" w:cs="Calibri"/>
          <w:color w:val="000000"/>
          <w:sz w:val="24"/>
          <w:szCs w:val="24"/>
        </w:rPr>
        <w:t> </w:t>
      </w:r>
      <w:r w:rsidRPr="00E1475E">
        <w:rPr>
          <w:rFonts w:ascii="GHEA Grapalat" w:eastAsia="Times New Roman" w:hAnsi="GHEA Grapalat" w:cs="Times New Roman"/>
          <w:i/>
          <w:iCs/>
          <w:color w:val="000000"/>
          <w:sz w:val="24"/>
          <w:szCs w:val="24"/>
        </w:rPr>
        <w:t>շահումային ֆոնդի խաղարկություն`</w:t>
      </w:r>
      <w:r w:rsidRPr="00E1475E">
        <w:rPr>
          <w:rFonts w:ascii="Calibri" w:eastAsia="Times New Roman" w:hAnsi="Calibri" w:cs="Calibri"/>
          <w:i/>
          <w:iCs/>
          <w:color w:val="000000"/>
          <w:sz w:val="24"/>
          <w:szCs w:val="24"/>
        </w:rPr>
        <w:t> </w:t>
      </w:r>
      <w:r w:rsidRPr="00E1475E">
        <w:rPr>
          <w:rFonts w:ascii="Calibri" w:eastAsia="Times New Roman" w:hAnsi="Calibri" w:cs="Calibri"/>
          <w:color w:val="000000"/>
          <w:sz w:val="24"/>
          <w:szCs w:val="24"/>
        </w:rPr>
        <w:t> </w:t>
      </w:r>
      <w:r w:rsidRPr="00E1475E">
        <w:rPr>
          <w:rFonts w:ascii="GHEA Grapalat" w:eastAsia="Times New Roman" w:hAnsi="GHEA Grapalat" w:cs="Times New Roman"/>
          <w:color w:val="000000"/>
          <w:sz w:val="24"/>
          <w:szCs w:val="24"/>
        </w:rPr>
        <w:t xml:space="preserve"> </w:t>
      </w:r>
      <w:r w:rsidRPr="00E1475E">
        <w:rPr>
          <w:rFonts w:ascii="GHEA Grapalat" w:eastAsia="Times New Roman" w:hAnsi="GHEA Grapalat" w:cs="Arial Unicode"/>
          <w:color w:val="000000"/>
          <w:sz w:val="24"/>
          <w:szCs w:val="24"/>
        </w:rPr>
        <w:t>հրապարակայնորեն</w:t>
      </w:r>
      <w:r w:rsidRPr="00E1475E">
        <w:rPr>
          <w:rFonts w:ascii="GHEA Grapalat" w:eastAsia="Times New Roman" w:hAnsi="GHEA Grapalat" w:cs="Times New Roman"/>
          <w:color w:val="000000"/>
          <w:sz w:val="24"/>
          <w:szCs w:val="24"/>
        </w:rPr>
        <w:t xml:space="preserve"> </w:t>
      </w:r>
      <w:r w:rsidRPr="00E1475E">
        <w:rPr>
          <w:rFonts w:ascii="GHEA Grapalat" w:eastAsia="Times New Roman" w:hAnsi="GHEA Grapalat" w:cs="Arial Unicode"/>
          <w:color w:val="000000"/>
          <w:sz w:val="24"/>
          <w:szCs w:val="24"/>
        </w:rPr>
        <w:t>կազմակերպված</w:t>
      </w:r>
      <w:r w:rsidRPr="00E1475E">
        <w:rPr>
          <w:rFonts w:ascii="GHEA Grapalat" w:eastAsia="Times New Roman" w:hAnsi="GHEA Grapalat" w:cs="Times New Roman"/>
          <w:color w:val="000000"/>
          <w:sz w:val="24"/>
          <w:szCs w:val="24"/>
        </w:rPr>
        <w:t xml:space="preserve"> </w:t>
      </w:r>
      <w:r w:rsidRPr="00E1475E">
        <w:rPr>
          <w:rFonts w:ascii="GHEA Grapalat" w:eastAsia="Times New Roman" w:hAnsi="GHEA Grapalat" w:cs="Arial Unicode"/>
          <w:color w:val="000000"/>
          <w:sz w:val="24"/>
          <w:szCs w:val="24"/>
        </w:rPr>
        <w:t>խաղային</w:t>
      </w:r>
      <w:r w:rsidRPr="00E1475E">
        <w:rPr>
          <w:rFonts w:ascii="GHEA Grapalat" w:eastAsia="Times New Roman" w:hAnsi="GHEA Grapalat" w:cs="Times New Roman"/>
          <w:color w:val="000000"/>
          <w:sz w:val="24"/>
          <w:szCs w:val="24"/>
        </w:rPr>
        <w:t xml:space="preserve"> </w:t>
      </w:r>
      <w:r w:rsidRPr="00E1475E">
        <w:rPr>
          <w:rFonts w:ascii="GHEA Grapalat" w:eastAsia="Times New Roman" w:hAnsi="GHEA Grapalat" w:cs="Arial Unicode"/>
          <w:color w:val="000000"/>
          <w:sz w:val="24"/>
          <w:szCs w:val="24"/>
        </w:rPr>
        <w:t>ընթացակարգ</w:t>
      </w:r>
      <w:r w:rsidRPr="00E1475E">
        <w:rPr>
          <w:rFonts w:ascii="GHEA Grapalat" w:eastAsia="Times New Roman" w:hAnsi="GHEA Grapalat" w:cs="Times New Roman"/>
          <w:color w:val="000000"/>
          <w:sz w:val="24"/>
          <w:szCs w:val="24"/>
        </w:rPr>
        <w:t xml:space="preserve">, </w:t>
      </w:r>
      <w:r w:rsidRPr="00E1475E">
        <w:rPr>
          <w:rFonts w:ascii="GHEA Grapalat" w:eastAsia="Times New Roman" w:hAnsi="GHEA Grapalat" w:cs="Arial Unicode"/>
          <w:color w:val="000000"/>
          <w:sz w:val="24"/>
          <w:szCs w:val="24"/>
        </w:rPr>
        <w:t>որի</w:t>
      </w:r>
      <w:r w:rsidRPr="00E1475E">
        <w:rPr>
          <w:rFonts w:ascii="GHEA Grapalat" w:eastAsia="Times New Roman" w:hAnsi="GHEA Grapalat" w:cs="Times New Roman"/>
          <w:color w:val="000000"/>
          <w:sz w:val="24"/>
          <w:szCs w:val="24"/>
        </w:rPr>
        <w:t xml:space="preserve"> </w:t>
      </w:r>
      <w:r w:rsidRPr="00E1475E">
        <w:rPr>
          <w:rFonts w:ascii="GHEA Grapalat" w:eastAsia="Times New Roman" w:hAnsi="GHEA Grapalat" w:cs="Arial Unicode"/>
          <w:color w:val="000000"/>
          <w:sz w:val="24"/>
          <w:szCs w:val="24"/>
        </w:rPr>
        <w:t>ընթացքում</w:t>
      </w:r>
      <w:r w:rsidRPr="00E1475E">
        <w:rPr>
          <w:rFonts w:ascii="GHEA Grapalat" w:eastAsia="Times New Roman" w:hAnsi="GHEA Grapalat" w:cs="Times New Roman"/>
          <w:color w:val="000000"/>
          <w:sz w:val="24"/>
          <w:szCs w:val="24"/>
        </w:rPr>
        <w:t xml:space="preserve"> </w:t>
      </w:r>
      <w:r w:rsidRPr="00E1475E">
        <w:rPr>
          <w:rFonts w:ascii="GHEA Grapalat" w:eastAsia="Times New Roman" w:hAnsi="GHEA Grapalat" w:cs="Arial Unicode"/>
          <w:color w:val="000000"/>
          <w:sz w:val="24"/>
          <w:szCs w:val="24"/>
        </w:rPr>
        <w:t>որոշվում</w:t>
      </w:r>
      <w:r w:rsidRPr="00E1475E">
        <w:rPr>
          <w:rFonts w:ascii="GHEA Grapalat" w:eastAsia="Times New Roman" w:hAnsi="GHEA Grapalat" w:cs="Times New Roman"/>
          <w:color w:val="000000"/>
          <w:sz w:val="24"/>
          <w:szCs w:val="24"/>
        </w:rPr>
        <w:t xml:space="preserve"> </w:t>
      </w:r>
      <w:r w:rsidRPr="00E1475E">
        <w:rPr>
          <w:rFonts w:ascii="GHEA Grapalat" w:eastAsia="Times New Roman" w:hAnsi="GHEA Grapalat" w:cs="Arial Unicode"/>
          <w:color w:val="000000"/>
          <w:sz w:val="24"/>
          <w:szCs w:val="24"/>
        </w:rPr>
        <w:t>է</w:t>
      </w:r>
      <w:r w:rsidRPr="00E1475E">
        <w:rPr>
          <w:rFonts w:ascii="GHEA Grapalat" w:eastAsia="Times New Roman" w:hAnsi="GHEA Grapalat" w:cs="Times New Roman"/>
          <w:color w:val="000000"/>
          <w:sz w:val="24"/>
          <w:szCs w:val="24"/>
        </w:rPr>
        <w:t xml:space="preserve"> </w:t>
      </w:r>
      <w:r w:rsidRPr="00E1475E">
        <w:rPr>
          <w:rFonts w:ascii="GHEA Grapalat" w:eastAsia="Times New Roman" w:hAnsi="GHEA Grapalat" w:cs="Arial Unicode"/>
          <w:color w:val="000000"/>
          <w:sz w:val="24"/>
          <w:szCs w:val="24"/>
        </w:rPr>
        <w:t>մասնակցի</w:t>
      </w:r>
      <w:r w:rsidRPr="00E1475E">
        <w:rPr>
          <w:rFonts w:ascii="GHEA Grapalat" w:eastAsia="Times New Roman" w:hAnsi="GHEA Grapalat" w:cs="Times New Roman"/>
          <w:color w:val="000000"/>
          <w:sz w:val="24"/>
          <w:szCs w:val="24"/>
        </w:rPr>
        <w:t xml:space="preserve"> </w:t>
      </w:r>
      <w:r w:rsidRPr="00E1475E">
        <w:rPr>
          <w:rFonts w:ascii="GHEA Grapalat" w:eastAsia="Times New Roman" w:hAnsi="GHEA Grapalat" w:cs="Arial Unicode"/>
          <w:color w:val="000000"/>
          <w:sz w:val="24"/>
          <w:szCs w:val="24"/>
        </w:rPr>
        <w:t>տոմսի</w:t>
      </w:r>
      <w:r w:rsidRPr="00E1475E">
        <w:rPr>
          <w:rFonts w:ascii="GHEA Grapalat" w:eastAsia="Times New Roman" w:hAnsi="GHEA Grapalat" w:cs="Times New Roman"/>
          <w:color w:val="000000"/>
          <w:sz w:val="24"/>
          <w:szCs w:val="24"/>
        </w:rPr>
        <w:t xml:space="preserve"> </w:t>
      </w:r>
      <w:r w:rsidRPr="00E1475E">
        <w:rPr>
          <w:rFonts w:ascii="GHEA Grapalat" w:eastAsia="Times New Roman" w:hAnsi="GHEA Grapalat" w:cs="Arial Unicode"/>
          <w:color w:val="000000"/>
          <w:sz w:val="24"/>
          <w:szCs w:val="24"/>
        </w:rPr>
        <w:t>շահած</w:t>
      </w:r>
      <w:r w:rsidRPr="00E1475E">
        <w:rPr>
          <w:rFonts w:ascii="GHEA Grapalat" w:eastAsia="Times New Roman" w:hAnsi="GHEA Grapalat" w:cs="Times New Roman"/>
          <w:color w:val="000000"/>
          <w:sz w:val="24"/>
          <w:szCs w:val="24"/>
        </w:rPr>
        <w:t xml:space="preserve"> </w:t>
      </w:r>
      <w:r w:rsidRPr="00E1475E">
        <w:rPr>
          <w:rFonts w:ascii="GHEA Grapalat" w:eastAsia="Times New Roman" w:hAnsi="GHEA Grapalat" w:cs="Arial Unicode"/>
          <w:color w:val="000000"/>
          <w:sz w:val="24"/>
          <w:szCs w:val="24"/>
        </w:rPr>
        <w:t>կամ</w:t>
      </w:r>
      <w:r w:rsidRPr="00E1475E">
        <w:rPr>
          <w:rFonts w:ascii="GHEA Grapalat" w:eastAsia="Times New Roman" w:hAnsi="GHEA Grapalat" w:cs="Times New Roman"/>
          <w:color w:val="000000"/>
          <w:sz w:val="24"/>
          <w:szCs w:val="24"/>
        </w:rPr>
        <w:t xml:space="preserve"> </w:t>
      </w:r>
      <w:r w:rsidRPr="00E1475E">
        <w:rPr>
          <w:rFonts w:ascii="GHEA Grapalat" w:eastAsia="Times New Roman" w:hAnsi="GHEA Grapalat" w:cs="Arial Unicode"/>
          <w:color w:val="000000"/>
          <w:sz w:val="24"/>
          <w:szCs w:val="24"/>
        </w:rPr>
        <w:t>չշահած</w:t>
      </w:r>
      <w:r w:rsidRPr="00E1475E">
        <w:rPr>
          <w:rFonts w:ascii="GHEA Grapalat" w:eastAsia="Times New Roman" w:hAnsi="GHEA Grapalat" w:cs="Times New Roman"/>
          <w:color w:val="000000"/>
          <w:sz w:val="24"/>
          <w:szCs w:val="24"/>
        </w:rPr>
        <w:t xml:space="preserve"> </w:t>
      </w:r>
      <w:r w:rsidRPr="00E1475E">
        <w:rPr>
          <w:rFonts w:ascii="GHEA Grapalat" w:eastAsia="Times New Roman" w:hAnsi="GHEA Grapalat" w:cs="Arial Unicode"/>
          <w:color w:val="000000"/>
          <w:sz w:val="24"/>
          <w:szCs w:val="24"/>
        </w:rPr>
        <w:t>համարվելու</w:t>
      </w:r>
      <w:r w:rsidRPr="00E1475E">
        <w:rPr>
          <w:rFonts w:ascii="GHEA Grapalat" w:eastAsia="Times New Roman" w:hAnsi="GHEA Grapalat" w:cs="Times New Roman"/>
          <w:color w:val="000000"/>
          <w:sz w:val="24"/>
          <w:szCs w:val="24"/>
        </w:rPr>
        <w:t xml:space="preserve"> </w:t>
      </w:r>
      <w:r w:rsidRPr="00E1475E">
        <w:rPr>
          <w:rFonts w:ascii="GHEA Grapalat" w:eastAsia="Times New Roman" w:hAnsi="GHEA Grapalat" w:cs="Arial Unicode"/>
          <w:color w:val="000000"/>
          <w:sz w:val="24"/>
          <w:szCs w:val="24"/>
        </w:rPr>
        <w:t>փաստը</w:t>
      </w:r>
      <w:r w:rsidRPr="00E1475E">
        <w:rPr>
          <w:rFonts w:ascii="GHEA Grapalat" w:eastAsia="Times New Roman" w:hAnsi="GHEA Grapalat" w:cs="Times New Roman"/>
          <w:color w:val="000000"/>
          <w:sz w:val="24"/>
          <w:szCs w:val="24"/>
        </w:rPr>
        <w:t>.</w:t>
      </w:r>
    </w:p>
    <w:p w:rsidR="002301DC" w:rsidRPr="00E1475E" w:rsidRDefault="002301DC" w:rsidP="00512060">
      <w:pPr>
        <w:shd w:val="clear" w:color="auto" w:fill="FFFFFF"/>
        <w:spacing w:after="0" w:line="360" w:lineRule="auto"/>
        <w:ind w:firstLine="567"/>
        <w:jc w:val="both"/>
        <w:rPr>
          <w:rFonts w:ascii="GHEA Grapalat" w:eastAsia="Times New Roman" w:hAnsi="GHEA Grapalat" w:cs="Times New Roman"/>
          <w:color w:val="000000"/>
          <w:sz w:val="24"/>
          <w:szCs w:val="24"/>
        </w:rPr>
      </w:pPr>
      <w:r w:rsidRPr="00E1475E">
        <w:rPr>
          <w:rFonts w:ascii="GHEA Grapalat" w:eastAsia="Times New Roman" w:hAnsi="GHEA Grapalat" w:cs="Times New Roman"/>
          <w:color w:val="000000"/>
          <w:sz w:val="24"/>
          <w:szCs w:val="24"/>
        </w:rPr>
        <w:t>13)</w:t>
      </w:r>
      <w:r w:rsidRPr="00E1475E">
        <w:rPr>
          <w:rFonts w:ascii="Calibri" w:eastAsia="Times New Roman" w:hAnsi="Calibri" w:cs="Calibri"/>
          <w:color w:val="000000"/>
          <w:sz w:val="24"/>
          <w:szCs w:val="24"/>
        </w:rPr>
        <w:t> </w:t>
      </w:r>
      <w:r w:rsidRPr="00E1475E">
        <w:rPr>
          <w:rFonts w:ascii="GHEA Grapalat" w:eastAsia="Times New Roman" w:hAnsi="GHEA Grapalat" w:cs="Times New Roman"/>
          <w:i/>
          <w:iCs/>
          <w:color w:val="000000"/>
          <w:sz w:val="24"/>
          <w:szCs w:val="24"/>
        </w:rPr>
        <w:t>վիճակախաղի կազմակերպիչ</w:t>
      </w:r>
      <w:proofErr w:type="gramStart"/>
      <w:r w:rsidRPr="00E1475E">
        <w:rPr>
          <w:rFonts w:ascii="GHEA Grapalat" w:eastAsia="Times New Roman" w:hAnsi="GHEA Grapalat" w:cs="Times New Roman"/>
          <w:i/>
          <w:iCs/>
          <w:color w:val="000000"/>
          <w:sz w:val="24"/>
          <w:szCs w:val="24"/>
        </w:rPr>
        <w:t>`</w:t>
      </w:r>
      <w:r w:rsidRPr="00E1475E">
        <w:rPr>
          <w:rFonts w:ascii="Calibri" w:eastAsia="Times New Roman" w:hAnsi="Calibri" w:cs="Calibri"/>
          <w:i/>
          <w:iCs/>
          <w:color w:val="000000"/>
          <w:sz w:val="24"/>
          <w:szCs w:val="24"/>
        </w:rPr>
        <w:t> </w:t>
      </w:r>
      <w:r w:rsidRPr="00E1475E">
        <w:rPr>
          <w:rFonts w:ascii="Calibri" w:eastAsia="Times New Roman" w:hAnsi="Calibri" w:cs="Calibri"/>
          <w:color w:val="000000"/>
          <w:sz w:val="24"/>
          <w:szCs w:val="24"/>
        </w:rPr>
        <w:t> </w:t>
      </w:r>
      <w:r w:rsidRPr="00E1475E">
        <w:rPr>
          <w:rFonts w:ascii="GHEA Grapalat" w:eastAsia="Times New Roman" w:hAnsi="GHEA Grapalat" w:cs="Arial Unicode"/>
          <w:color w:val="000000"/>
          <w:sz w:val="24"/>
          <w:szCs w:val="24"/>
        </w:rPr>
        <w:t>սույն</w:t>
      </w:r>
      <w:proofErr w:type="gramEnd"/>
      <w:r w:rsidRPr="00E1475E">
        <w:rPr>
          <w:rFonts w:ascii="GHEA Grapalat" w:eastAsia="Times New Roman" w:hAnsi="GHEA Grapalat" w:cs="Times New Roman"/>
          <w:color w:val="000000"/>
          <w:sz w:val="24"/>
          <w:szCs w:val="24"/>
        </w:rPr>
        <w:t xml:space="preserve"> </w:t>
      </w:r>
      <w:r w:rsidRPr="00E1475E">
        <w:rPr>
          <w:rFonts w:ascii="GHEA Grapalat" w:eastAsia="Times New Roman" w:hAnsi="GHEA Grapalat" w:cs="Arial Unicode"/>
          <w:color w:val="000000"/>
          <w:sz w:val="24"/>
          <w:szCs w:val="24"/>
        </w:rPr>
        <w:t>օրենքին</w:t>
      </w:r>
      <w:r w:rsidRPr="00E1475E">
        <w:rPr>
          <w:rFonts w:ascii="GHEA Grapalat" w:eastAsia="Times New Roman" w:hAnsi="GHEA Grapalat" w:cs="Times New Roman"/>
          <w:color w:val="000000"/>
          <w:sz w:val="24"/>
          <w:szCs w:val="24"/>
        </w:rPr>
        <w:t xml:space="preserve"> </w:t>
      </w:r>
      <w:r w:rsidRPr="00E1475E">
        <w:rPr>
          <w:rFonts w:ascii="GHEA Grapalat" w:eastAsia="Times New Roman" w:hAnsi="GHEA Grapalat" w:cs="Arial Unicode"/>
          <w:color w:val="000000"/>
          <w:sz w:val="24"/>
          <w:szCs w:val="24"/>
        </w:rPr>
        <w:t>համապատասխան</w:t>
      </w:r>
      <w:r w:rsidRPr="00E1475E">
        <w:rPr>
          <w:rFonts w:ascii="GHEA Grapalat" w:eastAsia="Times New Roman" w:hAnsi="GHEA Grapalat" w:cs="Times New Roman"/>
          <w:color w:val="000000"/>
          <w:sz w:val="24"/>
          <w:szCs w:val="24"/>
        </w:rPr>
        <w:t xml:space="preserve"> </w:t>
      </w:r>
      <w:r w:rsidRPr="00E1475E">
        <w:rPr>
          <w:rFonts w:ascii="GHEA Grapalat" w:eastAsia="Times New Roman" w:hAnsi="GHEA Grapalat" w:cs="Arial Unicode"/>
          <w:color w:val="000000"/>
          <w:sz w:val="24"/>
          <w:szCs w:val="24"/>
        </w:rPr>
        <w:t>վիճակախաղերի</w:t>
      </w:r>
      <w:r w:rsidRPr="00E1475E">
        <w:rPr>
          <w:rFonts w:ascii="GHEA Grapalat" w:eastAsia="Times New Roman" w:hAnsi="GHEA Grapalat" w:cs="Times New Roman"/>
          <w:color w:val="000000"/>
          <w:sz w:val="24"/>
          <w:szCs w:val="24"/>
        </w:rPr>
        <w:t xml:space="preserve"> </w:t>
      </w:r>
      <w:r w:rsidRPr="00E1475E">
        <w:rPr>
          <w:rFonts w:ascii="GHEA Grapalat" w:eastAsia="Times New Roman" w:hAnsi="GHEA Grapalat" w:cs="Arial Unicode"/>
          <w:color w:val="000000"/>
          <w:sz w:val="24"/>
          <w:szCs w:val="24"/>
        </w:rPr>
        <w:t>գործունեության</w:t>
      </w:r>
      <w:r w:rsidRPr="00E1475E">
        <w:rPr>
          <w:rFonts w:ascii="GHEA Grapalat" w:eastAsia="Times New Roman" w:hAnsi="GHEA Grapalat" w:cs="Times New Roman"/>
          <w:color w:val="000000"/>
          <w:sz w:val="24"/>
          <w:szCs w:val="24"/>
        </w:rPr>
        <w:t xml:space="preserve"> </w:t>
      </w:r>
      <w:r w:rsidRPr="00E1475E">
        <w:rPr>
          <w:rFonts w:ascii="GHEA Grapalat" w:eastAsia="Times New Roman" w:hAnsi="GHEA Grapalat" w:cs="Arial Unicode"/>
          <w:color w:val="000000"/>
          <w:sz w:val="24"/>
          <w:szCs w:val="24"/>
        </w:rPr>
        <w:t>իրականացման</w:t>
      </w:r>
      <w:r w:rsidRPr="00E1475E">
        <w:rPr>
          <w:rFonts w:ascii="GHEA Grapalat" w:eastAsia="Times New Roman" w:hAnsi="GHEA Grapalat" w:cs="Times New Roman"/>
          <w:color w:val="000000"/>
          <w:sz w:val="24"/>
          <w:szCs w:val="24"/>
        </w:rPr>
        <w:t xml:space="preserve"> </w:t>
      </w:r>
      <w:r w:rsidRPr="00E1475E">
        <w:rPr>
          <w:rFonts w:ascii="GHEA Grapalat" w:eastAsia="Times New Roman" w:hAnsi="GHEA Grapalat" w:cs="Arial Unicode"/>
          <w:color w:val="000000"/>
          <w:sz w:val="24"/>
          <w:szCs w:val="24"/>
        </w:rPr>
        <w:t>միջոցով</w:t>
      </w:r>
      <w:r w:rsidRPr="00E1475E">
        <w:rPr>
          <w:rFonts w:ascii="GHEA Grapalat" w:eastAsia="Times New Roman" w:hAnsi="GHEA Grapalat" w:cs="Times New Roman"/>
          <w:color w:val="000000"/>
          <w:sz w:val="24"/>
          <w:szCs w:val="24"/>
        </w:rPr>
        <w:t xml:space="preserve"> </w:t>
      </w:r>
      <w:r w:rsidRPr="00E1475E">
        <w:rPr>
          <w:rFonts w:ascii="GHEA Grapalat" w:eastAsia="Times New Roman" w:hAnsi="GHEA Grapalat" w:cs="Arial Unicode"/>
          <w:color w:val="000000"/>
          <w:sz w:val="24"/>
          <w:szCs w:val="24"/>
        </w:rPr>
        <w:t>եկամուտ</w:t>
      </w:r>
      <w:r w:rsidRPr="00E1475E">
        <w:rPr>
          <w:rFonts w:ascii="GHEA Grapalat" w:eastAsia="Times New Roman" w:hAnsi="GHEA Grapalat" w:cs="Times New Roman"/>
          <w:color w:val="000000"/>
          <w:sz w:val="24"/>
          <w:szCs w:val="24"/>
        </w:rPr>
        <w:t xml:space="preserve"> (</w:t>
      </w:r>
      <w:r w:rsidRPr="00E1475E">
        <w:rPr>
          <w:rFonts w:ascii="GHEA Grapalat" w:eastAsia="Times New Roman" w:hAnsi="GHEA Grapalat" w:cs="Arial Unicode"/>
          <w:color w:val="000000"/>
          <w:sz w:val="24"/>
          <w:szCs w:val="24"/>
        </w:rPr>
        <w:t>շահույթ</w:t>
      </w:r>
      <w:r w:rsidRPr="00E1475E">
        <w:rPr>
          <w:rFonts w:ascii="GHEA Grapalat" w:eastAsia="Times New Roman" w:hAnsi="GHEA Grapalat" w:cs="Times New Roman"/>
          <w:color w:val="000000"/>
          <w:sz w:val="24"/>
          <w:szCs w:val="24"/>
        </w:rPr>
        <w:t>) ստանալու նպատակ հետապնդող` համապատասխան գործունեություն իրականացնելու լիցենզիա ստացած առևտրային կազմակերպություն.</w:t>
      </w:r>
    </w:p>
    <w:p w:rsidR="002301DC" w:rsidRPr="00E1475E" w:rsidRDefault="002301DC" w:rsidP="00512060">
      <w:pPr>
        <w:shd w:val="clear" w:color="auto" w:fill="FFFFFF"/>
        <w:spacing w:after="0" w:line="360" w:lineRule="auto"/>
        <w:ind w:firstLine="567"/>
        <w:jc w:val="both"/>
        <w:rPr>
          <w:rFonts w:ascii="GHEA Grapalat" w:eastAsia="Times New Roman" w:hAnsi="GHEA Grapalat" w:cs="Times New Roman"/>
          <w:color w:val="000000"/>
          <w:sz w:val="24"/>
          <w:szCs w:val="24"/>
        </w:rPr>
      </w:pPr>
      <w:r w:rsidRPr="00E1475E">
        <w:rPr>
          <w:rFonts w:ascii="GHEA Grapalat" w:eastAsia="Times New Roman" w:hAnsi="GHEA Grapalat" w:cs="Times New Roman"/>
          <w:color w:val="000000"/>
          <w:sz w:val="24"/>
          <w:szCs w:val="24"/>
        </w:rPr>
        <w:t>14)</w:t>
      </w:r>
      <w:r w:rsidRPr="00E1475E">
        <w:rPr>
          <w:rFonts w:ascii="Calibri" w:eastAsia="Times New Roman" w:hAnsi="Calibri" w:cs="Calibri"/>
          <w:b/>
          <w:bCs/>
          <w:color w:val="000000"/>
          <w:sz w:val="24"/>
          <w:szCs w:val="24"/>
        </w:rPr>
        <w:t> </w:t>
      </w:r>
      <w:r w:rsidRPr="00E1475E">
        <w:rPr>
          <w:rFonts w:ascii="GHEA Grapalat" w:eastAsia="Times New Roman" w:hAnsi="GHEA Grapalat" w:cs="Arial Unicode"/>
          <w:b/>
          <w:bCs/>
          <w:color w:val="000000"/>
          <w:sz w:val="24"/>
          <w:szCs w:val="24"/>
        </w:rPr>
        <w:t>լիազոր</w:t>
      </w:r>
      <w:r w:rsidRPr="00E1475E">
        <w:rPr>
          <w:rFonts w:ascii="GHEA Grapalat" w:eastAsia="Times New Roman" w:hAnsi="GHEA Grapalat" w:cs="Times New Roman"/>
          <w:b/>
          <w:bCs/>
          <w:color w:val="000000"/>
          <w:sz w:val="24"/>
          <w:szCs w:val="24"/>
        </w:rPr>
        <w:t xml:space="preserve"> </w:t>
      </w:r>
      <w:r w:rsidRPr="00E1475E">
        <w:rPr>
          <w:rFonts w:ascii="GHEA Grapalat" w:eastAsia="Times New Roman" w:hAnsi="GHEA Grapalat" w:cs="Arial Unicode"/>
          <w:b/>
          <w:bCs/>
          <w:color w:val="000000"/>
          <w:sz w:val="24"/>
          <w:szCs w:val="24"/>
        </w:rPr>
        <w:t>մարմին՝</w:t>
      </w:r>
      <w:r w:rsidRPr="00E1475E">
        <w:rPr>
          <w:rFonts w:ascii="Calibri" w:eastAsia="Times New Roman" w:hAnsi="Calibri" w:cs="Calibri"/>
          <w:b/>
          <w:bCs/>
          <w:color w:val="000000"/>
          <w:sz w:val="24"/>
          <w:szCs w:val="24"/>
        </w:rPr>
        <w:t> </w:t>
      </w:r>
      <w:r w:rsidRPr="00E1475E">
        <w:rPr>
          <w:rFonts w:ascii="GHEA Grapalat" w:eastAsia="Times New Roman" w:hAnsi="GHEA Grapalat" w:cs="Times New Roman"/>
          <w:color w:val="000000"/>
          <w:sz w:val="24"/>
          <w:szCs w:val="24"/>
        </w:rPr>
        <w:t>Հայաստանի Հանրապետության ֆինանսների նախարարություն.</w:t>
      </w:r>
    </w:p>
    <w:p w:rsidR="002301DC" w:rsidRPr="00E1475E" w:rsidRDefault="002301DC" w:rsidP="00512060">
      <w:pPr>
        <w:shd w:val="clear" w:color="auto" w:fill="FFFFFF"/>
        <w:spacing w:after="0" w:line="360" w:lineRule="auto"/>
        <w:ind w:firstLine="567"/>
        <w:jc w:val="both"/>
        <w:rPr>
          <w:rFonts w:ascii="GHEA Grapalat" w:eastAsia="Times New Roman" w:hAnsi="GHEA Grapalat" w:cs="Times New Roman"/>
          <w:color w:val="000000"/>
          <w:sz w:val="24"/>
          <w:szCs w:val="24"/>
        </w:rPr>
      </w:pPr>
      <w:r w:rsidRPr="00E1475E">
        <w:rPr>
          <w:rFonts w:ascii="GHEA Grapalat" w:eastAsia="Times New Roman" w:hAnsi="GHEA Grapalat" w:cs="Times New Roman"/>
          <w:color w:val="000000"/>
          <w:sz w:val="24"/>
          <w:szCs w:val="24"/>
        </w:rPr>
        <w:t>14.1)</w:t>
      </w:r>
      <w:r w:rsidRPr="00E1475E">
        <w:rPr>
          <w:rFonts w:ascii="Calibri" w:eastAsia="Times New Roman" w:hAnsi="Calibri" w:cs="Calibri"/>
          <w:color w:val="000000"/>
          <w:sz w:val="24"/>
          <w:szCs w:val="24"/>
        </w:rPr>
        <w:t> </w:t>
      </w:r>
      <w:r w:rsidRPr="00E1475E">
        <w:rPr>
          <w:rFonts w:ascii="GHEA Grapalat" w:eastAsia="Times New Roman" w:hAnsi="GHEA Grapalat" w:cs="Times New Roman"/>
          <w:b/>
          <w:bCs/>
          <w:color w:val="000000"/>
          <w:sz w:val="24"/>
          <w:szCs w:val="24"/>
        </w:rPr>
        <w:t>վերահսկող մարմին՝</w:t>
      </w:r>
      <w:r w:rsidRPr="00E1475E">
        <w:rPr>
          <w:rFonts w:ascii="Calibri" w:eastAsia="Times New Roman" w:hAnsi="Calibri" w:cs="Calibri"/>
          <w:color w:val="000000"/>
          <w:sz w:val="24"/>
          <w:szCs w:val="24"/>
        </w:rPr>
        <w:t> </w:t>
      </w:r>
      <w:r w:rsidRPr="00E1475E">
        <w:rPr>
          <w:rFonts w:ascii="GHEA Grapalat" w:eastAsia="Times New Roman" w:hAnsi="GHEA Grapalat" w:cs="Arial Unicode"/>
          <w:color w:val="000000"/>
          <w:sz w:val="24"/>
          <w:szCs w:val="24"/>
        </w:rPr>
        <w:t>Հայաստանի</w:t>
      </w:r>
      <w:r w:rsidRPr="00E1475E">
        <w:rPr>
          <w:rFonts w:ascii="GHEA Grapalat" w:eastAsia="Times New Roman" w:hAnsi="GHEA Grapalat" w:cs="Times New Roman"/>
          <w:color w:val="000000"/>
          <w:sz w:val="24"/>
          <w:szCs w:val="24"/>
        </w:rPr>
        <w:t xml:space="preserve"> </w:t>
      </w:r>
      <w:r w:rsidRPr="00E1475E">
        <w:rPr>
          <w:rFonts w:ascii="GHEA Grapalat" w:eastAsia="Times New Roman" w:hAnsi="GHEA Grapalat" w:cs="Arial Unicode"/>
          <w:color w:val="000000"/>
          <w:sz w:val="24"/>
          <w:szCs w:val="24"/>
        </w:rPr>
        <w:t>Հանրապետության</w:t>
      </w:r>
      <w:r w:rsidRPr="00E1475E">
        <w:rPr>
          <w:rFonts w:ascii="GHEA Grapalat" w:eastAsia="Times New Roman" w:hAnsi="GHEA Grapalat" w:cs="Times New Roman"/>
          <w:color w:val="000000"/>
          <w:sz w:val="24"/>
          <w:szCs w:val="24"/>
        </w:rPr>
        <w:t xml:space="preserve"> </w:t>
      </w:r>
      <w:r w:rsidRPr="00E1475E">
        <w:rPr>
          <w:rFonts w:ascii="GHEA Grapalat" w:eastAsia="Times New Roman" w:hAnsi="GHEA Grapalat" w:cs="Arial Unicode"/>
          <w:color w:val="000000"/>
          <w:sz w:val="24"/>
          <w:szCs w:val="24"/>
        </w:rPr>
        <w:t>կառավարությանն</w:t>
      </w:r>
      <w:r w:rsidRPr="00E1475E">
        <w:rPr>
          <w:rFonts w:ascii="GHEA Grapalat" w:eastAsia="Times New Roman" w:hAnsi="GHEA Grapalat" w:cs="Times New Roman"/>
          <w:color w:val="000000"/>
          <w:sz w:val="24"/>
          <w:szCs w:val="24"/>
        </w:rPr>
        <w:t xml:space="preserve"> </w:t>
      </w:r>
      <w:r w:rsidRPr="00E1475E">
        <w:rPr>
          <w:rFonts w:ascii="GHEA Grapalat" w:eastAsia="Times New Roman" w:hAnsi="GHEA Grapalat" w:cs="Arial Unicode"/>
          <w:color w:val="000000"/>
          <w:sz w:val="24"/>
          <w:szCs w:val="24"/>
        </w:rPr>
        <w:t>առընթ</w:t>
      </w:r>
      <w:r w:rsidRPr="00E1475E">
        <w:rPr>
          <w:rFonts w:ascii="GHEA Grapalat" w:eastAsia="Times New Roman" w:hAnsi="GHEA Grapalat" w:cs="Times New Roman"/>
          <w:color w:val="000000"/>
          <w:sz w:val="24"/>
          <w:szCs w:val="24"/>
        </w:rPr>
        <w:t>եր պետական եկամուտների կոմիտե.</w:t>
      </w:r>
    </w:p>
    <w:p w:rsidR="002301DC" w:rsidRPr="00E1475E" w:rsidRDefault="002301DC" w:rsidP="00512060">
      <w:pPr>
        <w:shd w:val="clear" w:color="auto" w:fill="FFFFFF"/>
        <w:spacing w:after="0" w:line="360" w:lineRule="auto"/>
        <w:ind w:firstLine="567"/>
        <w:jc w:val="both"/>
        <w:rPr>
          <w:rFonts w:ascii="GHEA Grapalat" w:eastAsia="Times New Roman" w:hAnsi="GHEA Grapalat" w:cs="Times New Roman"/>
          <w:color w:val="000000"/>
          <w:sz w:val="24"/>
          <w:szCs w:val="24"/>
        </w:rPr>
      </w:pPr>
      <w:r w:rsidRPr="00E1475E">
        <w:rPr>
          <w:rFonts w:ascii="GHEA Grapalat" w:eastAsia="Times New Roman" w:hAnsi="GHEA Grapalat" w:cs="Times New Roman"/>
          <w:color w:val="000000"/>
          <w:sz w:val="24"/>
          <w:szCs w:val="24"/>
        </w:rPr>
        <w:t>15)</w:t>
      </w:r>
      <w:r w:rsidRPr="00E1475E">
        <w:rPr>
          <w:rFonts w:ascii="Calibri" w:eastAsia="Times New Roman" w:hAnsi="Calibri" w:cs="Calibri"/>
          <w:b/>
          <w:bCs/>
          <w:color w:val="000000"/>
          <w:sz w:val="24"/>
          <w:szCs w:val="24"/>
        </w:rPr>
        <w:t> </w:t>
      </w:r>
      <w:r w:rsidRPr="00E1475E">
        <w:rPr>
          <w:rFonts w:ascii="GHEA Grapalat" w:eastAsia="Times New Roman" w:hAnsi="GHEA Grapalat" w:cs="Arial Unicode"/>
          <w:b/>
          <w:bCs/>
          <w:color w:val="000000"/>
          <w:sz w:val="24"/>
          <w:szCs w:val="24"/>
        </w:rPr>
        <w:t>խաղասրահ՝</w:t>
      </w:r>
      <w:r w:rsidRPr="00E1475E">
        <w:rPr>
          <w:rFonts w:ascii="Calibri" w:eastAsia="Times New Roman" w:hAnsi="Calibri" w:cs="Calibri"/>
          <w:color w:val="000000"/>
          <w:sz w:val="24"/>
          <w:szCs w:val="24"/>
        </w:rPr>
        <w:t> </w:t>
      </w:r>
      <w:r w:rsidRPr="00E1475E">
        <w:rPr>
          <w:rFonts w:ascii="GHEA Grapalat" w:eastAsia="Times New Roman" w:hAnsi="GHEA Grapalat" w:cs="Arial Unicode"/>
          <w:color w:val="000000"/>
          <w:sz w:val="24"/>
          <w:szCs w:val="24"/>
        </w:rPr>
        <w:t>տարածք</w:t>
      </w:r>
      <w:r w:rsidRPr="00E1475E">
        <w:rPr>
          <w:rFonts w:ascii="GHEA Grapalat" w:eastAsia="Times New Roman" w:hAnsi="GHEA Grapalat" w:cs="Times New Roman"/>
          <w:color w:val="000000"/>
          <w:sz w:val="24"/>
          <w:szCs w:val="24"/>
        </w:rPr>
        <w:t xml:space="preserve"> </w:t>
      </w:r>
      <w:r w:rsidRPr="00E1475E">
        <w:rPr>
          <w:rFonts w:ascii="GHEA Grapalat" w:eastAsia="Times New Roman" w:hAnsi="GHEA Grapalat" w:cs="Arial Unicode"/>
          <w:color w:val="000000"/>
          <w:sz w:val="24"/>
          <w:szCs w:val="24"/>
        </w:rPr>
        <w:t>շինության</w:t>
      </w:r>
      <w:r w:rsidRPr="00E1475E">
        <w:rPr>
          <w:rFonts w:ascii="GHEA Grapalat" w:eastAsia="Times New Roman" w:hAnsi="GHEA Grapalat" w:cs="Times New Roman"/>
          <w:color w:val="000000"/>
          <w:sz w:val="24"/>
          <w:szCs w:val="24"/>
        </w:rPr>
        <w:t xml:space="preserve"> </w:t>
      </w:r>
      <w:r w:rsidRPr="00E1475E">
        <w:rPr>
          <w:rFonts w:ascii="GHEA Grapalat" w:eastAsia="Times New Roman" w:hAnsi="GHEA Grapalat" w:cs="Arial Unicode"/>
          <w:color w:val="000000"/>
          <w:sz w:val="24"/>
          <w:szCs w:val="24"/>
        </w:rPr>
        <w:t>ներսում</w:t>
      </w:r>
      <w:r w:rsidRPr="00E1475E">
        <w:rPr>
          <w:rFonts w:ascii="GHEA Grapalat" w:eastAsia="Times New Roman" w:hAnsi="GHEA Grapalat" w:cs="Times New Roman"/>
          <w:color w:val="000000"/>
          <w:sz w:val="24"/>
          <w:szCs w:val="24"/>
        </w:rPr>
        <w:t xml:space="preserve">, </w:t>
      </w:r>
      <w:r w:rsidRPr="00E1475E">
        <w:rPr>
          <w:rFonts w:ascii="GHEA Grapalat" w:eastAsia="Times New Roman" w:hAnsi="GHEA Grapalat" w:cs="Arial Unicode"/>
          <w:color w:val="000000"/>
          <w:sz w:val="24"/>
          <w:szCs w:val="24"/>
        </w:rPr>
        <w:t>որտեղ</w:t>
      </w:r>
      <w:r w:rsidRPr="00E1475E">
        <w:rPr>
          <w:rFonts w:ascii="GHEA Grapalat" w:eastAsia="Times New Roman" w:hAnsi="GHEA Grapalat" w:cs="Times New Roman"/>
          <w:color w:val="000000"/>
          <w:sz w:val="24"/>
          <w:szCs w:val="24"/>
        </w:rPr>
        <w:t xml:space="preserve"> </w:t>
      </w:r>
      <w:r w:rsidRPr="00E1475E">
        <w:rPr>
          <w:rFonts w:ascii="GHEA Grapalat" w:eastAsia="Times New Roman" w:hAnsi="GHEA Grapalat" w:cs="Arial Unicode"/>
          <w:color w:val="000000"/>
          <w:sz w:val="24"/>
          <w:szCs w:val="24"/>
        </w:rPr>
        <w:t>կազմակերպվում</w:t>
      </w:r>
      <w:r w:rsidRPr="00E1475E">
        <w:rPr>
          <w:rFonts w:ascii="GHEA Grapalat" w:eastAsia="Times New Roman" w:hAnsi="GHEA Grapalat" w:cs="Times New Roman"/>
          <w:color w:val="000000"/>
          <w:sz w:val="24"/>
          <w:szCs w:val="24"/>
        </w:rPr>
        <w:t xml:space="preserve"> </w:t>
      </w:r>
      <w:r w:rsidRPr="00E1475E">
        <w:rPr>
          <w:rFonts w:ascii="GHEA Grapalat" w:eastAsia="Times New Roman" w:hAnsi="GHEA Grapalat" w:cs="Arial Unicode"/>
          <w:color w:val="000000"/>
          <w:sz w:val="24"/>
          <w:szCs w:val="24"/>
        </w:rPr>
        <w:t>և</w:t>
      </w:r>
      <w:r w:rsidRPr="00E1475E">
        <w:rPr>
          <w:rFonts w:ascii="GHEA Grapalat" w:eastAsia="Times New Roman" w:hAnsi="GHEA Grapalat" w:cs="Times New Roman"/>
          <w:color w:val="000000"/>
          <w:sz w:val="24"/>
          <w:szCs w:val="24"/>
        </w:rPr>
        <w:t xml:space="preserve"> </w:t>
      </w:r>
      <w:r w:rsidRPr="00E1475E">
        <w:rPr>
          <w:rFonts w:ascii="GHEA Grapalat" w:eastAsia="Times New Roman" w:hAnsi="GHEA Grapalat" w:cs="Arial Unicode"/>
          <w:color w:val="000000"/>
          <w:sz w:val="24"/>
          <w:szCs w:val="24"/>
        </w:rPr>
        <w:t>անցկացվում</w:t>
      </w:r>
      <w:r w:rsidRPr="00E1475E">
        <w:rPr>
          <w:rFonts w:ascii="GHEA Grapalat" w:eastAsia="Times New Roman" w:hAnsi="GHEA Grapalat" w:cs="Times New Roman"/>
          <w:color w:val="000000"/>
          <w:sz w:val="24"/>
          <w:szCs w:val="24"/>
        </w:rPr>
        <w:t xml:space="preserve"> </w:t>
      </w:r>
      <w:r w:rsidRPr="00E1475E">
        <w:rPr>
          <w:rFonts w:ascii="GHEA Grapalat" w:eastAsia="Times New Roman" w:hAnsi="GHEA Grapalat" w:cs="Arial Unicode"/>
          <w:color w:val="000000"/>
          <w:sz w:val="24"/>
          <w:szCs w:val="24"/>
        </w:rPr>
        <w:t>են</w:t>
      </w:r>
      <w:r w:rsidRPr="00E1475E">
        <w:rPr>
          <w:rFonts w:ascii="GHEA Grapalat" w:eastAsia="Times New Roman" w:hAnsi="GHEA Grapalat" w:cs="Times New Roman"/>
          <w:color w:val="000000"/>
          <w:sz w:val="24"/>
          <w:szCs w:val="24"/>
        </w:rPr>
        <w:t xml:space="preserve"> </w:t>
      </w:r>
      <w:r w:rsidRPr="00E1475E">
        <w:rPr>
          <w:rFonts w:ascii="GHEA Grapalat" w:eastAsia="Times New Roman" w:hAnsi="GHEA Grapalat" w:cs="Arial Unicode"/>
          <w:color w:val="000000"/>
          <w:sz w:val="24"/>
          <w:szCs w:val="24"/>
        </w:rPr>
        <w:t>վիճակախաղեր</w:t>
      </w:r>
      <w:r w:rsidRPr="00E1475E">
        <w:rPr>
          <w:rFonts w:ascii="GHEA Grapalat" w:eastAsia="Times New Roman" w:hAnsi="GHEA Grapalat" w:cs="Times New Roman"/>
          <w:color w:val="000000"/>
          <w:sz w:val="24"/>
          <w:szCs w:val="24"/>
        </w:rPr>
        <w:t xml:space="preserve"> </w:t>
      </w:r>
      <w:r w:rsidRPr="00E1475E">
        <w:rPr>
          <w:rFonts w:ascii="GHEA Grapalat" w:eastAsia="Times New Roman" w:hAnsi="GHEA Grapalat" w:cs="Arial Unicode"/>
          <w:color w:val="000000"/>
          <w:sz w:val="24"/>
          <w:szCs w:val="24"/>
        </w:rPr>
        <w:t>կամ</w:t>
      </w:r>
      <w:r w:rsidRPr="00E1475E">
        <w:rPr>
          <w:rFonts w:ascii="GHEA Grapalat" w:eastAsia="Times New Roman" w:hAnsi="GHEA Grapalat" w:cs="Times New Roman"/>
          <w:color w:val="000000"/>
          <w:sz w:val="24"/>
          <w:szCs w:val="24"/>
        </w:rPr>
        <w:t xml:space="preserve"> </w:t>
      </w:r>
      <w:r w:rsidRPr="00E1475E">
        <w:rPr>
          <w:rFonts w:ascii="GHEA Grapalat" w:eastAsia="Times New Roman" w:hAnsi="GHEA Grapalat" w:cs="Arial Unicode"/>
          <w:color w:val="000000"/>
          <w:sz w:val="24"/>
          <w:szCs w:val="24"/>
        </w:rPr>
        <w:t>ուղղակի</w:t>
      </w:r>
      <w:r w:rsidRPr="00E1475E">
        <w:rPr>
          <w:rFonts w:ascii="GHEA Grapalat" w:eastAsia="Times New Roman" w:hAnsi="GHEA Grapalat" w:cs="Times New Roman"/>
          <w:color w:val="000000"/>
          <w:sz w:val="24"/>
          <w:szCs w:val="24"/>
        </w:rPr>
        <w:t xml:space="preserve"> </w:t>
      </w:r>
      <w:r w:rsidRPr="00E1475E">
        <w:rPr>
          <w:rFonts w:ascii="GHEA Grapalat" w:eastAsia="Times New Roman" w:hAnsi="GHEA Grapalat" w:cs="Arial Unicode"/>
          <w:color w:val="000000"/>
          <w:sz w:val="24"/>
          <w:szCs w:val="24"/>
        </w:rPr>
        <w:t>հնարավորություն</w:t>
      </w:r>
      <w:r w:rsidRPr="00E1475E">
        <w:rPr>
          <w:rFonts w:ascii="GHEA Grapalat" w:eastAsia="Times New Roman" w:hAnsi="GHEA Grapalat" w:cs="Times New Roman"/>
          <w:color w:val="000000"/>
          <w:sz w:val="24"/>
          <w:szCs w:val="24"/>
        </w:rPr>
        <w:t xml:space="preserve"> </w:t>
      </w:r>
      <w:r w:rsidRPr="00E1475E">
        <w:rPr>
          <w:rFonts w:ascii="GHEA Grapalat" w:eastAsia="Times New Roman" w:hAnsi="GHEA Grapalat" w:cs="Arial Unicode"/>
          <w:color w:val="000000"/>
          <w:sz w:val="24"/>
          <w:szCs w:val="24"/>
        </w:rPr>
        <w:t>է</w:t>
      </w:r>
      <w:r w:rsidRPr="00E1475E">
        <w:rPr>
          <w:rFonts w:ascii="GHEA Grapalat" w:eastAsia="Times New Roman" w:hAnsi="GHEA Grapalat" w:cs="Times New Roman"/>
          <w:color w:val="000000"/>
          <w:sz w:val="24"/>
          <w:szCs w:val="24"/>
        </w:rPr>
        <w:t xml:space="preserve"> </w:t>
      </w:r>
      <w:r w:rsidRPr="00E1475E">
        <w:rPr>
          <w:rFonts w:ascii="GHEA Grapalat" w:eastAsia="Times New Roman" w:hAnsi="GHEA Grapalat" w:cs="Arial Unicode"/>
          <w:color w:val="000000"/>
          <w:sz w:val="24"/>
          <w:szCs w:val="24"/>
        </w:rPr>
        <w:t>ստեղծվում</w:t>
      </w:r>
      <w:r w:rsidRPr="00E1475E">
        <w:rPr>
          <w:rFonts w:ascii="GHEA Grapalat" w:eastAsia="Times New Roman" w:hAnsi="GHEA Grapalat" w:cs="Times New Roman"/>
          <w:color w:val="000000"/>
          <w:sz w:val="24"/>
          <w:szCs w:val="24"/>
        </w:rPr>
        <w:t xml:space="preserve"> </w:t>
      </w:r>
      <w:r w:rsidRPr="00E1475E">
        <w:rPr>
          <w:rFonts w:ascii="GHEA Grapalat" w:eastAsia="Times New Roman" w:hAnsi="GHEA Grapalat" w:cs="Arial Unicode"/>
          <w:color w:val="000000"/>
          <w:sz w:val="24"/>
          <w:szCs w:val="24"/>
        </w:rPr>
        <w:t>մասնակցելու</w:t>
      </w:r>
      <w:r w:rsidRPr="00E1475E">
        <w:rPr>
          <w:rFonts w:ascii="GHEA Grapalat" w:eastAsia="Times New Roman" w:hAnsi="GHEA Grapalat" w:cs="Times New Roman"/>
          <w:color w:val="000000"/>
          <w:sz w:val="24"/>
          <w:szCs w:val="24"/>
        </w:rPr>
        <w:t xml:space="preserve"> </w:t>
      </w:r>
      <w:r w:rsidRPr="00E1475E">
        <w:rPr>
          <w:rFonts w:ascii="GHEA Grapalat" w:eastAsia="Times New Roman" w:hAnsi="GHEA Grapalat" w:cs="Arial Unicode"/>
          <w:color w:val="000000"/>
          <w:sz w:val="24"/>
          <w:szCs w:val="24"/>
        </w:rPr>
        <w:t>վիճակախաղին</w:t>
      </w:r>
      <w:r w:rsidRPr="00E1475E">
        <w:rPr>
          <w:rFonts w:ascii="GHEA Grapalat" w:eastAsia="Times New Roman" w:hAnsi="GHEA Grapalat" w:cs="Times New Roman"/>
          <w:color w:val="000000"/>
          <w:sz w:val="24"/>
          <w:szCs w:val="24"/>
        </w:rPr>
        <w:t>.</w:t>
      </w:r>
    </w:p>
    <w:p w:rsidR="002301DC" w:rsidRPr="00E1475E" w:rsidRDefault="002301DC" w:rsidP="00512060">
      <w:pPr>
        <w:shd w:val="clear" w:color="auto" w:fill="FFFFFF"/>
        <w:spacing w:after="0" w:line="360" w:lineRule="auto"/>
        <w:ind w:firstLine="567"/>
        <w:jc w:val="both"/>
        <w:rPr>
          <w:rFonts w:ascii="GHEA Grapalat" w:eastAsia="Times New Roman" w:hAnsi="GHEA Grapalat" w:cs="Times New Roman"/>
          <w:color w:val="000000"/>
          <w:sz w:val="24"/>
          <w:szCs w:val="24"/>
        </w:rPr>
      </w:pPr>
      <w:r w:rsidRPr="00E1475E">
        <w:rPr>
          <w:rFonts w:ascii="GHEA Grapalat" w:eastAsia="Times New Roman" w:hAnsi="GHEA Grapalat" w:cs="Times New Roman"/>
          <w:color w:val="000000"/>
          <w:sz w:val="24"/>
          <w:szCs w:val="24"/>
        </w:rPr>
        <w:lastRenderedPageBreak/>
        <w:t>16)</w:t>
      </w:r>
      <w:r w:rsidRPr="00E1475E">
        <w:rPr>
          <w:rFonts w:ascii="Calibri" w:eastAsia="Times New Roman" w:hAnsi="Calibri" w:cs="Calibri"/>
          <w:color w:val="000000"/>
          <w:sz w:val="24"/>
          <w:szCs w:val="24"/>
        </w:rPr>
        <w:t> </w:t>
      </w:r>
      <w:r w:rsidRPr="00E1475E">
        <w:rPr>
          <w:rFonts w:ascii="GHEA Grapalat" w:eastAsia="Times New Roman" w:hAnsi="GHEA Grapalat" w:cs="Times New Roman"/>
          <w:b/>
          <w:bCs/>
          <w:color w:val="000000"/>
          <w:sz w:val="24"/>
          <w:szCs w:val="24"/>
        </w:rPr>
        <w:t>բուքմեյքերային գրասենյակ-վայր,</w:t>
      </w:r>
      <w:r w:rsidRPr="00E1475E">
        <w:rPr>
          <w:rFonts w:ascii="Calibri" w:eastAsia="Times New Roman" w:hAnsi="Calibri" w:cs="Calibri"/>
          <w:color w:val="000000"/>
          <w:sz w:val="24"/>
          <w:szCs w:val="24"/>
        </w:rPr>
        <w:t> </w:t>
      </w:r>
      <w:r w:rsidRPr="00E1475E">
        <w:rPr>
          <w:rFonts w:ascii="GHEA Grapalat" w:eastAsia="Times New Roman" w:hAnsi="GHEA Grapalat" w:cs="Arial Unicode"/>
          <w:color w:val="000000"/>
          <w:sz w:val="24"/>
          <w:szCs w:val="24"/>
        </w:rPr>
        <w:t>որտեղ</w:t>
      </w:r>
      <w:r w:rsidRPr="00E1475E">
        <w:rPr>
          <w:rFonts w:ascii="GHEA Grapalat" w:eastAsia="Times New Roman" w:hAnsi="GHEA Grapalat" w:cs="Times New Roman"/>
          <w:color w:val="000000"/>
          <w:sz w:val="24"/>
          <w:szCs w:val="24"/>
        </w:rPr>
        <w:t xml:space="preserve"> </w:t>
      </w:r>
      <w:r w:rsidRPr="00E1475E">
        <w:rPr>
          <w:rFonts w:ascii="GHEA Grapalat" w:eastAsia="Times New Roman" w:hAnsi="GHEA Grapalat" w:cs="Arial Unicode"/>
          <w:color w:val="000000"/>
          <w:sz w:val="24"/>
          <w:szCs w:val="24"/>
        </w:rPr>
        <w:t>կազմակերպիչն</w:t>
      </w:r>
      <w:r w:rsidRPr="00E1475E">
        <w:rPr>
          <w:rFonts w:ascii="GHEA Grapalat" w:eastAsia="Times New Roman" w:hAnsi="GHEA Grapalat" w:cs="Times New Roman"/>
          <w:color w:val="000000"/>
          <w:sz w:val="24"/>
          <w:szCs w:val="24"/>
        </w:rPr>
        <w:t xml:space="preserve"> </w:t>
      </w:r>
      <w:r w:rsidRPr="00E1475E">
        <w:rPr>
          <w:rFonts w:ascii="GHEA Grapalat" w:eastAsia="Times New Roman" w:hAnsi="GHEA Grapalat" w:cs="Arial Unicode"/>
          <w:color w:val="000000"/>
          <w:sz w:val="24"/>
          <w:szCs w:val="24"/>
        </w:rPr>
        <w:t>իր</w:t>
      </w:r>
      <w:r w:rsidRPr="00E1475E">
        <w:rPr>
          <w:rFonts w:ascii="GHEA Grapalat" w:eastAsia="Times New Roman" w:hAnsi="GHEA Grapalat" w:cs="Times New Roman"/>
          <w:color w:val="000000"/>
          <w:sz w:val="24"/>
          <w:szCs w:val="24"/>
        </w:rPr>
        <w:t xml:space="preserve"> </w:t>
      </w:r>
      <w:r w:rsidRPr="00E1475E">
        <w:rPr>
          <w:rFonts w:ascii="GHEA Grapalat" w:eastAsia="Times New Roman" w:hAnsi="GHEA Grapalat" w:cs="Arial Unicode"/>
          <w:color w:val="000000"/>
          <w:sz w:val="24"/>
          <w:szCs w:val="24"/>
        </w:rPr>
        <w:t>աշխատակիցների</w:t>
      </w:r>
      <w:r w:rsidRPr="00E1475E">
        <w:rPr>
          <w:rFonts w:ascii="GHEA Grapalat" w:eastAsia="Times New Roman" w:hAnsi="GHEA Grapalat" w:cs="Times New Roman"/>
          <w:color w:val="000000"/>
          <w:sz w:val="24"/>
          <w:szCs w:val="24"/>
        </w:rPr>
        <w:t xml:space="preserve"> </w:t>
      </w:r>
      <w:r w:rsidRPr="00E1475E">
        <w:rPr>
          <w:rFonts w:ascii="GHEA Grapalat" w:eastAsia="Times New Roman" w:hAnsi="GHEA Grapalat" w:cs="Arial Unicode"/>
          <w:color w:val="000000"/>
          <w:sz w:val="24"/>
          <w:szCs w:val="24"/>
        </w:rPr>
        <w:t>ա</w:t>
      </w:r>
      <w:r w:rsidRPr="00E1475E">
        <w:rPr>
          <w:rFonts w:ascii="GHEA Grapalat" w:eastAsia="Times New Roman" w:hAnsi="GHEA Grapalat" w:cs="Times New Roman"/>
          <w:color w:val="000000"/>
          <w:sz w:val="24"/>
          <w:szCs w:val="24"/>
        </w:rPr>
        <w:t>նմիջական մասնակցությամբ հնարավորություն է ընձեռում խաղի մասնակիցներին խաղադրույքներ կատարելու</w:t>
      </w:r>
      <w:r w:rsidR="00275837" w:rsidRPr="00E1475E">
        <w:rPr>
          <w:rFonts w:ascii="GHEA Grapalat" w:eastAsia="Times New Roman" w:hAnsi="GHEA Grapalat" w:cs="Times New Roman"/>
          <w:color w:val="000000"/>
          <w:sz w:val="24"/>
          <w:szCs w:val="24"/>
          <w:lang w:val="hy-AM"/>
        </w:rPr>
        <w:t>.</w:t>
      </w:r>
    </w:p>
    <w:p w:rsidR="00A528AB" w:rsidRPr="000E25D9" w:rsidRDefault="00A528AB" w:rsidP="00512060">
      <w:pPr>
        <w:pStyle w:val="ListParagraph"/>
        <w:numPr>
          <w:ilvl w:val="0"/>
          <w:numId w:val="0"/>
        </w:numPr>
        <w:tabs>
          <w:tab w:val="left" w:pos="1800"/>
        </w:tabs>
        <w:ind w:firstLine="567"/>
        <w:rPr>
          <w:color w:val="FF0000"/>
          <w:szCs w:val="24"/>
          <w:lang w:val="hy-AM"/>
        </w:rPr>
      </w:pPr>
      <w:r w:rsidRPr="000E25D9">
        <w:rPr>
          <w:color w:val="FF0000"/>
          <w:szCs w:val="24"/>
          <w:lang w:val="hy-AM"/>
        </w:rPr>
        <w:t xml:space="preserve">17) </w:t>
      </w:r>
      <w:r w:rsidR="00512060" w:rsidRPr="00512060">
        <w:rPr>
          <w:i/>
          <w:color w:val="FF0000"/>
          <w:szCs w:val="24"/>
          <w:lang w:val="hy-AM"/>
        </w:rPr>
        <w:t>Խաղադրույք (մասնակցության վճար)`</w:t>
      </w:r>
      <w:r w:rsidR="00512060" w:rsidRPr="00512060">
        <w:rPr>
          <w:color w:val="FF0000"/>
          <w:szCs w:val="24"/>
          <w:lang w:val="hy-AM"/>
        </w:rPr>
        <w:t xml:space="preserve"> իրադարձությունների ելքերի կամ խաղային մեկ համակցության համար անկանխիկ եղանակով կազմակերպչին վճարված դրամային միջոց (ներառյալ մասնակցի տոտալիզատորի հաշվից կազմակերպչին փոխանցված/օգտագործված դրամային միջոցները), որը ծառայում է որպես տոտալիզատորին (ինտերնետ տոտալիզատորին) մասնակցելու պայման, և որի վճարման հիմքով կնքվում է խաղին մասնակցության և շահումի վճարման մասին</w:t>
      </w:r>
      <w:r w:rsidR="00512060" w:rsidRPr="00512060">
        <w:rPr>
          <w:rFonts w:ascii="Calibri" w:hAnsi="Calibri" w:cs="Calibri"/>
          <w:color w:val="FF0000"/>
          <w:szCs w:val="24"/>
          <w:lang w:val="hy-AM"/>
        </w:rPr>
        <w:t> </w:t>
      </w:r>
      <w:r w:rsidR="00512060" w:rsidRPr="00512060">
        <w:rPr>
          <w:color w:val="FF0000"/>
          <w:szCs w:val="24"/>
          <w:lang w:val="hy-AM"/>
        </w:rPr>
        <w:t>պայմանագիր (վիճակախաղի տոմս)</w:t>
      </w:r>
      <w:r w:rsidR="00275837" w:rsidRPr="00512060">
        <w:rPr>
          <w:color w:val="FF0000"/>
          <w:szCs w:val="24"/>
          <w:lang w:val="hy-AM"/>
        </w:rPr>
        <w:t>.</w:t>
      </w:r>
    </w:p>
    <w:p w:rsidR="002301DC" w:rsidRDefault="00A528AB" w:rsidP="00512060">
      <w:pPr>
        <w:spacing w:after="0" w:line="360" w:lineRule="auto"/>
        <w:ind w:firstLine="567"/>
        <w:jc w:val="both"/>
        <w:rPr>
          <w:rFonts w:ascii="GHEA Grapalat" w:hAnsi="GHEA Grapalat"/>
          <w:color w:val="FF0000"/>
          <w:sz w:val="24"/>
          <w:szCs w:val="24"/>
          <w:lang w:val="hy-AM"/>
        </w:rPr>
      </w:pPr>
      <w:r w:rsidRPr="000E25D9">
        <w:rPr>
          <w:rFonts w:ascii="GHEA Grapalat" w:hAnsi="GHEA Grapalat"/>
          <w:color w:val="FF0000"/>
          <w:sz w:val="24"/>
          <w:szCs w:val="24"/>
          <w:lang w:val="hy-AM"/>
        </w:rPr>
        <w:t xml:space="preserve">18) </w:t>
      </w:r>
      <w:r w:rsidRPr="00512060">
        <w:rPr>
          <w:rFonts w:ascii="GHEA Grapalat" w:hAnsi="GHEA Grapalat"/>
          <w:i/>
          <w:color w:val="FF0000"/>
          <w:sz w:val="24"/>
          <w:szCs w:val="24"/>
          <w:lang w:val="hy-AM"/>
        </w:rPr>
        <w:t>խաղադրույք ընդունելու իրավունք՝</w:t>
      </w:r>
      <w:r w:rsidRPr="000E25D9">
        <w:rPr>
          <w:rFonts w:ascii="GHEA Grapalat" w:hAnsi="GHEA Grapalat"/>
          <w:color w:val="FF0000"/>
          <w:sz w:val="24"/>
          <w:szCs w:val="24"/>
          <w:lang w:val="hy-AM"/>
        </w:rPr>
        <w:t xml:space="preserve"> որը տրվում է Հայաստանի Հան</w:t>
      </w:r>
      <w:r w:rsidRPr="000E25D9">
        <w:rPr>
          <w:rFonts w:ascii="GHEA Grapalat" w:hAnsi="GHEA Grapalat"/>
          <w:color w:val="FF0000"/>
          <w:sz w:val="24"/>
          <w:szCs w:val="24"/>
          <w:lang w:val="hy-AM"/>
        </w:rPr>
        <w:softHyphen/>
        <w:t>րապե</w:t>
      </w:r>
      <w:r w:rsidRPr="000E25D9">
        <w:rPr>
          <w:rFonts w:ascii="GHEA Grapalat" w:hAnsi="GHEA Grapalat"/>
          <w:color w:val="FF0000"/>
          <w:sz w:val="24"/>
          <w:szCs w:val="24"/>
          <w:lang w:val="hy-AM"/>
        </w:rPr>
        <w:softHyphen/>
        <w:t>տու</w:t>
      </w:r>
      <w:r w:rsidRPr="000E25D9">
        <w:rPr>
          <w:rFonts w:ascii="GHEA Grapalat" w:hAnsi="GHEA Grapalat"/>
          <w:color w:val="FF0000"/>
          <w:sz w:val="24"/>
          <w:szCs w:val="24"/>
          <w:lang w:val="hy-AM"/>
        </w:rPr>
        <w:softHyphen/>
        <w:t>թյան կառավարության սահմանած</w:t>
      </w:r>
      <w:r w:rsidR="000E25D9" w:rsidRPr="000E25D9">
        <w:rPr>
          <w:rFonts w:ascii="Calibri" w:hAnsi="Calibri" w:cs="Calibri"/>
          <w:color w:val="FF0000"/>
          <w:sz w:val="24"/>
          <w:szCs w:val="24"/>
          <w:lang w:val="hy-AM"/>
        </w:rPr>
        <w:t xml:space="preserve"> </w:t>
      </w:r>
      <w:r w:rsidRPr="000E25D9">
        <w:rPr>
          <w:rFonts w:ascii="GHEA Grapalat" w:hAnsi="GHEA Grapalat"/>
          <w:color w:val="FF0000"/>
          <w:sz w:val="24"/>
          <w:szCs w:val="24"/>
          <w:lang w:val="hy-AM"/>
        </w:rPr>
        <w:t>կարգով վիճակախաղի (վիճակախաղերի) կազ</w:t>
      </w:r>
      <w:r w:rsidRPr="000E25D9">
        <w:rPr>
          <w:rFonts w:ascii="GHEA Grapalat" w:hAnsi="GHEA Grapalat"/>
          <w:color w:val="FF0000"/>
          <w:sz w:val="24"/>
          <w:szCs w:val="24"/>
          <w:lang w:val="hy-AM"/>
        </w:rPr>
        <w:softHyphen/>
        <w:t>մակերպման և անցկացման կանոնակարգում տոտալիզատորի (այդ թվում՝ ինտեր</w:t>
      </w:r>
      <w:r w:rsidRPr="000E25D9">
        <w:rPr>
          <w:rFonts w:ascii="GHEA Grapalat" w:hAnsi="GHEA Grapalat"/>
          <w:color w:val="FF0000"/>
          <w:sz w:val="24"/>
          <w:szCs w:val="24"/>
          <w:lang w:val="hy-AM"/>
        </w:rPr>
        <w:softHyphen/>
        <w:t>նետ տոտալիզատորի) կազմակերպման</w:t>
      </w:r>
      <w:r w:rsidRPr="000E25D9">
        <w:rPr>
          <w:rFonts w:ascii="Calibri" w:hAnsi="Calibri" w:cs="Calibri"/>
          <w:color w:val="FF0000"/>
          <w:sz w:val="24"/>
          <w:szCs w:val="24"/>
          <w:lang w:val="hy-AM"/>
        </w:rPr>
        <w:t> </w:t>
      </w:r>
      <w:r w:rsidRPr="000E25D9">
        <w:rPr>
          <w:rFonts w:ascii="GHEA Grapalat" w:hAnsi="GHEA Grapalat"/>
          <w:color w:val="FF0000"/>
          <w:sz w:val="24"/>
          <w:szCs w:val="24"/>
          <w:lang w:val="hy-AM"/>
        </w:rPr>
        <w:t>գործունեություն իրականացնելու դեպ</w:t>
      </w:r>
      <w:r w:rsidRPr="000E25D9">
        <w:rPr>
          <w:rFonts w:ascii="GHEA Grapalat" w:hAnsi="GHEA Grapalat"/>
          <w:color w:val="FF0000"/>
          <w:sz w:val="24"/>
          <w:szCs w:val="24"/>
          <w:lang w:val="hy-AM"/>
        </w:rPr>
        <w:softHyphen/>
        <w:t>քում խաղադրույքներ ընդունելու համար:</w:t>
      </w:r>
    </w:p>
    <w:p w:rsidR="000E25D9" w:rsidRPr="000E25D9" w:rsidRDefault="000E25D9" w:rsidP="00E1475E">
      <w:pPr>
        <w:spacing w:after="0" w:line="360" w:lineRule="auto"/>
        <w:ind w:firstLine="360"/>
        <w:jc w:val="both"/>
        <w:rPr>
          <w:rFonts w:ascii="GHEA Grapalat" w:hAnsi="GHEA Grapalat"/>
          <w:color w:val="FF0000"/>
          <w:sz w:val="24"/>
          <w:szCs w:val="24"/>
          <w:lang w:val="hy-AM"/>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514"/>
      </w:tblGrid>
      <w:tr w:rsidR="0082151C" w:rsidRPr="00E1475E" w:rsidTr="0082151C">
        <w:trPr>
          <w:tblCellSpacing w:w="0" w:type="dxa"/>
        </w:trPr>
        <w:tc>
          <w:tcPr>
            <w:tcW w:w="2025" w:type="dxa"/>
            <w:shd w:val="clear" w:color="auto" w:fill="FFFFFF"/>
            <w:hideMark/>
          </w:tcPr>
          <w:p w:rsidR="0082151C" w:rsidRPr="00E1475E" w:rsidRDefault="0082151C" w:rsidP="000E25D9">
            <w:pPr>
              <w:spacing w:after="0" w:line="360" w:lineRule="auto"/>
              <w:ind w:firstLine="426"/>
              <w:jc w:val="both"/>
              <w:rPr>
                <w:rFonts w:ascii="GHEA Grapalat" w:eastAsia="Times New Roman" w:hAnsi="GHEA Grapalat" w:cs="Times New Roman"/>
                <w:color w:val="000000"/>
                <w:sz w:val="24"/>
                <w:szCs w:val="24"/>
              </w:rPr>
            </w:pPr>
            <w:r w:rsidRPr="00E1475E">
              <w:rPr>
                <w:rFonts w:ascii="GHEA Grapalat" w:eastAsia="Times New Roman" w:hAnsi="GHEA Grapalat" w:cs="Times New Roman"/>
                <w:b/>
                <w:bCs/>
                <w:color w:val="000000"/>
                <w:sz w:val="24"/>
                <w:szCs w:val="24"/>
              </w:rPr>
              <w:t>Հոդված 4.</w:t>
            </w:r>
          </w:p>
        </w:tc>
        <w:tc>
          <w:tcPr>
            <w:tcW w:w="0" w:type="auto"/>
            <w:shd w:val="clear" w:color="auto" w:fill="FFFFFF"/>
            <w:vAlign w:val="center"/>
            <w:hideMark/>
          </w:tcPr>
          <w:p w:rsidR="0082151C" w:rsidRPr="00E1475E" w:rsidRDefault="0082151C" w:rsidP="00E1475E">
            <w:pPr>
              <w:spacing w:after="0" w:line="360" w:lineRule="auto"/>
              <w:jc w:val="both"/>
              <w:rPr>
                <w:rFonts w:ascii="GHEA Grapalat" w:eastAsia="Times New Roman" w:hAnsi="GHEA Grapalat" w:cs="Times New Roman"/>
                <w:color w:val="000000"/>
                <w:sz w:val="24"/>
                <w:szCs w:val="24"/>
              </w:rPr>
            </w:pPr>
            <w:r w:rsidRPr="00E1475E">
              <w:rPr>
                <w:rFonts w:ascii="GHEA Grapalat" w:eastAsia="Times New Roman" w:hAnsi="GHEA Grapalat" w:cs="Times New Roman"/>
                <w:b/>
                <w:bCs/>
                <w:color w:val="000000"/>
                <w:sz w:val="24"/>
                <w:szCs w:val="24"/>
              </w:rPr>
              <w:t>Վիճակախաղերի կազմակերպման գործունեություն իրականացնողները</w:t>
            </w:r>
          </w:p>
        </w:tc>
      </w:tr>
    </w:tbl>
    <w:p w:rsidR="0082151C" w:rsidRPr="00E1475E" w:rsidRDefault="0082151C" w:rsidP="00512060">
      <w:pPr>
        <w:shd w:val="clear" w:color="auto" w:fill="FFFFFF"/>
        <w:spacing w:after="0" w:line="360" w:lineRule="auto"/>
        <w:ind w:firstLine="375"/>
        <w:jc w:val="both"/>
        <w:rPr>
          <w:rFonts w:ascii="GHEA Grapalat" w:eastAsia="Times New Roman" w:hAnsi="GHEA Grapalat" w:cs="Times New Roman"/>
          <w:color w:val="000000"/>
          <w:sz w:val="24"/>
          <w:szCs w:val="24"/>
        </w:rPr>
      </w:pPr>
      <w:r w:rsidRPr="00E1475E">
        <w:rPr>
          <w:rFonts w:ascii="Calibri" w:eastAsia="Times New Roman" w:hAnsi="Calibri" w:cs="Calibri"/>
          <w:color w:val="000000"/>
          <w:sz w:val="24"/>
          <w:szCs w:val="24"/>
        </w:rPr>
        <w:t> </w:t>
      </w:r>
      <w:r w:rsidRPr="00E1475E">
        <w:rPr>
          <w:rFonts w:ascii="GHEA Grapalat" w:hAnsi="GHEA Grapalat"/>
          <w:sz w:val="24"/>
          <w:szCs w:val="24"/>
        </w:rPr>
        <w:t>1. Հայաստանի Հանրապետությունում վիճակախաղերի կազմակերպման գործունեություն կարող են իրականացնել միայն Հայաստանի Հանրապետության քաղաքացի և (կամ) Հայաստանի Հանրապետությունում գրանցված իրավաբանական անձ հանդիսացող հիմնադիրներ ունեցող Հայաստանի Հանրապետությունում գրանցված առևտրային կազմակերպությունները` համապատասխան լիցենզիայի հիման վրա</w:t>
      </w:r>
      <w:r w:rsidR="00A528AB" w:rsidRPr="000E25D9">
        <w:rPr>
          <w:rFonts w:ascii="GHEA Grapalat" w:hAnsi="GHEA Grapalat"/>
          <w:color w:val="FF0000"/>
          <w:sz w:val="24"/>
          <w:szCs w:val="24"/>
          <w:lang w:val="hy-AM"/>
        </w:rPr>
        <w:t>, վիճակախաղի (վիճակախաղերի) կազմա</w:t>
      </w:r>
      <w:r w:rsidR="00A528AB" w:rsidRPr="000E25D9">
        <w:rPr>
          <w:rFonts w:ascii="GHEA Grapalat" w:hAnsi="GHEA Grapalat"/>
          <w:color w:val="FF0000"/>
          <w:sz w:val="24"/>
          <w:szCs w:val="24"/>
          <w:lang w:val="hy-AM"/>
        </w:rPr>
        <w:softHyphen/>
        <w:t>կերպ</w:t>
      </w:r>
      <w:r w:rsidR="00A528AB" w:rsidRPr="000E25D9">
        <w:rPr>
          <w:rFonts w:ascii="GHEA Grapalat" w:hAnsi="GHEA Grapalat"/>
          <w:color w:val="FF0000"/>
          <w:sz w:val="24"/>
          <w:szCs w:val="24"/>
          <w:lang w:val="hy-AM"/>
        </w:rPr>
        <w:softHyphen/>
        <w:t>ման և անցկացման կանոնակարգում տոտալիզատորի (այդ թվում՝ ինտերնետ տոտա</w:t>
      </w:r>
      <w:r w:rsidR="00A528AB" w:rsidRPr="000E25D9">
        <w:rPr>
          <w:rFonts w:ascii="GHEA Grapalat" w:hAnsi="GHEA Grapalat"/>
          <w:color w:val="FF0000"/>
          <w:sz w:val="24"/>
          <w:szCs w:val="24"/>
          <w:lang w:val="hy-AM"/>
        </w:rPr>
        <w:softHyphen/>
        <w:t>լիզատորի) կազմակերպման առկայության դեպքում նաև խաղադրույք ընդու</w:t>
      </w:r>
      <w:r w:rsidR="00A528AB" w:rsidRPr="000E25D9">
        <w:rPr>
          <w:rFonts w:ascii="GHEA Grapalat" w:hAnsi="GHEA Grapalat"/>
          <w:color w:val="FF0000"/>
          <w:sz w:val="24"/>
          <w:szCs w:val="24"/>
          <w:lang w:val="hy-AM"/>
        </w:rPr>
        <w:softHyphen/>
        <w:t>նելու իրավունքի հիման վրա</w:t>
      </w:r>
      <w:r w:rsidRPr="00E1475E">
        <w:rPr>
          <w:rFonts w:ascii="GHEA Grapalat" w:eastAsia="Times New Roman" w:hAnsi="GHEA Grapalat" w:cs="Times New Roman"/>
          <w:color w:val="000000"/>
          <w:sz w:val="24"/>
          <w:szCs w:val="24"/>
        </w:rPr>
        <w:t>:</w:t>
      </w:r>
    </w:p>
    <w:p w:rsidR="00A528AB" w:rsidRPr="000E25D9" w:rsidRDefault="00405995" w:rsidP="00E1475E">
      <w:pPr>
        <w:pStyle w:val="ListParagraph"/>
        <w:numPr>
          <w:ilvl w:val="0"/>
          <w:numId w:val="0"/>
        </w:numPr>
        <w:shd w:val="clear" w:color="auto" w:fill="FFFFFF"/>
        <w:ind w:firstLine="547"/>
        <w:rPr>
          <w:rFonts w:eastAsia="Times New Roman" w:cs="Times New Roman"/>
          <w:color w:val="FF0000"/>
          <w:szCs w:val="24"/>
        </w:rPr>
      </w:pPr>
      <w:r w:rsidRPr="000E25D9">
        <w:rPr>
          <w:color w:val="FF0000"/>
          <w:szCs w:val="24"/>
          <w:lang w:val="en-US"/>
        </w:rPr>
        <w:t xml:space="preserve">1.1 </w:t>
      </w:r>
      <w:r w:rsidR="00A528AB" w:rsidRPr="000E25D9">
        <w:rPr>
          <w:color w:val="FF0000"/>
          <w:szCs w:val="24"/>
          <w:lang w:val="hy-AM"/>
        </w:rPr>
        <w:t>Խաղադրույք ընդունելու իրավունքը տրվում է Հայաստանի Հան</w:t>
      </w:r>
      <w:r w:rsidR="00A528AB" w:rsidRPr="000E25D9">
        <w:rPr>
          <w:color w:val="FF0000"/>
          <w:szCs w:val="24"/>
          <w:lang w:val="hy-AM"/>
        </w:rPr>
        <w:softHyphen/>
        <w:t>րա</w:t>
      </w:r>
      <w:r w:rsidR="00A528AB" w:rsidRPr="000E25D9">
        <w:rPr>
          <w:color w:val="FF0000"/>
          <w:szCs w:val="24"/>
          <w:lang w:val="hy-AM"/>
        </w:rPr>
        <w:softHyphen/>
        <w:t>պե</w:t>
      </w:r>
      <w:r w:rsidR="00A528AB" w:rsidRPr="000E25D9">
        <w:rPr>
          <w:color w:val="FF0000"/>
          <w:szCs w:val="24"/>
          <w:lang w:val="hy-AM"/>
        </w:rPr>
        <w:softHyphen/>
        <w:t>տու</w:t>
      </w:r>
      <w:r w:rsidR="00A528AB" w:rsidRPr="000E25D9">
        <w:rPr>
          <w:color w:val="FF0000"/>
          <w:szCs w:val="24"/>
          <w:lang w:val="hy-AM"/>
        </w:rPr>
        <w:softHyphen/>
        <w:t>թյան կառավարության սահմանած</w:t>
      </w:r>
      <w:r w:rsidR="00A528AB" w:rsidRPr="000E25D9">
        <w:rPr>
          <w:rFonts w:ascii="Calibri" w:hAnsi="Calibri" w:cs="Calibri"/>
          <w:color w:val="FF0000"/>
          <w:szCs w:val="24"/>
          <w:lang w:val="hy-AM"/>
        </w:rPr>
        <w:t> </w:t>
      </w:r>
      <w:r w:rsidR="00A528AB" w:rsidRPr="000E25D9">
        <w:rPr>
          <w:color w:val="FF0000"/>
          <w:szCs w:val="24"/>
          <w:lang w:val="hy-AM"/>
        </w:rPr>
        <w:t>կարգով՝ խաղադրույքներ ընդունելու համար «Պետա</w:t>
      </w:r>
      <w:r w:rsidR="00A528AB" w:rsidRPr="000E25D9">
        <w:rPr>
          <w:color w:val="FF0000"/>
          <w:szCs w:val="24"/>
          <w:lang w:val="hy-AM"/>
        </w:rPr>
        <w:softHyphen/>
        <w:t>կան տուրքի մասին» ՀՀ օրենքով սահմանված պետական տուրքի վճարման դեպ</w:t>
      </w:r>
      <w:r w:rsidR="00A528AB" w:rsidRPr="000E25D9">
        <w:rPr>
          <w:color w:val="FF0000"/>
          <w:szCs w:val="24"/>
          <w:lang w:val="hy-AM"/>
        </w:rPr>
        <w:softHyphen/>
        <w:t>քում:</w:t>
      </w:r>
    </w:p>
    <w:p w:rsidR="0082151C" w:rsidRPr="00E1475E" w:rsidRDefault="0082151C" w:rsidP="00E1475E">
      <w:pPr>
        <w:shd w:val="clear" w:color="auto" w:fill="FFFFFF"/>
        <w:spacing w:after="0" w:line="360" w:lineRule="auto"/>
        <w:ind w:firstLine="375"/>
        <w:jc w:val="both"/>
        <w:rPr>
          <w:rFonts w:ascii="GHEA Grapalat" w:eastAsia="Times New Roman" w:hAnsi="GHEA Grapalat" w:cs="Times New Roman"/>
          <w:color w:val="000000"/>
          <w:sz w:val="24"/>
          <w:szCs w:val="24"/>
        </w:rPr>
      </w:pPr>
      <w:r w:rsidRPr="00E1475E">
        <w:rPr>
          <w:rFonts w:ascii="GHEA Grapalat" w:eastAsia="Times New Roman" w:hAnsi="GHEA Grapalat" w:cs="Times New Roman"/>
          <w:color w:val="000000"/>
          <w:sz w:val="24"/>
          <w:szCs w:val="24"/>
        </w:rPr>
        <w:t>2. Օտարերկրյա պետություններում կազմակերպված վիճակախաղերի տոմսերի իրացումը Հայաստանի Հանրապետությունում արգելվում է:</w:t>
      </w:r>
    </w:p>
    <w:p w:rsidR="0082151C" w:rsidRPr="00E1475E" w:rsidRDefault="0082151C" w:rsidP="00E1475E">
      <w:pPr>
        <w:shd w:val="clear" w:color="auto" w:fill="FFFFFF"/>
        <w:spacing w:after="0" w:line="360" w:lineRule="auto"/>
        <w:ind w:firstLine="375"/>
        <w:jc w:val="both"/>
        <w:rPr>
          <w:rFonts w:ascii="GHEA Grapalat" w:eastAsia="Times New Roman" w:hAnsi="GHEA Grapalat" w:cs="Times New Roman"/>
          <w:color w:val="000000"/>
          <w:sz w:val="24"/>
          <w:szCs w:val="24"/>
        </w:rPr>
      </w:pPr>
      <w:r w:rsidRPr="00E1475E">
        <w:rPr>
          <w:rFonts w:ascii="GHEA Grapalat" w:eastAsia="Times New Roman" w:hAnsi="GHEA Grapalat" w:cs="Times New Roman"/>
          <w:color w:val="000000"/>
          <w:sz w:val="24"/>
          <w:szCs w:val="24"/>
        </w:rPr>
        <w:lastRenderedPageBreak/>
        <w:t>3. Ինտերնետ տոտալիզատորը համարվում է Հայաստանի Հանրապետության տարածքում կազմակերպված, եթե ինտերնետ տոտալիզատորի կազմակերպչի սերվերները տեղակայված են Հայաստանի Հանրապետության տարածքում:</w:t>
      </w:r>
    </w:p>
    <w:p w:rsidR="0082151C" w:rsidRPr="00E1475E" w:rsidRDefault="0082151C" w:rsidP="00E1475E">
      <w:pPr>
        <w:shd w:val="clear" w:color="auto" w:fill="FFFFFF"/>
        <w:spacing w:after="0" w:line="360" w:lineRule="auto"/>
        <w:ind w:firstLine="375"/>
        <w:jc w:val="both"/>
        <w:rPr>
          <w:rFonts w:ascii="GHEA Grapalat" w:eastAsia="Times New Roman" w:hAnsi="GHEA Grapalat" w:cs="Times New Roman"/>
          <w:color w:val="000000"/>
          <w:sz w:val="24"/>
          <w:szCs w:val="24"/>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514"/>
      </w:tblGrid>
      <w:tr w:rsidR="0082151C" w:rsidRPr="00E1475E" w:rsidTr="0082151C">
        <w:trPr>
          <w:tblCellSpacing w:w="0" w:type="dxa"/>
        </w:trPr>
        <w:tc>
          <w:tcPr>
            <w:tcW w:w="2025" w:type="dxa"/>
            <w:shd w:val="clear" w:color="auto" w:fill="FFFFFF"/>
            <w:hideMark/>
          </w:tcPr>
          <w:p w:rsidR="0082151C" w:rsidRPr="00E1475E" w:rsidRDefault="0082151C" w:rsidP="00E1475E">
            <w:pPr>
              <w:spacing w:after="0" w:line="360" w:lineRule="auto"/>
              <w:ind w:firstLine="375"/>
              <w:jc w:val="both"/>
              <w:rPr>
                <w:rFonts w:ascii="GHEA Grapalat" w:eastAsia="Times New Roman" w:hAnsi="GHEA Grapalat" w:cs="Times New Roman"/>
                <w:color w:val="000000"/>
                <w:sz w:val="24"/>
                <w:szCs w:val="24"/>
              </w:rPr>
            </w:pPr>
            <w:r w:rsidRPr="00E1475E">
              <w:rPr>
                <w:rFonts w:ascii="GHEA Grapalat" w:eastAsia="Times New Roman" w:hAnsi="GHEA Grapalat" w:cs="Times New Roman"/>
                <w:b/>
                <w:bCs/>
                <w:color w:val="000000"/>
                <w:sz w:val="24"/>
                <w:szCs w:val="24"/>
              </w:rPr>
              <w:t>Հոդված 5.</w:t>
            </w:r>
          </w:p>
        </w:tc>
        <w:tc>
          <w:tcPr>
            <w:tcW w:w="0" w:type="auto"/>
            <w:shd w:val="clear" w:color="auto" w:fill="FFFFFF"/>
            <w:vAlign w:val="center"/>
            <w:hideMark/>
          </w:tcPr>
          <w:p w:rsidR="0082151C" w:rsidRPr="00E1475E" w:rsidRDefault="0082151C" w:rsidP="00512060">
            <w:pPr>
              <w:spacing w:after="0" w:line="360" w:lineRule="auto"/>
              <w:jc w:val="both"/>
              <w:rPr>
                <w:rFonts w:ascii="GHEA Grapalat" w:eastAsia="Times New Roman" w:hAnsi="GHEA Grapalat" w:cs="Times New Roman"/>
                <w:color w:val="000000"/>
                <w:sz w:val="24"/>
                <w:szCs w:val="24"/>
              </w:rPr>
            </w:pPr>
            <w:r w:rsidRPr="00E1475E">
              <w:rPr>
                <w:rFonts w:ascii="GHEA Grapalat" w:eastAsia="Times New Roman" w:hAnsi="GHEA Grapalat" w:cs="Times New Roman"/>
                <w:b/>
                <w:bCs/>
                <w:color w:val="000000"/>
                <w:sz w:val="24"/>
                <w:szCs w:val="24"/>
              </w:rPr>
              <w:t>Վիճակախաղերի կազմակերպմանը ներկայացվող պահանջները</w:t>
            </w:r>
          </w:p>
        </w:tc>
      </w:tr>
    </w:tbl>
    <w:p w:rsidR="0082151C" w:rsidRPr="00E1475E" w:rsidRDefault="0082151C" w:rsidP="00E1475E">
      <w:pPr>
        <w:shd w:val="clear" w:color="auto" w:fill="FFFFFF"/>
        <w:spacing w:after="0" w:line="360" w:lineRule="auto"/>
        <w:ind w:firstLine="375"/>
        <w:jc w:val="both"/>
        <w:rPr>
          <w:rFonts w:ascii="GHEA Grapalat" w:eastAsia="Times New Roman" w:hAnsi="GHEA Grapalat" w:cs="Times New Roman"/>
          <w:color w:val="000000"/>
          <w:sz w:val="24"/>
          <w:szCs w:val="24"/>
        </w:rPr>
      </w:pPr>
      <w:r w:rsidRPr="00E1475E">
        <w:rPr>
          <w:rFonts w:ascii="Calibri" w:eastAsia="Times New Roman" w:hAnsi="Calibri" w:cs="Calibri"/>
          <w:color w:val="000000"/>
          <w:sz w:val="24"/>
          <w:szCs w:val="24"/>
        </w:rPr>
        <w:t> </w:t>
      </w:r>
      <w:r w:rsidRPr="00E1475E">
        <w:rPr>
          <w:rFonts w:ascii="GHEA Grapalat" w:eastAsia="Times New Roman" w:hAnsi="GHEA Grapalat" w:cs="Times New Roman"/>
          <w:color w:val="000000"/>
          <w:sz w:val="24"/>
          <w:szCs w:val="24"/>
        </w:rPr>
        <w:t>1. Կազմակերպիչը`</w:t>
      </w:r>
    </w:p>
    <w:p w:rsidR="0082151C" w:rsidRPr="00E1475E" w:rsidRDefault="0082151C" w:rsidP="00E1475E">
      <w:pPr>
        <w:shd w:val="clear" w:color="auto" w:fill="FFFFFF"/>
        <w:spacing w:after="0" w:line="360" w:lineRule="auto"/>
        <w:ind w:firstLine="375"/>
        <w:jc w:val="both"/>
        <w:rPr>
          <w:rFonts w:ascii="GHEA Grapalat" w:eastAsia="Times New Roman" w:hAnsi="GHEA Grapalat" w:cs="Times New Roman"/>
          <w:color w:val="000000"/>
          <w:sz w:val="24"/>
          <w:szCs w:val="24"/>
        </w:rPr>
      </w:pPr>
      <w:r w:rsidRPr="00E1475E">
        <w:rPr>
          <w:rFonts w:ascii="GHEA Grapalat" w:eastAsia="Times New Roman" w:hAnsi="GHEA Grapalat" w:cs="Times New Roman"/>
          <w:color w:val="000000"/>
          <w:sz w:val="24"/>
          <w:szCs w:val="24"/>
        </w:rPr>
        <w:t>ա) բացառությամբ տոտալիզատորների կազմակերպման դեպքերի, ապահովում է խաղարկությանը մասնակցող տոմսերի ընդհանուր արժեքի առնվազն կեսի չափով շահումային ֆոնդի (առանց դրանում ներառվող վիճակախաղի տոմսերի արժեքի) ձևավորումն ու մասնակիցների միջև բաշխումը.</w:t>
      </w:r>
    </w:p>
    <w:p w:rsidR="0082151C" w:rsidRPr="00E1475E" w:rsidRDefault="0082151C" w:rsidP="00E1475E">
      <w:pPr>
        <w:shd w:val="clear" w:color="auto" w:fill="FFFFFF"/>
        <w:spacing w:after="0" w:line="360" w:lineRule="auto"/>
        <w:ind w:firstLine="375"/>
        <w:jc w:val="both"/>
        <w:rPr>
          <w:rFonts w:ascii="GHEA Grapalat" w:eastAsia="Times New Roman" w:hAnsi="GHEA Grapalat" w:cs="Times New Roman"/>
          <w:color w:val="000000"/>
          <w:sz w:val="24"/>
          <w:szCs w:val="24"/>
        </w:rPr>
      </w:pPr>
      <w:r w:rsidRPr="00E1475E">
        <w:rPr>
          <w:rFonts w:ascii="GHEA Grapalat" w:eastAsia="Times New Roman" w:hAnsi="GHEA Grapalat" w:cs="Times New Roman"/>
          <w:color w:val="000000"/>
          <w:sz w:val="24"/>
          <w:szCs w:val="24"/>
        </w:rPr>
        <w:t>բ) նախքան վիճակախաղի գովազդի հրապարակումը դրա բովանդակությունը համաձայնեցնում է լիազոր մարմնի հետ, ընդ որում, վերջինս չի տալիս իր համաձայնությունը, եթե գովազդը հակասում է «Գովազդի մասին» Հայաստանի Հանրապետության օրենքին, լիազոր մարմնի հետ համաձայնեցված համապատասխան վիճակախաղի կազմակերպման և անցկացման կանոնակարգի դրույթներին, պարունակում է թյուր կամ ապակողմնորոշող տեղեկություններ.</w:t>
      </w:r>
    </w:p>
    <w:p w:rsidR="0082151C" w:rsidRPr="00E1475E" w:rsidRDefault="0082151C" w:rsidP="00E1475E">
      <w:pPr>
        <w:shd w:val="clear" w:color="auto" w:fill="FFFFFF"/>
        <w:spacing w:after="0" w:line="360" w:lineRule="auto"/>
        <w:ind w:firstLine="375"/>
        <w:jc w:val="both"/>
        <w:rPr>
          <w:rFonts w:ascii="GHEA Grapalat" w:eastAsia="Times New Roman" w:hAnsi="GHEA Grapalat" w:cs="Times New Roman"/>
          <w:color w:val="000000"/>
          <w:sz w:val="24"/>
          <w:szCs w:val="24"/>
        </w:rPr>
      </w:pPr>
      <w:r w:rsidRPr="00E1475E">
        <w:rPr>
          <w:rFonts w:ascii="GHEA Grapalat" w:eastAsia="Times New Roman" w:hAnsi="GHEA Grapalat" w:cs="Times New Roman"/>
          <w:color w:val="000000"/>
          <w:sz w:val="24"/>
          <w:szCs w:val="24"/>
        </w:rPr>
        <w:t>գ) իրային շահումների խաղարկման դեպքում վիճակախաղի շահող մասնակցին տեղեկացնում է այդ իրային շահմանը համարժեք դրամական չափի մասին և շահողի ցանկությամբ տրամադրում դրամական շահումը.</w:t>
      </w:r>
    </w:p>
    <w:p w:rsidR="0082151C" w:rsidRPr="00E1475E" w:rsidRDefault="0082151C" w:rsidP="00E1475E">
      <w:pPr>
        <w:shd w:val="clear" w:color="auto" w:fill="FFFFFF"/>
        <w:spacing w:after="0" w:line="360" w:lineRule="auto"/>
        <w:ind w:firstLine="375"/>
        <w:jc w:val="both"/>
        <w:rPr>
          <w:rFonts w:ascii="GHEA Grapalat" w:eastAsia="Times New Roman" w:hAnsi="GHEA Grapalat" w:cs="Times New Roman"/>
          <w:color w:val="000000"/>
          <w:sz w:val="24"/>
          <w:szCs w:val="24"/>
        </w:rPr>
      </w:pPr>
      <w:r w:rsidRPr="00E1475E">
        <w:rPr>
          <w:rFonts w:ascii="GHEA Grapalat" w:eastAsia="Times New Roman" w:hAnsi="GHEA Grapalat" w:cs="Times New Roman"/>
          <w:color w:val="000000"/>
          <w:sz w:val="24"/>
          <w:szCs w:val="24"/>
        </w:rPr>
        <w:t>դ) խաղարկությունով կամ համակցված վիճակախաղի կազմակերպման և անցկացման կանոնակարգով սահմանված ժամկետներում չպահանջված (չստացված) շահումների չափով ավելացնում է այդ ժամկետի ավարտին հաջորդող հերթական խաղարկության շահումային ֆոնդը.</w:t>
      </w:r>
    </w:p>
    <w:p w:rsidR="0082151C" w:rsidRPr="00E1475E" w:rsidRDefault="0082151C" w:rsidP="00E1475E">
      <w:pPr>
        <w:shd w:val="clear" w:color="auto" w:fill="FFFFFF"/>
        <w:spacing w:after="0" w:line="360" w:lineRule="auto"/>
        <w:ind w:firstLine="375"/>
        <w:jc w:val="both"/>
        <w:rPr>
          <w:rFonts w:ascii="GHEA Grapalat" w:eastAsia="Times New Roman" w:hAnsi="GHEA Grapalat" w:cs="Times New Roman"/>
          <w:color w:val="000000"/>
          <w:sz w:val="24"/>
          <w:szCs w:val="24"/>
        </w:rPr>
      </w:pPr>
      <w:r w:rsidRPr="00E1475E">
        <w:rPr>
          <w:rFonts w:ascii="GHEA Grapalat" w:eastAsia="Times New Roman" w:hAnsi="GHEA Grapalat" w:cs="Times New Roman"/>
          <w:color w:val="000000"/>
          <w:sz w:val="24"/>
          <w:szCs w:val="24"/>
        </w:rPr>
        <w:t>ե) շահման փաստը և արժեքը հրապարակում է միայն շահողի համաձայնությամբ, բացառությամբ «Փողերի լվացման և ահաբեկչության ֆինանսավորման դեմ պայքարի մասին» Հայաստանի Հանրապետության օրենքով նախատեսված դեպքերի.</w:t>
      </w:r>
    </w:p>
    <w:p w:rsidR="0082151C" w:rsidRPr="00E1475E" w:rsidRDefault="0082151C" w:rsidP="00E1475E">
      <w:pPr>
        <w:shd w:val="clear" w:color="auto" w:fill="FFFFFF"/>
        <w:spacing w:after="0" w:line="360" w:lineRule="auto"/>
        <w:ind w:firstLine="375"/>
        <w:jc w:val="both"/>
        <w:rPr>
          <w:rFonts w:ascii="GHEA Grapalat" w:eastAsia="Times New Roman" w:hAnsi="GHEA Grapalat" w:cs="Times New Roman"/>
          <w:color w:val="000000"/>
          <w:sz w:val="24"/>
          <w:szCs w:val="24"/>
        </w:rPr>
      </w:pPr>
      <w:r w:rsidRPr="00E1475E">
        <w:rPr>
          <w:rFonts w:ascii="GHEA Grapalat" w:eastAsia="Times New Roman" w:hAnsi="GHEA Grapalat" w:cs="Times New Roman"/>
          <w:color w:val="000000"/>
          <w:sz w:val="24"/>
          <w:szCs w:val="24"/>
        </w:rPr>
        <w:t>զ) շահողի առաջին իսկ պահանջով տրամադրում է շահումը՝ օրենքով սահմանված կարգով.</w:t>
      </w:r>
    </w:p>
    <w:p w:rsidR="0082151C" w:rsidRPr="00E1475E" w:rsidRDefault="0082151C" w:rsidP="00E1475E">
      <w:pPr>
        <w:shd w:val="clear" w:color="auto" w:fill="FFFFFF"/>
        <w:spacing w:after="0" w:line="360" w:lineRule="auto"/>
        <w:ind w:firstLine="375"/>
        <w:jc w:val="both"/>
        <w:rPr>
          <w:rFonts w:ascii="GHEA Grapalat" w:eastAsia="Times New Roman" w:hAnsi="GHEA Grapalat" w:cs="Times New Roman"/>
          <w:color w:val="000000"/>
          <w:sz w:val="24"/>
          <w:szCs w:val="24"/>
        </w:rPr>
      </w:pPr>
      <w:r w:rsidRPr="00E1475E">
        <w:rPr>
          <w:rFonts w:ascii="GHEA Grapalat" w:eastAsia="Times New Roman" w:hAnsi="GHEA Grapalat" w:cs="Times New Roman"/>
          <w:color w:val="000000"/>
          <w:sz w:val="24"/>
          <w:szCs w:val="24"/>
        </w:rPr>
        <w:lastRenderedPageBreak/>
        <w:t>է) վիճակախաղի մարված տոմսերը հաշվառում և պահպանում է սույն օրենքի 6-րդ հոդվածի համաձայն.</w:t>
      </w:r>
    </w:p>
    <w:p w:rsidR="0082151C" w:rsidRPr="00E1475E" w:rsidRDefault="0082151C" w:rsidP="00E1475E">
      <w:pPr>
        <w:shd w:val="clear" w:color="auto" w:fill="FFFFFF"/>
        <w:spacing w:after="0" w:line="360" w:lineRule="auto"/>
        <w:ind w:firstLine="375"/>
        <w:jc w:val="both"/>
        <w:rPr>
          <w:rFonts w:ascii="GHEA Grapalat" w:eastAsia="Times New Roman" w:hAnsi="GHEA Grapalat" w:cs="Times New Roman"/>
          <w:color w:val="000000"/>
          <w:sz w:val="24"/>
          <w:szCs w:val="24"/>
        </w:rPr>
      </w:pPr>
      <w:r w:rsidRPr="00E1475E">
        <w:rPr>
          <w:rFonts w:ascii="GHEA Grapalat" w:eastAsia="Times New Roman" w:hAnsi="GHEA Grapalat" w:cs="Times New Roman"/>
          <w:color w:val="000000"/>
          <w:sz w:val="24"/>
          <w:szCs w:val="24"/>
        </w:rPr>
        <w:t>ը) վիճակախաղի կազմակերպման գործունեությունից բացի, կարող է զբաղվել միայն համապատասխան լիցենզիայի հիման վրա ինտերնետ շահումով խաղերի կազմակերպման, ծրագրային ապահովման (ներառյալ՝ շահումի գործակիցների որոշման և իրացման ծառայությունները) և դրանց սպասարկման ծառայությունների մատուցման գործունեություններով, կազմակերպչի աշխատակիցների համար և խաղասրահներում հանրային սննդի կազմակերպման գործունեությամբ, ինչպես նաև</w:t>
      </w:r>
      <w:r w:rsidRPr="00E1475E">
        <w:rPr>
          <w:rFonts w:ascii="Calibri" w:eastAsia="Times New Roman" w:hAnsi="Calibri" w:cs="Calibri"/>
          <w:color w:val="000000"/>
          <w:sz w:val="24"/>
          <w:szCs w:val="24"/>
        </w:rPr>
        <w:t> </w:t>
      </w:r>
      <w:r w:rsidRPr="00E1475E">
        <w:rPr>
          <w:rFonts w:ascii="GHEA Grapalat" w:eastAsia="Times New Roman" w:hAnsi="GHEA Grapalat" w:cs="Arial Unicode"/>
          <w:color w:val="000000"/>
          <w:sz w:val="24"/>
          <w:szCs w:val="24"/>
        </w:rPr>
        <w:t>վիճակախաղերի</w:t>
      </w:r>
      <w:r w:rsidRPr="00E1475E">
        <w:rPr>
          <w:rFonts w:ascii="GHEA Grapalat" w:eastAsia="Times New Roman" w:hAnsi="GHEA Grapalat" w:cs="Times New Roman"/>
          <w:color w:val="000000"/>
          <w:sz w:val="24"/>
          <w:szCs w:val="24"/>
        </w:rPr>
        <w:t xml:space="preserve"> </w:t>
      </w:r>
      <w:r w:rsidRPr="00E1475E">
        <w:rPr>
          <w:rFonts w:ascii="GHEA Grapalat" w:eastAsia="Times New Roman" w:hAnsi="GHEA Grapalat" w:cs="Arial Unicode"/>
          <w:color w:val="000000"/>
          <w:sz w:val="24"/>
          <w:szCs w:val="24"/>
        </w:rPr>
        <w:t>տոմսերի</w:t>
      </w:r>
      <w:r w:rsidRPr="00E1475E">
        <w:rPr>
          <w:rFonts w:ascii="GHEA Grapalat" w:eastAsia="Times New Roman" w:hAnsi="GHEA Grapalat" w:cs="Times New Roman"/>
          <w:color w:val="000000"/>
          <w:sz w:val="24"/>
          <w:szCs w:val="24"/>
        </w:rPr>
        <w:t xml:space="preserve"> </w:t>
      </w:r>
      <w:r w:rsidRPr="00E1475E">
        <w:rPr>
          <w:rFonts w:ascii="GHEA Grapalat" w:eastAsia="Times New Roman" w:hAnsi="GHEA Grapalat" w:cs="Arial Unicode"/>
          <w:color w:val="000000"/>
          <w:sz w:val="24"/>
          <w:szCs w:val="24"/>
        </w:rPr>
        <w:t>իրա</w:t>
      </w:r>
      <w:r w:rsidRPr="00E1475E">
        <w:rPr>
          <w:rFonts w:ascii="GHEA Grapalat" w:eastAsia="Times New Roman" w:hAnsi="GHEA Grapalat" w:cs="Times New Roman"/>
          <w:color w:val="000000"/>
          <w:sz w:val="24"/>
          <w:szCs w:val="24"/>
        </w:rPr>
        <w:t>ցման, պատրաստման և (կամ) ներմուծման գործունեությամբ.</w:t>
      </w:r>
    </w:p>
    <w:p w:rsidR="0082151C" w:rsidRPr="00E1475E" w:rsidRDefault="0082151C" w:rsidP="00E1475E">
      <w:pPr>
        <w:shd w:val="clear" w:color="auto" w:fill="FFFFFF"/>
        <w:spacing w:after="0" w:line="360" w:lineRule="auto"/>
        <w:ind w:firstLine="375"/>
        <w:jc w:val="both"/>
        <w:rPr>
          <w:rFonts w:ascii="GHEA Grapalat" w:eastAsia="Times New Roman" w:hAnsi="GHEA Grapalat" w:cs="Times New Roman"/>
          <w:color w:val="000000"/>
          <w:sz w:val="24"/>
          <w:szCs w:val="24"/>
        </w:rPr>
      </w:pPr>
      <w:r w:rsidRPr="00E1475E">
        <w:rPr>
          <w:rFonts w:ascii="GHEA Grapalat" w:eastAsia="Times New Roman" w:hAnsi="GHEA Grapalat" w:cs="Times New Roman"/>
          <w:color w:val="000000"/>
          <w:sz w:val="24"/>
          <w:szCs w:val="24"/>
        </w:rPr>
        <w:t>թ) յուրաքանչյուր հաջորդ տարվա համար վճարում է «Պետական տուրքի մասին» Հայաստանի Հանրապետության օրենքով սահմանված ժամկետներում տարեկան պետական տուրքի գումարը.</w:t>
      </w:r>
    </w:p>
    <w:p w:rsidR="00A528AB" w:rsidRPr="00E1475E" w:rsidRDefault="00A528AB" w:rsidP="00E1475E">
      <w:pPr>
        <w:shd w:val="clear" w:color="auto" w:fill="FFFFFF"/>
        <w:spacing w:after="0" w:line="360" w:lineRule="auto"/>
        <w:ind w:firstLine="375"/>
        <w:jc w:val="both"/>
        <w:rPr>
          <w:rFonts w:ascii="GHEA Grapalat" w:eastAsia="Times New Roman" w:hAnsi="GHEA Grapalat" w:cs="Times New Roman"/>
          <w:color w:val="000000"/>
          <w:sz w:val="24"/>
          <w:szCs w:val="24"/>
        </w:rPr>
      </w:pPr>
      <w:r w:rsidRPr="000E25D9">
        <w:rPr>
          <w:rFonts w:ascii="GHEA Grapalat" w:eastAsia="Calibri" w:hAnsi="GHEA Grapalat"/>
          <w:color w:val="FF0000"/>
          <w:sz w:val="24"/>
          <w:szCs w:val="24"/>
          <w:lang w:val="hy-AM"/>
        </w:rPr>
        <w:t>թ1) վիճակախաղի (վիճակախաղերի) կազմակերպման և անցկացման կանո</w:t>
      </w:r>
      <w:r w:rsidRPr="000E25D9">
        <w:rPr>
          <w:rFonts w:ascii="GHEA Grapalat" w:eastAsia="Calibri" w:hAnsi="GHEA Grapalat"/>
          <w:color w:val="FF0000"/>
          <w:sz w:val="24"/>
          <w:szCs w:val="24"/>
          <w:lang w:val="hy-AM"/>
        </w:rPr>
        <w:softHyphen/>
        <w:t>նակար</w:t>
      </w:r>
      <w:r w:rsidRPr="000E25D9">
        <w:rPr>
          <w:rFonts w:ascii="GHEA Grapalat" w:eastAsia="Calibri" w:hAnsi="GHEA Grapalat"/>
          <w:color w:val="FF0000"/>
          <w:sz w:val="24"/>
          <w:szCs w:val="24"/>
          <w:lang w:val="hy-AM"/>
        </w:rPr>
        <w:softHyphen/>
        <w:t>գում տոտալիզատորի (այդ թվում՝ ինտերնետ տոտալիզատորի) կազմակերպման առկա</w:t>
      </w:r>
      <w:r w:rsidRPr="000E25D9">
        <w:rPr>
          <w:rFonts w:ascii="GHEA Grapalat" w:eastAsia="Calibri" w:hAnsi="GHEA Grapalat"/>
          <w:color w:val="FF0000"/>
          <w:sz w:val="24"/>
          <w:szCs w:val="24"/>
          <w:lang w:val="hy-AM"/>
        </w:rPr>
        <w:softHyphen/>
        <w:t>յության դեպքում վճարում է</w:t>
      </w:r>
      <w:r w:rsidRPr="000E25D9">
        <w:rPr>
          <w:rFonts w:ascii="GHEA Grapalat" w:hAnsi="GHEA Grapalat"/>
          <w:color w:val="FF0000"/>
          <w:sz w:val="24"/>
          <w:szCs w:val="24"/>
          <w:lang w:val="hy-AM"/>
        </w:rPr>
        <w:t xml:space="preserve"> «Պետական տուրքի մասին» Հայաստանի Հանրա</w:t>
      </w:r>
      <w:r w:rsidRPr="000E25D9">
        <w:rPr>
          <w:rFonts w:ascii="GHEA Grapalat" w:hAnsi="GHEA Grapalat"/>
          <w:color w:val="FF0000"/>
          <w:sz w:val="24"/>
          <w:szCs w:val="24"/>
          <w:lang w:val="hy-AM"/>
        </w:rPr>
        <w:softHyphen/>
        <w:t>պե</w:t>
      </w:r>
      <w:r w:rsidRPr="000E25D9">
        <w:rPr>
          <w:rFonts w:ascii="GHEA Grapalat" w:hAnsi="GHEA Grapalat"/>
          <w:color w:val="FF0000"/>
          <w:sz w:val="24"/>
          <w:szCs w:val="24"/>
          <w:lang w:val="hy-AM"/>
        </w:rPr>
        <w:softHyphen/>
        <w:t>տության օրենքով սահմանված ժամկետում խաղադրույք ընդունելու իրավունքի համար սահմանված պետական տուրքի գումարը</w:t>
      </w:r>
      <w:r w:rsidR="00275837" w:rsidRPr="000E25D9">
        <w:rPr>
          <w:rFonts w:ascii="GHEA Grapalat" w:hAnsi="GHEA Grapalat"/>
          <w:color w:val="FF0000"/>
          <w:sz w:val="24"/>
          <w:szCs w:val="24"/>
          <w:lang w:val="hy-AM"/>
        </w:rPr>
        <w:t>.</w:t>
      </w:r>
    </w:p>
    <w:p w:rsidR="0082151C" w:rsidRPr="00E1475E" w:rsidRDefault="0082151C" w:rsidP="00E1475E">
      <w:pPr>
        <w:shd w:val="clear" w:color="auto" w:fill="FFFFFF"/>
        <w:spacing w:after="0" w:line="360" w:lineRule="auto"/>
        <w:ind w:firstLine="375"/>
        <w:jc w:val="both"/>
        <w:rPr>
          <w:rFonts w:ascii="GHEA Grapalat" w:eastAsia="Times New Roman" w:hAnsi="GHEA Grapalat" w:cs="Times New Roman"/>
          <w:color w:val="000000"/>
          <w:sz w:val="24"/>
          <w:szCs w:val="24"/>
        </w:rPr>
      </w:pPr>
      <w:r w:rsidRPr="00E1475E">
        <w:rPr>
          <w:rFonts w:ascii="GHEA Grapalat" w:eastAsia="Times New Roman" w:hAnsi="GHEA Grapalat" w:cs="Times New Roman"/>
          <w:color w:val="000000"/>
          <w:sz w:val="24"/>
          <w:szCs w:val="24"/>
        </w:rPr>
        <w:t>ժ) վիճակախաղը կազմակերպում է իր սահմանած և լիազոր մարմնի հետ համաձայնեցված կանոնակարգին համապատասխան.</w:t>
      </w:r>
    </w:p>
    <w:p w:rsidR="0082151C" w:rsidRPr="00E1475E" w:rsidRDefault="0082151C" w:rsidP="00E1475E">
      <w:pPr>
        <w:shd w:val="clear" w:color="auto" w:fill="FFFFFF"/>
        <w:spacing w:after="0" w:line="360" w:lineRule="auto"/>
        <w:ind w:firstLine="375"/>
        <w:jc w:val="both"/>
        <w:rPr>
          <w:rFonts w:ascii="GHEA Grapalat" w:eastAsia="Times New Roman" w:hAnsi="GHEA Grapalat" w:cs="Times New Roman"/>
          <w:color w:val="000000"/>
          <w:sz w:val="24"/>
          <w:szCs w:val="24"/>
        </w:rPr>
      </w:pPr>
      <w:r w:rsidRPr="00E1475E">
        <w:rPr>
          <w:rFonts w:ascii="GHEA Grapalat" w:eastAsia="Times New Roman" w:hAnsi="GHEA Grapalat" w:cs="Times New Roman"/>
          <w:color w:val="000000"/>
          <w:sz w:val="24"/>
          <w:szCs w:val="24"/>
        </w:rPr>
        <w:t>ժա) օրենքով սահմանված կարգով ստանալով լիցենզիա` կարող է իրականացնել օրենքով նախատեսված վիճակախաղերի բոլոր տեսակները` պարտադիր օգտագործելով իր ֆիրմային անվանումը (լոգոն).</w:t>
      </w:r>
    </w:p>
    <w:p w:rsidR="0082151C" w:rsidRPr="00E1475E" w:rsidRDefault="0082151C" w:rsidP="00E1475E">
      <w:pPr>
        <w:shd w:val="clear" w:color="auto" w:fill="FFFFFF"/>
        <w:spacing w:after="0" w:line="360" w:lineRule="auto"/>
        <w:ind w:firstLine="375"/>
        <w:jc w:val="both"/>
        <w:rPr>
          <w:rFonts w:ascii="GHEA Grapalat" w:eastAsia="Times New Roman" w:hAnsi="GHEA Grapalat" w:cs="Times New Roman"/>
          <w:color w:val="000000"/>
          <w:sz w:val="24"/>
          <w:szCs w:val="24"/>
        </w:rPr>
      </w:pPr>
      <w:r w:rsidRPr="00E1475E">
        <w:rPr>
          <w:rFonts w:ascii="GHEA Grapalat" w:eastAsia="Times New Roman" w:hAnsi="GHEA Grapalat" w:cs="Times New Roman"/>
          <w:color w:val="000000"/>
          <w:sz w:val="24"/>
          <w:szCs w:val="24"/>
        </w:rPr>
        <w:t>ժբ) վիճակախաղի մասնակցի առաջին իսկ պահանջով տրամադրում է տվյալ վիճակախաղի կազմակերպման և անցկացման կանոնակարգի լուսապատճենը` այդ վիճակախաղի պայմաններին ծանոթանալու համար.</w:t>
      </w:r>
    </w:p>
    <w:p w:rsidR="0082151C" w:rsidRPr="00E1475E" w:rsidRDefault="0082151C" w:rsidP="00E1475E">
      <w:pPr>
        <w:shd w:val="clear" w:color="auto" w:fill="FFFFFF"/>
        <w:spacing w:after="0" w:line="360" w:lineRule="auto"/>
        <w:ind w:firstLine="375"/>
        <w:jc w:val="both"/>
        <w:rPr>
          <w:rFonts w:ascii="GHEA Grapalat" w:eastAsia="Times New Roman" w:hAnsi="GHEA Grapalat" w:cs="Times New Roman"/>
          <w:color w:val="000000"/>
          <w:sz w:val="24"/>
          <w:szCs w:val="24"/>
        </w:rPr>
      </w:pPr>
      <w:r w:rsidRPr="00E1475E">
        <w:rPr>
          <w:rFonts w:ascii="GHEA Grapalat" w:eastAsia="Times New Roman" w:hAnsi="GHEA Grapalat" w:cs="Times New Roman"/>
          <w:color w:val="000000"/>
          <w:sz w:val="24"/>
          <w:szCs w:val="24"/>
        </w:rPr>
        <w:t xml:space="preserve">ժգ) յուրաքանչյուր վիճակախաղի կազմակերպման և անցկացման կանոնակարգի հիման վրա կազմակերպվող ոչ խաղարկությունով վիճակախաղի դեպքում` առավելագույնը երեքամսյա </w:t>
      </w:r>
      <w:r w:rsidRPr="00E1475E">
        <w:rPr>
          <w:rFonts w:ascii="GHEA Grapalat" w:eastAsia="Times New Roman" w:hAnsi="GHEA Grapalat" w:cs="Times New Roman"/>
          <w:color w:val="000000"/>
          <w:sz w:val="24"/>
          <w:szCs w:val="24"/>
        </w:rPr>
        <w:lastRenderedPageBreak/>
        <w:t>ժամանակահատվածում, ապահովում է սույն հոդվածի 1-ին մասի «ա» կետով սահմանված պահանջը` անկախ տվյալ խմբաքանակի ամբողջությամբ իրացման փաստից.</w:t>
      </w:r>
    </w:p>
    <w:p w:rsidR="0082151C" w:rsidRPr="00E1475E" w:rsidRDefault="0082151C" w:rsidP="00E1475E">
      <w:pPr>
        <w:shd w:val="clear" w:color="auto" w:fill="FFFFFF"/>
        <w:spacing w:after="0" w:line="360" w:lineRule="auto"/>
        <w:ind w:firstLine="375"/>
        <w:jc w:val="both"/>
        <w:rPr>
          <w:rFonts w:ascii="GHEA Grapalat" w:eastAsia="Times New Roman" w:hAnsi="GHEA Grapalat" w:cs="Times New Roman"/>
          <w:color w:val="000000"/>
          <w:sz w:val="24"/>
          <w:szCs w:val="24"/>
        </w:rPr>
      </w:pPr>
      <w:r w:rsidRPr="00E1475E">
        <w:rPr>
          <w:rFonts w:ascii="GHEA Grapalat" w:eastAsia="Times New Roman" w:hAnsi="GHEA Grapalat" w:cs="Times New Roman"/>
          <w:color w:val="000000"/>
          <w:sz w:val="24"/>
          <w:szCs w:val="24"/>
        </w:rPr>
        <w:t>ժդ) լիազոր մարմնի սահմանած</w:t>
      </w:r>
      <w:r w:rsidRPr="00E1475E">
        <w:rPr>
          <w:rFonts w:ascii="Calibri" w:eastAsia="Times New Roman" w:hAnsi="Calibri" w:cs="Calibri"/>
          <w:color w:val="000000"/>
          <w:sz w:val="24"/>
          <w:szCs w:val="24"/>
        </w:rPr>
        <w:t> </w:t>
      </w:r>
      <w:hyperlink r:id="rId5" w:history="1">
        <w:r w:rsidRPr="00E1475E">
          <w:rPr>
            <w:rFonts w:ascii="GHEA Grapalat" w:eastAsia="Times New Roman" w:hAnsi="GHEA Grapalat" w:cs="Times New Roman"/>
            <w:color w:val="0000FF"/>
            <w:sz w:val="24"/>
            <w:szCs w:val="24"/>
            <w:u w:val="single"/>
          </w:rPr>
          <w:t>կարգով</w:t>
        </w:r>
      </w:hyperlink>
      <w:r w:rsidRPr="00E1475E">
        <w:rPr>
          <w:rFonts w:ascii="Calibri" w:eastAsia="Times New Roman" w:hAnsi="Calibri" w:cs="Calibri"/>
          <w:color w:val="000000"/>
          <w:sz w:val="24"/>
          <w:szCs w:val="24"/>
        </w:rPr>
        <w:t> </w:t>
      </w:r>
      <w:r w:rsidRPr="00E1475E">
        <w:rPr>
          <w:rFonts w:ascii="GHEA Grapalat" w:eastAsia="Times New Roman" w:hAnsi="GHEA Grapalat" w:cs="Arial Unicode"/>
          <w:color w:val="000000"/>
          <w:sz w:val="24"/>
          <w:szCs w:val="24"/>
        </w:rPr>
        <w:t>ստուգում</w:t>
      </w:r>
      <w:r w:rsidRPr="00E1475E">
        <w:rPr>
          <w:rFonts w:ascii="GHEA Grapalat" w:eastAsia="Times New Roman" w:hAnsi="GHEA Grapalat" w:cs="Times New Roman"/>
          <w:color w:val="000000"/>
          <w:sz w:val="24"/>
          <w:szCs w:val="24"/>
        </w:rPr>
        <w:t xml:space="preserve"> </w:t>
      </w:r>
      <w:r w:rsidRPr="00E1475E">
        <w:rPr>
          <w:rFonts w:ascii="GHEA Grapalat" w:eastAsia="Times New Roman" w:hAnsi="GHEA Grapalat" w:cs="Arial Unicode"/>
          <w:color w:val="000000"/>
          <w:sz w:val="24"/>
          <w:szCs w:val="24"/>
        </w:rPr>
        <w:t>է</w:t>
      </w:r>
      <w:r w:rsidRPr="00E1475E">
        <w:rPr>
          <w:rFonts w:ascii="GHEA Grapalat" w:eastAsia="Times New Roman" w:hAnsi="GHEA Grapalat" w:cs="Times New Roman"/>
          <w:color w:val="000000"/>
          <w:sz w:val="24"/>
          <w:szCs w:val="24"/>
        </w:rPr>
        <w:t xml:space="preserve"> </w:t>
      </w:r>
      <w:r w:rsidRPr="00E1475E">
        <w:rPr>
          <w:rFonts w:ascii="GHEA Grapalat" w:eastAsia="Times New Roman" w:hAnsi="GHEA Grapalat" w:cs="Arial Unicode"/>
          <w:color w:val="000000"/>
          <w:sz w:val="24"/>
          <w:szCs w:val="24"/>
        </w:rPr>
        <w:t>խաղասրահ</w:t>
      </w:r>
      <w:r w:rsidRPr="00E1475E">
        <w:rPr>
          <w:rFonts w:ascii="GHEA Grapalat" w:eastAsia="Times New Roman" w:hAnsi="GHEA Grapalat" w:cs="Times New Roman"/>
          <w:color w:val="000000"/>
          <w:sz w:val="24"/>
          <w:szCs w:val="24"/>
        </w:rPr>
        <w:t xml:space="preserve"> </w:t>
      </w:r>
      <w:r w:rsidRPr="00E1475E">
        <w:rPr>
          <w:rFonts w:ascii="GHEA Grapalat" w:eastAsia="Times New Roman" w:hAnsi="GHEA Grapalat" w:cs="Arial Unicode"/>
          <w:color w:val="000000"/>
          <w:sz w:val="24"/>
          <w:szCs w:val="24"/>
        </w:rPr>
        <w:t>մուտք</w:t>
      </w:r>
      <w:r w:rsidRPr="00E1475E">
        <w:rPr>
          <w:rFonts w:ascii="GHEA Grapalat" w:eastAsia="Times New Roman" w:hAnsi="GHEA Grapalat" w:cs="Times New Roman"/>
          <w:color w:val="000000"/>
          <w:sz w:val="24"/>
          <w:szCs w:val="24"/>
        </w:rPr>
        <w:t xml:space="preserve"> </w:t>
      </w:r>
      <w:r w:rsidRPr="00E1475E">
        <w:rPr>
          <w:rFonts w:ascii="GHEA Grapalat" w:eastAsia="Times New Roman" w:hAnsi="GHEA Grapalat" w:cs="Arial Unicode"/>
          <w:color w:val="000000"/>
          <w:sz w:val="24"/>
          <w:szCs w:val="24"/>
        </w:rPr>
        <w:t>գործել</w:t>
      </w:r>
      <w:r w:rsidRPr="00E1475E">
        <w:rPr>
          <w:rFonts w:ascii="GHEA Grapalat" w:eastAsia="Times New Roman" w:hAnsi="GHEA Grapalat" w:cs="Times New Roman"/>
          <w:color w:val="000000"/>
          <w:sz w:val="24"/>
          <w:szCs w:val="24"/>
        </w:rPr>
        <w:t xml:space="preserve"> </w:t>
      </w:r>
      <w:r w:rsidRPr="00E1475E">
        <w:rPr>
          <w:rFonts w:ascii="GHEA Grapalat" w:eastAsia="Times New Roman" w:hAnsi="GHEA Grapalat" w:cs="Arial Unicode"/>
          <w:color w:val="000000"/>
          <w:sz w:val="24"/>
          <w:szCs w:val="24"/>
        </w:rPr>
        <w:t>ցանկացող</w:t>
      </w:r>
      <w:r w:rsidRPr="00E1475E">
        <w:rPr>
          <w:rFonts w:ascii="GHEA Grapalat" w:eastAsia="Times New Roman" w:hAnsi="GHEA Grapalat" w:cs="Times New Roman"/>
          <w:color w:val="000000"/>
          <w:sz w:val="24"/>
          <w:szCs w:val="24"/>
        </w:rPr>
        <w:t xml:space="preserve"> </w:t>
      </w:r>
      <w:r w:rsidRPr="00E1475E">
        <w:rPr>
          <w:rFonts w:ascii="GHEA Grapalat" w:eastAsia="Times New Roman" w:hAnsi="GHEA Grapalat" w:cs="Arial Unicode"/>
          <w:color w:val="000000"/>
          <w:sz w:val="24"/>
          <w:szCs w:val="24"/>
        </w:rPr>
        <w:t>ֆիզիկական</w:t>
      </w:r>
      <w:r w:rsidRPr="00E1475E">
        <w:rPr>
          <w:rFonts w:ascii="GHEA Grapalat" w:eastAsia="Times New Roman" w:hAnsi="GHEA Grapalat" w:cs="Times New Roman"/>
          <w:color w:val="000000"/>
          <w:sz w:val="24"/>
          <w:szCs w:val="24"/>
        </w:rPr>
        <w:t xml:space="preserve"> </w:t>
      </w:r>
      <w:r w:rsidRPr="00E1475E">
        <w:rPr>
          <w:rFonts w:ascii="GHEA Grapalat" w:eastAsia="Times New Roman" w:hAnsi="GHEA Grapalat" w:cs="Arial Unicode"/>
          <w:color w:val="000000"/>
          <w:sz w:val="24"/>
          <w:szCs w:val="24"/>
        </w:rPr>
        <w:t>անձանց</w:t>
      </w:r>
      <w:r w:rsidRPr="00E1475E">
        <w:rPr>
          <w:rFonts w:ascii="GHEA Grapalat" w:eastAsia="Times New Roman" w:hAnsi="GHEA Grapalat" w:cs="Times New Roman"/>
          <w:color w:val="000000"/>
          <w:sz w:val="24"/>
          <w:szCs w:val="24"/>
        </w:rPr>
        <w:t xml:space="preserve"> </w:t>
      </w:r>
      <w:r w:rsidRPr="00E1475E">
        <w:rPr>
          <w:rFonts w:ascii="GHEA Grapalat" w:eastAsia="Times New Roman" w:hAnsi="GHEA Grapalat" w:cs="Arial Unicode"/>
          <w:color w:val="000000"/>
          <w:sz w:val="24"/>
          <w:szCs w:val="24"/>
        </w:rPr>
        <w:t>անձը</w:t>
      </w:r>
      <w:r w:rsidRPr="00E1475E">
        <w:rPr>
          <w:rFonts w:ascii="GHEA Grapalat" w:eastAsia="Times New Roman" w:hAnsi="GHEA Grapalat" w:cs="Times New Roman"/>
          <w:color w:val="000000"/>
          <w:sz w:val="24"/>
          <w:szCs w:val="24"/>
        </w:rPr>
        <w:t xml:space="preserve"> </w:t>
      </w:r>
      <w:r w:rsidRPr="00E1475E">
        <w:rPr>
          <w:rFonts w:ascii="GHEA Grapalat" w:eastAsia="Times New Roman" w:hAnsi="GHEA Grapalat" w:cs="Arial Unicode"/>
          <w:color w:val="000000"/>
          <w:sz w:val="24"/>
          <w:szCs w:val="24"/>
        </w:rPr>
        <w:t>հաստատող</w:t>
      </w:r>
      <w:r w:rsidRPr="00E1475E">
        <w:rPr>
          <w:rFonts w:ascii="GHEA Grapalat" w:eastAsia="Times New Roman" w:hAnsi="GHEA Grapalat" w:cs="Times New Roman"/>
          <w:color w:val="000000"/>
          <w:sz w:val="24"/>
          <w:szCs w:val="24"/>
        </w:rPr>
        <w:t xml:space="preserve"> </w:t>
      </w:r>
      <w:r w:rsidRPr="00E1475E">
        <w:rPr>
          <w:rFonts w:ascii="GHEA Grapalat" w:eastAsia="Times New Roman" w:hAnsi="GHEA Grapalat" w:cs="Arial Unicode"/>
          <w:color w:val="000000"/>
          <w:sz w:val="24"/>
          <w:szCs w:val="24"/>
        </w:rPr>
        <w:t>փաստաթղթերը</w:t>
      </w:r>
      <w:r w:rsidRPr="00E1475E">
        <w:rPr>
          <w:rFonts w:ascii="GHEA Grapalat" w:eastAsia="Times New Roman" w:hAnsi="GHEA Grapalat" w:cs="Times New Roman"/>
          <w:color w:val="000000"/>
          <w:sz w:val="24"/>
          <w:szCs w:val="24"/>
        </w:rPr>
        <w:t xml:space="preserve">, </w:t>
      </w:r>
      <w:r w:rsidRPr="00E1475E">
        <w:rPr>
          <w:rFonts w:ascii="GHEA Grapalat" w:eastAsia="Times New Roman" w:hAnsi="GHEA Grapalat" w:cs="Arial Unicode"/>
          <w:color w:val="000000"/>
          <w:sz w:val="24"/>
          <w:szCs w:val="24"/>
        </w:rPr>
        <w:t>ինչպես</w:t>
      </w:r>
      <w:r w:rsidRPr="00E1475E">
        <w:rPr>
          <w:rFonts w:ascii="GHEA Grapalat" w:eastAsia="Times New Roman" w:hAnsi="GHEA Grapalat" w:cs="Times New Roman"/>
          <w:color w:val="000000"/>
          <w:sz w:val="24"/>
          <w:szCs w:val="24"/>
        </w:rPr>
        <w:t xml:space="preserve"> </w:t>
      </w:r>
      <w:r w:rsidRPr="00E1475E">
        <w:rPr>
          <w:rFonts w:ascii="GHEA Grapalat" w:eastAsia="Times New Roman" w:hAnsi="GHEA Grapalat" w:cs="Arial Unicode"/>
          <w:color w:val="000000"/>
          <w:sz w:val="24"/>
          <w:szCs w:val="24"/>
        </w:rPr>
        <w:t>նաև</w:t>
      </w:r>
      <w:r w:rsidRPr="00E1475E">
        <w:rPr>
          <w:rFonts w:ascii="GHEA Grapalat" w:eastAsia="Times New Roman" w:hAnsi="GHEA Grapalat" w:cs="Times New Roman"/>
          <w:color w:val="000000"/>
          <w:sz w:val="24"/>
          <w:szCs w:val="24"/>
        </w:rPr>
        <w:t xml:space="preserve"> </w:t>
      </w:r>
      <w:r w:rsidRPr="00E1475E">
        <w:rPr>
          <w:rFonts w:ascii="GHEA Grapalat" w:eastAsia="Times New Roman" w:hAnsi="GHEA Grapalat" w:cs="Arial Unicode"/>
          <w:color w:val="000000"/>
          <w:sz w:val="24"/>
          <w:szCs w:val="24"/>
        </w:rPr>
        <w:t>սույն</w:t>
      </w:r>
      <w:r w:rsidRPr="00E1475E">
        <w:rPr>
          <w:rFonts w:ascii="GHEA Grapalat" w:eastAsia="Times New Roman" w:hAnsi="GHEA Grapalat" w:cs="Times New Roman"/>
          <w:color w:val="000000"/>
          <w:sz w:val="24"/>
          <w:szCs w:val="24"/>
        </w:rPr>
        <w:t xml:space="preserve"> </w:t>
      </w:r>
      <w:r w:rsidRPr="00E1475E">
        <w:rPr>
          <w:rFonts w:ascii="GHEA Grapalat" w:eastAsia="Times New Roman" w:hAnsi="GHEA Grapalat" w:cs="Arial Unicode"/>
          <w:color w:val="000000"/>
          <w:sz w:val="24"/>
          <w:szCs w:val="24"/>
        </w:rPr>
        <w:t>օրենքի</w:t>
      </w:r>
      <w:r w:rsidRPr="00E1475E">
        <w:rPr>
          <w:rFonts w:ascii="GHEA Grapalat" w:eastAsia="Times New Roman" w:hAnsi="GHEA Grapalat" w:cs="Times New Roman"/>
          <w:color w:val="000000"/>
          <w:sz w:val="24"/>
          <w:szCs w:val="24"/>
        </w:rPr>
        <w:t xml:space="preserve"> 5.1-</w:t>
      </w:r>
      <w:r w:rsidRPr="00E1475E">
        <w:rPr>
          <w:rFonts w:ascii="GHEA Grapalat" w:eastAsia="Times New Roman" w:hAnsi="GHEA Grapalat" w:cs="Arial Unicode"/>
          <w:color w:val="000000"/>
          <w:sz w:val="24"/>
          <w:szCs w:val="24"/>
        </w:rPr>
        <w:t>ին</w:t>
      </w:r>
      <w:r w:rsidRPr="00E1475E">
        <w:rPr>
          <w:rFonts w:ascii="GHEA Grapalat" w:eastAsia="Times New Roman" w:hAnsi="GHEA Grapalat" w:cs="Times New Roman"/>
          <w:color w:val="000000"/>
          <w:sz w:val="24"/>
          <w:szCs w:val="24"/>
        </w:rPr>
        <w:t xml:space="preserve"> </w:t>
      </w:r>
      <w:r w:rsidRPr="00E1475E">
        <w:rPr>
          <w:rFonts w:ascii="GHEA Grapalat" w:eastAsia="Times New Roman" w:hAnsi="GHEA Grapalat" w:cs="Arial Unicode"/>
          <w:color w:val="000000"/>
          <w:sz w:val="24"/>
          <w:szCs w:val="24"/>
        </w:rPr>
        <w:t>հոդվածով</w:t>
      </w:r>
      <w:r w:rsidRPr="00E1475E">
        <w:rPr>
          <w:rFonts w:ascii="GHEA Grapalat" w:eastAsia="Times New Roman" w:hAnsi="GHEA Grapalat" w:cs="Times New Roman"/>
          <w:color w:val="000000"/>
          <w:sz w:val="24"/>
          <w:szCs w:val="24"/>
        </w:rPr>
        <w:t xml:space="preserve"> </w:t>
      </w:r>
      <w:r w:rsidRPr="00E1475E">
        <w:rPr>
          <w:rFonts w:ascii="GHEA Grapalat" w:eastAsia="Times New Roman" w:hAnsi="GHEA Grapalat" w:cs="Arial Unicode"/>
          <w:color w:val="000000"/>
          <w:sz w:val="24"/>
          <w:szCs w:val="24"/>
        </w:rPr>
        <w:t>սահմանված՝</w:t>
      </w:r>
      <w:r w:rsidRPr="00E1475E">
        <w:rPr>
          <w:rFonts w:ascii="GHEA Grapalat" w:eastAsia="Times New Roman" w:hAnsi="GHEA Grapalat" w:cs="Times New Roman"/>
          <w:color w:val="000000"/>
          <w:sz w:val="24"/>
          <w:szCs w:val="24"/>
        </w:rPr>
        <w:t xml:space="preserve"> </w:t>
      </w:r>
      <w:r w:rsidRPr="00E1475E">
        <w:rPr>
          <w:rFonts w:ascii="GHEA Grapalat" w:eastAsia="Times New Roman" w:hAnsi="GHEA Grapalat" w:cs="Arial Unicode"/>
          <w:color w:val="000000"/>
          <w:sz w:val="24"/>
          <w:szCs w:val="24"/>
        </w:rPr>
        <w:t>տվյալ</w:t>
      </w:r>
      <w:r w:rsidRPr="00E1475E">
        <w:rPr>
          <w:rFonts w:ascii="GHEA Grapalat" w:eastAsia="Times New Roman" w:hAnsi="GHEA Grapalat" w:cs="Times New Roman"/>
          <w:color w:val="000000"/>
          <w:sz w:val="24"/>
          <w:szCs w:val="24"/>
        </w:rPr>
        <w:t xml:space="preserve"> </w:t>
      </w:r>
      <w:r w:rsidRPr="00E1475E">
        <w:rPr>
          <w:rFonts w:ascii="GHEA Grapalat" w:eastAsia="Times New Roman" w:hAnsi="GHEA Grapalat" w:cs="Arial Unicode"/>
          <w:color w:val="000000"/>
          <w:sz w:val="24"/>
          <w:szCs w:val="24"/>
        </w:rPr>
        <w:t>քաղաքացիների՝</w:t>
      </w:r>
      <w:r w:rsidRPr="00E1475E">
        <w:rPr>
          <w:rFonts w:ascii="GHEA Grapalat" w:eastAsia="Times New Roman" w:hAnsi="GHEA Grapalat" w:cs="Times New Roman"/>
          <w:color w:val="000000"/>
          <w:sz w:val="24"/>
          <w:szCs w:val="24"/>
        </w:rPr>
        <w:t xml:space="preserve"> </w:t>
      </w:r>
      <w:r w:rsidRPr="00E1475E">
        <w:rPr>
          <w:rFonts w:ascii="GHEA Grapalat" w:eastAsia="Times New Roman" w:hAnsi="GHEA Grapalat" w:cs="Arial Unicode"/>
          <w:color w:val="000000"/>
          <w:sz w:val="24"/>
          <w:szCs w:val="24"/>
        </w:rPr>
        <w:t>տոտալիզատորին</w:t>
      </w:r>
      <w:r w:rsidRPr="00E1475E">
        <w:rPr>
          <w:rFonts w:ascii="GHEA Grapalat" w:eastAsia="Times New Roman" w:hAnsi="GHEA Grapalat" w:cs="Times New Roman"/>
          <w:color w:val="000000"/>
          <w:sz w:val="24"/>
          <w:szCs w:val="24"/>
        </w:rPr>
        <w:t xml:space="preserve"> </w:t>
      </w:r>
      <w:r w:rsidRPr="00E1475E">
        <w:rPr>
          <w:rFonts w:ascii="GHEA Grapalat" w:eastAsia="Times New Roman" w:hAnsi="GHEA Grapalat" w:cs="Arial Unicode"/>
          <w:color w:val="000000"/>
          <w:sz w:val="24"/>
          <w:szCs w:val="24"/>
        </w:rPr>
        <w:t>մասնակցությունը</w:t>
      </w:r>
      <w:r w:rsidRPr="00E1475E">
        <w:rPr>
          <w:rFonts w:ascii="GHEA Grapalat" w:eastAsia="Times New Roman" w:hAnsi="GHEA Grapalat" w:cs="Times New Roman"/>
          <w:color w:val="000000"/>
          <w:sz w:val="24"/>
          <w:szCs w:val="24"/>
        </w:rPr>
        <w:t xml:space="preserve"> </w:t>
      </w:r>
      <w:r w:rsidRPr="00E1475E">
        <w:rPr>
          <w:rFonts w:ascii="GHEA Grapalat" w:eastAsia="Times New Roman" w:hAnsi="GHEA Grapalat" w:cs="Arial Unicode"/>
          <w:color w:val="000000"/>
          <w:sz w:val="24"/>
          <w:szCs w:val="24"/>
        </w:rPr>
        <w:t>սահմանափակող՝</w:t>
      </w:r>
      <w:r w:rsidRPr="00E1475E">
        <w:rPr>
          <w:rFonts w:ascii="GHEA Grapalat" w:eastAsia="Times New Roman" w:hAnsi="GHEA Grapalat" w:cs="Times New Roman"/>
          <w:color w:val="000000"/>
          <w:sz w:val="24"/>
          <w:szCs w:val="24"/>
        </w:rPr>
        <w:t xml:space="preserve"> </w:t>
      </w:r>
      <w:r w:rsidRPr="00E1475E">
        <w:rPr>
          <w:rFonts w:ascii="GHEA Grapalat" w:eastAsia="Times New Roman" w:hAnsi="GHEA Grapalat" w:cs="Arial Unicode"/>
          <w:color w:val="000000"/>
          <w:sz w:val="24"/>
          <w:szCs w:val="24"/>
        </w:rPr>
        <w:t>դատարանի՝</w:t>
      </w:r>
      <w:r w:rsidRPr="00E1475E">
        <w:rPr>
          <w:rFonts w:ascii="GHEA Grapalat" w:eastAsia="Times New Roman" w:hAnsi="GHEA Grapalat" w:cs="Times New Roman"/>
          <w:color w:val="000000"/>
          <w:sz w:val="24"/>
          <w:szCs w:val="24"/>
        </w:rPr>
        <w:t xml:space="preserve"> </w:t>
      </w:r>
      <w:r w:rsidRPr="00E1475E">
        <w:rPr>
          <w:rFonts w:ascii="GHEA Grapalat" w:eastAsia="Times New Roman" w:hAnsi="GHEA Grapalat" w:cs="Arial Unicode"/>
          <w:color w:val="000000"/>
          <w:sz w:val="24"/>
          <w:szCs w:val="24"/>
        </w:rPr>
        <w:t>օրինական</w:t>
      </w:r>
      <w:r w:rsidRPr="00E1475E">
        <w:rPr>
          <w:rFonts w:ascii="GHEA Grapalat" w:eastAsia="Times New Roman" w:hAnsi="GHEA Grapalat" w:cs="Times New Roman"/>
          <w:color w:val="000000"/>
          <w:sz w:val="24"/>
          <w:szCs w:val="24"/>
        </w:rPr>
        <w:t xml:space="preserve"> </w:t>
      </w:r>
      <w:r w:rsidRPr="00E1475E">
        <w:rPr>
          <w:rFonts w:ascii="GHEA Grapalat" w:eastAsia="Times New Roman" w:hAnsi="GHEA Grapalat" w:cs="Arial Unicode"/>
          <w:color w:val="000000"/>
          <w:sz w:val="24"/>
          <w:szCs w:val="24"/>
        </w:rPr>
        <w:t>ուժի</w:t>
      </w:r>
      <w:r w:rsidRPr="00E1475E">
        <w:rPr>
          <w:rFonts w:ascii="GHEA Grapalat" w:eastAsia="Times New Roman" w:hAnsi="GHEA Grapalat" w:cs="Times New Roman"/>
          <w:color w:val="000000"/>
          <w:sz w:val="24"/>
          <w:szCs w:val="24"/>
        </w:rPr>
        <w:t xml:space="preserve"> </w:t>
      </w:r>
      <w:r w:rsidRPr="00E1475E">
        <w:rPr>
          <w:rFonts w:ascii="GHEA Grapalat" w:eastAsia="Times New Roman" w:hAnsi="GHEA Grapalat" w:cs="Arial Unicode"/>
          <w:color w:val="000000"/>
          <w:sz w:val="24"/>
          <w:szCs w:val="24"/>
        </w:rPr>
        <w:t>մեջ</w:t>
      </w:r>
      <w:r w:rsidRPr="00E1475E">
        <w:rPr>
          <w:rFonts w:ascii="GHEA Grapalat" w:eastAsia="Times New Roman" w:hAnsi="GHEA Grapalat" w:cs="Times New Roman"/>
          <w:color w:val="000000"/>
          <w:sz w:val="24"/>
          <w:szCs w:val="24"/>
        </w:rPr>
        <w:t xml:space="preserve"> </w:t>
      </w:r>
      <w:r w:rsidRPr="00E1475E">
        <w:rPr>
          <w:rFonts w:ascii="GHEA Grapalat" w:eastAsia="Times New Roman" w:hAnsi="GHEA Grapalat" w:cs="Arial Unicode"/>
          <w:color w:val="000000"/>
          <w:sz w:val="24"/>
          <w:szCs w:val="24"/>
        </w:rPr>
        <w:t>մ</w:t>
      </w:r>
      <w:r w:rsidRPr="00E1475E">
        <w:rPr>
          <w:rFonts w:ascii="GHEA Grapalat" w:eastAsia="Times New Roman" w:hAnsi="GHEA Grapalat" w:cs="Times New Roman"/>
          <w:color w:val="000000"/>
          <w:sz w:val="24"/>
          <w:szCs w:val="24"/>
        </w:rPr>
        <w:t>տած վճռի առկայության հանգամանքը:</w:t>
      </w:r>
    </w:p>
    <w:p w:rsidR="0082151C" w:rsidRPr="00E1475E" w:rsidRDefault="0082151C" w:rsidP="00E1475E">
      <w:pPr>
        <w:shd w:val="clear" w:color="auto" w:fill="FFFFFF"/>
        <w:spacing w:after="0" w:line="360" w:lineRule="auto"/>
        <w:ind w:firstLine="375"/>
        <w:jc w:val="both"/>
        <w:rPr>
          <w:rFonts w:ascii="GHEA Grapalat" w:eastAsia="Times New Roman" w:hAnsi="GHEA Grapalat" w:cs="Times New Roman"/>
          <w:color w:val="000000"/>
          <w:sz w:val="24"/>
          <w:szCs w:val="24"/>
        </w:rPr>
      </w:pPr>
      <w:r w:rsidRPr="00E1475E">
        <w:rPr>
          <w:rFonts w:ascii="GHEA Grapalat" w:eastAsia="Times New Roman" w:hAnsi="GHEA Grapalat" w:cs="Times New Roman"/>
          <w:color w:val="000000"/>
          <w:sz w:val="24"/>
          <w:szCs w:val="24"/>
        </w:rPr>
        <w:t>2. Վիճակախաղի տոմսում արտացոլված վավերապայմանները համարվում են լիազոր մարմնի հետ համաձայնեցված` համապատասխան վիճակախաղի կազմակերպման և անցկացման կանոնակարգի անբաժանելի մասը:</w:t>
      </w:r>
    </w:p>
    <w:p w:rsidR="0082151C" w:rsidRPr="00E1475E" w:rsidRDefault="0082151C" w:rsidP="00E1475E">
      <w:pPr>
        <w:shd w:val="clear" w:color="auto" w:fill="FFFFFF"/>
        <w:spacing w:after="0" w:line="360" w:lineRule="auto"/>
        <w:ind w:firstLine="375"/>
        <w:jc w:val="both"/>
        <w:rPr>
          <w:rFonts w:ascii="GHEA Grapalat" w:eastAsia="Times New Roman" w:hAnsi="GHEA Grapalat" w:cs="Times New Roman"/>
          <w:color w:val="000000"/>
          <w:sz w:val="24"/>
          <w:szCs w:val="24"/>
        </w:rPr>
      </w:pPr>
      <w:r w:rsidRPr="00E1475E">
        <w:rPr>
          <w:rFonts w:ascii="GHEA Grapalat" w:eastAsia="Times New Roman" w:hAnsi="GHEA Grapalat" w:cs="Times New Roman"/>
          <w:color w:val="000000"/>
          <w:sz w:val="24"/>
          <w:szCs w:val="24"/>
        </w:rPr>
        <w:t>3. Վիճակախաղերի տոմսերի խաղարկության սկիզբ է համարվում տոմսի վրա նշված ժամը:</w:t>
      </w:r>
    </w:p>
    <w:p w:rsidR="0082151C" w:rsidRPr="00E1475E" w:rsidRDefault="0082151C" w:rsidP="00E1475E">
      <w:pPr>
        <w:shd w:val="clear" w:color="auto" w:fill="FFFFFF"/>
        <w:spacing w:after="0" w:line="360" w:lineRule="auto"/>
        <w:ind w:firstLine="375"/>
        <w:jc w:val="both"/>
        <w:rPr>
          <w:rFonts w:ascii="GHEA Grapalat" w:eastAsia="Times New Roman" w:hAnsi="GHEA Grapalat" w:cs="Times New Roman"/>
          <w:color w:val="000000"/>
          <w:sz w:val="24"/>
          <w:szCs w:val="24"/>
        </w:rPr>
      </w:pPr>
      <w:r w:rsidRPr="00E1475E">
        <w:rPr>
          <w:rFonts w:ascii="GHEA Grapalat" w:eastAsia="Times New Roman" w:hAnsi="GHEA Grapalat" w:cs="Times New Roman"/>
          <w:color w:val="000000"/>
          <w:sz w:val="24"/>
          <w:szCs w:val="24"/>
        </w:rPr>
        <w:t>4. Լիազոր մարմինը գովազդի վերաբերյալ իր համաձայնությունը պարտավոր է տալ կամ այն մերժել գովազդը իրեն ներկայացնելու օրվանը հաջորդող տասն օրվա ընթացքում: Եթե նշված ժամկետում համաձայնություն տալը չի մերժվում, ապա այն համարվում է տրված:</w:t>
      </w:r>
    </w:p>
    <w:p w:rsidR="0082151C" w:rsidRPr="00E1475E" w:rsidRDefault="0082151C" w:rsidP="00E1475E">
      <w:pPr>
        <w:shd w:val="clear" w:color="auto" w:fill="FFFFFF"/>
        <w:spacing w:after="0" w:line="360" w:lineRule="auto"/>
        <w:ind w:firstLine="375"/>
        <w:jc w:val="both"/>
        <w:rPr>
          <w:rFonts w:ascii="GHEA Grapalat" w:eastAsia="Times New Roman" w:hAnsi="GHEA Grapalat" w:cs="Times New Roman"/>
          <w:color w:val="000000"/>
          <w:sz w:val="24"/>
          <w:szCs w:val="24"/>
        </w:rPr>
      </w:pPr>
      <w:r w:rsidRPr="00E1475E">
        <w:rPr>
          <w:rFonts w:ascii="GHEA Grapalat" w:eastAsia="Times New Roman" w:hAnsi="GHEA Grapalat" w:cs="Times New Roman"/>
          <w:color w:val="000000"/>
          <w:sz w:val="24"/>
          <w:szCs w:val="24"/>
        </w:rPr>
        <w:t>5. Վիճակախաղին մասնակցելու իրավունք ունեն միայն 18 տարեկանը լրացած անձինք, բացառությամբ տոտալիզատորի, որին մասնակցելու իրավունք ունեն միայն 21 տարեկանը լրացած անձինք:</w:t>
      </w:r>
    </w:p>
    <w:p w:rsidR="0082151C" w:rsidRPr="00E1475E" w:rsidRDefault="0082151C" w:rsidP="00E1475E">
      <w:pPr>
        <w:shd w:val="clear" w:color="auto" w:fill="FFFFFF"/>
        <w:spacing w:after="0" w:line="360" w:lineRule="auto"/>
        <w:ind w:firstLine="375"/>
        <w:jc w:val="both"/>
        <w:rPr>
          <w:rFonts w:ascii="GHEA Grapalat" w:eastAsia="Times New Roman" w:hAnsi="GHEA Grapalat" w:cs="Times New Roman"/>
          <w:color w:val="000000"/>
          <w:sz w:val="24"/>
          <w:szCs w:val="24"/>
        </w:rPr>
      </w:pPr>
      <w:r w:rsidRPr="00E1475E">
        <w:rPr>
          <w:rFonts w:ascii="GHEA Grapalat" w:eastAsia="Times New Roman" w:hAnsi="GHEA Grapalat" w:cs="Times New Roman"/>
          <w:color w:val="000000"/>
          <w:sz w:val="24"/>
          <w:szCs w:val="24"/>
        </w:rPr>
        <w:t>6. Ոչ խաղարկությունով վիճակախաղի կազմակերպիչը վիճակախաղերի տոմսերի իրացման գործընթացն սկսվելուց հետո յուրաքանչյուր ամիսը մեկ անգամ` մինչև հաջորդ ամսվա 5-ը,</w:t>
      </w:r>
      <w:r w:rsidRPr="00E1475E">
        <w:rPr>
          <w:rFonts w:ascii="Calibri" w:eastAsia="Times New Roman" w:hAnsi="Calibri" w:cs="Calibri"/>
          <w:color w:val="000000"/>
          <w:sz w:val="24"/>
          <w:szCs w:val="24"/>
        </w:rPr>
        <w:t> </w:t>
      </w:r>
      <w:hyperlink r:id="rId6" w:history="1">
        <w:r w:rsidRPr="00E1475E">
          <w:rPr>
            <w:rFonts w:ascii="GHEA Grapalat" w:eastAsia="Times New Roman" w:hAnsi="GHEA Grapalat" w:cs="Times New Roman"/>
            <w:color w:val="0000FF"/>
            <w:sz w:val="24"/>
            <w:szCs w:val="24"/>
            <w:u w:val="single"/>
          </w:rPr>
          <w:t>http://www.azdarar.am</w:t>
        </w:r>
      </w:hyperlink>
      <w:r w:rsidRPr="00E1475E">
        <w:rPr>
          <w:rFonts w:ascii="Calibri" w:eastAsia="Times New Roman" w:hAnsi="Calibri" w:cs="Calibri"/>
          <w:color w:val="000000"/>
          <w:sz w:val="24"/>
          <w:szCs w:val="24"/>
        </w:rPr>
        <w:t> </w:t>
      </w:r>
      <w:r w:rsidRPr="00E1475E">
        <w:rPr>
          <w:rFonts w:ascii="GHEA Grapalat" w:eastAsia="Times New Roman" w:hAnsi="GHEA Grapalat" w:cs="Arial Unicode"/>
          <w:color w:val="000000"/>
          <w:sz w:val="24"/>
          <w:szCs w:val="24"/>
        </w:rPr>
        <w:t>հասցեում</w:t>
      </w:r>
      <w:r w:rsidRPr="00E1475E">
        <w:rPr>
          <w:rFonts w:ascii="GHEA Grapalat" w:eastAsia="Times New Roman" w:hAnsi="GHEA Grapalat" w:cs="Times New Roman"/>
          <w:color w:val="000000"/>
          <w:sz w:val="24"/>
          <w:szCs w:val="24"/>
        </w:rPr>
        <w:t xml:space="preserve"> </w:t>
      </w:r>
      <w:r w:rsidRPr="00E1475E">
        <w:rPr>
          <w:rFonts w:ascii="GHEA Grapalat" w:eastAsia="Times New Roman" w:hAnsi="GHEA Grapalat" w:cs="Arial Unicode"/>
          <w:color w:val="000000"/>
          <w:sz w:val="24"/>
          <w:szCs w:val="24"/>
        </w:rPr>
        <w:t>գտնվող</w:t>
      </w:r>
      <w:r w:rsidRPr="00E1475E">
        <w:rPr>
          <w:rFonts w:ascii="GHEA Grapalat" w:eastAsia="Times New Roman" w:hAnsi="GHEA Grapalat" w:cs="Times New Roman"/>
          <w:color w:val="000000"/>
          <w:sz w:val="24"/>
          <w:szCs w:val="24"/>
        </w:rPr>
        <w:t xml:space="preserve">` </w:t>
      </w:r>
      <w:r w:rsidRPr="00E1475E">
        <w:rPr>
          <w:rFonts w:ascii="GHEA Grapalat" w:eastAsia="Times New Roman" w:hAnsi="GHEA Grapalat" w:cs="Arial Unicode"/>
          <w:color w:val="000000"/>
          <w:sz w:val="24"/>
          <w:szCs w:val="24"/>
        </w:rPr>
        <w:t>Հայաստանի</w:t>
      </w:r>
      <w:r w:rsidRPr="00E1475E">
        <w:rPr>
          <w:rFonts w:ascii="GHEA Grapalat" w:eastAsia="Times New Roman" w:hAnsi="GHEA Grapalat" w:cs="Times New Roman"/>
          <w:color w:val="000000"/>
          <w:sz w:val="24"/>
          <w:szCs w:val="24"/>
        </w:rPr>
        <w:t xml:space="preserve"> </w:t>
      </w:r>
      <w:r w:rsidRPr="00E1475E">
        <w:rPr>
          <w:rFonts w:ascii="GHEA Grapalat" w:eastAsia="Times New Roman" w:hAnsi="GHEA Grapalat" w:cs="Arial Unicode"/>
          <w:color w:val="000000"/>
          <w:sz w:val="24"/>
          <w:szCs w:val="24"/>
        </w:rPr>
        <w:t>Հանրապետության</w:t>
      </w:r>
      <w:r w:rsidRPr="00E1475E">
        <w:rPr>
          <w:rFonts w:ascii="GHEA Grapalat" w:eastAsia="Times New Roman" w:hAnsi="GHEA Grapalat" w:cs="Times New Roman"/>
          <w:color w:val="000000"/>
          <w:sz w:val="24"/>
          <w:szCs w:val="24"/>
        </w:rPr>
        <w:t xml:space="preserve"> </w:t>
      </w:r>
      <w:r w:rsidRPr="00E1475E">
        <w:rPr>
          <w:rFonts w:ascii="GHEA Grapalat" w:eastAsia="Times New Roman" w:hAnsi="GHEA Grapalat" w:cs="Arial Unicode"/>
          <w:color w:val="000000"/>
          <w:sz w:val="24"/>
          <w:szCs w:val="24"/>
        </w:rPr>
        <w:t>հրապարակային</w:t>
      </w:r>
      <w:r w:rsidRPr="00E1475E">
        <w:rPr>
          <w:rFonts w:ascii="GHEA Grapalat" w:eastAsia="Times New Roman" w:hAnsi="GHEA Grapalat" w:cs="Times New Roman"/>
          <w:color w:val="000000"/>
          <w:sz w:val="24"/>
          <w:szCs w:val="24"/>
        </w:rPr>
        <w:t xml:space="preserve"> </w:t>
      </w:r>
      <w:r w:rsidRPr="00E1475E">
        <w:rPr>
          <w:rFonts w:ascii="GHEA Grapalat" w:eastAsia="Times New Roman" w:hAnsi="GHEA Grapalat" w:cs="Arial Unicode"/>
          <w:color w:val="000000"/>
          <w:sz w:val="24"/>
          <w:szCs w:val="24"/>
        </w:rPr>
        <w:t>ծանուցումների</w:t>
      </w:r>
      <w:r w:rsidRPr="00E1475E">
        <w:rPr>
          <w:rFonts w:ascii="GHEA Grapalat" w:eastAsia="Times New Roman" w:hAnsi="GHEA Grapalat" w:cs="Times New Roman"/>
          <w:color w:val="000000"/>
          <w:sz w:val="24"/>
          <w:szCs w:val="24"/>
        </w:rPr>
        <w:t xml:space="preserve"> </w:t>
      </w:r>
      <w:r w:rsidRPr="00E1475E">
        <w:rPr>
          <w:rFonts w:ascii="GHEA Grapalat" w:eastAsia="Times New Roman" w:hAnsi="GHEA Grapalat" w:cs="Arial Unicode"/>
          <w:color w:val="000000"/>
          <w:sz w:val="24"/>
          <w:szCs w:val="24"/>
        </w:rPr>
        <w:t>պաշտոնական</w:t>
      </w:r>
      <w:r w:rsidRPr="00E1475E">
        <w:rPr>
          <w:rFonts w:ascii="GHEA Grapalat" w:eastAsia="Times New Roman" w:hAnsi="GHEA Grapalat" w:cs="Times New Roman"/>
          <w:color w:val="000000"/>
          <w:sz w:val="24"/>
          <w:szCs w:val="24"/>
        </w:rPr>
        <w:t xml:space="preserve"> </w:t>
      </w:r>
      <w:r w:rsidRPr="00E1475E">
        <w:rPr>
          <w:rFonts w:ascii="GHEA Grapalat" w:eastAsia="Times New Roman" w:hAnsi="GHEA Grapalat" w:cs="Arial Unicode"/>
          <w:color w:val="000000"/>
          <w:sz w:val="24"/>
          <w:szCs w:val="24"/>
        </w:rPr>
        <w:t>ինտերնետային</w:t>
      </w:r>
      <w:r w:rsidRPr="00E1475E">
        <w:rPr>
          <w:rFonts w:ascii="GHEA Grapalat" w:eastAsia="Times New Roman" w:hAnsi="GHEA Grapalat" w:cs="Times New Roman"/>
          <w:color w:val="000000"/>
          <w:sz w:val="24"/>
          <w:szCs w:val="24"/>
        </w:rPr>
        <w:t xml:space="preserve"> </w:t>
      </w:r>
      <w:r w:rsidRPr="00E1475E">
        <w:rPr>
          <w:rFonts w:ascii="GHEA Grapalat" w:eastAsia="Times New Roman" w:hAnsi="GHEA Grapalat" w:cs="Arial Unicode"/>
          <w:color w:val="000000"/>
          <w:sz w:val="24"/>
          <w:szCs w:val="24"/>
        </w:rPr>
        <w:t>կայքում</w:t>
      </w:r>
      <w:r w:rsidRPr="00E1475E">
        <w:rPr>
          <w:rFonts w:ascii="GHEA Grapalat" w:eastAsia="Times New Roman" w:hAnsi="GHEA Grapalat" w:cs="Times New Roman"/>
          <w:color w:val="000000"/>
          <w:sz w:val="24"/>
          <w:szCs w:val="24"/>
        </w:rPr>
        <w:t xml:space="preserve"> </w:t>
      </w:r>
      <w:r w:rsidRPr="00E1475E">
        <w:rPr>
          <w:rFonts w:ascii="GHEA Grapalat" w:eastAsia="Times New Roman" w:hAnsi="GHEA Grapalat" w:cs="Arial Unicode"/>
          <w:color w:val="000000"/>
          <w:sz w:val="24"/>
          <w:szCs w:val="24"/>
        </w:rPr>
        <w:t>հրապարակում</w:t>
      </w:r>
      <w:r w:rsidRPr="00E1475E">
        <w:rPr>
          <w:rFonts w:ascii="GHEA Grapalat" w:eastAsia="Times New Roman" w:hAnsi="GHEA Grapalat" w:cs="Times New Roman"/>
          <w:color w:val="000000"/>
          <w:sz w:val="24"/>
          <w:szCs w:val="24"/>
        </w:rPr>
        <w:t xml:space="preserve"> </w:t>
      </w:r>
      <w:r w:rsidRPr="00E1475E">
        <w:rPr>
          <w:rFonts w:ascii="GHEA Grapalat" w:eastAsia="Times New Roman" w:hAnsi="GHEA Grapalat" w:cs="Arial Unicode"/>
          <w:color w:val="000000"/>
          <w:sz w:val="24"/>
          <w:szCs w:val="24"/>
        </w:rPr>
        <w:t>է</w:t>
      </w:r>
      <w:r w:rsidRPr="00E1475E">
        <w:rPr>
          <w:rFonts w:ascii="GHEA Grapalat" w:eastAsia="Times New Roman" w:hAnsi="GHEA Grapalat" w:cs="Times New Roman"/>
          <w:color w:val="000000"/>
          <w:sz w:val="24"/>
          <w:szCs w:val="24"/>
        </w:rPr>
        <w:t xml:space="preserve"> </w:t>
      </w:r>
      <w:r w:rsidRPr="00E1475E">
        <w:rPr>
          <w:rFonts w:ascii="GHEA Grapalat" w:eastAsia="Times New Roman" w:hAnsi="GHEA Grapalat" w:cs="Arial Unicode"/>
          <w:color w:val="000000"/>
          <w:sz w:val="24"/>
          <w:szCs w:val="24"/>
        </w:rPr>
        <w:t>տվյալ</w:t>
      </w:r>
      <w:r w:rsidRPr="00E1475E">
        <w:rPr>
          <w:rFonts w:ascii="GHEA Grapalat" w:eastAsia="Times New Roman" w:hAnsi="GHEA Grapalat" w:cs="Times New Roman"/>
          <w:color w:val="000000"/>
          <w:sz w:val="24"/>
          <w:szCs w:val="24"/>
        </w:rPr>
        <w:t xml:space="preserve"> </w:t>
      </w:r>
      <w:r w:rsidRPr="00E1475E">
        <w:rPr>
          <w:rFonts w:ascii="GHEA Grapalat" w:eastAsia="Times New Roman" w:hAnsi="GHEA Grapalat" w:cs="Arial Unicode"/>
          <w:color w:val="000000"/>
          <w:sz w:val="24"/>
          <w:szCs w:val="24"/>
        </w:rPr>
        <w:t>վիճ</w:t>
      </w:r>
      <w:r w:rsidRPr="00E1475E">
        <w:rPr>
          <w:rFonts w:ascii="GHEA Grapalat" w:eastAsia="Times New Roman" w:hAnsi="GHEA Grapalat" w:cs="Times New Roman"/>
          <w:color w:val="000000"/>
          <w:sz w:val="24"/>
          <w:szCs w:val="24"/>
        </w:rPr>
        <w:t>ակախաղի արդյունքները` նշելով վիճակախաղի անվանումը և տվյալ վիճակախաղի շահած տոմսերի մասին տվյալները` ըստ համարների (սերիաների) և շահումի չափի:</w:t>
      </w:r>
    </w:p>
    <w:p w:rsidR="0082151C" w:rsidRPr="00E1475E" w:rsidRDefault="0082151C" w:rsidP="00E1475E">
      <w:pPr>
        <w:shd w:val="clear" w:color="auto" w:fill="FFFFFF"/>
        <w:spacing w:after="0" w:line="360" w:lineRule="auto"/>
        <w:ind w:firstLine="375"/>
        <w:jc w:val="both"/>
        <w:rPr>
          <w:rFonts w:ascii="GHEA Grapalat" w:eastAsia="Times New Roman" w:hAnsi="GHEA Grapalat" w:cs="Times New Roman"/>
          <w:color w:val="000000"/>
          <w:sz w:val="24"/>
          <w:szCs w:val="24"/>
        </w:rPr>
      </w:pPr>
      <w:r w:rsidRPr="00E1475E">
        <w:rPr>
          <w:rFonts w:ascii="GHEA Grapalat" w:eastAsia="Times New Roman" w:hAnsi="GHEA Grapalat" w:cs="Times New Roman"/>
          <w:color w:val="000000"/>
          <w:sz w:val="24"/>
          <w:szCs w:val="24"/>
        </w:rPr>
        <w:t>7. Խաղարկությունով կամ համակցված վիճակախաղի կազմակերպիչը յուրաքանչյուր խաղարկության անցկացումից հետո` հնգօրյա ժամկետում,</w:t>
      </w:r>
      <w:r w:rsidRPr="00E1475E">
        <w:rPr>
          <w:rFonts w:ascii="Calibri" w:eastAsia="Times New Roman" w:hAnsi="Calibri" w:cs="Calibri"/>
          <w:color w:val="000000"/>
          <w:sz w:val="24"/>
          <w:szCs w:val="24"/>
        </w:rPr>
        <w:t> </w:t>
      </w:r>
      <w:hyperlink r:id="rId7" w:history="1">
        <w:r w:rsidRPr="00E1475E">
          <w:rPr>
            <w:rFonts w:ascii="GHEA Grapalat" w:eastAsia="Times New Roman" w:hAnsi="GHEA Grapalat" w:cs="Times New Roman"/>
            <w:color w:val="0000FF"/>
            <w:sz w:val="24"/>
            <w:szCs w:val="24"/>
            <w:u w:val="single"/>
          </w:rPr>
          <w:t>http://www.azdarar.am</w:t>
        </w:r>
      </w:hyperlink>
      <w:r w:rsidRPr="00E1475E">
        <w:rPr>
          <w:rFonts w:ascii="Calibri" w:eastAsia="Times New Roman" w:hAnsi="Calibri" w:cs="Calibri"/>
          <w:color w:val="000000"/>
          <w:sz w:val="24"/>
          <w:szCs w:val="24"/>
        </w:rPr>
        <w:t> </w:t>
      </w:r>
      <w:r w:rsidRPr="00E1475E">
        <w:rPr>
          <w:rFonts w:ascii="GHEA Grapalat" w:eastAsia="Times New Roman" w:hAnsi="GHEA Grapalat" w:cs="Arial Unicode"/>
          <w:color w:val="000000"/>
          <w:sz w:val="24"/>
          <w:szCs w:val="24"/>
        </w:rPr>
        <w:t>հասցեում</w:t>
      </w:r>
      <w:r w:rsidRPr="00E1475E">
        <w:rPr>
          <w:rFonts w:ascii="GHEA Grapalat" w:eastAsia="Times New Roman" w:hAnsi="GHEA Grapalat" w:cs="Times New Roman"/>
          <w:color w:val="000000"/>
          <w:sz w:val="24"/>
          <w:szCs w:val="24"/>
        </w:rPr>
        <w:t xml:space="preserve"> </w:t>
      </w:r>
      <w:r w:rsidRPr="00E1475E">
        <w:rPr>
          <w:rFonts w:ascii="GHEA Grapalat" w:eastAsia="Times New Roman" w:hAnsi="GHEA Grapalat" w:cs="Arial Unicode"/>
          <w:color w:val="000000"/>
          <w:sz w:val="24"/>
          <w:szCs w:val="24"/>
        </w:rPr>
        <w:t>գտնվող</w:t>
      </w:r>
      <w:r w:rsidRPr="00E1475E">
        <w:rPr>
          <w:rFonts w:ascii="GHEA Grapalat" w:eastAsia="Times New Roman" w:hAnsi="GHEA Grapalat" w:cs="Times New Roman"/>
          <w:color w:val="000000"/>
          <w:sz w:val="24"/>
          <w:szCs w:val="24"/>
        </w:rPr>
        <w:t xml:space="preserve">` </w:t>
      </w:r>
      <w:r w:rsidRPr="00E1475E">
        <w:rPr>
          <w:rFonts w:ascii="GHEA Grapalat" w:eastAsia="Times New Roman" w:hAnsi="GHEA Grapalat" w:cs="Arial Unicode"/>
          <w:color w:val="000000"/>
          <w:sz w:val="24"/>
          <w:szCs w:val="24"/>
        </w:rPr>
        <w:t>Հայաստանի</w:t>
      </w:r>
      <w:r w:rsidRPr="00E1475E">
        <w:rPr>
          <w:rFonts w:ascii="GHEA Grapalat" w:eastAsia="Times New Roman" w:hAnsi="GHEA Grapalat" w:cs="Times New Roman"/>
          <w:color w:val="000000"/>
          <w:sz w:val="24"/>
          <w:szCs w:val="24"/>
        </w:rPr>
        <w:t xml:space="preserve"> </w:t>
      </w:r>
      <w:r w:rsidRPr="00E1475E">
        <w:rPr>
          <w:rFonts w:ascii="GHEA Grapalat" w:eastAsia="Times New Roman" w:hAnsi="GHEA Grapalat" w:cs="Arial Unicode"/>
          <w:color w:val="000000"/>
          <w:sz w:val="24"/>
          <w:szCs w:val="24"/>
        </w:rPr>
        <w:t>Հանրապետության</w:t>
      </w:r>
      <w:r w:rsidRPr="00E1475E">
        <w:rPr>
          <w:rFonts w:ascii="GHEA Grapalat" w:eastAsia="Times New Roman" w:hAnsi="GHEA Grapalat" w:cs="Times New Roman"/>
          <w:color w:val="000000"/>
          <w:sz w:val="24"/>
          <w:szCs w:val="24"/>
        </w:rPr>
        <w:t xml:space="preserve"> </w:t>
      </w:r>
      <w:r w:rsidRPr="00E1475E">
        <w:rPr>
          <w:rFonts w:ascii="GHEA Grapalat" w:eastAsia="Times New Roman" w:hAnsi="GHEA Grapalat" w:cs="Arial Unicode"/>
          <w:color w:val="000000"/>
          <w:sz w:val="24"/>
          <w:szCs w:val="24"/>
        </w:rPr>
        <w:t>հրապարակային</w:t>
      </w:r>
      <w:r w:rsidRPr="00E1475E">
        <w:rPr>
          <w:rFonts w:ascii="GHEA Grapalat" w:eastAsia="Times New Roman" w:hAnsi="GHEA Grapalat" w:cs="Times New Roman"/>
          <w:color w:val="000000"/>
          <w:sz w:val="24"/>
          <w:szCs w:val="24"/>
        </w:rPr>
        <w:t xml:space="preserve"> </w:t>
      </w:r>
      <w:r w:rsidRPr="00E1475E">
        <w:rPr>
          <w:rFonts w:ascii="GHEA Grapalat" w:eastAsia="Times New Roman" w:hAnsi="GHEA Grapalat" w:cs="Arial Unicode"/>
          <w:color w:val="000000"/>
          <w:sz w:val="24"/>
          <w:szCs w:val="24"/>
        </w:rPr>
        <w:t>ծանուցումների</w:t>
      </w:r>
      <w:r w:rsidRPr="00E1475E">
        <w:rPr>
          <w:rFonts w:ascii="GHEA Grapalat" w:eastAsia="Times New Roman" w:hAnsi="GHEA Grapalat" w:cs="Times New Roman"/>
          <w:color w:val="000000"/>
          <w:sz w:val="24"/>
          <w:szCs w:val="24"/>
        </w:rPr>
        <w:t xml:space="preserve"> </w:t>
      </w:r>
      <w:r w:rsidRPr="00E1475E">
        <w:rPr>
          <w:rFonts w:ascii="GHEA Grapalat" w:eastAsia="Times New Roman" w:hAnsi="GHEA Grapalat" w:cs="Arial Unicode"/>
          <w:color w:val="000000"/>
          <w:sz w:val="24"/>
          <w:szCs w:val="24"/>
        </w:rPr>
        <w:t>պաշտոնական</w:t>
      </w:r>
      <w:r w:rsidRPr="00E1475E">
        <w:rPr>
          <w:rFonts w:ascii="GHEA Grapalat" w:eastAsia="Times New Roman" w:hAnsi="GHEA Grapalat" w:cs="Times New Roman"/>
          <w:color w:val="000000"/>
          <w:sz w:val="24"/>
          <w:szCs w:val="24"/>
        </w:rPr>
        <w:t xml:space="preserve"> </w:t>
      </w:r>
      <w:r w:rsidRPr="00E1475E">
        <w:rPr>
          <w:rFonts w:ascii="GHEA Grapalat" w:eastAsia="Times New Roman" w:hAnsi="GHEA Grapalat" w:cs="Arial Unicode"/>
          <w:color w:val="000000"/>
          <w:sz w:val="24"/>
          <w:szCs w:val="24"/>
        </w:rPr>
        <w:t>ինտերնետային</w:t>
      </w:r>
      <w:r w:rsidRPr="00E1475E">
        <w:rPr>
          <w:rFonts w:ascii="GHEA Grapalat" w:eastAsia="Times New Roman" w:hAnsi="GHEA Grapalat" w:cs="Times New Roman"/>
          <w:color w:val="000000"/>
          <w:sz w:val="24"/>
          <w:szCs w:val="24"/>
        </w:rPr>
        <w:t xml:space="preserve"> </w:t>
      </w:r>
      <w:r w:rsidRPr="00E1475E">
        <w:rPr>
          <w:rFonts w:ascii="GHEA Grapalat" w:eastAsia="Times New Roman" w:hAnsi="GHEA Grapalat" w:cs="Arial Unicode"/>
          <w:color w:val="000000"/>
          <w:sz w:val="24"/>
          <w:szCs w:val="24"/>
        </w:rPr>
        <w:t>կայքում</w:t>
      </w:r>
      <w:r w:rsidRPr="00E1475E">
        <w:rPr>
          <w:rFonts w:ascii="GHEA Grapalat" w:eastAsia="Times New Roman" w:hAnsi="GHEA Grapalat" w:cs="Times New Roman"/>
          <w:color w:val="000000"/>
          <w:sz w:val="24"/>
          <w:szCs w:val="24"/>
        </w:rPr>
        <w:t xml:space="preserve"> </w:t>
      </w:r>
      <w:r w:rsidRPr="00E1475E">
        <w:rPr>
          <w:rFonts w:ascii="GHEA Grapalat" w:eastAsia="Times New Roman" w:hAnsi="GHEA Grapalat" w:cs="Arial Unicode"/>
          <w:color w:val="000000"/>
          <w:sz w:val="24"/>
          <w:szCs w:val="24"/>
        </w:rPr>
        <w:t>հրապարակում</w:t>
      </w:r>
      <w:r w:rsidRPr="00E1475E">
        <w:rPr>
          <w:rFonts w:ascii="GHEA Grapalat" w:eastAsia="Times New Roman" w:hAnsi="GHEA Grapalat" w:cs="Times New Roman"/>
          <w:color w:val="000000"/>
          <w:sz w:val="24"/>
          <w:szCs w:val="24"/>
        </w:rPr>
        <w:t xml:space="preserve"> </w:t>
      </w:r>
      <w:r w:rsidRPr="00E1475E">
        <w:rPr>
          <w:rFonts w:ascii="GHEA Grapalat" w:eastAsia="Times New Roman" w:hAnsi="GHEA Grapalat" w:cs="Arial Unicode"/>
          <w:color w:val="000000"/>
          <w:sz w:val="24"/>
          <w:szCs w:val="24"/>
        </w:rPr>
        <w:t>է</w:t>
      </w:r>
      <w:r w:rsidRPr="00E1475E">
        <w:rPr>
          <w:rFonts w:ascii="GHEA Grapalat" w:eastAsia="Times New Roman" w:hAnsi="GHEA Grapalat" w:cs="Times New Roman"/>
          <w:color w:val="000000"/>
          <w:sz w:val="24"/>
          <w:szCs w:val="24"/>
        </w:rPr>
        <w:t xml:space="preserve"> </w:t>
      </w:r>
      <w:r w:rsidRPr="00E1475E">
        <w:rPr>
          <w:rFonts w:ascii="GHEA Grapalat" w:eastAsia="Times New Roman" w:hAnsi="GHEA Grapalat" w:cs="Arial Unicode"/>
          <w:color w:val="000000"/>
          <w:sz w:val="24"/>
          <w:szCs w:val="24"/>
        </w:rPr>
        <w:t>տվյալ</w:t>
      </w:r>
      <w:r w:rsidRPr="00E1475E">
        <w:rPr>
          <w:rFonts w:ascii="GHEA Grapalat" w:eastAsia="Times New Roman" w:hAnsi="GHEA Grapalat" w:cs="Times New Roman"/>
          <w:color w:val="000000"/>
          <w:sz w:val="24"/>
          <w:szCs w:val="24"/>
        </w:rPr>
        <w:t xml:space="preserve"> </w:t>
      </w:r>
      <w:r w:rsidRPr="00E1475E">
        <w:rPr>
          <w:rFonts w:ascii="GHEA Grapalat" w:eastAsia="Times New Roman" w:hAnsi="GHEA Grapalat" w:cs="Arial Unicode"/>
          <w:color w:val="000000"/>
          <w:sz w:val="24"/>
          <w:szCs w:val="24"/>
        </w:rPr>
        <w:t>վիճակախաղի</w:t>
      </w:r>
      <w:r w:rsidRPr="00E1475E">
        <w:rPr>
          <w:rFonts w:ascii="GHEA Grapalat" w:eastAsia="Times New Roman" w:hAnsi="GHEA Grapalat" w:cs="Times New Roman"/>
          <w:color w:val="000000"/>
          <w:sz w:val="24"/>
          <w:szCs w:val="24"/>
        </w:rPr>
        <w:t xml:space="preserve"> </w:t>
      </w:r>
      <w:r w:rsidRPr="00E1475E">
        <w:rPr>
          <w:rFonts w:ascii="GHEA Grapalat" w:eastAsia="Times New Roman" w:hAnsi="GHEA Grapalat" w:cs="Arial Unicode"/>
          <w:color w:val="000000"/>
          <w:sz w:val="24"/>
          <w:szCs w:val="24"/>
        </w:rPr>
        <w:t>խաղարկության</w:t>
      </w:r>
      <w:r w:rsidRPr="00E1475E">
        <w:rPr>
          <w:rFonts w:ascii="GHEA Grapalat" w:eastAsia="Times New Roman" w:hAnsi="GHEA Grapalat" w:cs="Times New Roman"/>
          <w:color w:val="000000"/>
          <w:sz w:val="24"/>
          <w:szCs w:val="24"/>
        </w:rPr>
        <w:t xml:space="preserve"> </w:t>
      </w:r>
      <w:r w:rsidRPr="00E1475E">
        <w:rPr>
          <w:rFonts w:ascii="GHEA Grapalat" w:eastAsia="Times New Roman" w:hAnsi="GHEA Grapalat" w:cs="Arial Unicode"/>
          <w:color w:val="000000"/>
          <w:sz w:val="24"/>
          <w:szCs w:val="24"/>
        </w:rPr>
        <w:t>արդյունքները</w:t>
      </w:r>
      <w:r w:rsidRPr="00E1475E">
        <w:rPr>
          <w:rFonts w:ascii="GHEA Grapalat" w:eastAsia="Times New Roman" w:hAnsi="GHEA Grapalat" w:cs="Times New Roman"/>
          <w:color w:val="000000"/>
          <w:sz w:val="24"/>
          <w:szCs w:val="24"/>
        </w:rPr>
        <w:t xml:space="preserve">` </w:t>
      </w:r>
      <w:r w:rsidRPr="00E1475E">
        <w:rPr>
          <w:rFonts w:ascii="GHEA Grapalat" w:eastAsia="Times New Roman" w:hAnsi="GHEA Grapalat" w:cs="Arial Unicode"/>
          <w:color w:val="000000"/>
          <w:sz w:val="24"/>
          <w:szCs w:val="24"/>
        </w:rPr>
        <w:t>նշելով</w:t>
      </w:r>
      <w:r w:rsidRPr="00E1475E">
        <w:rPr>
          <w:rFonts w:ascii="GHEA Grapalat" w:eastAsia="Times New Roman" w:hAnsi="GHEA Grapalat" w:cs="Times New Roman"/>
          <w:color w:val="000000"/>
          <w:sz w:val="24"/>
          <w:szCs w:val="24"/>
        </w:rPr>
        <w:t xml:space="preserve"> </w:t>
      </w:r>
      <w:r w:rsidRPr="00E1475E">
        <w:rPr>
          <w:rFonts w:ascii="GHEA Grapalat" w:eastAsia="Times New Roman" w:hAnsi="GHEA Grapalat" w:cs="Arial Unicode"/>
          <w:color w:val="000000"/>
          <w:sz w:val="24"/>
          <w:szCs w:val="24"/>
        </w:rPr>
        <w:t>վիճակախաղի</w:t>
      </w:r>
      <w:r w:rsidRPr="00E1475E">
        <w:rPr>
          <w:rFonts w:ascii="GHEA Grapalat" w:eastAsia="Times New Roman" w:hAnsi="GHEA Grapalat" w:cs="Times New Roman"/>
          <w:color w:val="000000"/>
          <w:sz w:val="24"/>
          <w:szCs w:val="24"/>
        </w:rPr>
        <w:t xml:space="preserve"> </w:t>
      </w:r>
      <w:r w:rsidRPr="00E1475E">
        <w:rPr>
          <w:rFonts w:ascii="GHEA Grapalat" w:eastAsia="Times New Roman" w:hAnsi="GHEA Grapalat" w:cs="Arial Unicode"/>
          <w:color w:val="000000"/>
          <w:sz w:val="24"/>
          <w:szCs w:val="24"/>
        </w:rPr>
        <w:t>անվանումը</w:t>
      </w:r>
      <w:r w:rsidRPr="00E1475E">
        <w:rPr>
          <w:rFonts w:ascii="GHEA Grapalat" w:eastAsia="Times New Roman" w:hAnsi="GHEA Grapalat" w:cs="Times New Roman"/>
          <w:color w:val="000000"/>
          <w:sz w:val="24"/>
          <w:szCs w:val="24"/>
        </w:rPr>
        <w:t xml:space="preserve">, խաղարկության համարը և տվյալ վիճակախաղի շահած </w:t>
      </w:r>
      <w:r w:rsidRPr="00E1475E">
        <w:rPr>
          <w:rFonts w:ascii="GHEA Grapalat" w:eastAsia="Times New Roman" w:hAnsi="GHEA Grapalat" w:cs="Times New Roman"/>
          <w:color w:val="000000"/>
          <w:sz w:val="24"/>
          <w:szCs w:val="24"/>
        </w:rPr>
        <w:lastRenderedPageBreak/>
        <w:t>տոմսերի մասին տվյալները` ըստ շահման փուլերի, տոմսերի համարների (սերիաների) և շահումի չափի:</w:t>
      </w:r>
    </w:p>
    <w:p w:rsidR="0082151C" w:rsidRPr="00E1475E" w:rsidRDefault="0082151C" w:rsidP="00E1475E">
      <w:pPr>
        <w:shd w:val="clear" w:color="auto" w:fill="FFFFFF"/>
        <w:spacing w:after="0" w:line="360" w:lineRule="auto"/>
        <w:ind w:firstLine="375"/>
        <w:jc w:val="both"/>
        <w:rPr>
          <w:rFonts w:ascii="GHEA Grapalat" w:eastAsia="Times New Roman" w:hAnsi="GHEA Grapalat" w:cs="Times New Roman"/>
          <w:color w:val="000000"/>
          <w:sz w:val="24"/>
          <w:szCs w:val="24"/>
        </w:rPr>
      </w:pPr>
      <w:r w:rsidRPr="00E1475E">
        <w:rPr>
          <w:rFonts w:ascii="GHEA Grapalat" w:eastAsia="Times New Roman" w:hAnsi="GHEA Grapalat" w:cs="Times New Roman"/>
          <w:color w:val="000000"/>
          <w:sz w:val="24"/>
          <w:szCs w:val="24"/>
        </w:rPr>
        <w:t>8. Արգելվում է վիճակախաղերի տոմսերի վաճառքի իրականացումը շահումների ցուցադրման վայրից 500 մետրից մոտ հեռավորության վրա:</w:t>
      </w:r>
    </w:p>
    <w:p w:rsidR="0082151C" w:rsidRPr="00E1475E" w:rsidRDefault="0082151C" w:rsidP="00E1475E">
      <w:pPr>
        <w:shd w:val="clear" w:color="auto" w:fill="FFFFFF"/>
        <w:spacing w:after="0" w:line="360" w:lineRule="auto"/>
        <w:ind w:firstLine="375"/>
        <w:jc w:val="both"/>
        <w:rPr>
          <w:rFonts w:ascii="GHEA Grapalat" w:eastAsia="Times New Roman" w:hAnsi="GHEA Grapalat" w:cs="Times New Roman"/>
          <w:color w:val="000000"/>
          <w:sz w:val="24"/>
          <w:szCs w:val="24"/>
        </w:rPr>
      </w:pPr>
      <w:r w:rsidRPr="00E1475E">
        <w:rPr>
          <w:rFonts w:ascii="GHEA Grapalat" w:eastAsia="Times New Roman" w:hAnsi="GHEA Grapalat" w:cs="Times New Roman"/>
          <w:color w:val="000000"/>
          <w:sz w:val="24"/>
          <w:szCs w:val="24"/>
        </w:rPr>
        <w:t>9. Սույն հոդվածի 8-րդ մասում նշված պահանջի կատարման ապահովումն իրականացնում են Երևան քաղաքում տեղական ինքնակառավարման մարմինները, իսկ մարզերում` մարզպետարանները:</w:t>
      </w:r>
    </w:p>
    <w:p w:rsidR="003D75D7" w:rsidRPr="00E1475E" w:rsidRDefault="003D75D7" w:rsidP="00E1475E">
      <w:pPr>
        <w:shd w:val="clear" w:color="auto" w:fill="FFFFFF"/>
        <w:spacing w:after="0" w:line="360" w:lineRule="auto"/>
        <w:ind w:firstLine="375"/>
        <w:jc w:val="both"/>
        <w:rPr>
          <w:rFonts w:ascii="GHEA Grapalat" w:eastAsia="Times New Roman" w:hAnsi="GHEA Grapalat" w:cs="Times New Roman"/>
          <w:color w:val="000000"/>
          <w:sz w:val="24"/>
          <w:szCs w:val="24"/>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514"/>
      </w:tblGrid>
      <w:tr w:rsidR="00794C10" w:rsidRPr="00E1475E" w:rsidTr="00842898">
        <w:trPr>
          <w:tblCellSpacing w:w="0" w:type="dxa"/>
        </w:trPr>
        <w:tc>
          <w:tcPr>
            <w:tcW w:w="2025" w:type="dxa"/>
            <w:shd w:val="clear" w:color="auto" w:fill="FFFFFF"/>
            <w:hideMark/>
          </w:tcPr>
          <w:p w:rsidR="00794C10" w:rsidRPr="00E1475E" w:rsidRDefault="00794C10" w:rsidP="00E1475E">
            <w:pPr>
              <w:spacing w:after="0" w:line="360" w:lineRule="auto"/>
              <w:ind w:firstLine="360"/>
              <w:jc w:val="both"/>
              <w:rPr>
                <w:rFonts w:ascii="GHEA Grapalat" w:eastAsia="Times New Roman" w:hAnsi="GHEA Grapalat" w:cs="Times New Roman"/>
                <w:color w:val="000000"/>
                <w:sz w:val="24"/>
                <w:szCs w:val="24"/>
              </w:rPr>
            </w:pPr>
            <w:r w:rsidRPr="00E1475E">
              <w:rPr>
                <w:rFonts w:ascii="GHEA Grapalat" w:eastAsia="Times New Roman" w:hAnsi="GHEA Grapalat" w:cs="Times New Roman"/>
                <w:b/>
                <w:bCs/>
                <w:color w:val="000000"/>
                <w:sz w:val="24"/>
                <w:szCs w:val="24"/>
              </w:rPr>
              <w:t>Հոդված 15.</w:t>
            </w:r>
          </w:p>
        </w:tc>
        <w:tc>
          <w:tcPr>
            <w:tcW w:w="0" w:type="auto"/>
            <w:shd w:val="clear" w:color="auto" w:fill="FFFFFF"/>
            <w:vAlign w:val="center"/>
            <w:hideMark/>
          </w:tcPr>
          <w:p w:rsidR="00794C10" w:rsidRPr="00E1475E" w:rsidRDefault="00794C10" w:rsidP="00E1475E">
            <w:pPr>
              <w:spacing w:after="0" w:line="360" w:lineRule="auto"/>
              <w:jc w:val="both"/>
              <w:rPr>
                <w:rFonts w:ascii="GHEA Grapalat" w:eastAsia="Times New Roman" w:hAnsi="GHEA Grapalat" w:cs="Times New Roman"/>
                <w:color w:val="000000"/>
                <w:sz w:val="24"/>
                <w:szCs w:val="24"/>
              </w:rPr>
            </w:pPr>
            <w:r w:rsidRPr="00E1475E">
              <w:rPr>
                <w:rFonts w:ascii="GHEA Grapalat" w:eastAsia="Times New Roman" w:hAnsi="GHEA Grapalat" w:cs="Times New Roman"/>
                <w:b/>
                <w:bCs/>
                <w:color w:val="000000"/>
                <w:sz w:val="24"/>
                <w:szCs w:val="24"/>
              </w:rPr>
              <w:t>Լիցենզիայի գործողության կասեցումը</w:t>
            </w:r>
          </w:p>
        </w:tc>
      </w:tr>
    </w:tbl>
    <w:p w:rsidR="00794C10" w:rsidRPr="00E1475E" w:rsidRDefault="00794C10" w:rsidP="00E1475E">
      <w:pPr>
        <w:shd w:val="clear" w:color="auto" w:fill="FFFFFF"/>
        <w:spacing w:after="0" w:line="360" w:lineRule="auto"/>
        <w:ind w:firstLine="375"/>
        <w:jc w:val="both"/>
        <w:rPr>
          <w:rFonts w:ascii="GHEA Grapalat" w:eastAsia="Times New Roman" w:hAnsi="GHEA Grapalat" w:cs="Times New Roman"/>
          <w:color w:val="000000"/>
          <w:sz w:val="24"/>
          <w:szCs w:val="24"/>
        </w:rPr>
      </w:pPr>
      <w:r w:rsidRPr="00E1475E">
        <w:rPr>
          <w:rFonts w:ascii="Calibri" w:eastAsia="Times New Roman" w:hAnsi="Calibri" w:cs="Calibri"/>
          <w:color w:val="000000"/>
          <w:sz w:val="24"/>
          <w:szCs w:val="24"/>
        </w:rPr>
        <w:t> </w:t>
      </w:r>
    </w:p>
    <w:p w:rsidR="00794C10" w:rsidRPr="00E1475E" w:rsidRDefault="00794C10" w:rsidP="00E1475E">
      <w:pPr>
        <w:shd w:val="clear" w:color="auto" w:fill="FFFFFF"/>
        <w:spacing w:after="0" w:line="360" w:lineRule="auto"/>
        <w:ind w:firstLine="375"/>
        <w:jc w:val="both"/>
        <w:rPr>
          <w:rFonts w:ascii="GHEA Grapalat" w:eastAsia="Times New Roman" w:hAnsi="GHEA Grapalat" w:cs="Times New Roman"/>
          <w:color w:val="000000"/>
          <w:sz w:val="24"/>
          <w:szCs w:val="24"/>
        </w:rPr>
      </w:pPr>
      <w:r w:rsidRPr="00E1475E">
        <w:rPr>
          <w:rFonts w:ascii="GHEA Grapalat" w:eastAsia="Times New Roman" w:hAnsi="GHEA Grapalat" w:cs="Times New Roman"/>
          <w:color w:val="000000"/>
          <w:sz w:val="24"/>
          <w:szCs w:val="24"/>
        </w:rPr>
        <w:t>1. Լիազոր մարմինը կասեցնում է լիցենզիայի գործողությունը`</w:t>
      </w:r>
    </w:p>
    <w:p w:rsidR="00794C10" w:rsidRPr="00E1475E" w:rsidRDefault="00794C10" w:rsidP="00E1475E">
      <w:pPr>
        <w:shd w:val="clear" w:color="auto" w:fill="FFFFFF"/>
        <w:spacing w:after="0" w:line="360" w:lineRule="auto"/>
        <w:ind w:firstLine="375"/>
        <w:jc w:val="both"/>
        <w:rPr>
          <w:rFonts w:ascii="GHEA Grapalat" w:eastAsia="Times New Roman" w:hAnsi="GHEA Grapalat" w:cs="Times New Roman"/>
          <w:color w:val="000000"/>
          <w:sz w:val="24"/>
          <w:szCs w:val="24"/>
        </w:rPr>
      </w:pPr>
      <w:r w:rsidRPr="00E1475E">
        <w:rPr>
          <w:rFonts w:ascii="GHEA Grapalat" w:eastAsia="Times New Roman" w:hAnsi="GHEA Grapalat" w:cs="Times New Roman"/>
          <w:color w:val="000000"/>
          <w:sz w:val="24"/>
          <w:szCs w:val="24"/>
        </w:rPr>
        <w:t xml:space="preserve">ա) եթե կազմակերպիչը խախտել է սույն օրենքի 4.1-ին և 4.3-րդ հոդվածներով, 5-րդ հոդվածի 1-ին մասի «ը», «թ», </w:t>
      </w:r>
      <w:r w:rsidR="00A528AB" w:rsidRPr="000E25D9">
        <w:rPr>
          <w:rFonts w:ascii="GHEA Grapalat" w:hAnsi="GHEA Grapalat"/>
          <w:color w:val="FF0000"/>
          <w:sz w:val="24"/>
          <w:szCs w:val="24"/>
          <w:lang w:val="hy-AM"/>
        </w:rPr>
        <w:t>«թ1»</w:t>
      </w:r>
      <w:r w:rsidR="00A528AB" w:rsidRPr="00E1475E">
        <w:rPr>
          <w:rFonts w:ascii="GHEA Grapalat" w:hAnsi="GHEA Grapalat"/>
          <w:sz w:val="24"/>
          <w:szCs w:val="24"/>
          <w:lang w:val="hy-AM"/>
        </w:rPr>
        <w:t xml:space="preserve"> </w:t>
      </w:r>
      <w:r w:rsidRPr="00E1475E">
        <w:rPr>
          <w:rFonts w:ascii="GHEA Grapalat" w:eastAsia="Times New Roman" w:hAnsi="GHEA Grapalat" w:cs="Times New Roman"/>
          <w:color w:val="000000"/>
          <w:sz w:val="24"/>
          <w:szCs w:val="24"/>
        </w:rPr>
        <w:t>կամ «ժ» կետերով սահմանված պահանջները.</w:t>
      </w:r>
    </w:p>
    <w:p w:rsidR="00794C10" w:rsidRPr="00E1475E" w:rsidRDefault="00794C10" w:rsidP="00E1475E">
      <w:pPr>
        <w:shd w:val="clear" w:color="auto" w:fill="FFFFFF"/>
        <w:spacing w:after="0" w:line="360" w:lineRule="auto"/>
        <w:ind w:firstLine="375"/>
        <w:jc w:val="both"/>
        <w:rPr>
          <w:rFonts w:ascii="GHEA Grapalat" w:eastAsia="Times New Roman" w:hAnsi="GHEA Grapalat" w:cs="Times New Roman"/>
          <w:color w:val="000000"/>
          <w:sz w:val="24"/>
          <w:szCs w:val="24"/>
        </w:rPr>
      </w:pPr>
      <w:r w:rsidRPr="00E1475E">
        <w:rPr>
          <w:rFonts w:ascii="GHEA Grapalat" w:eastAsia="Times New Roman" w:hAnsi="GHEA Grapalat" w:cs="Times New Roman"/>
          <w:color w:val="000000"/>
          <w:sz w:val="24"/>
          <w:szCs w:val="24"/>
        </w:rPr>
        <w:t>բ) եթե կազմակերպիչը խախտել է սույն օրենքի 6-րդ հոդվածով սահմանված պահանջները.</w:t>
      </w:r>
    </w:p>
    <w:p w:rsidR="00794C10" w:rsidRPr="00E1475E" w:rsidRDefault="00794C10" w:rsidP="00E1475E">
      <w:pPr>
        <w:shd w:val="clear" w:color="auto" w:fill="FFFFFF"/>
        <w:spacing w:after="0" w:line="360" w:lineRule="auto"/>
        <w:ind w:firstLine="375"/>
        <w:jc w:val="both"/>
        <w:rPr>
          <w:rFonts w:ascii="GHEA Grapalat" w:eastAsia="Times New Roman" w:hAnsi="GHEA Grapalat" w:cs="Times New Roman"/>
          <w:color w:val="000000"/>
          <w:sz w:val="24"/>
          <w:szCs w:val="24"/>
        </w:rPr>
      </w:pPr>
      <w:r w:rsidRPr="00E1475E">
        <w:rPr>
          <w:rFonts w:ascii="GHEA Grapalat" w:eastAsia="Times New Roman" w:hAnsi="GHEA Grapalat" w:cs="Times New Roman"/>
          <w:color w:val="000000"/>
          <w:sz w:val="24"/>
          <w:szCs w:val="24"/>
        </w:rPr>
        <w:t>գ) եթե կազմակերպիչն ունի հարկերի և օրենքով սահմանված այլ պարտադիր վճարների ժամկետանց պարտավորություններ.</w:t>
      </w:r>
    </w:p>
    <w:p w:rsidR="00794C10" w:rsidRPr="00E1475E" w:rsidRDefault="00794C10" w:rsidP="00E1475E">
      <w:pPr>
        <w:shd w:val="clear" w:color="auto" w:fill="FFFFFF"/>
        <w:spacing w:after="0" w:line="360" w:lineRule="auto"/>
        <w:ind w:firstLine="375"/>
        <w:jc w:val="both"/>
        <w:rPr>
          <w:rFonts w:ascii="GHEA Grapalat" w:eastAsia="Times New Roman" w:hAnsi="GHEA Grapalat" w:cs="Times New Roman"/>
          <w:color w:val="000000"/>
          <w:sz w:val="24"/>
          <w:szCs w:val="24"/>
        </w:rPr>
      </w:pPr>
      <w:r w:rsidRPr="00E1475E">
        <w:rPr>
          <w:rFonts w:ascii="GHEA Grapalat" w:eastAsia="Times New Roman" w:hAnsi="GHEA Grapalat" w:cs="Times New Roman"/>
          <w:color w:val="000000"/>
          <w:sz w:val="24"/>
          <w:szCs w:val="24"/>
        </w:rPr>
        <w:t>գ1) եթե կազմակերպիչը խախտել է սույն օրենքի 5.2-րդ հոդվածի 2-րդ մասով սահմանված պահանջները.</w:t>
      </w:r>
    </w:p>
    <w:p w:rsidR="00794C10" w:rsidRPr="00E1475E" w:rsidRDefault="00794C10" w:rsidP="00E1475E">
      <w:pPr>
        <w:shd w:val="clear" w:color="auto" w:fill="FFFFFF"/>
        <w:spacing w:after="0" w:line="360" w:lineRule="auto"/>
        <w:ind w:firstLine="375"/>
        <w:jc w:val="both"/>
        <w:rPr>
          <w:rFonts w:ascii="GHEA Grapalat" w:eastAsia="Times New Roman" w:hAnsi="GHEA Grapalat" w:cs="Times New Roman"/>
          <w:color w:val="000000"/>
          <w:sz w:val="24"/>
          <w:szCs w:val="24"/>
        </w:rPr>
      </w:pPr>
      <w:r w:rsidRPr="00E1475E">
        <w:rPr>
          <w:rFonts w:ascii="GHEA Grapalat" w:eastAsia="Times New Roman" w:hAnsi="GHEA Grapalat" w:cs="Times New Roman"/>
          <w:color w:val="000000"/>
          <w:sz w:val="24"/>
          <w:szCs w:val="24"/>
        </w:rPr>
        <w:t>դ) օրենքով նախատեսված այլ դեպքերում:</w:t>
      </w:r>
    </w:p>
    <w:p w:rsidR="00794C10" w:rsidRPr="00E1475E" w:rsidRDefault="00794C10" w:rsidP="00E1475E">
      <w:pPr>
        <w:shd w:val="clear" w:color="auto" w:fill="FFFFFF"/>
        <w:spacing w:after="0" w:line="360" w:lineRule="auto"/>
        <w:ind w:firstLine="375"/>
        <w:jc w:val="both"/>
        <w:rPr>
          <w:rFonts w:ascii="GHEA Grapalat" w:eastAsia="Times New Roman" w:hAnsi="GHEA Grapalat" w:cs="Times New Roman"/>
          <w:color w:val="000000"/>
          <w:sz w:val="24"/>
          <w:szCs w:val="24"/>
        </w:rPr>
      </w:pPr>
      <w:r w:rsidRPr="00E1475E">
        <w:rPr>
          <w:rFonts w:ascii="GHEA Grapalat" w:eastAsia="Times New Roman" w:hAnsi="GHEA Grapalat" w:cs="Times New Roman"/>
          <w:color w:val="000000"/>
          <w:sz w:val="24"/>
          <w:szCs w:val="24"/>
        </w:rPr>
        <w:t>Սույն հոդվածի 1-ին մասի «ա», «բ» և «գ» կետերի պահանջները խախտելու դեպքում լիցենզիայի գործողությունը կասեցվում է մինչև խախտման պատճառի վերացումը: Սույն հոդվածի 1-ին մասի «դ» կետի պահանջը խախտելու դեպքում լիցենզիայի գործողությունը կասեցվում է համապատասխան օրենքով սահմանված ժամկետով:</w:t>
      </w:r>
    </w:p>
    <w:p w:rsidR="00794C10" w:rsidRPr="00E1475E" w:rsidRDefault="00794C10" w:rsidP="00E1475E">
      <w:pPr>
        <w:shd w:val="clear" w:color="auto" w:fill="FFFFFF"/>
        <w:spacing w:after="0" w:line="360" w:lineRule="auto"/>
        <w:ind w:firstLine="375"/>
        <w:jc w:val="both"/>
        <w:rPr>
          <w:rFonts w:ascii="GHEA Grapalat" w:eastAsia="Times New Roman" w:hAnsi="GHEA Grapalat" w:cs="Times New Roman"/>
          <w:color w:val="000000"/>
          <w:sz w:val="24"/>
          <w:szCs w:val="24"/>
        </w:rPr>
      </w:pPr>
      <w:r w:rsidRPr="00E1475E">
        <w:rPr>
          <w:rFonts w:ascii="GHEA Grapalat" w:eastAsia="Times New Roman" w:hAnsi="GHEA Grapalat" w:cs="Times New Roman"/>
          <w:color w:val="000000"/>
          <w:sz w:val="24"/>
          <w:szCs w:val="24"/>
        </w:rPr>
        <w:t>Լիցենզիայի կասեցումն իրականացվում է «Լիցենզավորման մասին» Հայաստանի Հանրապետության օրենքով նախատեսված կարգով:</w:t>
      </w:r>
    </w:p>
    <w:p w:rsidR="00794C10" w:rsidRPr="00E1475E" w:rsidRDefault="00794C10" w:rsidP="00E1475E">
      <w:pPr>
        <w:shd w:val="clear" w:color="auto" w:fill="FFFFFF"/>
        <w:spacing w:after="0" w:line="360" w:lineRule="auto"/>
        <w:ind w:firstLine="375"/>
        <w:jc w:val="both"/>
        <w:rPr>
          <w:rFonts w:ascii="GHEA Grapalat" w:eastAsia="Times New Roman" w:hAnsi="GHEA Grapalat" w:cs="Times New Roman"/>
          <w:color w:val="000000"/>
          <w:sz w:val="24"/>
          <w:szCs w:val="24"/>
        </w:rPr>
      </w:pPr>
      <w:r w:rsidRPr="00E1475E">
        <w:rPr>
          <w:rFonts w:ascii="GHEA Grapalat" w:eastAsia="Times New Roman" w:hAnsi="GHEA Grapalat" w:cs="Times New Roman"/>
          <w:color w:val="000000"/>
          <w:sz w:val="24"/>
          <w:szCs w:val="24"/>
        </w:rPr>
        <w:t>2. Լիցենզիայի գործողության կասեցման ժամկետի ընթացքում կազմակերպիչը չի կարող իրականացնել վիճակախաղերի կազմակերպման գործունեություն, բացառությամբ շահումների տրման գործողությունների:</w:t>
      </w:r>
    </w:p>
    <w:p w:rsidR="003D75D7" w:rsidRPr="000E25D9" w:rsidRDefault="003D75D7" w:rsidP="00E1475E">
      <w:pPr>
        <w:pStyle w:val="ListParagraph"/>
        <w:numPr>
          <w:ilvl w:val="0"/>
          <w:numId w:val="0"/>
        </w:numPr>
        <w:tabs>
          <w:tab w:val="left" w:pos="1800"/>
        </w:tabs>
        <w:ind w:left="540"/>
        <w:rPr>
          <w:color w:val="FF0000"/>
          <w:szCs w:val="24"/>
          <w:lang w:val="hy-AM"/>
        </w:rPr>
      </w:pPr>
      <w:r w:rsidRPr="000E25D9">
        <w:rPr>
          <w:b/>
          <w:color w:val="FF0000"/>
          <w:szCs w:val="24"/>
        </w:rPr>
        <w:t>Եզրափակիչ</w:t>
      </w:r>
      <w:r w:rsidRPr="000E25D9">
        <w:rPr>
          <w:b/>
          <w:bCs/>
          <w:color w:val="FF0000"/>
          <w:szCs w:val="24"/>
          <w:shd w:val="clear" w:color="auto" w:fill="FFFFFF"/>
          <w:lang w:val="hy-AM"/>
        </w:rPr>
        <w:t xml:space="preserve"> մաս և անցումային դրույթներ</w:t>
      </w:r>
      <w:r w:rsidRPr="000E25D9">
        <w:rPr>
          <w:b/>
          <w:bCs/>
          <w:color w:val="FF0000"/>
          <w:szCs w:val="24"/>
          <w:lang w:val="hy-AM"/>
        </w:rPr>
        <w:t>.</w:t>
      </w:r>
    </w:p>
    <w:p w:rsidR="003D75D7" w:rsidRPr="000E25D9" w:rsidRDefault="003D75D7" w:rsidP="00E1475E">
      <w:pPr>
        <w:pStyle w:val="ListParagraph"/>
        <w:numPr>
          <w:ilvl w:val="0"/>
          <w:numId w:val="6"/>
        </w:numPr>
        <w:tabs>
          <w:tab w:val="left" w:pos="810"/>
        </w:tabs>
        <w:ind w:left="0" w:firstLine="540"/>
        <w:rPr>
          <w:color w:val="FF0000"/>
          <w:szCs w:val="24"/>
          <w:lang w:val="hy-AM"/>
        </w:rPr>
      </w:pPr>
      <w:r w:rsidRPr="000E25D9">
        <w:rPr>
          <w:color w:val="FF0000"/>
          <w:szCs w:val="24"/>
          <w:lang w:val="hy-AM"/>
        </w:rPr>
        <w:lastRenderedPageBreak/>
        <w:t xml:space="preserve">Սույն օրենքն ուժի մեջ է մտնում 2023 թվականի </w:t>
      </w:r>
      <w:r w:rsidR="005456FC" w:rsidRPr="005456FC">
        <w:rPr>
          <w:color w:val="FF0000"/>
          <w:szCs w:val="24"/>
          <w:lang w:val="hy-AM"/>
        </w:rPr>
        <w:t>հուլիսի</w:t>
      </w:r>
      <w:r w:rsidR="005456FC" w:rsidRPr="000E25D9">
        <w:rPr>
          <w:color w:val="FF0000"/>
          <w:szCs w:val="24"/>
          <w:lang w:val="hy-AM"/>
        </w:rPr>
        <w:t xml:space="preserve"> </w:t>
      </w:r>
      <w:r w:rsidRPr="000E25D9">
        <w:rPr>
          <w:color w:val="FF0000"/>
          <w:szCs w:val="24"/>
          <w:lang w:val="hy-AM"/>
        </w:rPr>
        <w:t>1-ից:</w:t>
      </w:r>
    </w:p>
    <w:p w:rsidR="003D75D7" w:rsidRPr="000E25D9" w:rsidRDefault="003D75D7" w:rsidP="000E25D9">
      <w:pPr>
        <w:pStyle w:val="ListParagraph"/>
        <w:numPr>
          <w:ilvl w:val="0"/>
          <w:numId w:val="6"/>
        </w:numPr>
        <w:tabs>
          <w:tab w:val="left" w:pos="810"/>
        </w:tabs>
        <w:ind w:left="0" w:firstLine="540"/>
        <w:rPr>
          <w:rFonts w:eastAsia="Times New Roman" w:cs="Times New Roman"/>
          <w:color w:val="000000"/>
          <w:szCs w:val="24"/>
          <w:lang w:val="hy-AM"/>
        </w:rPr>
      </w:pPr>
      <w:r w:rsidRPr="000E25D9">
        <w:rPr>
          <w:color w:val="FF0000"/>
          <w:szCs w:val="24"/>
          <w:lang w:val="hy-AM"/>
        </w:rPr>
        <w:t xml:space="preserve">Սույն օրենքի կիրարկումն ապահովող որոշումները Կառավարությունը սահմանում է մինչև 2023 թվականի </w:t>
      </w:r>
      <w:r w:rsidR="00AC4E9E" w:rsidRPr="00AC4E9E">
        <w:rPr>
          <w:color w:val="FF0000"/>
          <w:szCs w:val="24"/>
          <w:lang w:val="hy-AM"/>
        </w:rPr>
        <w:t>ապրիլի</w:t>
      </w:r>
      <w:r w:rsidRPr="000E25D9">
        <w:rPr>
          <w:color w:val="FF0000"/>
          <w:szCs w:val="24"/>
          <w:lang w:val="hy-AM"/>
        </w:rPr>
        <w:t xml:space="preserve"> 1</w:t>
      </w:r>
      <w:bookmarkStart w:id="0" w:name="_GoBack"/>
      <w:bookmarkEnd w:id="0"/>
      <w:r w:rsidRPr="000E25D9">
        <w:rPr>
          <w:color w:val="FF0000"/>
          <w:szCs w:val="24"/>
          <w:lang w:val="hy-AM"/>
        </w:rPr>
        <w:t>-ը:</w:t>
      </w:r>
    </w:p>
    <w:p w:rsidR="00794C10" w:rsidRPr="00E1475E" w:rsidRDefault="00794C10" w:rsidP="00E1475E">
      <w:pPr>
        <w:spacing w:after="0" w:line="360" w:lineRule="auto"/>
        <w:rPr>
          <w:rFonts w:ascii="GHEA Grapalat" w:eastAsia="Times New Roman" w:hAnsi="GHEA Grapalat" w:cs="Times New Roman"/>
          <w:color w:val="000000"/>
          <w:sz w:val="24"/>
          <w:szCs w:val="24"/>
          <w:lang w:val="hy-AM"/>
        </w:rPr>
      </w:pPr>
      <w:r w:rsidRPr="00E1475E">
        <w:rPr>
          <w:rFonts w:ascii="GHEA Grapalat" w:eastAsia="Times New Roman" w:hAnsi="GHEA Grapalat" w:cs="Times New Roman"/>
          <w:color w:val="000000"/>
          <w:sz w:val="24"/>
          <w:szCs w:val="24"/>
          <w:lang w:val="hy-AM"/>
        </w:rPr>
        <w:br w:type="page"/>
      </w:r>
    </w:p>
    <w:p w:rsidR="00794C10" w:rsidRPr="005456FC" w:rsidRDefault="00794C10" w:rsidP="00E1475E">
      <w:pPr>
        <w:pStyle w:val="NormalWeb"/>
        <w:shd w:val="clear" w:color="auto" w:fill="FFFFFF"/>
        <w:spacing w:before="0" w:beforeAutospacing="0" w:after="0" w:afterAutospacing="0" w:line="360" w:lineRule="auto"/>
        <w:jc w:val="center"/>
        <w:rPr>
          <w:rFonts w:ascii="GHEA Grapalat" w:hAnsi="GHEA Grapalat"/>
          <w:color w:val="000000"/>
          <w:lang w:val="hy-AM"/>
        </w:rPr>
      </w:pPr>
      <w:r w:rsidRPr="005456FC">
        <w:rPr>
          <w:rStyle w:val="Strong"/>
          <w:rFonts w:ascii="GHEA Grapalat" w:hAnsi="GHEA Grapalat"/>
          <w:color w:val="000000"/>
          <w:lang w:val="hy-AM"/>
        </w:rPr>
        <w:lastRenderedPageBreak/>
        <w:t>ՀԱՅԱՍՏԱՆԻ ՀԱՆՐԱՊԵՏՈՒԹՅԱՆ</w:t>
      </w:r>
    </w:p>
    <w:p w:rsidR="00794C10" w:rsidRPr="005456FC" w:rsidRDefault="00794C10" w:rsidP="00E1475E">
      <w:pPr>
        <w:pStyle w:val="NormalWeb"/>
        <w:shd w:val="clear" w:color="auto" w:fill="FFFFFF"/>
        <w:spacing w:before="0" w:beforeAutospacing="0" w:after="0" w:afterAutospacing="0" w:line="360" w:lineRule="auto"/>
        <w:jc w:val="center"/>
        <w:rPr>
          <w:rFonts w:ascii="GHEA Grapalat" w:hAnsi="GHEA Grapalat"/>
          <w:color w:val="000000"/>
          <w:lang w:val="hy-AM"/>
        </w:rPr>
      </w:pPr>
      <w:r w:rsidRPr="005456FC">
        <w:rPr>
          <w:rFonts w:ascii="Calibri" w:hAnsi="Calibri" w:cs="Calibri"/>
          <w:color w:val="000000"/>
          <w:lang w:val="hy-AM"/>
        </w:rPr>
        <w:t> </w:t>
      </w:r>
    </w:p>
    <w:p w:rsidR="00794C10" w:rsidRPr="005456FC" w:rsidRDefault="00794C10" w:rsidP="00E1475E">
      <w:pPr>
        <w:pStyle w:val="NormalWeb"/>
        <w:shd w:val="clear" w:color="auto" w:fill="FFFFFF"/>
        <w:spacing w:before="0" w:beforeAutospacing="0" w:after="0" w:afterAutospacing="0" w:line="360" w:lineRule="auto"/>
        <w:jc w:val="center"/>
        <w:rPr>
          <w:rFonts w:ascii="GHEA Grapalat" w:hAnsi="GHEA Grapalat"/>
          <w:color w:val="000000"/>
          <w:lang w:val="hy-AM"/>
        </w:rPr>
      </w:pPr>
      <w:r w:rsidRPr="005456FC">
        <w:rPr>
          <w:rStyle w:val="Strong"/>
          <w:rFonts w:ascii="GHEA Grapalat" w:hAnsi="GHEA Grapalat"/>
          <w:color w:val="000000"/>
          <w:lang w:val="hy-AM"/>
        </w:rPr>
        <w:t>Օ Ր Ե Ն Ք Ը</w:t>
      </w:r>
    </w:p>
    <w:p w:rsidR="00794C10" w:rsidRPr="005456FC" w:rsidRDefault="00794C10" w:rsidP="00E1475E">
      <w:pPr>
        <w:pStyle w:val="NormalWeb"/>
        <w:shd w:val="clear" w:color="auto" w:fill="FFFFFF"/>
        <w:spacing w:before="0" w:beforeAutospacing="0" w:after="0" w:afterAutospacing="0" w:line="360" w:lineRule="auto"/>
        <w:rPr>
          <w:rFonts w:ascii="GHEA Grapalat" w:hAnsi="GHEA Grapalat"/>
          <w:color w:val="000000"/>
          <w:lang w:val="hy-AM"/>
        </w:rPr>
      </w:pPr>
      <w:r w:rsidRPr="005456FC">
        <w:rPr>
          <w:rFonts w:ascii="Calibri" w:hAnsi="Calibri" w:cs="Calibri"/>
          <w:color w:val="000000"/>
          <w:lang w:val="hy-AM"/>
        </w:rPr>
        <w:t> </w:t>
      </w:r>
    </w:p>
    <w:p w:rsidR="00794C10" w:rsidRPr="005456FC" w:rsidRDefault="00794C10" w:rsidP="00E1475E">
      <w:pPr>
        <w:pStyle w:val="NormalWeb"/>
        <w:shd w:val="clear" w:color="auto" w:fill="FFFFFF"/>
        <w:spacing w:before="0" w:beforeAutospacing="0" w:after="0" w:afterAutospacing="0" w:line="360" w:lineRule="auto"/>
        <w:jc w:val="right"/>
        <w:rPr>
          <w:rFonts w:ascii="GHEA Grapalat" w:hAnsi="GHEA Grapalat"/>
          <w:color w:val="000000"/>
          <w:lang w:val="hy-AM"/>
        </w:rPr>
      </w:pPr>
      <w:r w:rsidRPr="005456FC">
        <w:rPr>
          <w:rFonts w:ascii="GHEA Grapalat" w:hAnsi="GHEA Grapalat"/>
          <w:color w:val="000000"/>
          <w:lang w:val="hy-AM"/>
        </w:rPr>
        <w:t>Ընդունված է 2003 թվականի դեկտեմբերի 13-ին</w:t>
      </w:r>
    </w:p>
    <w:p w:rsidR="00794C10" w:rsidRPr="005456FC" w:rsidRDefault="00794C10" w:rsidP="00E1475E">
      <w:pPr>
        <w:pStyle w:val="NormalWeb"/>
        <w:shd w:val="clear" w:color="auto" w:fill="FFFFFF"/>
        <w:spacing w:before="0" w:beforeAutospacing="0" w:after="0" w:afterAutospacing="0" w:line="360" w:lineRule="auto"/>
        <w:rPr>
          <w:rFonts w:ascii="GHEA Grapalat" w:hAnsi="GHEA Grapalat"/>
          <w:color w:val="000000"/>
          <w:lang w:val="hy-AM"/>
        </w:rPr>
      </w:pPr>
      <w:r w:rsidRPr="005456FC">
        <w:rPr>
          <w:rFonts w:ascii="Calibri" w:hAnsi="Calibri" w:cs="Calibri"/>
          <w:color w:val="000000"/>
          <w:lang w:val="hy-AM"/>
        </w:rPr>
        <w:t> </w:t>
      </w:r>
    </w:p>
    <w:p w:rsidR="00794C10" w:rsidRPr="005456FC" w:rsidRDefault="00794C10" w:rsidP="00E1475E">
      <w:pPr>
        <w:pStyle w:val="NormalWeb"/>
        <w:shd w:val="clear" w:color="auto" w:fill="FFFFFF"/>
        <w:spacing w:before="0" w:beforeAutospacing="0" w:after="0" w:afterAutospacing="0" w:line="360" w:lineRule="auto"/>
        <w:jc w:val="center"/>
        <w:rPr>
          <w:rFonts w:ascii="GHEA Grapalat" w:hAnsi="GHEA Grapalat"/>
          <w:color w:val="000000"/>
          <w:lang w:val="hy-AM"/>
        </w:rPr>
      </w:pPr>
      <w:r w:rsidRPr="005456FC">
        <w:rPr>
          <w:rStyle w:val="Strong"/>
          <w:rFonts w:ascii="GHEA Grapalat" w:hAnsi="GHEA Grapalat"/>
          <w:color w:val="000000"/>
          <w:lang w:val="hy-AM"/>
        </w:rPr>
        <w:t>ՇԱՀՈՒՄՈՎ ԽԱՂԵՐԻ, ԻՆՏԵՐՆԵՏ ՇԱՀՈՒՄՈՎ ԽԱՂԵՐԻ ԵՎ ԽԱՂԱՏՆԵՐԻ ՄԱՍԻՆ</w:t>
      </w:r>
    </w:p>
    <w:p w:rsidR="00794C10" w:rsidRPr="005456FC" w:rsidRDefault="00794C10" w:rsidP="00E1475E">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514"/>
      </w:tblGrid>
      <w:tr w:rsidR="00794C10" w:rsidRPr="00E1475E" w:rsidTr="00794C10">
        <w:trPr>
          <w:tblCellSpacing w:w="0" w:type="dxa"/>
        </w:trPr>
        <w:tc>
          <w:tcPr>
            <w:tcW w:w="2025" w:type="dxa"/>
            <w:shd w:val="clear" w:color="auto" w:fill="FFFFFF"/>
            <w:hideMark/>
          </w:tcPr>
          <w:p w:rsidR="00794C10" w:rsidRPr="00E1475E" w:rsidRDefault="00794C10" w:rsidP="00E1475E">
            <w:pPr>
              <w:spacing w:after="0" w:line="360" w:lineRule="auto"/>
              <w:ind w:firstLine="450"/>
              <w:jc w:val="both"/>
              <w:rPr>
                <w:rFonts w:ascii="GHEA Grapalat" w:eastAsia="Times New Roman" w:hAnsi="GHEA Grapalat" w:cs="Times New Roman"/>
                <w:color w:val="000000"/>
                <w:sz w:val="24"/>
                <w:szCs w:val="24"/>
              </w:rPr>
            </w:pPr>
            <w:r w:rsidRPr="00E1475E">
              <w:rPr>
                <w:rFonts w:ascii="GHEA Grapalat" w:eastAsia="Times New Roman" w:hAnsi="GHEA Grapalat" w:cs="Times New Roman"/>
                <w:b/>
                <w:bCs/>
                <w:color w:val="000000"/>
                <w:sz w:val="24"/>
                <w:szCs w:val="24"/>
              </w:rPr>
              <w:t>Հոդված 2.</w:t>
            </w:r>
          </w:p>
        </w:tc>
        <w:tc>
          <w:tcPr>
            <w:tcW w:w="0" w:type="auto"/>
            <w:shd w:val="clear" w:color="auto" w:fill="FFFFFF"/>
            <w:vAlign w:val="center"/>
            <w:hideMark/>
          </w:tcPr>
          <w:p w:rsidR="00794C10" w:rsidRPr="00E1475E" w:rsidRDefault="00794C10" w:rsidP="00B67E5A">
            <w:pPr>
              <w:spacing w:after="0" w:line="360" w:lineRule="auto"/>
              <w:jc w:val="both"/>
              <w:rPr>
                <w:rFonts w:ascii="GHEA Grapalat" w:eastAsia="Times New Roman" w:hAnsi="GHEA Grapalat" w:cs="Times New Roman"/>
                <w:color w:val="000000"/>
                <w:sz w:val="24"/>
                <w:szCs w:val="24"/>
              </w:rPr>
            </w:pPr>
            <w:r w:rsidRPr="00E1475E">
              <w:rPr>
                <w:rFonts w:ascii="GHEA Grapalat" w:eastAsia="Times New Roman" w:hAnsi="GHEA Grapalat" w:cs="Times New Roman"/>
                <w:b/>
                <w:bCs/>
                <w:color w:val="000000"/>
                <w:sz w:val="24"/>
                <w:szCs w:val="24"/>
              </w:rPr>
              <w:t>Օրենքում օգտագործվող հիմնական հասկացությունները</w:t>
            </w:r>
          </w:p>
        </w:tc>
      </w:tr>
    </w:tbl>
    <w:p w:rsidR="00794C10" w:rsidRPr="00E1475E" w:rsidRDefault="00794C10" w:rsidP="00E1475E">
      <w:pPr>
        <w:shd w:val="clear" w:color="auto" w:fill="FFFFFF"/>
        <w:spacing w:after="0" w:line="360" w:lineRule="auto"/>
        <w:ind w:firstLine="450"/>
        <w:jc w:val="both"/>
        <w:rPr>
          <w:rFonts w:ascii="GHEA Grapalat" w:eastAsia="Times New Roman" w:hAnsi="GHEA Grapalat" w:cs="Times New Roman"/>
          <w:color w:val="000000"/>
          <w:sz w:val="24"/>
          <w:szCs w:val="24"/>
        </w:rPr>
      </w:pPr>
      <w:r w:rsidRPr="00E1475E">
        <w:rPr>
          <w:rFonts w:ascii="Calibri" w:eastAsia="Times New Roman" w:hAnsi="Calibri" w:cs="Calibri"/>
          <w:color w:val="000000"/>
          <w:sz w:val="24"/>
          <w:szCs w:val="24"/>
        </w:rPr>
        <w:t> </w:t>
      </w:r>
      <w:r w:rsidRPr="00E1475E">
        <w:rPr>
          <w:rFonts w:ascii="GHEA Grapalat" w:eastAsia="Times New Roman" w:hAnsi="GHEA Grapalat" w:cs="Times New Roman"/>
          <w:color w:val="000000"/>
          <w:sz w:val="24"/>
          <w:szCs w:val="24"/>
        </w:rPr>
        <w:t>Սույն օրենքում օգտագործվում են հետևյալ հիմնական հասկացությունները`</w:t>
      </w:r>
    </w:p>
    <w:p w:rsidR="00794C10" w:rsidRPr="00E1475E" w:rsidRDefault="00794C10" w:rsidP="00E1475E">
      <w:pPr>
        <w:shd w:val="clear" w:color="auto" w:fill="FFFFFF"/>
        <w:spacing w:after="0" w:line="360" w:lineRule="auto"/>
        <w:ind w:firstLine="375"/>
        <w:jc w:val="both"/>
        <w:rPr>
          <w:rFonts w:ascii="GHEA Grapalat" w:eastAsia="Times New Roman" w:hAnsi="GHEA Grapalat" w:cs="Times New Roman"/>
          <w:color w:val="000000"/>
          <w:sz w:val="24"/>
          <w:szCs w:val="24"/>
        </w:rPr>
      </w:pPr>
      <w:r w:rsidRPr="00E1475E">
        <w:rPr>
          <w:rFonts w:ascii="GHEA Grapalat" w:eastAsia="Times New Roman" w:hAnsi="GHEA Grapalat" w:cs="Times New Roman"/>
          <w:i/>
          <w:iCs/>
          <w:color w:val="000000"/>
          <w:sz w:val="24"/>
          <w:szCs w:val="24"/>
        </w:rPr>
        <w:t>շահումով խաղ`</w:t>
      </w:r>
      <w:r w:rsidRPr="00E1475E">
        <w:rPr>
          <w:rFonts w:ascii="Calibri" w:eastAsia="Times New Roman" w:hAnsi="Calibri" w:cs="Calibri"/>
          <w:color w:val="000000"/>
          <w:sz w:val="24"/>
          <w:szCs w:val="24"/>
        </w:rPr>
        <w:t> </w:t>
      </w:r>
      <w:r w:rsidRPr="00E1475E">
        <w:rPr>
          <w:rFonts w:ascii="GHEA Grapalat" w:eastAsia="Times New Roman" w:hAnsi="GHEA Grapalat" w:cs="Times New Roman"/>
          <w:color w:val="000000"/>
          <w:sz w:val="24"/>
          <w:szCs w:val="24"/>
        </w:rPr>
        <w:t>ցանկացած մեքենայացված կամ կենդանի խաղ, որը որևէ կերպ ստեղծում է շահման հնարավորություն, կամ որևէ շահումով խաղի մասնակցելու հնարավորության ստեղծումը (որևէ կերպ մասնակցելու իրավունքի տրամադրումը, բացառությամբ ինտերնետ տոտալիզատորի) անմիջականորեն (խաղասրահում) և (կամ) ինտերնետ կամ նմանօրինակ ցանկացած գլոբալ համակարգի և ցանկացած համակարգված ցանցային կապուղիների միջոցով, բացառությամբ շարժական կապի երկրային ցանցի միջոցով մատուցվող տվյալների հաղորդման ծառայությունների և (կամ) կարճ հաղորդագրությունների միջոցով ինտերակտիվ խաղարկությունների.</w:t>
      </w:r>
    </w:p>
    <w:p w:rsidR="00794C10" w:rsidRPr="00E1475E" w:rsidRDefault="00794C10" w:rsidP="00E1475E">
      <w:pPr>
        <w:shd w:val="clear" w:color="auto" w:fill="FFFFFF"/>
        <w:spacing w:after="0" w:line="360" w:lineRule="auto"/>
        <w:ind w:firstLine="375"/>
        <w:jc w:val="both"/>
        <w:rPr>
          <w:rFonts w:ascii="GHEA Grapalat" w:eastAsia="Times New Roman" w:hAnsi="GHEA Grapalat" w:cs="Times New Roman"/>
          <w:color w:val="000000"/>
          <w:sz w:val="24"/>
          <w:szCs w:val="24"/>
        </w:rPr>
      </w:pPr>
      <w:r w:rsidRPr="00E1475E">
        <w:rPr>
          <w:rFonts w:ascii="GHEA Grapalat" w:eastAsia="Times New Roman" w:hAnsi="GHEA Grapalat" w:cs="Times New Roman"/>
          <w:i/>
          <w:iCs/>
          <w:color w:val="000000"/>
          <w:sz w:val="24"/>
          <w:szCs w:val="24"/>
        </w:rPr>
        <w:t>մեքենայացված խաղ</w:t>
      </w:r>
      <w:r w:rsidRPr="00E1475E">
        <w:rPr>
          <w:rFonts w:ascii="GHEA Grapalat" w:eastAsia="Times New Roman" w:hAnsi="GHEA Grapalat" w:cs="Times New Roman"/>
          <w:color w:val="000000"/>
          <w:sz w:val="24"/>
          <w:szCs w:val="24"/>
        </w:rPr>
        <w:t>` ծրագրավորված կամ մեխանիկական խաղերի անցկացման համար սարքեր (այդ թվում` լոտոտրոն, բինգո և մեխանիկական վիճակահանության համար ծրագրավորված այլ սարքեր), որոնցով անցկացվող խաղերի ժամանակ շահողը որոշվում է ավտոմատներում պարունակվող հատուկ ծրագրի միջոցով` խաղերի մասնակցի անմիջական կամ ոչ անմիջական մասնակցությամբ.</w:t>
      </w:r>
    </w:p>
    <w:p w:rsidR="00794C10" w:rsidRPr="00E1475E" w:rsidRDefault="00794C10" w:rsidP="00E1475E">
      <w:pPr>
        <w:shd w:val="clear" w:color="auto" w:fill="FFFFFF"/>
        <w:spacing w:after="0" w:line="360" w:lineRule="auto"/>
        <w:ind w:firstLine="375"/>
        <w:jc w:val="both"/>
        <w:rPr>
          <w:rFonts w:ascii="GHEA Grapalat" w:eastAsia="Times New Roman" w:hAnsi="GHEA Grapalat" w:cs="Times New Roman"/>
          <w:color w:val="000000"/>
          <w:sz w:val="24"/>
          <w:szCs w:val="24"/>
        </w:rPr>
      </w:pPr>
      <w:r w:rsidRPr="00E1475E">
        <w:rPr>
          <w:rFonts w:ascii="GHEA Grapalat" w:eastAsia="Times New Roman" w:hAnsi="GHEA Grapalat" w:cs="Times New Roman"/>
          <w:i/>
          <w:iCs/>
          <w:color w:val="000000"/>
          <w:sz w:val="24"/>
          <w:szCs w:val="24"/>
        </w:rPr>
        <w:t>կենդանի խաղ</w:t>
      </w:r>
      <w:r w:rsidRPr="00E1475E">
        <w:rPr>
          <w:rFonts w:ascii="GHEA Grapalat" w:eastAsia="Times New Roman" w:hAnsi="GHEA Grapalat" w:cs="Times New Roman"/>
          <w:color w:val="000000"/>
          <w:sz w:val="24"/>
          <w:szCs w:val="24"/>
        </w:rPr>
        <w:t>` ցանկացած խաղ, որին բացի խաղացողից մասնակցում է նաև խաղարկողը, կամ որին միաժամանակ մասնակցելու հնարավորություն է ընձեռված մի քանի խաղացողների` առանց խաղարկողի մասնակցության (բացառությամբ մեքենայացված խաղերի).</w:t>
      </w:r>
    </w:p>
    <w:p w:rsidR="00794C10" w:rsidRPr="00E1475E" w:rsidRDefault="00794C10" w:rsidP="00E1475E">
      <w:pPr>
        <w:shd w:val="clear" w:color="auto" w:fill="FFFFFF"/>
        <w:spacing w:after="0" w:line="360" w:lineRule="auto"/>
        <w:ind w:firstLine="375"/>
        <w:jc w:val="both"/>
        <w:rPr>
          <w:rFonts w:ascii="GHEA Grapalat" w:eastAsia="Times New Roman" w:hAnsi="GHEA Grapalat" w:cs="Times New Roman"/>
          <w:color w:val="000000"/>
          <w:sz w:val="24"/>
          <w:szCs w:val="24"/>
        </w:rPr>
      </w:pPr>
      <w:r w:rsidRPr="00E1475E">
        <w:rPr>
          <w:rFonts w:ascii="GHEA Grapalat" w:eastAsia="Times New Roman" w:hAnsi="GHEA Grapalat" w:cs="Times New Roman"/>
          <w:i/>
          <w:iCs/>
          <w:color w:val="000000"/>
          <w:sz w:val="24"/>
          <w:szCs w:val="24"/>
        </w:rPr>
        <w:t>խաղատների գործունեության կազմակերպում</w:t>
      </w:r>
      <w:r w:rsidRPr="00E1475E">
        <w:rPr>
          <w:rFonts w:ascii="GHEA Grapalat" w:eastAsia="Times New Roman" w:hAnsi="GHEA Grapalat" w:cs="Times New Roman"/>
          <w:color w:val="000000"/>
          <w:sz w:val="24"/>
          <w:szCs w:val="24"/>
        </w:rPr>
        <w:t>` խաղատանը շահումով խաղերի անցկացում.</w:t>
      </w:r>
    </w:p>
    <w:p w:rsidR="00794C10" w:rsidRPr="00E1475E" w:rsidRDefault="00794C10" w:rsidP="00E1475E">
      <w:pPr>
        <w:shd w:val="clear" w:color="auto" w:fill="FFFFFF"/>
        <w:spacing w:after="0" w:line="360" w:lineRule="auto"/>
        <w:ind w:firstLine="375"/>
        <w:jc w:val="both"/>
        <w:rPr>
          <w:rFonts w:ascii="GHEA Grapalat" w:eastAsia="Times New Roman" w:hAnsi="GHEA Grapalat" w:cs="Times New Roman"/>
          <w:color w:val="000000"/>
          <w:sz w:val="24"/>
          <w:szCs w:val="24"/>
        </w:rPr>
      </w:pPr>
      <w:r w:rsidRPr="00E1475E">
        <w:rPr>
          <w:rFonts w:ascii="GHEA Grapalat" w:eastAsia="Times New Roman" w:hAnsi="GHEA Grapalat" w:cs="Times New Roman"/>
          <w:i/>
          <w:iCs/>
          <w:color w:val="000000"/>
          <w:sz w:val="24"/>
          <w:szCs w:val="24"/>
        </w:rPr>
        <w:t>խաղատուն</w:t>
      </w:r>
      <w:r w:rsidRPr="00E1475E">
        <w:rPr>
          <w:rFonts w:ascii="GHEA Grapalat" w:eastAsia="Times New Roman" w:hAnsi="GHEA Grapalat" w:cs="Times New Roman"/>
          <w:color w:val="000000"/>
          <w:sz w:val="24"/>
          <w:szCs w:val="24"/>
        </w:rPr>
        <w:t>` այն խաղասրահը, որտեղ անց է կացվում կենդանի խաղ (խաղեր).</w:t>
      </w:r>
    </w:p>
    <w:p w:rsidR="00794C10" w:rsidRPr="00E1475E" w:rsidRDefault="00794C10" w:rsidP="00E1475E">
      <w:pPr>
        <w:shd w:val="clear" w:color="auto" w:fill="FFFFFF"/>
        <w:spacing w:after="0" w:line="360" w:lineRule="auto"/>
        <w:ind w:firstLine="375"/>
        <w:jc w:val="both"/>
        <w:rPr>
          <w:rFonts w:ascii="GHEA Grapalat" w:eastAsia="Times New Roman" w:hAnsi="GHEA Grapalat" w:cs="Times New Roman"/>
          <w:color w:val="000000"/>
          <w:sz w:val="24"/>
          <w:szCs w:val="24"/>
        </w:rPr>
      </w:pPr>
      <w:r w:rsidRPr="00E1475E">
        <w:rPr>
          <w:rFonts w:ascii="GHEA Grapalat" w:eastAsia="Times New Roman" w:hAnsi="GHEA Grapalat" w:cs="Times New Roman"/>
          <w:i/>
          <w:iCs/>
          <w:color w:val="000000"/>
          <w:sz w:val="24"/>
          <w:szCs w:val="24"/>
        </w:rPr>
        <w:lastRenderedPageBreak/>
        <w:t>խաղասրահ</w:t>
      </w:r>
      <w:r w:rsidRPr="00E1475E">
        <w:rPr>
          <w:rFonts w:ascii="GHEA Grapalat" w:eastAsia="Times New Roman" w:hAnsi="GHEA Grapalat" w:cs="Times New Roman"/>
          <w:color w:val="000000"/>
          <w:sz w:val="24"/>
          <w:szCs w:val="24"/>
        </w:rPr>
        <w:t>` շինության ներսում այն տարածքը, որտեղ կազմակերպվում և անց են կացվում շահումով խաղեր.</w:t>
      </w:r>
    </w:p>
    <w:p w:rsidR="00794C10" w:rsidRPr="00E1475E" w:rsidRDefault="00794C10" w:rsidP="00E1475E">
      <w:pPr>
        <w:shd w:val="clear" w:color="auto" w:fill="FFFFFF"/>
        <w:spacing w:after="0" w:line="360" w:lineRule="auto"/>
        <w:ind w:firstLine="375"/>
        <w:jc w:val="both"/>
        <w:rPr>
          <w:rFonts w:ascii="GHEA Grapalat" w:eastAsia="Times New Roman" w:hAnsi="GHEA Grapalat" w:cs="Times New Roman"/>
          <w:color w:val="000000"/>
          <w:sz w:val="24"/>
          <w:szCs w:val="24"/>
        </w:rPr>
      </w:pPr>
      <w:r w:rsidRPr="00E1475E">
        <w:rPr>
          <w:rFonts w:ascii="GHEA Grapalat" w:eastAsia="Times New Roman" w:hAnsi="GHEA Grapalat" w:cs="Times New Roman"/>
          <w:i/>
          <w:iCs/>
          <w:color w:val="000000"/>
          <w:sz w:val="24"/>
          <w:szCs w:val="24"/>
        </w:rPr>
        <w:t>խաղարկող</w:t>
      </w:r>
      <w:r w:rsidRPr="00E1475E">
        <w:rPr>
          <w:rFonts w:ascii="GHEA Grapalat" w:eastAsia="Times New Roman" w:hAnsi="GHEA Grapalat" w:cs="Times New Roman"/>
          <w:color w:val="000000"/>
          <w:sz w:val="24"/>
          <w:szCs w:val="24"/>
        </w:rPr>
        <w:t>` խաղը անցկացնելու կամ դրա ելքը հավաստելու համար խաղացողի հետ կազմակերպչի անունից և նրա կողմից լիազորված խաղին փաստացի մասնակցող կամ դրա խաղարկությունն իրականացնող ֆիզիկական անձ.</w:t>
      </w:r>
    </w:p>
    <w:p w:rsidR="00794C10" w:rsidRPr="00E1475E" w:rsidRDefault="00794C10" w:rsidP="00E1475E">
      <w:pPr>
        <w:shd w:val="clear" w:color="auto" w:fill="FFFFFF"/>
        <w:spacing w:after="0" w:line="360" w:lineRule="auto"/>
        <w:ind w:firstLine="375"/>
        <w:jc w:val="both"/>
        <w:rPr>
          <w:rFonts w:ascii="GHEA Grapalat" w:eastAsia="Times New Roman" w:hAnsi="GHEA Grapalat" w:cs="Times New Roman"/>
          <w:color w:val="000000"/>
          <w:sz w:val="24"/>
          <w:szCs w:val="24"/>
        </w:rPr>
      </w:pPr>
      <w:r w:rsidRPr="00E1475E">
        <w:rPr>
          <w:rFonts w:ascii="GHEA Grapalat" w:eastAsia="Times New Roman" w:hAnsi="GHEA Grapalat" w:cs="Times New Roman"/>
          <w:i/>
          <w:iCs/>
          <w:color w:val="000000"/>
          <w:sz w:val="24"/>
          <w:szCs w:val="24"/>
        </w:rPr>
        <w:t>խաղացող</w:t>
      </w:r>
      <w:r w:rsidRPr="00E1475E">
        <w:rPr>
          <w:rFonts w:ascii="GHEA Grapalat" w:eastAsia="Times New Roman" w:hAnsi="GHEA Grapalat" w:cs="Times New Roman"/>
          <w:color w:val="000000"/>
          <w:sz w:val="24"/>
          <w:szCs w:val="24"/>
        </w:rPr>
        <w:t>` շահումով խաղին մասնակցող ֆիզիկական անձ կամ անձինք (բացի խաղարկողից).</w:t>
      </w:r>
    </w:p>
    <w:p w:rsidR="00794C10" w:rsidRPr="00E1475E" w:rsidRDefault="00794C10" w:rsidP="00E1475E">
      <w:pPr>
        <w:shd w:val="clear" w:color="auto" w:fill="FFFFFF"/>
        <w:spacing w:after="0" w:line="360" w:lineRule="auto"/>
        <w:ind w:firstLine="375"/>
        <w:jc w:val="both"/>
        <w:rPr>
          <w:rFonts w:ascii="GHEA Grapalat" w:eastAsia="Times New Roman" w:hAnsi="GHEA Grapalat" w:cs="Times New Roman"/>
          <w:color w:val="000000"/>
          <w:sz w:val="24"/>
          <w:szCs w:val="24"/>
        </w:rPr>
      </w:pPr>
      <w:r w:rsidRPr="00E1475E">
        <w:rPr>
          <w:rFonts w:ascii="GHEA Grapalat" w:eastAsia="Times New Roman" w:hAnsi="GHEA Grapalat" w:cs="Times New Roman"/>
          <w:i/>
          <w:iCs/>
          <w:color w:val="000000"/>
          <w:sz w:val="24"/>
          <w:szCs w:val="24"/>
        </w:rPr>
        <w:t>կազմակերպիչ՝</w:t>
      </w:r>
      <w:r w:rsidRPr="00E1475E">
        <w:rPr>
          <w:rFonts w:ascii="Calibri" w:eastAsia="Times New Roman" w:hAnsi="Calibri" w:cs="Calibri"/>
          <w:i/>
          <w:iCs/>
          <w:color w:val="000000"/>
          <w:sz w:val="24"/>
          <w:szCs w:val="24"/>
        </w:rPr>
        <w:t> </w:t>
      </w:r>
      <w:r w:rsidRPr="00E1475E">
        <w:rPr>
          <w:rFonts w:ascii="GHEA Grapalat" w:eastAsia="Times New Roman" w:hAnsi="GHEA Grapalat" w:cs="Times New Roman"/>
          <w:color w:val="000000"/>
          <w:sz w:val="24"/>
          <w:szCs w:val="24"/>
        </w:rPr>
        <w:t>օրենքով սահմանված կարգով շահումով խաղի կամ ինտերնետ շահումով խաղի կամ խաղատան կազմակերպման գործունեությամբ զբաղվելու լիցենզիա ստացած և շահումով խաղի կամ ինտերնետ շահումով խաղի կամ խաղատան կազմակերպման գործունեություն իրականացնելու միջոցով եկամուտ (շահույթ) ստանալու նպատակ հետապնդող կազմակերպություն.</w:t>
      </w:r>
    </w:p>
    <w:p w:rsidR="00794C10" w:rsidRPr="00E1475E" w:rsidRDefault="00794C10" w:rsidP="00E1475E">
      <w:pPr>
        <w:shd w:val="clear" w:color="auto" w:fill="FFFFFF"/>
        <w:spacing w:after="0" w:line="360" w:lineRule="auto"/>
        <w:ind w:firstLine="375"/>
        <w:jc w:val="both"/>
        <w:rPr>
          <w:rFonts w:ascii="GHEA Grapalat" w:eastAsia="Times New Roman" w:hAnsi="GHEA Grapalat" w:cs="Times New Roman"/>
          <w:color w:val="000000"/>
          <w:sz w:val="24"/>
          <w:szCs w:val="24"/>
        </w:rPr>
      </w:pPr>
      <w:r w:rsidRPr="00E1475E">
        <w:rPr>
          <w:rFonts w:ascii="GHEA Grapalat" w:eastAsia="Times New Roman" w:hAnsi="GHEA Grapalat" w:cs="Times New Roman"/>
          <w:i/>
          <w:iCs/>
          <w:color w:val="000000"/>
          <w:sz w:val="24"/>
          <w:szCs w:val="24"/>
        </w:rPr>
        <w:t>լիազոր մարմին`</w:t>
      </w:r>
      <w:r w:rsidRPr="00E1475E">
        <w:rPr>
          <w:rFonts w:ascii="Calibri" w:eastAsia="Times New Roman" w:hAnsi="Calibri" w:cs="Calibri"/>
          <w:color w:val="000000"/>
          <w:sz w:val="24"/>
          <w:szCs w:val="24"/>
        </w:rPr>
        <w:t> </w:t>
      </w:r>
      <w:r w:rsidRPr="00E1475E">
        <w:rPr>
          <w:rFonts w:ascii="GHEA Grapalat" w:eastAsia="Times New Roman" w:hAnsi="GHEA Grapalat" w:cs="Arial Unicode"/>
          <w:color w:val="000000"/>
          <w:sz w:val="24"/>
          <w:szCs w:val="24"/>
        </w:rPr>
        <w:t>ֆինանսների</w:t>
      </w:r>
      <w:r w:rsidRPr="00E1475E">
        <w:rPr>
          <w:rFonts w:ascii="GHEA Grapalat" w:eastAsia="Times New Roman" w:hAnsi="GHEA Grapalat" w:cs="Times New Roman"/>
          <w:color w:val="000000"/>
          <w:sz w:val="24"/>
          <w:szCs w:val="24"/>
        </w:rPr>
        <w:t xml:space="preserve"> </w:t>
      </w:r>
      <w:r w:rsidRPr="00E1475E">
        <w:rPr>
          <w:rFonts w:ascii="GHEA Grapalat" w:eastAsia="Times New Roman" w:hAnsi="GHEA Grapalat" w:cs="Arial Unicode"/>
          <w:color w:val="000000"/>
          <w:sz w:val="24"/>
          <w:szCs w:val="24"/>
        </w:rPr>
        <w:t>նախարարություն</w:t>
      </w:r>
      <w:r w:rsidRPr="00E1475E">
        <w:rPr>
          <w:rFonts w:ascii="GHEA Grapalat" w:eastAsia="Times New Roman" w:hAnsi="GHEA Grapalat" w:cs="Times New Roman"/>
          <w:color w:val="000000"/>
          <w:sz w:val="24"/>
          <w:szCs w:val="24"/>
        </w:rPr>
        <w:t>.</w:t>
      </w:r>
    </w:p>
    <w:p w:rsidR="00794C10" w:rsidRPr="00E1475E" w:rsidRDefault="00794C10" w:rsidP="00E1475E">
      <w:pPr>
        <w:shd w:val="clear" w:color="auto" w:fill="FFFFFF"/>
        <w:spacing w:after="0" w:line="360" w:lineRule="auto"/>
        <w:ind w:firstLine="375"/>
        <w:jc w:val="both"/>
        <w:rPr>
          <w:rFonts w:ascii="GHEA Grapalat" w:eastAsia="Times New Roman" w:hAnsi="GHEA Grapalat" w:cs="Times New Roman"/>
          <w:color w:val="000000"/>
          <w:sz w:val="24"/>
          <w:szCs w:val="24"/>
        </w:rPr>
      </w:pPr>
      <w:r w:rsidRPr="00E1475E">
        <w:rPr>
          <w:rFonts w:ascii="GHEA Grapalat" w:eastAsia="Times New Roman" w:hAnsi="GHEA Grapalat" w:cs="Times New Roman"/>
          <w:i/>
          <w:iCs/>
          <w:color w:val="000000"/>
          <w:sz w:val="24"/>
          <w:szCs w:val="24"/>
        </w:rPr>
        <w:t>ղեկավար պաշտոններ`</w:t>
      </w:r>
      <w:r w:rsidRPr="00E1475E">
        <w:rPr>
          <w:rFonts w:ascii="Calibri" w:eastAsia="Times New Roman" w:hAnsi="Calibri" w:cs="Calibri"/>
          <w:color w:val="000000"/>
          <w:sz w:val="24"/>
          <w:szCs w:val="24"/>
        </w:rPr>
        <w:t> </w:t>
      </w:r>
      <w:r w:rsidRPr="00E1475E">
        <w:rPr>
          <w:rFonts w:ascii="GHEA Grapalat" w:eastAsia="Times New Roman" w:hAnsi="GHEA Grapalat" w:cs="Arial Unicode"/>
          <w:color w:val="000000"/>
          <w:sz w:val="24"/>
          <w:szCs w:val="24"/>
        </w:rPr>
        <w:t>կազմակերպչի</w:t>
      </w:r>
      <w:r w:rsidRPr="00E1475E">
        <w:rPr>
          <w:rFonts w:ascii="GHEA Grapalat" w:eastAsia="Times New Roman" w:hAnsi="GHEA Grapalat" w:cs="Times New Roman"/>
          <w:color w:val="000000"/>
          <w:sz w:val="24"/>
          <w:szCs w:val="24"/>
        </w:rPr>
        <w:t xml:space="preserve"> </w:t>
      </w:r>
      <w:r w:rsidRPr="00E1475E">
        <w:rPr>
          <w:rFonts w:ascii="GHEA Grapalat" w:eastAsia="Times New Roman" w:hAnsi="GHEA Grapalat" w:cs="Arial Unicode"/>
          <w:color w:val="000000"/>
          <w:sz w:val="24"/>
          <w:szCs w:val="24"/>
        </w:rPr>
        <w:t>գործադիր</w:t>
      </w:r>
      <w:r w:rsidRPr="00E1475E">
        <w:rPr>
          <w:rFonts w:ascii="GHEA Grapalat" w:eastAsia="Times New Roman" w:hAnsi="GHEA Grapalat" w:cs="Times New Roman"/>
          <w:color w:val="000000"/>
          <w:sz w:val="24"/>
          <w:szCs w:val="24"/>
        </w:rPr>
        <w:t xml:space="preserve"> </w:t>
      </w:r>
      <w:r w:rsidRPr="00E1475E">
        <w:rPr>
          <w:rFonts w:ascii="GHEA Grapalat" w:eastAsia="Times New Roman" w:hAnsi="GHEA Grapalat" w:cs="Arial Unicode"/>
          <w:color w:val="000000"/>
          <w:sz w:val="24"/>
          <w:szCs w:val="24"/>
        </w:rPr>
        <w:t>մարմնի</w:t>
      </w:r>
      <w:r w:rsidRPr="00E1475E">
        <w:rPr>
          <w:rFonts w:ascii="GHEA Grapalat" w:eastAsia="Times New Roman" w:hAnsi="GHEA Grapalat" w:cs="Times New Roman"/>
          <w:color w:val="000000"/>
          <w:sz w:val="24"/>
          <w:szCs w:val="24"/>
        </w:rPr>
        <w:t xml:space="preserve"> </w:t>
      </w:r>
      <w:r w:rsidRPr="00E1475E">
        <w:rPr>
          <w:rFonts w:ascii="GHEA Grapalat" w:eastAsia="Times New Roman" w:hAnsi="GHEA Grapalat" w:cs="Arial Unicode"/>
          <w:color w:val="000000"/>
          <w:sz w:val="24"/>
          <w:szCs w:val="24"/>
        </w:rPr>
        <w:t>ղեկավար</w:t>
      </w:r>
      <w:r w:rsidRPr="00E1475E">
        <w:rPr>
          <w:rFonts w:ascii="GHEA Grapalat" w:eastAsia="Times New Roman" w:hAnsi="GHEA Grapalat" w:cs="Times New Roman"/>
          <w:color w:val="000000"/>
          <w:sz w:val="24"/>
          <w:szCs w:val="24"/>
        </w:rPr>
        <w:t xml:space="preserve"> (</w:t>
      </w:r>
      <w:r w:rsidRPr="00E1475E">
        <w:rPr>
          <w:rFonts w:ascii="GHEA Grapalat" w:eastAsia="Times New Roman" w:hAnsi="GHEA Grapalat" w:cs="Arial Unicode"/>
          <w:color w:val="000000"/>
          <w:sz w:val="24"/>
          <w:szCs w:val="24"/>
        </w:rPr>
        <w:t>այսուհետ</w:t>
      </w:r>
      <w:r w:rsidRPr="00E1475E">
        <w:rPr>
          <w:rFonts w:ascii="GHEA Grapalat" w:eastAsia="Times New Roman" w:hAnsi="GHEA Grapalat" w:cs="Times New Roman"/>
          <w:color w:val="000000"/>
          <w:sz w:val="24"/>
          <w:szCs w:val="24"/>
        </w:rPr>
        <w:t xml:space="preserve">` </w:t>
      </w:r>
      <w:r w:rsidRPr="00E1475E">
        <w:rPr>
          <w:rFonts w:ascii="GHEA Grapalat" w:eastAsia="Times New Roman" w:hAnsi="GHEA Grapalat" w:cs="Arial Unicode"/>
          <w:color w:val="000000"/>
          <w:sz w:val="24"/>
          <w:szCs w:val="24"/>
        </w:rPr>
        <w:t>Տնօրեն</w:t>
      </w:r>
      <w:r w:rsidRPr="00E1475E">
        <w:rPr>
          <w:rFonts w:ascii="GHEA Grapalat" w:eastAsia="Times New Roman" w:hAnsi="GHEA Grapalat" w:cs="Times New Roman"/>
          <w:color w:val="000000"/>
          <w:sz w:val="24"/>
          <w:szCs w:val="24"/>
        </w:rPr>
        <w:t xml:space="preserve">), </w:t>
      </w:r>
      <w:r w:rsidRPr="00E1475E">
        <w:rPr>
          <w:rFonts w:ascii="GHEA Grapalat" w:eastAsia="Times New Roman" w:hAnsi="GHEA Grapalat" w:cs="Arial Unicode"/>
          <w:color w:val="000000"/>
          <w:sz w:val="24"/>
          <w:szCs w:val="24"/>
        </w:rPr>
        <w:t>խաղասրահի</w:t>
      </w:r>
      <w:r w:rsidRPr="00E1475E">
        <w:rPr>
          <w:rFonts w:ascii="GHEA Grapalat" w:eastAsia="Times New Roman" w:hAnsi="GHEA Grapalat" w:cs="Times New Roman"/>
          <w:color w:val="000000"/>
          <w:sz w:val="24"/>
          <w:szCs w:val="24"/>
        </w:rPr>
        <w:t xml:space="preserve"> </w:t>
      </w:r>
      <w:r w:rsidRPr="00E1475E">
        <w:rPr>
          <w:rFonts w:ascii="GHEA Grapalat" w:eastAsia="Times New Roman" w:hAnsi="GHEA Grapalat" w:cs="Arial Unicode"/>
          <w:color w:val="000000"/>
          <w:sz w:val="24"/>
          <w:szCs w:val="24"/>
        </w:rPr>
        <w:t>կառավարիչ</w:t>
      </w:r>
      <w:r w:rsidRPr="00E1475E">
        <w:rPr>
          <w:rFonts w:ascii="GHEA Grapalat" w:eastAsia="Times New Roman" w:hAnsi="GHEA Grapalat" w:cs="Times New Roman"/>
          <w:color w:val="000000"/>
          <w:sz w:val="24"/>
          <w:szCs w:val="24"/>
        </w:rPr>
        <w:t xml:space="preserve">, </w:t>
      </w:r>
      <w:r w:rsidRPr="00E1475E">
        <w:rPr>
          <w:rFonts w:ascii="GHEA Grapalat" w:eastAsia="Times New Roman" w:hAnsi="GHEA Grapalat" w:cs="Arial Unicode"/>
          <w:color w:val="000000"/>
          <w:sz w:val="24"/>
          <w:szCs w:val="24"/>
        </w:rPr>
        <w:t>փողերի</w:t>
      </w:r>
      <w:r w:rsidRPr="00E1475E">
        <w:rPr>
          <w:rFonts w:ascii="GHEA Grapalat" w:eastAsia="Times New Roman" w:hAnsi="GHEA Grapalat" w:cs="Times New Roman"/>
          <w:color w:val="000000"/>
          <w:sz w:val="24"/>
          <w:szCs w:val="24"/>
        </w:rPr>
        <w:t xml:space="preserve"> </w:t>
      </w:r>
      <w:r w:rsidRPr="00E1475E">
        <w:rPr>
          <w:rFonts w:ascii="GHEA Grapalat" w:eastAsia="Times New Roman" w:hAnsi="GHEA Grapalat" w:cs="Arial Unicode"/>
          <w:color w:val="000000"/>
          <w:sz w:val="24"/>
          <w:szCs w:val="24"/>
        </w:rPr>
        <w:t>լվաց</w:t>
      </w:r>
      <w:r w:rsidRPr="00E1475E">
        <w:rPr>
          <w:rFonts w:ascii="GHEA Grapalat" w:eastAsia="Times New Roman" w:hAnsi="GHEA Grapalat" w:cs="Times New Roman"/>
          <w:color w:val="000000"/>
          <w:sz w:val="24"/>
          <w:szCs w:val="24"/>
        </w:rPr>
        <w:t>ման և ահաբեկչության ֆինանսավորման կանխարգելմամբ զբաղվող ներքին դիտարկումների ստորաբաժանման ղեկավար կամ պատասխանատու աշխատակից.</w:t>
      </w:r>
    </w:p>
    <w:p w:rsidR="00794C10" w:rsidRPr="00E1475E" w:rsidRDefault="00794C10" w:rsidP="00E1475E">
      <w:pPr>
        <w:shd w:val="clear" w:color="auto" w:fill="FFFFFF"/>
        <w:spacing w:after="0" w:line="360" w:lineRule="auto"/>
        <w:ind w:firstLine="375"/>
        <w:jc w:val="both"/>
        <w:rPr>
          <w:rFonts w:ascii="GHEA Grapalat" w:eastAsia="Times New Roman" w:hAnsi="GHEA Grapalat" w:cs="Times New Roman"/>
          <w:color w:val="000000"/>
          <w:sz w:val="24"/>
          <w:szCs w:val="24"/>
        </w:rPr>
      </w:pPr>
      <w:r w:rsidRPr="00E1475E">
        <w:rPr>
          <w:rFonts w:ascii="GHEA Grapalat" w:eastAsia="Times New Roman" w:hAnsi="GHEA Grapalat" w:cs="Times New Roman"/>
          <w:i/>
          <w:iCs/>
          <w:color w:val="000000"/>
          <w:sz w:val="24"/>
          <w:szCs w:val="24"/>
        </w:rPr>
        <w:t>խաղային ավտոմատ`</w:t>
      </w:r>
      <w:r w:rsidRPr="00E1475E">
        <w:rPr>
          <w:rFonts w:ascii="Calibri" w:eastAsia="Times New Roman" w:hAnsi="Calibri" w:cs="Calibri"/>
          <w:color w:val="000000"/>
          <w:sz w:val="24"/>
          <w:szCs w:val="24"/>
        </w:rPr>
        <w:t> </w:t>
      </w:r>
      <w:r w:rsidRPr="00E1475E">
        <w:rPr>
          <w:rFonts w:ascii="GHEA Grapalat" w:eastAsia="Times New Roman" w:hAnsi="GHEA Grapalat" w:cs="Arial Unicode"/>
          <w:color w:val="000000"/>
          <w:sz w:val="24"/>
          <w:szCs w:val="24"/>
        </w:rPr>
        <w:t>ծրագրավորված</w:t>
      </w:r>
      <w:r w:rsidRPr="00E1475E">
        <w:rPr>
          <w:rFonts w:ascii="GHEA Grapalat" w:eastAsia="Times New Roman" w:hAnsi="GHEA Grapalat" w:cs="Times New Roman"/>
          <w:color w:val="000000"/>
          <w:sz w:val="24"/>
          <w:szCs w:val="24"/>
        </w:rPr>
        <w:t xml:space="preserve"> </w:t>
      </w:r>
      <w:r w:rsidRPr="00E1475E">
        <w:rPr>
          <w:rFonts w:ascii="GHEA Grapalat" w:eastAsia="Times New Roman" w:hAnsi="GHEA Grapalat" w:cs="Arial Unicode"/>
          <w:color w:val="000000"/>
          <w:sz w:val="24"/>
          <w:szCs w:val="24"/>
        </w:rPr>
        <w:t>կամ</w:t>
      </w:r>
      <w:r w:rsidRPr="00E1475E">
        <w:rPr>
          <w:rFonts w:ascii="GHEA Grapalat" w:eastAsia="Times New Roman" w:hAnsi="GHEA Grapalat" w:cs="Times New Roman"/>
          <w:color w:val="000000"/>
          <w:sz w:val="24"/>
          <w:szCs w:val="24"/>
        </w:rPr>
        <w:t xml:space="preserve"> </w:t>
      </w:r>
      <w:r w:rsidRPr="00E1475E">
        <w:rPr>
          <w:rFonts w:ascii="GHEA Grapalat" w:eastAsia="Times New Roman" w:hAnsi="GHEA Grapalat" w:cs="Arial Unicode"/>
          <w:color w:val="000000"/>
          <w:sz w:val="24"/>
          <w:szCs w:val="24"/>
        </w:rPr>
        <w:t>մեխանիկական</w:t>
      </w:r>
      <w:r w:rsidRPr="00E1475E">
        <w:rPr>
          <w:rFonts w:ascii="GHEA Grapalat" w:eastAsia="Times New Roman" w:hAnsi="GHEA Grapalat" w:cs="Times New Roman"/>
          <w:color w:val="000000"/>
          <w:sz w:val="24"/>
          <w:szCs w:val="24"/>
        </w:rPr>
        <w:t xml:space="preserve"> </w:t>
      </w:r>
      <w:r w:rsidRPr="00E1475E">
        <w:rPr>
          <w:rFonts w:ascii="GHEA Grapalat" w:eastAsia="Times New Roman" w:hAnsi="GHEA Grapalat" w:cs="Arial Unicode"/>
          <w:color w:val="000000"/>
          <w:sz w:val="24"/>
          <w:szCs w:val="24"/>
        </w:rPr>
        <w:t>խաղային</w:t>
      </w:r>
      <w:r w:rsidRPr="00E1475E">
        <w:rPr>
          <w:rFonts w:ascii="GHEA Grapalat" w:eastAsia="Times New Roman" w:hAnsi="GHEA Grapalat" w:cs="Times New Roman"/>
          <w:color w:val="000000"/>
          <w:sz w:val="24"/>
          <w:szCs w:val="24"/>
        </w:rPr>
        <w:t xml:space="preserve"> </w:t>
      </w:r>
      <w:r w:rsidRPr="00E1475E">
        <w:rPr>
          <w:rFonts w:ascii="GHEA Grapalat" w:eastAsia="Times New Roman" w:hAnsi="GHEA Grapalat" w:cs="Arial Unicode"/>
          <w:color w:val="000000"/>
          <w:sz w:val="24"/>
          <w:szCs w:val="24"/>
        </w:rPr>
        <w:t>ավտոմատ</w:t>
      </w:r>
      <w:r w:rsidRPr="00E1475E">
        <w:rPr>
          <w:rFonts w:ascii="GHEA Grapalat" w:eastAsia="Times New Roman" w:hAnsi="GHEA Grapalat" w:cs="Times New Roman"/>
          <w:color w:val="000000"/>
          <w:sz w:val="24"/>
          <w:szCs w:val="24"/>
        </w:rPr>
        <w:t xml:space="preserve"> </w:t>
      </w:r>
      <w:r w:rsidRPr="00E1475E">
        <w:rPr>
          <w:rFonts w:ascii="GHEA Grapalat" w:eastAsia="Times New Roman" w:hAnsi="GHEA Grapalat" w:cs="Arial Unicode"/>
          <w:color w:val="000000"/>
          <w:sz w:val="24"/>
          <w:szCs w:val="24"/>
        </w:rPr>
        <w:t>կամ</w:t>
      </w:r>
      <w:r w:rsidRPr="00E1475E">
        <w:rPr>
          <w:rFonts w:ascii="GHEA Grapalat" w:eastAsia="Times New Roman" w:hAnsi="GHEA Grapalat" w:cs="Times New Roman"/>
          <w:color w:val="000000"/>
          <w:sz w:val="24"/>
          <w:szCs w:val="24"/>
        </w:rPr>
        <w:t xml:space="preserve"> </w:t>
      </w:r>
      <w:r w:rsidRPr="00E1475E">
        <w:rPr>
          <w:rFonts w:ascii="GHEA Grapalat" w:eastAsia="Times New Roman" w:hAnsi="GHEA Grapalat" w:cs="Arial Unicode"/>
          <w:color w:val="000000"/>
          <w:sz w:val="24"/>
          <w:szCs w:val="24"/>
        </w:rPr>
        <w:t>նման</w:t>
      </w:r>
      <w:r w:rsidRPr="00E1475E">
        <w:rPr>
          <w:rFonts w:ascii="GHEA Grapalat" w:eastAsia="Times New Roman" w:hAnsi="GHEA Grapalat" w:cs="Times New Roman"/>
          <w:color w:val="000000"/>
          <w:sz w:val="24"/>
          <w:szCs w:val="24"/>
        </w:rPr>
        <w:t xml:space="preserve"> </w:t>
      </w:r>
      <w:r w:rsidRPr="00E1475E">
        <w:rPr>
          <w:rFonts w:ascii="GHEA Grapalat" w:eastAsia="Times New Roman" w:hAnsi="GHEA Grapalat" w:cs="Arial Unicode"/>
          <w:color w:val="000000"/>
          <w:sz w:val="24"/>
          <w:szCs w:val="24"/>
        </w:rPr>
        <w:t>այլ</w:t>
      </w:r>
      <w:r w:rsidRPr="00E1475E">
        <w:rPr>
          <w:rFonts w:ascii="GHEA Grapalat" w:eastAsia="Times New Roman" w:hAnsi="GHEA Grapalat" w:cs="Times New Roman"/>
          <w:color w:val="000000"/>
          <w:sz w:val="24"/>
          <w:szCs w:val="24"/>
        </w:rPr>
        <w:t xml:space="preserve"> </w:t>
      </w:r>
      <w:r w:rsidRPr="00E1475E">
        <w:rPr>
          <w:rFonts w:ascii="GHEA Grapalat" w:eastAsia="Times New Roman" w:hAnsi="GHEA Grapalat" w:cs="Arial Unicode"/>
          <w:color w:val="000000"/>
          <w:sz w:val="24"/>
          <w:szCs w:val="24"/>
        </w:rPr>
        <w:t>սարքավորում</w:t>
      </w:r>
      <w:r w:rsidRPr="00E1475E">
        <w:rPr>
          <w:rFonts w:ascii="GHEA Grapalat" w:eastAsia="Times New Roman" w:hAnsi="GHEA Grapalat" w:cs="Times New Roman"/>
          <w:color w:val="000000"/>
          <w:sz w:val="24"/>
          <w:szCs w:val="24"/>
        </w:rPr>
        <w:t xml:space="preserve">, </w:t>
      </w:r>
      <w:r w:rsidRPr="00E1475E">
        <w:rPr>
          <w:rFonts w:ascii="GHEA Grapalat" w:eastAsia="Times New Roman" w:hAnsi="GHEA Grapalat" w:cs="Arial Unicode"/>
          <w:color w:val="000000"/>
          <w:sz w:val="24"/>
          <w:szCs w:val="24"/>
        </w:rPr>
        <w:t>որը</w:t>
      </w:r>
      <w:r w:rsidRPr="00E1475E">
        <w:rPr>
          <w:rFonts w:ascii="GHEA Grapalat" w:eastAsia="Times New Roman" w:hAnsi="GHEA Grapalat" w:cs="Times New Roman"/>
          <w:color w:val="000000"/>
          <w:sz w:val="24"/>
          <w:szCs w:val="24"/>
        </w:rPr>
        <w:t xml:space="preserve"> </w:t>
      </w:r>
      <w:r w:rsidRPr="00E1475E">
        <w:rPr>
          <w:rFonts w:ascii="GHEA Grapalat" w:eastAsia="Times New Roman" w:hAnsi="GHEA Grapalat" w:cs="Arial Unicode"/>
          <w:color w:val="000000"/>
          <w:sz w:val="24"/>
          <w:szCs w:val="24"/>
        </w:rPr>
        <w:t>հնարավորություն</w:t>
      </w:r>
      <w:r w:rsidRPr="00E1475E">
        <w:rPr>
          <w:rFonts w:ascii="GHEA Grapalat" w:eastAsia="Times New Roman" w:hAnsi="GHEA Grapalat" w:cs="Times New Roman"/>
          <w:color w:val="000000"/>
          <w:sz w:val="24"/>
          <w:szCs w:val="24"/>
        </w:rPr>
        <w:t xml:space="preserve"> </w:t>
      </w:r>
      <w:r w:rsidRPr="00E1475E">
        <w:rPr>
          <w:rFonts w:ascii="GHEA Grapalat" w:eastAsia="Times New Roman" w:hAnsi="GHEA Grapalat" w:cs="Arial Unicode"/>
          <w:color w:val="000000"/>
          <w:sz w:val="24"/>
          <w:szCs w:val="24"/>
        </w:rPr>
        <w:t>է</w:t>
      </w:r>
      <w:r w:rsidRPr="00E1475E">
        <w:rPr>
          <w:rFonts w:ascii="GHEA Grapalat" w:eastAsia="Times New Roman" w:hAnsi="GHEA Grapalat" w:cs="Times New Roman"/>
          <w:color w:val="000000"/>
          <w:sz w:val="24"/>
          <w:szCs w:val="24"/>
        </w:rPr>
        <w:t xml:space="preserve"> </w:t>
      </w:r>
      <w:r w:rsidRPr="00E1475E">
        <w:rPr>
          <w:rFonts w:ascii="GHEA Grapalat" w:eastAsia="Times New Roman" w:hAnsi="GHEA Grapalat" w:cs="Arial Unicode"/>
          <w:color w:val="000000"/>
          <w:sz w:val="24"/>
          <w:szCs w:val="24"/>
        </w:rPr>
        <w:t>տալիս</w:t>
      </w:r>
      <w:r w:rsidRPr="00E1475E">
        <w:rPr>
          <w:rFonts w:ascii="GHEA Grapalat" w:eastAsia="Times New Roman" w:hAnsi="GHEA Grapalat" w:cs="Times New Roman"/>
          <w:color w:val="000000"/>
          <w:sz w:val="24"/>
          <w:szCs w:val="24"/>
        </w:rPr>
        <w:t xml:space="preserve"> </w:t>
      </w:r>
      <w:r w:rsidRPr="00E1475E">
        <w:rPr>
          <w:rFonts w:ascii="GHEA Grapalat" w:eastAsia="Times New Roman" w:hAnsi="GHEA Grapalat" w:cs="Arial Unicode"/>
          <w:color w:val="000000"/>
          <w:sz w:val="24"/>
          <w:szCs w:val="24"/>
        </w:rPr>
        <w:t>մեկ</w:t>
      </w:r>
      <w:r w:rsidRPr="00E1475E">
        <w:rPr>
          <w:rFonts w:ascii="GHEA Grapalat" w:eastAsia="Times New Roman" w:hAnsi="GHEA Grapalat" w:cs="Times New Roman"/>
          <w:color w:val="000000"/>
          <w:sz w:val="24"/>
          <w:szCs w:val="24"/>
        </w:rPr>
        <w:t xml:space="preserve"> </w:t>
      </w:r>
      <w:r w:rsidRPr="00E1475E">
        <w:rPr>
          <w:rFonts w:ascii="GHEA Grapalat" w:eastAsia="Times New Roman" w:hAnsi="GHEA Grapalat" w:cs="Arial Unicode"/>
          <w:color w:val="000000"/>
          <w:sz w:val="24"/>
          <w:szCs w:val="24"/>
        </w:rPr>
        <w:t>խաղացողի</w:t>
      </w:r>
      <w:r w:rsidRPr="00E1475E">
        <w:rPr>
          <w:rFonts w:ascii="GHEA Grapalat" w:eastAsia="Times New Roman" w:hAnsi="GHEA Grapalat" w:cs="Times New Roman"/>
          <w:color w:val="000000"/>
          <w:sz w:val="24"/>
          <w:szCs w:val="24"/>
        </w:rPr>
        <w:t xml:space="preserve"> մասնակցելու շահումով խաղի: Եթե խաղային ավտոմատը հնարավորություն է տալիս մեկից ավելի խաղացողների մասնակցելու շահումով խաղի կամ խաղերի, ապա ծրագրավորված կամ մեխանիկական խաղային ավտոմատների կամ նման այլ սարքավորումների քանակը հաշվարկվում է` ըստ ծրագրավորված կամ մեխանիկական խաղային ավտոմատներով կամ նման այլ սարքավորումներով առավելագույն հնարավոր մասնակիցների քանակի.</w:t>
      </w:r>
    </w:p>
    <w:p w:rsidR="00794C10" w:rsidRPr="00E1475E" w:rsidRDefault="00794C10" w:rsidP="00E1475E">
      <w:pPr>
        <w:shd w:val="clear" w:color="auto" w:fill="FFFFFF"/>
        <w:spacing w:after="0" w:line="360" w:lineRule="auto"/>
        <w:ind w:firstLine="375"/>
        <w:jc w:val="both"/>
        <w:rPr>
          <w:rFonts w:ascii="GHEA Grapalat" w:eastAsia="Times New Roman" w:hAnsi="GHEA Grapalat" w:cs="Times New Roman"/>
          <w:color w:val="000000"/>
          <w:sz w:val="24"/>
          <w:szCs w:val="24"/>
        </w:rPr>
      </w:pPr>
      <w:r w:rsidRPr="00E1475E">
        <w:rPr>
          <w:rFonts w:ascii="GHEA Grapalat" w:eastAsia="Times New Roman" w:hAnsi="GHEA Grapalat" w:cs="Times New Roman"/>
          <w:i/>
          <w:iCs/>
          <w:color w:val="000000"/>
          <w:sz w:val="24"/>
          <w:szCs w:val="24"/>
        </w:rPr>
        <w:t>նախասրահ`</w:t>
      </w:r>
      <w:r w:rsidRPr="00E1475E">
        <w:rPr>
          <w:rFonts w:ascii="Calibri" w:eastAsia="Times New Roman" w:hAnsi="Calibri" w:cs="Calibri"/>
          <w:color w:val="000000"/>
          <w:sz w:val="24"/>
          <w:szCs w:val="24"/>
        </w:rPr>
        <w:t> </w:t>
      </w:r>
      <w:r w:rsidRPr="00E1475E">
        <w:rPr>
          <w:rFonts w:ascii="GHEA Grapalat" w:eastAsia="Times New Roman" w:hAnsi="GHEA Grapalat" w:cs="Arial Unicode"/>
          <w:color w:val="000000"/>
          <w:sz w:val="24"/>
          <w:szCs w:val="24"/>
        </w:rPr>
        <w:t>խաղասրահի</w:t>
      </w:r>
      <w:r w:rsidRPr="00E1475E">
        <w:rPr>
          <w:rFonts w:ascii="GHEA Grapalat" w:eastAsia="Times New Roman" w:hAnsi="GHEA Grapalat" w:cs="Times New Roman"/>
          <w:color w:val="000000"/>
          <w:sz w:val="24"/>
          <w:szCs w:val="24"/>
        </w:rPr>
        <w:t xml:space="preserve"> </w:t>
      </w:r>
      <w:r w:rsidRPr="00E1475E">
        <w:rPr>
          <w:rFonts w:ascii="GHEA Grapalat" w:eastAsia="Times New Roman" w:hAnsi="GHEA Grapalat" w:cs="Arial Unicode"/>
          <w:color w:val="000000"/>
          <w:sz w:val="24"/>
          <w:szCs w:val="24"/>
        </w:rPr>
        <w:t>հիմնական</w:t>
      </w:r>
      <w:r w:rsidRPr="00E1475E">
        <w:rPr>
          <w:rFonts w:ascii="GHEA Grapalat" w:eastAsia="Times New Roman" w:hAnsi="GHEA Grapalat" w:cs="Times New Roman"/>
          <w:color w:val="000000"/>
          <w:sz w:val="24"/>
          <w:szCs w:val="24"/>
        </w:rPr>
        <w:t xml:space="preserve"> </w:t>
      </w:r>
      <w:r w:rsidRPr="00E1475E">
        <w:rPr>
          <w:rFonts w:ascii="GHEA Grapalat" w:eastAsia="Times New Roman" w:hAnsi="GHEA Grapalat" w:cs="Arial Unicode"/>
          <w:color w:val="000000"/>
          <w:sz w:val="24"/>
          <w:szCs w:val="24"/>
        </w:rPr>
        <w:t>մուտքին</w:t>
      </w:r>
      <w:r w:rsidRPr="00E1475E">
        <w:rPr>
          <w:rFonts w:ascii="GHEA Grapalat" w:eastAsia="Times New Roman" w:hAnsi="GHEA Grapalat" w:cs="Times New Roman"/>
          <w:color w:val="000000"/>
          <w:sz w:val="24"/>
          <w:szCs w:val="24"/>
        </w:rPr>
        <w:t xml:space="preserve"> </w:t>
      </w:r>
      <w:r w:rsidRPr="00E1475E">
        <w:rPr>
          <w:rFonts w:ascii="GHEA Grapalat" w:eastAsia="Times New Roman" w:hAnsi="GHEA Grapalat" w:cs="Arial Unicode"/>
          <w:color w:val="000000"/>
          <w:sz w:val="24"/>
          <w:szCs w:val="24"/>
        </w:rPr>
        <w:t>հարակից</w:t>
      </w:r>
      <w:r w:rsidRPr="00E1475E">
        <w:rPr>
          <w:rFonts w:ascii="GHEA Grapalat" w:eastAsia="Times New Roman" w:hAnsi="GHEA Grapalat" w:cs="Times New Roman"/>
          <w:color w:val="000000"/>
          <w:sz w:val="24"/>
          <w:szCs w:val="24"/>
        </w:rPr>
        <w:t xml:space="preserve"> </w:t>
      </w:r>
      <w:r w:rsidRPr="00E1475E">
        <w:rPr>
          <w:rFonts w:ascii="GHEA Grapalat" w:eastAsia="Times New Roman" w:hAnsi="GHEA Grapalat" w:cs="Arial Unicode"/>
          <w:color w:val="000000"/>
          <w:sz w:val="24"/>
          <w:szCs w:val="24"/>
        </w:rPr>
        <w:t>առանձնացված</w:t>
      </w:r>
      <w:r w:rsidRPr="00E1475E">
        <w:rPr>
          <w:rFonts w:ascii="GHEA Grapalat" w:eastAsia="Times New Roman" w:hAnsi="GHEA Grapalat" w:cs="Times New Roman"/>
          <w:color w:val="000000"/>
          <w:sz w:val="24"/>
          <w:szCs w:val="24"/>
        </w:rPr>
        <w:t xml:space="preserve"> </w:t>
      </w:r>
      <w:r w:rsidRPr="00E1475E">
        <w:rPr>
          <w:rFonts w:ascii="GHEA Grapalat" w:eastAsia="Times New Roman" w:hAnsi="GHEA Grapalat" w:cs="Arial Unicode"/>
          <w:color w:val="000000"/>
          <w:sz w:val="24"/>
          <w:szCs w:val="24"/>
        </w:rPr>
        <w:t>սրահ</w:t>
      </w:r>
      <w:r w:rsidRPr="00E1475E">
        <w:rPr>
          <w:rFonts w:ascii="GHEA Grapalat" w:eastAsia="Times New Roman" w:hAnsi="GHEA Grapalat" w:cs="Times New Roman"/>
          <w:color w:val="000000"/>
          <w:sz w:val="24"/>
          <w:szCs w:val="24"/>
        </w:rPr>
        <w:t xml:space="preserve">, </w:t>
      </w:r>
      <w:r w:rsidRPr="00E1475E">
        <w:rPr>
          <w:rFonts w:ascii="GHEA Grapalat" w:eastAsia="Times New Roman" w:hAnsi="GHEA Grapalat" w:cs="Arial Unicode"/>
          <w:color w:val="000000"/>
          <w:sz w:val="24"/>
          <w:szCs w:val="24"/>
        </w:rPr>
        <w:t>որտեղ</w:t>
      </w:r>
      <w:r w:rsidRPr="00E1475E">
        <w:rPr>
          <w:rFonts w:ascii="GHEA Grapalat" w:eastAsia="Times New Roman" w:hAnsi="GHEA Grapalat" w:cs="Times New Roman"/>
          <w:color w:val="000000"/>
          <w:sz w:val="24"/>
          <w:szCs w:val="24"/>
        </w:rPr>
        <w:t xml:space="preserve"> </w:t>
      </w:r>
      <w:r w:rsidRPr="00E1475E">
        <w:rPr>
          <w:rFonts w:ascii="GHEA Grapalat" w:eastAsia="Times New Roman" w:hAnsi="GHEA Grapalat" w:cs="Arial Unicode"/>
          <w:color w:val="000000"/>
          <w:sz w:val="24"/>
          <w:szCs w:val="24"/>
        </w:rPr>
        <w:t>անցկացվում</w:t>
      </w:r>
      <w:r w:rsidRPr="00E1475E">
        <w:rPr>
          <w:rFonts w:ascii="GHEA Grapalat" w:eastAsia="Times New Roman" w:hAnsi="GHEA Grapalat" w:cs="Times New Roman"/>
          <w:color w:val="000000"/>
          <w:sz w:val="24"/>
          <w:szCs w:val="24"/>
        </w:rPr>
        <w:t xml:space="preserve"> </w:t>
      </w:r>
      <w:r w:rsidRPr="00E1475E">
        <w:rPr>
          <w:rFonts w:ascii="GHEA Grapalat" w:eastAsia="Times New Roman" w:hAnsi="GHEA Grapalat" w:cs="Arial Unicode"/>
          <w:color w:val="000000"/>
          <w:sz w:val="24"/>
          <w:szCs w:val="24"/>
        </w:rPr>
        <w:t>է</w:t>
      </w:r>
      <w:r w:rsidRPr="00E1475E">
        <w:rPr>
          <w:rFonts w:ascii="GHEA Grapalat" w:eastAsia="Times New Roman" w:hAnsi="GHEA Grapalat" w:cs="Times New Roman"/>
          <w:color w:val="000000"/>
          <w:sz w:val="24"/>
          <w:szCs w:val="24"/>
        </w:rPr>
        <w:t xml:space="preserve"> </w:t>
      </w:r>
      <w:r w:rsidRPr="00E1475E">
        <w:rPr>
          <w:rFonts w:ascii="GHEA Grapalat" w:eastAsia="Times New Roman" w:hAnsi="GHEA Grapalat" w:cs="Arial Unicode"/>
          <w:color w:val="000000"/>
          <w:sz w:val="24"/>
          <w:szCs w:val="24"/>
        </w:rPr>
        <w:t>հաճախորդների</w:t>
      </w:r>
      <w:r w:rsidRPr="00E1475E">
        <w:rPr>
          <w:rFonts w:ascii="GHEA Grapalat" w:eastAsia="Times New Roman" w:hAnsi="GHEA Grapalat" w:cs="Times New Roman"/>
          <w:color w:val="000000"/>
          <w:sz w:val="24"/>
          <w:szCs w:val="24"/>
        </w:rPr>
        <w:t xml:space="preserve"> </w:t>
      </w:r>
      <w:r w:rsidRPr="00E1475E">
        <w:rPr>
          <w:rFonts w:ascii="GHEA Grapalat" w:eastAsia="Times New Roman" w:hAnsi="GHEA Grapalat" w:cs="Arial Unicode"/>
          <w:color w:val="000000"/>
          <w:sz w:val="24"/>
          <w:szCs w:val="24"/>
        </w:rPr>
        <w:t>նույնականացում</w:t>
      </w:r>
      <w:r w:rsidRPr="00E1475E">
        <w:rPr>
          <w:rFonts w:ascii="GHEA Grapalat" w:eastAsia="Times New Roman" w:hAnsi="GHEA Grapalat" w:cs="Times New Roman"/>
          <w:color w:val="000000"/>
          <w:sz w:val="24"/>
          <w:szCs w:val="24"/>
        </w:rPr>
        <w:t xml:space="preserve"> </w:t>
      </w:r>
      <w:r w:rsidRPr="00E1475E">
        <w:rPr>
          <w:rFonts w:ascii="GHEA Grapalat" w:eastAsia="Times New Roman" w:hAnsi="GHEA Grapalat" w:cs="Arial Unicode"/>
          <w:color w:val="000000"/>
          <w:sz w:val="24"/>
          <w:szCs w:val="24"/>
        </w:rPr>
        <w:t>և</w:t>
      </w:r>
      <w:r w:rsidRPr="00E1475E">
        <w:rPr>
          <w:rFonts w:ascii="GHEA Grapalat" w:eastAsia="Times New Roman" w:hAnsi="GHEA Grapalat" w:cs="Times New Roman"/>
          <w:color w:val="000000"/>
          <w:sz w:val="24"/>
          <w:szCs w:val="24"/>
        </w:rPr>
        <w:t xml:space="preserve"> </w:t>
      </w:r>
      <w:r w:rsidRPr="00E1475E">
        <w:rPr>
          <w:rFonts w:ascii="GHEA Grapalat" w:eastAsia="Times New Roman" w:hAnsi="GHEA Grapalat" w:cs="Arial Unicode"/>
          <w:color w:val="000000"/>
          <w:sz w:val="24"/>
          <w:szCs w:val="24"/>
        </w:rPr>
        <w:t>տվյալների</w:t>
      </w:r>
      <w:r w:rsidRPr="00E1475E">
        <w:rPr>
          <w:rFonts w:ascii="GHEA Grapalat" w:eastAsia="Times New Roman" w:hAnsi="GHEA Grapalat" w:cs="Times New Roman"/>
          <w:color w:val="000000"/>
          <w:sz w:val="24"/>
          <w:szCs w:val="24"/>
        </w:rPr>
        <w:t xml:space="preserve"> </w:t>
      </w:r>
      <w:r w:rsidRPr="00E1475E">
        <w:rPr>
          <w:rFonts w:ascii="GHEA Grapalat" w:eastAsia="Times New Roman" w:hAnsi="GHEA Grapalat" w:cs="Arial Unicode"/>
          <w:color w:val="000000"/>
          <w:sz w:val="24"/>
          <w:szCs w:val="24"/>
        </w:rPr>
        <w:t>մուտքագրում</w:t>
      </w:r>
      <w:r w:rsidRPr="00E1475E">
        <w:rPr>
          <w:rFonts w:ascii="GHEA Grapalat" w:eastAsia="Times New Roman" w:hAnsi="GHEA Grapalat" w:cs="Times New Roman"/>
          <w:color w:val="000000"/>
          <w:sz w:val="24"/>
          <w:szCs w:val="24"/>
        </w:rPr>
        <w:t xml:space="preserve"> </w:t>
      </w:r>
      <w:r w:rsidRPr="00E1475E">
        <w:rPr>
          <w:rFonts w:ascii="GHEA Grapalat" w:eastAsia="Times New Roman" w:hAnsi="GHEA Grapalat" w:cs="Arial Unicode"/>
          <w:color w:val="000000"/>
          <w:sz w:val="24"/>
          <w:szCs w:val="24"/>
        </w:rPr>
        <w:t>տվյալների</w:t>
      </w:r>
      <w:r w:rsidRPr="00E1475E">
        <w:rPr>
          <w:rFonts w:ascii="GHEA Grapalat" w:eastAsia="Times New Roman" w:hAnsi="GHEA Grapalat" w:cs="Times New Roman"/>
          <w:color w:val="000000"/>
          <w:sz w:val="24"/>
          <w:szCs w:val="24"/>
        </w:rPr>
        <w:t xml:space="preserve"> </w:t>
      </w:r>
      <w:r w:rsidRPr="00E1475E">
        <w:rPr>
          <w:rFonts w:ascii="GHEA Grapalat" w:eastAsia="Times New Roman" w:hAnsi="GHEA Grapalat" w:cs="Arial Unicode"/>
          <w:color w:val="000000"/>
          <w:sz w:val="24"/>
          <w:szCs w:val="24"/>
        </w:rPr>
        <w:t>շտե</w:t>
      </w:r>
      <w:r w:rsidRPr="00E1475E">
        <w:rPr>
          <w:rFonts w:ascii="GHEA Grapalat" w:eastAsia="Times New Roman" w:hAnsi="GHEA Grapalat" w:cs="Times New Roman"/>
          <w:color w:val="000000"/>
          <w:sz w:val="24"/>
          <w:szCs w:val="24"/>
        </w:rPr>
        <w:t>մարան.</w:t>
      </w:r>
    </w:p>
    <w:p w:rsidR="00794C10" w:rsidRPr="00E1475E" w:rsidRDefault="00794C10" w:rsidP="00E1475E">
      <w:pPr>
        <w:shd w:val="clear" w:color="auto" w:fill="FFFFFF"/>
        <w:spacing w:after="0" w:line="360" w:lineRule="auto"/>
        <w:ind w:firstLine="375"/>
        <w:jc w:val="both"/>
        <w:rPr>
          <w:rFonts w:ascii="GHEA Grapalat" w:eastAsia="Times New Roman" w:hAnsi="GHEA Grapalat" w:cs="Times New Roman"/>
          <w:color w:val="000000"/>
          <w:sz w:val="24"/>
          <w:szCs w:val="24"/>
        </w:rPr>
      </w:pPr>
      <w:r w:rsidRPr="00E1475E">
        <w:rPr>
          <w:rFonts w:ascii="GHEA Grapalat" w:eastAsia="Times New Roman" w:hAnsi="GHEA Grapalat" w:cs="Times New Roman"/>
          <w:i/>
          <w:iCs/>
          <w:color w:val="000000"/>
          <w:sz w:val="24"/>
          <w:szCs w:val="24"/>
        </w:rPr>
        <w:lastRenderedPageBreak/>
        <w:t>իրական շահառու՝</w:t>
      </w:r>
      <w:r w:rsidRPr="00E1475E">
        <w:rPr>
          <w:rFonts w:ascii="Calibri" w:eastAsia="Times New Roman" w:hAnsi="Calibri" w:cs="Calibri"/>
          <w:color w:val="000000"/>
          <w:sz w:val="24"/>
          <w:szCs w:val="24"/>
        </w:rPr>
        <w:t> </w:t>
      </w:r>
      <w:r w:rsidRPr="00E1475E">
        <w:rPr>
          <w:rFonts w:ascii="GHEA Grapalat" w:eastAsia="Times New Roman" w:hAnsi="GHEA Grapalat" w:cs="Arial Unicode"/>
          <w:color w:val="000000"/>
          <w:sz w:val="24"/>
          <w:szCs w:val="24"/>
        </w:rPr>
        <w:t>«Փողերի</w:t>
      </w:r>
      <w:r w:rsidRPr="00E1475E">
        <w:rPr>
          <w:rFonts w:ascii="GHEA Grapalat" w:eastAsia="Times New Roman" w:hAnsi="GHEA Grapalat" w:cs="Times New Roman"/>
          <w:color w:val="000000"/>
          <w:sz w:val="24"/>
          <w:szCs w:val="24"/>
        </w:rPr>
        <w:t xml:space="preserve"> </w:t>
      </w:r>
      <w:r w:rsidRPr="00E1475E">
        <w:rPr>
          <w:rFonts w:ascii="GHEA Grapalat" w:eastAsia="Times New Roman" w:hAnsi="GHEA Grapalat" w:cs="Arial Unicode"/>
          <w:color w:val="000000"/>
          <w:sz w:val="24"/>
          <w:szCs w:val="24"/>
        </w:rPr>
        <w:t>լվացման</w:t>
      </w:r>
      <w:r w:rsidRPr="00E1475E">
        <w:rPr>
          <w:rFonts w:ascii="GHEA Grapalat" w:eastAsia="Times New Roman" w:hAnsi="GHEA Grapalat" w:cs="Times New Roman"/>
          <w:color w:val="000000"/>
          <w:sz w:val="24"/>
          <w:szCs w:val="24"/>
        </w:rPr>
        <w:t xml:space="preserve"> </w:t>
      </w:r>
      <w:r w:rsidRPr="00E1475E">
        <w:rPr>
          <w:rFonts w:ascii="GHEA Grapalat" w:eastAsia="Times New Roman" w:hAnsi="GHEA Grapalat" w:cs="Arial Unicode"/>
          <w:color w:val="000000"/>
          <w:sz w:val="24"/>
          <w:szCs w:val="24"/>
        </w:rPr>
        <w:t>և</w:t>
      </w:r>
      <w:r w:rsidRPr="00E1475E">
        <w:rPr>
          <w:rFonts w:ascii="GHEA Grapalat" w:eastAsia="Times New Roman" w:hAnsi="GHEA Grapalat" w:cs="Times New Roman"/>
          <w:color w:val="000000"/>
          <w:sz w:val="24"/>
          <w:szCs w:val="24"/>
        </w:rPr>
        <w:t xml:space="preserve"> </w:t>
      </w:r>
      <w:r w:rsidRPr="00E1475E">
        <w:rPr>
          <w:rFonts w:ascii="GHEA Grapalat" w:eastAsia="Times New Roman" w:hAnsi="GHEA Grapalat" w:cs="Arial Unicode"/>
          <w:color w:val="000000"/>
          <w:sz w:val="24"/>
          <w:szCs w:val="24"/>
        </w:rPr>
        <w:t>ահաբեկչության</w:t>
      </w:r>
      <w:r w:rsidRPr="00E1475E">
        <w:rPr>
          <w:rFonts w:ascii="GHEA Grapalat" w:eastAsia="Times New Roman" w:hAnsi="GHEA Grapalat" w:cs="Times New Roman"/>
          <w:color w:val="000000"/>
          <w:sz w:val="24"/>
          <w:szCs w:val="24"/>
        </w:rPr>
        <w:t xml:space="preserve"> </w:t>
      </w:r>
      <w:r w:rsidRPr="00E1475E">
        <w:rPr>
          <w:rFonts w:ascii="GHEA Grapalat" w:eastAsia="Times New Roman" w:hAnsi="GHEA Grapalat" w:cs="Arial Unicode"/>
          <w:color w:val="000000"/>
          <w:sz w:val="24"/>
          <w:szCs w:val="24"/>
        </w:rPr>
        <w:t>ֆինանսավորման</w:t>
      </w:r>
      <w:r w:rsidRPr="00E1475E">
        <w:rPr>
          <w:rFonts w:ascii="GHEA Grapalat" w:eastAsia="Times New Roman" w:hAnsi="GHEA Grapalat" w:cs="Times New Roman"/>
          <w:color w:val="000000"/>
          <w:sz w:val="24"/>
          <w:szCs w:val="24"/>
        </w:rPr>
        <w:t xml:space="preserve"> </w:t>
      </w:r>
      <w:r w:rsidRPr="00E1475E">
        <w:rPr>
          <w:rFonts w:ascii="GHEA Grapalat" w:eastAsia="Times New Roman" w:hAnsi="GHEA Grapalat" w:cs="Arial Unicode"/>
          <w:color w:val="000000"/>
          <w:sz w:val="24"/>
          <w:szCs w:val="24"/>
        </w:rPr>
        <w:t>դեմ</w:t>
      </w:r>
      <w:r w:rsidRPr="00E1475E">
        <w:rPr>
          <w:rFonts w:ascii="GHEA Grapalat" w:eastAsia="Times New Roman" w:hAnsi="GHEA Grapalat" w:cs="Times New Roman"/>
          <w:color w:val="000000"/>
          <w:sz w:val="24"/>
          <w:szCs w:val="24"/>
        </w:rPr>
        <w:t xml:space="preserve"> </w:t>
      </w:r>
      <w:r w:rsidRPr="00E1475E">
        <w:rPr>
          <w:rFonts w:ascii="GHEA Grapalat" w:eastAsia="Times New Roman" w:hAnsi="GHEA Grapalat" w:cs="Arial Unicode"/>
          <w:color w:val="000000"/>
          <w:sz w:val="24"/>
          <w:szCs w:val="24"/>
        </w:rPr>
        <w:t>պայքարի</w:t>
      </w:r>
      <w:r w:rsidRPr="00E1475E">
        <w:rPr>
          <w:rFonts w:ascii="GHEA Grapalat" w:eastAsia="Times New Roman" w:hAnsi="GHEA Grapalat" w:cs="Times New Roman"/>
          <w:color w:val="000000"/>
          <w:sz w:val="24"/>
          <w:szCs w:val="24"/>
        </w:rPr>
        <w:t xml:space="preserve"> </w:t>
      </w:r>
      <w:r w:rsidRPr="00E1475E">
        <w:rPr>
          <w:rFonts w:ascii="GHEA Grapalat" w:eastAsia="Times New Roman" w:hAnsi="GHEA Grapalat" w:cs="Arial Unicode"/>
          <w:color w:val="000000"/>
          <w:sz w:val="24"/>
          <w:szCs w:val="24"/>
        </w:rPr>
        <w:t>մասին»</w:t>
      </w:r>
      <w:r w:rsidRPr="00E1475E">
        <w:rPr>
          <w:rFonts w:ascii="GHEA Grapalat" w:eastAsia="Times New Roman" w:hAnsi="GHEA Grapalat" w:cs="Times New Roman"/>
          <w:color w:val="000000"/>
          <w:sz w:val="24"/>
          <w:szCs w:val="24"/>
        </w:rPr>
        <w:t xml:space="preserve"> </w:t>
      </w:r>
      <w:r w:rsidRPr="00E1475E">
        <w:rPr>
          <w:rFonts w:ascii="GHEA Grapalat" w:eastAsia="Times New Roman" w:hAnsi="GHEA Grapalat" w:cs="Arial Unicode"/>
          <w:color w:val="000000"/>
          <w:sz w:val="24"/>
          <w:szCs w:val="24"/>
        </w:rPr>
        <w:t>Հայաստանի</w:t>
      </w:r>
      <w:r w:rsidRPr="00E1475E">
        <w:rPr>
          <w:rFonts w:ascii="GHEA Grapalat" w:eastAsia="Times New Roman" w:hAnsi="GHEA Grapalat" w:cs="Times New Roman"/>
          <w:color w:val="000000"/>
          <w:sz w:val="24"/>
          <w:szCs w:val="24"/>
        </w:rPr>
        <w:t xml:space="preserve"> </w:t>
      </w:r>
      <w:r w:rsidRPr="00E1475E">
        <w:rPr>
          <w:rFonts w:ascii="GHEA Grapalat" w:eastAsia="Times New Roman" w:hAnsi="GHEA Grapalat" w:cs="Arial Unicode"/>
          <w:color w:val="000000"/>
          <w:sz w:val="24"/>
          <w:szCs w:val="24"/>
        </w:rPr>
        <w:t>Հանրապետության</w:t>
      </w:r>
      <w:r w:rsidRPr="00E1475E">
        <w:rPr>
          <w:rFonts w:ascii="GHEA Grapalat" w:eastAsia="Times New Roman" w:hAnsi="GHEA Grapalat" w:cs="Times New Roman"/>
          <w:color w:val="000000"/>
          <w:sz w:val="24"/>
          <w:szCs w:val="24"/>
        </w:rPr>
        <w:t xml:space="preserve"> </w:t>
      </w:r>
      <w:r w:rsidRPr="00E1475E">
        <w:rPr>
          <w:rFonts w:ascii="GHEA Grapalat" w:eastAsia="Times New Roman" w:hAnsi="GHEA Grapalat" w:cs="Arial Unicode"/>
          <w:color w:val="000000"/>
          <w:sz w:val="24"/>
          <w:szCs w:val="24"/>
        </w:rPr>
        <w:t>օրենքով</w:t>
      </w:r>
      <w:r w:rsidRPr="00E1475E">
        <w:rPr>
          <w:rFonts w:ascii="GHEA Grapalat" w:eastAsia="Times New Roman" w:hAnsi="GHEA Grapalat" w:cs="Times New Roman"/>
          <w:color w:val="000000"/>
          <w:sz w:val="24"/>
          <w:szCs w:val="24"/>
        </w:rPr>
        <w:t xml:space="preserve"> </w:t>
      </w:r>
      <w:r w:rsidRPr="00E1475E">
        <w:rPr>
          <w:rFonts w:ascii="GHEA Grapalat" w:eastAsia="Times New Roman" w:hAnsi="GHEA Grapalat" w:cs="Arial Unicode"/>
          <w:color w:val="000000"/>
          <w:sz w:val="24"/>
          <w:szCs w:val="24"/>
        </w:rPr>
        <w:t>սահմանված</w:t>
      </w:r>
      <w:r w:rsidRPr="00E1475E">
        <w:rPr>
          <w:rFonts w:ascii="GHEA Grapalat" w:eastAsia="Times New Roman" w:hAnsi="GHEA Grapalat" w:cs="Times New Roman"/>
          <w:color w:val="000000"/>
          <w:sz w:val="24"/>
          <w:szCs w:val="24"/>
        </w:rPr>
        <w:t xml:space="preserve"> </w:t>
      </w:r>
      <w:r w:rsidRPr="00E1475E">
        <w:rPr>
          <w:rFonts w:ascii="GHEA Grapalat" w:eastAsia="Times New Roman" w:hAnsi="GHEA Grapalat" w:cs="Arial Unicode"/>
          <w:color w:val="000000"/>
          <w:sz w:val="24"/>
          <w:szCs w:val="24"/>
        </w:rPr>
        <w:t>իրական</w:t>
      </w:r>
      <w:r w:rsidRPr="00E1475E">
        <w:rPr>
          <w:rFonts w:ascii="GHEA Grapalat" w:eastAsia="Times New Roman" w:hAnsi="GHEA Grapalat" w:cs="Times New Roman"/>
          <w:color w:val="000000"/>
          <w:sz w:val="24"/>
          <w:szCs w:val="24"/>
        </w:rPr>
        <w:t xml:space="preserve"> </w:t>
      </w:r>
      <w:r w:rsidRPr="00E1475E">
        <w:rPr>
          <w:rFonts w:ascii="GHEA Grapalat" w:eastAsia="Times New Roman" w:hAnsi="GHEA Grapalat" w:cs="Arial Unicode"/>
          <w:color w:val="000000"/>
          <w:sz w:val="24"/>
          <w:szCs w:val="24"/>
        </w:rPr>
        <w:t>շահառու</w:t>
      </w:r>
      <w:r w:rsidRPr="00E1475E">
        <w:rPr>
          <w:rFonts w:ascii="GHEA Grapalat" w:eastAsia="Times New Roman" w:hAnsi="GHEA Grapalat" w:cs="Times New Roman"/>
          <w:color w:val="000000"/>
          <w:sz w:val="24"/>
          <w:szCs w:val="24"/>
        </w:rPr>
        <w:t>.</w:t>
      </w:r>
    </w:p>
    <w:p w:rsidR="00794C10" w:rsidRPr="00E1475E" w:rsidRDefault="00794C10" w:rsidP="00E1475E">
      <w:pPr>
        <w:shd w:val="clear" w:color="auto" w:fill="FFFFFF"/>
        <w:spacing w:after="0" w:line="360" w:lineRule="auto"/>
        <w:ind w:firstLine="375"/>
        <w:jc w:val="both"/>
        <w:rPr>
          <w:rFonts w:ascii="GHEA Grapalat" w:eastAsia="Times New Roman" w:hAnsi="GHEA Grapalat" w:cs="Times New Roman"/>
          <w:color w:val="000000"/>
          <w:sz w:val="24"/>
          <w:szCs w:val="24"/>
        </w:rPr>
      </w:pPr>
      <w:r w:rsidRPr="00E1475E">
        <w:rPr>
          <w:rFonts w:ascii="GHEA Grapalat" w:eastAsia="Times New Roman" w:hAnsi="GHEA Grapalat" w:cs="Times New Roman"/>
          <w:i/>
          <w:iCs/>
          <w:color w:val="000000"/>
          <w:sz w:val="24"/>
          <w:szCs w:val="24"/>
        </w:rPr>
        <w:t>միևնույն ընտանիքի անդամ`</w:t>
      </w:r>
      <w:r w:rsidRPr="00E1475E">
        <w:rPr>
          <w:rFonts w:ascii="Calibri" w:eastAsia="Times New Roman" w:hAnsi="Calibri" w:cs="Calibri"/>
          <w:color w:val="000000"/>
          <w:sz w:val="24"/>
          <w:szCs w:val="24"/>
        </w:rPr>
        <w:t> </w:t>
      </w:r>
      <w:r w:rsidRPr="00E1475E">
        <w:rPr>
          <w:rFonts w:ascii="GHEA Grapalat" w:eastAsia="Times New Roman" w:hAnsi="GHEA Grapalat" w:cs="Arial Unicode"/>
          <w:color w:val="000000"/>
          <w:sz w:val="24"/>
          <w:szCs w:val="24"/>
        </w:rPr>
        <w:t>հայրը</w:t>
      </w:r>
      <w:r w:rsidRPr="00E1475E">
        <w:rPr>
          <w:rFonts w:ascii="GHEA Grapalat" w:eastAsia="Times New Roman" w:hAnsi="GHEA Grapalat" w:cs="Times New Roman"/>
          <w:color w:val="000000"/>
          <w:sz w:val="24"/>
          <w:szCs w:val="24"/>
        </w:rPr>
        <w:t xml:space="preserve">, </w:t>
      </w:r>
      <w:r w:rsidRPr="00E1475E">
        <w:rPr>
          <w:rFonts w:ascii="GHEA Grapalat" w:eastAsia="Times New Roman" w:hAnsi="GHEA Grapalat" w:cs="Arial Unicode"/>
          <w:color w:val="000000"/>
          <w:sz w:val="24"/>
          <w:szCs w:val="24"/>
        </w:rPr>
        <w:t>մայրը</w:t>
      </w:r>
      <w:r w:rsidRPr="00E1475E">
        <w:rPr>
          <w:rFonts w:ascii="GHEA Grapalat" w:eastAsia="Times New Roman" w:hAnsi="GHEA Grapalat" w:cs="Times New Roman"/>
          <w:color w:val="000000"/>
          <w:sz w:val="24"/>
          <w:szCs w:val="24"/>
        </w:rPr>
        <w:t xml:space="preserve">, </w:t>
      </w:r>
      <w:r w:rsidRPr="00E1475E">
        <w:rPr>
          <w:rFonts w:ascii="GHEA Grapalat" w:eastAsia="Times New Roman" w:hAnsi="GHEA Grapalat" w:cs="Arial Unicode"/>
          <w:color w:val="000000"/>
          <w:sz w:val="24"/>
          <w:szCs w:val="24"/>
        </w:rPr>
        <w:t>ամուսինը</w:t>
      </w:r>
      <w:r w:rsidRPr="00E1475E">
        <w:rPr>
          <w:rFonts w:ascii="GHEA Grapalat" w:eastAsia="Times New Roman" w:hAnsi="GHEA Grapalat" w:cs="Times New Roman"/>
          <w:color w:val="000000"/>
          <w:sz w:val="24"/>
          <w:szCs w:val="24"/>
        </w:rPr>
        <w:t xml:space="preserve">, </w:t>
      </w:r>
      <w:r w:rsidRPr="00E1475E">
        <w:rPr>
          <w:rFonts w:ascii="GHEA Grapalat" w:eastAsia="Times New Roman" w:hAnsi="GHEA Grapalat" w:cs="Arial Unicode"/>
          <w:color w:val="000000"/>
          <w:sz w:val="24"/>
          <w:szCs w:val="24"/>
        </w:rPr>
        <w:t>ամուսնու</w:t>
      </w:r>
      <w:r w:rsidRPr="00E1475E">
        <w:rPr>
          <w:rFonts w:ascii="GHEA Grapalat" w:eastAsia="Times New Roman" w:hAnsi="GHEA Grapalat" w:cs="Times New Roman"/>
          <w:color w:val="000000"/>
          <w:sz w:val="24"/>
          <w:szCs w:val="24"/>
        </w:rPr>
        <w:t xml:space="preserve"> </w:t>
      </w:r>
      <w:r w:rsidRPr="00E1475E">
        <w:rPr>
          <w:rFonts w:ascii="GHEA Grapalat" w:eastAsia="Times New Roman" w:hAnsi="GHEA Grapalat" w:cs="Arial Unicode"/>
          <w:color w:val="000000"/>
          <w:sz w:val="24"/>
          <w:szCs w:val="24"/>
        </w:rPr>
        <w:t>ծնողները</w:t>
      </w:r>
      <w:r w:rsidRPr="00E1475E">
        <w:rPr>
          <w:rFonts w:ascii="GHEA Grapalat" w:eastAsia="Times New Roman" w:hAnsi="GHEA Grapalat" w:cs="Times New Roman"/>
          <w:color w:val="000000"/>
          <w:sz w:val="24"/>
          <w:szCs w:val="24"/>
        </w:rPr>
        <w:t xml:space="preserve">, </w:t>
      </w:r>
      <w:r w:rsidRPr="00E1475E">
        <w:rPr>
          <w:rFonts w:ascii="GHEA Grapalat" w:eastAsia="Times New Roman" w:hAnsi="GHEA Grapalat" w:cs="Arial Unicode"/>
          <w:color w:val="000000"/>
          <w:sz w:val="24"/>
          <w:szCs w:val="24"/>
        </w:rPr>
        <w:t>տատը</w:t>
      </w:r>
      <w:r w:rsidRPr="00E1475E">
        <w:rPr>
          <w:rFonts w:ascii="GHEA Grapalat" w:eastAsia="Times New Roman" w:hAnsi="GHEA Grapalat" w:cs="Times New Roman"/>
          <w:color w:val="000000"/>
          <w:sz w:val="24"/>
          <w:szCs w:val="24"/>
        </w:rPr>
        <w:t xml:space="preserve">, </w:t>
      </w:r>
      <w:r w:rsidRPr="00E1475E">
        <w:rPr>
          <w:rFonts w:ascii="GHEA Grapalat" w:eastAsia="Times New Roman" w:hAnsi="GHEA Grapalat" w:cs="Arial Unicode"/>
          <w:color w:val="000000"/>
          <w:sz w:val="24"/>
          <w:szCs w:val="24"/>
        </w:rPr>
        <w:t>պապը</w:t>
      </w:r>
      <w:r w:rsidRPr="00E1475E">
        <w:rPr>
          <w:rFonts w:ascii="GHEA Grapalat" w:eastAsia="Times New Roman" w:hAnsi="GHEA Grapalat" w:cs="Times New Roman"/>
          <w:color w:val="000000"/>
          <w:sz w:val="24"/>
          <w:szCs w:val="24"/>
        </w:rPr>
        <w:t xml:space="preserve">, </w:t>
      </w:r>
      <w:r w:rsidRPr="00E1475E">
        <w:rPr>
          <w:rFonts w:ascii="GHEA Grapalat" w:eastAsia="Times New Roman" w:hAnsi="GHEA Grapalat" w:cs="Arial Unicode"/>
          <w:color w:val="000000"/>
          <w:sz w:val="24"/>
          <w:szCs w:val="24"/>
        </w:rPr>
        <w:t>քույրը</w:t>
      </w:r>
      <w:r w:rsidRPr="00E1475E">
        <w:rPr>
          <w:rFonts w:ascii="GHEA Grapalat" w:eastAsia="Times New Roman" w:hAnsi="GHEA Grapalat" w:cs="Times New Roman"/>
          <w:color w:val="000000"/>
          <w:sz w:val="24"/>
          <w:szCs w:val="24"/>
        </w:rPr>
        <w:t xml:space="preserve">, </w:t>
      </w:r>
      <w:r w:rsidRPr="00E1475E">
        <w:rPr>
          <w:rFonts w:ascii="GHEA Grapalat" w:eastAsia="Times New Roman" w:hAnsi="GHEA Grapalat" w:cs="Arial Unicode"/>
          <w:color w:val="000000"/>
          <w:sz w:val="24"/>
          <w:szCs w:val="24"/>
        </w:rPr>
        <w:t>եղբայրը</w:t>
      </w:r>
      <w:r w:rsidRPr="00E1475E">
        <w:rPr>
          <w:rFonts w:ascii="GHEA Grapalat" w:eastAsia="Times New Roman" w:hAnsi="GHEA Grapalat" w:cs="Times New Roman"/>
          <w:color w:val="000000"/>
          <w:sz w:val="24"/>
          <w:szCs w:val="24"/>
        </w:rPr>
        <w:t xml:space="preserve">, </w:t>
      </w:r>
      <w:r w:rsidRPr="00E1475E">
        <w:rPr>
          <w:rFonts w:ascii="GHEA Grapalat" w:eastAsia="Times New Roman" w:hAnsi="GHEA Grapalat" w:cs="Arial Unicode"/>
          <w:color w:val="000000"/>
          <w:sz w:val="24"/>
          <w:szCs w:val="24"/>
        </w:rPr>
        <w:t>երեխաները</w:t>
      </w:r>
      <w:r w:rsidRPr="00E1475E">
        <w:rPr>
          <w:rFonts w:ascii="GHEA Grapalat" w:eastAsia="Times New Roman" w:hAnsi="GHEA Grapalat" w:cs="Times New Roman"/>
          <w:color w:val="000000"/>
          <w:sz w:val="24"/>
          <w:szCs w:val="24"/>
        </w:rPr>
        <w:t>.</w:t>
      </w:r>
    </w:p>
    <w:p w:rsidR="00794C10" w:rsidRPr="00E1475E" w:rsidRDefault="00794C10" w:rsidP="00E1475E">
      <w:pPr>
        <w:shd w:val="clear" w:color="auto" w:fill="FFFFFF"/>
        <w:spacing w:after="0" w:line="360" w:lineRule="auto"/>
        <w:ind w:firstLine="375"/>
        <w:jc w:val="both"/>
        <w:rPr>
          <w:rFonts w:ascii="GHEA Grapalat" w:eastAsia="Times New Roman" w:hAnsi="GHEA Grapalat" w:cs="Times New Roman"/>
          <w:color w:val="000000"/>
          <w:sz w:val="24"/>
          <w:szCs w:val="24"/>
        </w:rPr>
      </w:pPr>
      <w:r w:rsidRPr="00E1475E">
        <w:rPr>
          <w:rFonts w:ascii="GHEA Grapalat" w:eastAsia="Times New Roman" w:hAnsi="GHEA Grapalat" w:cs="Times New Roman"/>
          <w:i/>
          <w:iCs/>
          <w:color w:val="000000"/>
          <w:sz w:val="24"/>
          <w:szCs w:val="24"/>
        </w:rPr>
        <w:t>նշանակալից մասնակցություն`</w:t>
      </w:r>
      <w:r w:rsidRPr="00E1475E">
        <w:rPr>
          <w:rFonts w:ascii="Calibri" w:eastAsia="Times New Roman" w:hAnsi="Calibri" w:cs="Calibri"/>
          <w:color w:val="000000"/>
          <w:sz w:val="24"/>
          <w:szCs w:val="24"/>
        </w:rPr>
        <w:t> </w:t>
      </w:r>
      <w:r w:rsidRPr="00E1475E">
        <w:rPr>
          <w:rFonts w:ascii="GHEA Grapalat" w:eastAsia="Times New Roman" w:hAnsi="GHEA Grapalat" w:cs="Arial Unicode"/>
          <w:color w:val="000000"/>
          <w:sz w:val="24"/>
          <w:szCs w:val="24"/>
        </w:rPr>
        <w:t>կազմակերպչի</w:t>
      </w:r>
      <w:r w:rsidRPr="00E1475E">
        <w:rPr>
          <w:rFonts w:ascii="GHEA Grapalat" w:eastAsia="Times New Roman" w:hAnsi="GHEA Grapalat" w:cs="Times New Roman"/>
          <w:color w:val="000000"/>
          <w:sz w:val="24"/>
          <w:szCs w:val="24"/>
        </w:rPr>
        <w:t xml:space="preserve"> </w:t>
      </w:r>
      <w:r w:rsidRPr="00E1475E">
        <w:rPr>
          <w:rFonts w:ascii="GHEA Grapalat" w:eastAsia="Times New Roman" w:hAnsi="GHEA Grapalat" w:cs="Arial Unicode"/>
          <w:color w:val="000000"/>
          <w:sz w:val="24"/>
          <w:szCs w:val="24"/>
        </w:rPr>
        <w:t>կանոնադրական</w:t>
      </w:r>
      <w:r w:rsidRPr="00E1475E">
        <w:rPr>
          <w:rFonts w:ascii="GHEA Grapalat" w:eastAsia="Times New Roman" w:hAnsi="GHEA Grapalat" w:cs="Times New Roman"/>
          <w:color w:val="000000"/>
          <w:sz w:val="24"/>
          <w:szCs w:val="24"/>
        </w:rPr>
        <w:t xml:space="preserve"> </w:t>
      </w:r>
      <w:r w:rsidRPr="00E1475E">
        <w:rPr>
          <w:rFonts w:ascii="GHEA Grapalat" w:eastAsia="Times New Roman" w:hAnsi="GHEA Grapalat" w:cs="Arial Unicode"/>
          <w:color w:val="000000"/>
          <w:sz w:val="24"/>
          <w:szCs w:val="24"/>
        </w:rPr>
        <w:t>կապիտալում</w:t>
      </w:r>
      <w:r w:rsidRPr="00E1475E">
        <w:rPr>
          <w:rFonts w:ascii="GHEA Grapalat" w:eastAsia="Times New Roman" w:hAnsi="GHEA Grapalat" w:cs="Times New Roman"/>
          <w:color w:val="000000"/>
          <w:sz w:val="24"/>
          <w:szCs w:val="24"/>
        </w:rPr>
        <w:t xml:space="preserve"> 10 </w:t>
      </w:r>
      <w:r w:rsidRPr="00E1475E">
        <w:rPr>
          <w:rFonts w:ascii="GHEA Grapalat" w:eastAsia="Times New Roman" w:hAnsi="GHEA Grapalat" w:cs="Arial Unicode"/>
          <w:color w:val="000000"/>
          <w:sz w:val="24"/>
          <w:szCs w:val="24"/>
        </w:rPr>
        <w:t>և</w:t>
      </w:r>
      <w:r w:rsidRPr="00E1475E">
        <w:rPr>
          <w:rFonts w:ascii="GHEA Grapalat" w:eastAsia="Times New Roman" w:hAnsi="GHEA Grapalat" w:cs="Times New Roman"/>
          <w:color w:val="000000"/>
          <w:sz w:val="24"/>
          <w:szCs w:val="24"/>
        </w:rPr>
        <w:t xml:space="preserve"> </w:t>
      </w:r>
      <w:r w:rsidRPr="00E1475E">
        <w:rPr>
          <w:rFonts w:ascii="GHEA Grapalat" w:eastAsia="Times New Roman" w:hAnsi="GHEA Grapalat" w:cs="Arial Unicode"/>
          <w:color w:val="000000"/>
          <w:sz w:val="24"/>
          <w:szCs w:val="24"/>
        </w:rPr>
        <w:t>ավելի</w:t>
      </w:r>
      <w:r w:rsidRPr="00E1475E">
        <w:rPr>
          <w:rFonts w:ascii="GHEA Grapalat" w:eastAsia="Times New Roman" w:hAnsi="GHEA Grapalat" w:cs="Times New Roman"/>
          <w:color w:val="000000"/>
          <w:sz w:val="24"/>
          <w:szCs w:val="24"/>
        </w:rPr>
        <w:t xml:space="preserve"> </w:t>
      </w:r>
      <w:r w:rsidRPr="00E1475E">
        <w:rPr>
          <w:rFonts w:ascii="GHEA Grapalat" w:eastAsia="Times New Roman" w:hAnsi="GHEA Grapalat" w:cs="Arial Unicode"/>
          <w:color w:val="000000"/>
          <w:sz w:val="24"/>
          <w:szCs w:val="24"/>
        </w:rPr>
        <w:t>տոկոս</w:t>
      </w:r>
      <w:r w:rsidRPr="00E1475E">
        <w:rPr>
          <w:rFonts w:ascii="GHEA Grapalat" w:eastAsia="Times New Roman" w:hAnsi="GHEA Grapalat" w:cs="Times New Roman"/>
          <w:color w:val="000000"/>
          <w:sz w:val="24"/>
          <w:szCs w:val="24"/>
        </w:rPr>
        <w:t xml:space="preserve"> </w:t>
      </w:r>
      <w:r w:rsidRPr="00E1475E">
        <w:rPr>
          <w:rFonts w:ascii="GHEA Grapalat" w:eastAsia="Times New Roman" w:hAnsi="GHEA Grapalat" w:cs="Arial Unicode"/>
          <w:color w:val="000000"/>
          <w:sz w:val="24"/>
          <w:szCs w:val="24"/>
        </w:rPr>
        <w:t>մասնակցություն</w:t>
      </w:r>
      <w:r w:rsidRPr="00E1475E">
        <w:rPr>
          <w:rFonts w:ascii="GHEA Grapalat" w:eastAsia="Times New Roman" w:hAnsi="GHEA Grapalat" w:cs="Times New Roman"/>
          <w:color w:val="000000"/>
          <w:sz w:val="24"/>
          <w:szCs w:val="24"/>
        </w:rPr>
        <w:t>:</w:t>
      </w:r>
    </w:p>
    <w:p w:rsidR="00794C10" w:rsidRPr="00E1475E" w:rsidRDefault="00794C10" w:rsidP="00E1475E">
      <w:pPr>
        <w:shd w:val="clear" w:color="auto" w:fill="FFFFFF"/>
        <w:spacing w:after="0" w:line="360" w:lineRule="auto"/>
        <w:ind w:firstLine="375"/>
        <w:jc w:val="both"/>
        <w:rPr>
          <w:rFonts w:ascii="GHEA Grapalat" w:eastAsia="Times New Roman" w:hAnsi="GHEA Grapalat" w:cs="Times New Roman"/>
          <w:color w:val="000000"/>
          <w:sz w:val="24"/>
          <w:szCs w:val="24"/>
        </w:rPr>
      </w:pPr>
      <w:r w:rsidRPr="00E1475E">
        <w:rPr>
          <w:rFonts w:ascii="GHEA Grapalat" w:eastAsia="Times New Roman" w:hAnsi="GHEA Grapalat" w:cs="Times New Roman"/>
          <w:i/>
          <w:iCs/>
          <w:color w:val="000000"/>
          <w:sz w:val="24"/>
          <w:szCs w:val="24"/>
        </w:rPr>
        <w:t>Ինտերնետ շահումով խաղ</w:t>
      </w:r>
      <w:r w:rsidRPr="00E1475E">
        <w:rPr>
          <w:rFonts w:ascii="Calibri" w:eastAsia="Times New Roman" w:hAnsi="Calibri" w:cs="Calibri"/>
          <w:color w:val="000000"/>
          <w:sz w:val="24"/>
          <w:szCs w:val="24"/>
        </w:rPr>
        <w:t> </w:t>
      </w:r>
      <w:r w:rsidRPr="00E1475E">
        <w:rPr>
          <w:rFonts w:ascii="GHEA Grapalat" w:eastAsia="Times New Roman" w:hAnsi="GHEA Grapalat" w:cs="Arial Unicode"/>
          <w:color w:val="000000"/>
          <w:sz w:val="24"/>
          <w:szCs w:val="24"/>
        </w:rPr>
        <w:t>է</w:t>
      </w:r>
      <w:r w:rsidRPr="00E1475E">
        <w:rPr>
          <w:rFonts w:ascii="GHEA Grapalat" w:eastAsia="Times New Roman" w:hAnsi="GHEA Grapalat" w:cs="Times New Roman"/>
          <w:color w:val="000000"/>
          <w:sz w:val="24"/>
          <w:szCs w:val="24"/>
        </w:rPr>
        <w:t xml:space="preserve"> </w:t>
      </w:r>
      <w:r w:rsidRPr="00E1475E">
        <w:rPr>
          <w:rFonts w:ascii="GHEA Grapalat" w:eastAsia="Times New Roman" w:hAnsi="GHEA Grapalat" w:cs="Arial Unicode"/>
          <w:color w:val="000000"/>
          <w:sz w:val="24"/>
          <w:szCs w:val="24"/>
        </w:rPr>
        <w:t>համարվում</w:t>
      </w:r>
      <w:r w:rsidRPr="00E1475E">
        <w:rPr>
          <w:rFonts w:ascii="GHEA Grapalat" w:eastAsia="Times New Roman" w:hAnsi="GHEA Grapalat" w:cs="Times New Roman"/>
          <w:color w:val="000000"/>
          <w:sz w:val="24"/>
          <w:szCs w:val="24"/>
        </w:rPr>
        <w:t xml:space="preserve"> </w:t>
      </w:r>
      <w:r w:rsidRPr="00E1475E">
        <w:rPr>
          <w:rFonts w:ascii="GHEA Grapalat" w:eastAsia="Times New Roman" w:hAnsi="GHEA Grapalat" w:cs="Arial Unicode"/>
          <w:color w:val="000000"/>
          <w:sz w:val="24"/>
          <w:szCs w:val="24"/>
        </w:rPr>
        <w:t>Հայաստանի</w:t>
      </w:r>
      <w:r w:rsidRPr="00E1475E">
        <w:rPr>
          <w:rFonts w:ascii="GHEA Grapalat" w:eastAsia="Times New Roman" w:hAnsi="GHEA Grapalat" w:cs="Times New Roman"/>
          <w:color w:val="000000"/>
          <w:sz w:val="24"/>
          <w:szCs w:val="24"/>
        </w:rPr>
        <w:t xml:space="preserve"> </w:t>
      </w:r>
      <w:r w:rsidRPr="00E1475E">
        <w:rPr>
          <w:rFonts w:ascii="GHEA Grapalat" w:eastAsia="Times New Roman" w:hAnsi="GHEA Grapalat" w:cs="Arial Unicode"/>
          <w:color w:val="000000"/>
          <w:sz w:val="24"/>
          <w:szCs w:val="24"/>
        </w:rPr>
        <w:t>Հանրապետության</w:t>
      </w:r>
      <w:r w:rsidRPr="00E1475E">
        <w:rPr>
          <w:rFonts w:ascii="GHEA Grapalat" w:eastAsia="Times New Roman" w:hAnsi="GHEA Grapalat" w:cs="Times New Roman"/>
          <w:color w:val="000000"/>
          <w:sz w:val="24"/>
          <w:szCs w:val="24"/>
        </w:rPr>
        <w:t xml:space="preserve"> </w:t>
      </w:r>
      <w:r w:rsidRPr="00E1475E">
        <w:rPr>
          <w:rFonts w:ascii="GHEA Grapalat" w:eastAsia="Times New Roman" w:hAnsi="GHEA Grapalat" w:cs="Arial Unicode"/>
          <w:color w:val="000000"/>
          <w:sz w:val="24"/>
          <w:szCs w:val="24"/>
        </w:rPr>
        <w:t>տարածքում</w:t>
      </w:r>
      <w:r w:rsidRPr="00E1475E">
        <w:rPr>
          <w:rFonts w:ascii="GHEA Grapalat" w:eastAsia="Times New Roman" w:hAnsi="GHEA Grapalat" w:cs="Times New Roman"/>
          <w:color w:val="000000"/>
          <w:sz w:val="24"/>
          <w:szCs w:val="24"/>
        </w:rPr>
        <w:t xml:space="preserve"> </w:t>
      </w:r>
      <w:r w:rsidRPr="00E1475E">
        <w:rPr>
          <w:rFonts w:ascii="GHEA Grapalat" w:eastAsia="Times New Roman" w:hAnsi="GHEA Grapalat" w:cs="Arial Unicode"/>
          <w:color w:val="000000"/>
          <w:sz w:val="24"/>
          <w:szCs w:val="24"/>
        </w:rPr>
        <w:t>ինքնուրույն</w:t>
      </w:r>
      <w:r w:rsidRPr="00E1475E">
        <w:rPr>
          <w:rFonts w:ascii="GHEA Grapalat" w:eastAsia="Times New Roman" w:hAnsi="GHEA Grapalat" w:cs="Times New Roman"/>
          <w:color w:val="000000"/>
          <w:sz w:val="24"/>
          <w:szCs w:val="24"/>
        </w:rPr>
        <w:t xml:space="preserve"> </w:t>
      </w:r>
      <w:r w:rsidRPr="00E1475E">
        <w:rPr>
          <w:rFonts w:ascii="GHEA Grapalat" w:eastAsia="Times New Roman" w:hAnsi="GHEA Grapalat" w:cs="Arial Unicode"/>
          <w:color w:val="000000"/>
          <w:sz w:val="24"/>
          <w:szCs w:val="24"/>
        </w:rPr>
        <w:t>կամ</w:t>
      </w:r>
      <w:r w:rsidRPr="00E1475E">
        <w:rPr>
          <w:rFonts w:ascii="GHEA Grapalat" w:eastAsia="Times New Roman" w:hAnsi="GHEA Grapalat" w:cs="Times New Roman"/>
          <w:color w:val="000000"/>
          <w:sz w:val="24"/>
          <w:szCs w:val="24"/>
        </w:rPr>
        <w:t xml:space="preserve"> </w:t>
      </w:r>
      <w:r w:rsidRPr="00E1475E">
        <w:rPr>
          <w:rFonts w:ascii="GHEA Grapalat" w:eastAsia="Times New Roman" w:hAnsi="GHEA Grapalat" w:cs="Arial Unicode"/>
          <w:color w:val="000000"/>
          <w:sz w:val="24"/>
          <w:szCs w:val="24"/>
        </w:rPr>
        <w:t>հանձնարարության</w:t>
      </w:r>
      <w:r w:rsidRPr="00E1475E">
        <w:rPr>
          <w:rFonts w:ascii="GHEA Grapalat" w:eastAsia="Times New Roman" w:hAnsi="GHEA Grapalat" w:cs="Times New Roman"/>
          <w:color w:val="000000"/>
          <w:sz w:val="24"/>
          <w:szCs w:val="24"/>
        </w:rPr>
        <w:t xml:space="preserve"> </w:t>
      </w:r>
      <w:r w:rsidRPr="00E1475E">
        <w:rPr>
          <w:rFonts w:ascii="GHEA Grapalat" w:eastAsia="Times New Roman" w:hAnsi="GHEA Grapalat" w:cs="Arial Unicode"/>
          <w:color w:val="000000"/>
          <w:sz w:val="24"/>
          <w:szCs w:val="24"/>
        </w:rPr>
        <w:t>պայմանագրով՝</w:t>
      </w:r>
      <w:r w:rsidRPr="00E1475E">
        <w:rPr>
          <w:rFonts w:ascii="GHEA Grapalat" w:eastAsia="Times New Roman" w:hAnsi="GHEA Grapalat" w:cs="Times New Roman"/>
          <w:color w:val="000000"/>
          <w:sz w:val="24"/>
          <w:szCs w:val="24"/>
        </w:rPr>
        <w:t xml:space="preserve"> </w:t>
      </w:r>
      <w:r w:rsidRPr="00E1475E">
        <w:rPr>
          <w:rFonts w:ascii="GHEA Grapalat" w:eastAsia="Times New Roman" w:hAnsi="GHEA Grapalat" w:cs="Arial Unicode"/>
          <w:color w:val="000000"/>
          <w:sz w:val="24"/>
          <w:szCs w:val="24"/>
        </w:rPr>
        <w:t>որպես</w:t>
      </w:r>
      <w:r w:rsidRPr="00E1475E">
        <w:rPr>
          <w:rFonts w:ascii="GHEA Grapalat" w:eastAsia="Times New Roman" w:hAnsi="GHEA Grapalat" w:cs="Times New Roman"/>
          <w:color w:val="000000"/>
          <w:sz w:val="24"/>
          <w:szCs w:val="24"/>
        </w:rPr>
        <w:t xml:space="preserve"> </w:t>
      </w:r>
      <w:r w:rsidRPr="00E1475E">
        <w:rPr>
          <w:rFonts w:ascii="GHEA Grapalat" w:eastAsia="Times New Roman" w:hAnsi="GHEA Grapalat" w:cs="Arial Unicode"/>
          <w:color w:val="000000"/>
          <w:sz w:val="24"/>
          <w:szCs w:val="24"/>
        </w:rPr>
        <w:t>հանձնակատար</w:t>
      </w:r>
      <w:r w:rsidRPr="00E1475E">
        <w:rPr>
          <w:rFonts w:ascii="GHEA Grapalat" w:eastAsia="Times New Roman" w:hAnsi="GHEA Grapalat" w:cs="Times New Roman"/>
          <w:color w:val="000000"/>
          <w:sz w:val="24"/>
          <w:szCs w:val="24"/>
        </w:rPr>
        <w:t xml:space="preserve">, </w:t>
      </w:r>
      <w:r w:rsidRPr="00E1475E">
        <w:rPr>
          <w:rFonts w:ascii="GHEA Grapalat" w:eastAsia="Times New Roman" w:hAnsi="GHEA Grapalat" w:cs="Arial Unicode"/>
          <w:color w:val="000000"/>
          <w:sz w:val="24"/>
          <w:szCs w:val="24"/>
        </w:rPr>
        <w:t>կոմիսիայի</w:t>
      </w:r>
      <w:r w:rsidRPr="00E1475E">
        <w:rPr>
          <w:rFonts w:ascii="GHEA Grapalat" w:eastAsia="Times New Roman" w:hAnsi="GHEA Grapalat" w:cs="Times New Roman"/>
          <w:color w:val="000000"/>
          <w:sz w:val="24"/>
          <w:szCs w:val="24"/>
        </w:rPr>
        <w:t xml:space="preserve"> </w:t>
      </w:r>
      <w:r w:rsidRPr="00E1475E">
        <w:rPr>
          <w:rFonts w:ascii="GHEA Grapalat" w:eastAsia="Times New Roman" w:hAnsi="GHEA Grapalat" w:cs="Arial Unicode"/>
          <w:color w:val="000000"/>
          <w:sz w:val="24"/>
          <w:szCs w:val="24"/>
        </w:rPr>
        <w:t>պայմանագրով՝</w:t>
      </w:r>
      <w:r w:rsidRPr="00E1475E">
        <w:rPr>
          <w:rFonts w:ascii="GHEA Grapalat" w:eastAsia="Times New Roman" w:hAnsi="GHEA Grapalat" w:cs="Times New Roman"/>
          <w:color w:val="000000"/>
          <w:sz w:val="24"/>
          <w:szCs w:val="24"/>
        </w:rPr>
        <w:t xml:space="preserve"> </w:t>
      </w:r>
      <w:r w:rsidRPr="00E1475E">
        <w:rPr>
          <w:rFonts w:ascii="GHEA Grapalat" w:eastAsia="Times New Roman" w:hAnsi="GHEA Grapalat" w:cs="Arial Unicode"/>
          <w:color w:val="000000"/>
          <w:sz w:val="24"/>
          <w:szCs w:val="24"/>
        </w:rPr>
        <w:t>որպե</w:t>
      </w:r>
      <w:r w:rsidRPr="00E1475E">
        <w:rPr>
          <w:rFonts w:ascii="GHEA Grapalat" w:eastAsia="Times New Roman" w:hAnsi="GHEA Grapalat" w:cs="Times New Roman"/>
          <w:color w:val="000000"/>
          <w:sz w:val="24"/>
          <w:szCs w:val="24"/>
        </w:rPr>
        <w:t>ս կոմիսիոներ, գործակալության պայմանագրով՝ որպես գործակալ, երաշխավորության պայմանագրով` որպես երաշխավոր, լիազորագրի հիման վրա՝ որպես ներկայացուցիչ (այդ թվում` առևտրային), ինչպես նաև առևտրային միջնորդ հանդիսացող կամ որևէ ձևով լիազորված ցանկացած անձի (այսուհետ` ինտերնետ շահումով խաղի կազմակերպիչ) կողմից հրապարակային կամ այլ պայմանագրերով կամ առանց դրանց խաղացողին որևէ շահումով խաղի մասնակցելու հնարավորության ստեղծումը (որևէ կերպ մասնակցելու իրավունքի տրամադրումը, բացառությամբ ինտերնետ տոտալիզատորի) անմիջականորեն (խաղասրահում) և (կամ) ինտերնետ կամ նմանօրինակ ցանկացած գլոբալ համակարգի և ցանկացած համակարգված ցանցային կապուղիների միջոցով, բացառությամբ շարժական կապի երկրային ցանցի միջոցով մատուցվող տվյալների հաղորդման ծառայությունների և (կամ) կարճ հաղորդագրությունների միջոցով ինտերակտիվ խաղարկությունների:</w:t>
      </w:r>
    </w:p>
    <w:p w:rsidR="00794C10" w:rsidRPr="00E1475E" w:rsidRDefault="00794C10" w:rsidP="00E1475E">
      <w:pPr>
        <w:shd w:val="clear" w:color="auto" w:fill="FFFFFF"/>
        <w:spacing w:after="0" w:line="360" w:lineRule="auto"/>
        <w:ind w:firstLine="375"/>
        <w:jc w:val="both"/>
        <w:rPr>
          <w:rFonts w:ascii="GHEA Grapalat" w:eastAsia="Times New Roman" w:hAnsi="GHEA Grapalat" w:cs="Times New Roman"/>
          <w:color w:val="000000"/>
          <w:sz w:val="24"/>
          <w:szCs w:val="24"/>
        </w:rPr>
      </w:pPr>
      <w:r w:rsidRPr="00E1475E">
        <w:rPr>
          <w:rFonts w:ascii="GHEA Grapalat" w:eastAsia="Times New Roman" w:hAnsi="GHEA Grapalat" w:cs="Times New Roman"/>
          <w:color w:val="000000"/>
          <w:sz w:val="24"/>
          <w:szCs w:val="24"/>
        </w:rPr>
        <w:t>Ինտերնետ շահումով խաղերը համարվում են Հայաստանի Հանրապետության տարածքում կազմակերպված, եթե ինտերնետ շահումով խաղի կազմակերպչի սերվերները տեղակայված են Հայաստանի Հանրապետության տարածքում, ունեն Հայաստանի Հանրապետության համապատասխան համացանցային հաղորդակարգի (IP) հասցե, (Internet Protocol Address - համացանցային հաղորդակարգի հասցե) և տեղեկատվական ռեսուրսները գտնվում են «ԱՄ» դոմենային տիրույթում.</w:t>
      </w:r>
    </w:p>
    <w:p w:rsidR="00794C10" w:rsidRPr="00E1475E" w:rsidRDefault="00794C10" w:rsidP="00E1475E">
      <w:pPr>
        <w:shd w:val="clear" w:color="auto" w:fill="FFFFFF"/>
        <w:spacing w:after="0" w:line="360" w:lineRule="auto"/>
        <w:ind w:firstLine="375"/>
        <w:jc w:val="both"/>
        <w:rPr>
          <w:rFonts w:ascii="GHEA Grapalat" w:eastAsia="Times New Roman" w:hAnsi="GHEA Grapalat" w:cs="Times New Roman"/>
          <w:color w:val="000000"/>
          <w:sz w:val="24"/>
          <w:szCs w:val="24"/>
        </w:rPr>
      </w:pPr>
      <w:r w:rsidRPr="00E1475E">
        <w:rPr>
          <w:rFonts w:ascii="GHEA Grapalat" w:eastAsia="Times New Roman" w:hAnsi="GHEA Grapalat" w:cs="Times New Roman"/>
          <w:i/>
          <w:iCs/>
          <w:color w:val="000000"/>
          <w:sz w:val="24"/>
          <w:szCs w:val="24"/>
        </w:rPr>
        <w:t>շահումով խաղի գործունեության կազմակերպում`</w:t>
      </w:r>
      <w:r w:rsidRPr="00E1475E">
        <w:rPr>
          <w:rFonts w:ascii="Calibri" w:eastAsia="Times New Roman" w:hAnsi="Calibri" w:cs="Calibri"/>
          <w:color w:val="000000"/>
          <w:sz w:val="24"/>
          <w:szCs w:val="24"/>
        </w:rPr>
        <w:t> </w:t>
      </w:r>
      <w:r w:rsidRPr="00E1475E">
        <w:rPr>
          <w:rFonts w:ascii="GHEA Grapalat" w:eastAsia="Times New Roman" w:hAnsi="GHEA Grapalat" w:cs="Arial Unicode"/>
          <w:color w:val="000000"/>
          <w:sz w:val="24"/>
          <w:szCs w:val="24"/>
        </w:rPr>
        <w:t>խաղասրահում</w:t>
      </w:r>
      <w:r w:rsidRPr="00E1475E">
        <w:rPr>
          <w:rFonts w:ascii="GHEA Grapalat" w:eastAsia="Times New Roman" w:hAnsi="GHEA Grapalat" w:cs="Times New Roman"/>
          <w:color w:val="000000"/>
          <w:sz w:val="24"/>
          <w:szCs w:val="24"/>
        </w:rPr>
        <w:t xml:space="preserve"> </w:t>
      </w:r>
      <w:r w:rsidRPr="00E1475E">
        <w:rPr>
          <w:rFonts w:ascii="GHEA Grapalat" w:eastAsia="Times New Roman" w:hAnsi="GHEA Grapalat" w:cs="Arial Unicode"/>
          <w:color w:val="000000"/>
          <w:sz w:val="24"/>
          <w:szCs w:val="24"/>
        </w:rPr>
        <w:t>խաղային</w:t>
      </w:r>
      <w:r w:rsidRPr="00E1475E">
        <w:rPr>
          <w:rFonts w:ascii="GHEA Grapalat" w:eastAsia="Times New Roman" w:hAnsi="GHEA Grapalat" w:cs="Times New Roman"/>
          <w:color w:val="000000"/>
          <w:sz w:val="24"/>
          <w:szCs w:val="24"/>
        </w:rPr>
        <w:t xml:space="preserve"> </w:t>
      </w:r>
      <w:r w:rsidRPr="00E1475E">
        <w:rPr>
          <w:rFonts w:ascii="GHEA Grapalat" w:eastAsia="Times New Roman" w:hAnsi="GHEA Grapalat" w:cs="Arial Unicode"/>
          <w:color w:val="000000"/>
          <w:sz w:val="24"/>
          <w:szCs w:val="24"/>
        </w:rPr>
        <w:t>ավտոմատների</w:t>
      </w:r>
      <w:r w:rsidRPr="00E1475E">
        <w:rPr>
          <w:rFonts w:ascii="GHEA Grapalat" w:eastAsia="Times New Roman" w:hAnsi="GHEA Grapalat" w:cs="Times New Roman"/>
          <w:color w:val="000000"/>
          <w:sz w:val="24"/>
          <w:szCs w:val="24"/>
        </w:rPr>
        <w:t xml:space="preserve"> տեղադրում և շահագործում.</w:t>
      </w:r>
    </w:p>
    <w:p w:rsidR="006D274F" w:rsidRPr="00E1475E" w:rsidRDefault="00794C10" w:rsidP="00E1475E">
      <w:pPr>
        <w:shd w:val="clear" w:color="auto" w:fill="FFFFFF"/>
        <w:spacing w:after="0" w:line="360" w:lineRule="auto"/>
        <w:ind w:firstLine="375"/>
        <w:jc w:val="both"/>
        <w:rPr>
          <w:rFonts w:ascii="GHEA Grapalat" w:eastAsia="Times New Roman" w:hAnsi="GHEA Grapalat" w:cs="Arial Unicode"/>
          <w:color w:val="000000"/>
          <w:sz w:val="24"/>
          <w:szCs w:val="24"/>
          <w:lang w:val="hy-AM"/>
        </w:rPr>
      </w:pPr>
      <w:r w:rsidRPr="00E1475E">
        <w:rPr>
          <w:rFonts w:ascii="GHEA Grapalat" w:eastAsia="Times New Roman" w:hAnsi="GHEA Grapalat" w:cs="Times New Roman"/>
          <w:i/>
          <w:iCs/>
          <w:color w:val="000000"/>
          <w:sz w:val="24"/>
          <w:szCs w:val="24"/>
        </w:rPr>
        <w:t>վերահսկող մարմին`</w:t>
      </w:r>
      <w:r w:rsidRPr="00E1475E">
        <w:rPr>
          <w:rFonts w:ascii="Calibri" w:eastAsia="Times New Roman" w:hAnsi="Calibri" w:cs="Calibri"/>
          <w:color w:val="000000"/>
          <w:sz w:val="24"/>
          <w:szCs w:val="24"/>
        </w:rPr>
        <w:t> </w:t>
      </w:r>
      <w:r w:rsidRPr="00E1475E">
        <w:rPr>
          <w:rFonts w:ascii="GHEA Grapalat" w:eastAsia="Times New Roman" w:hAnsi="GHEA Grapalat" w:cs="Arial Unicode"/>
          <w:color w:val="000000"/>
          <w:sz w:val="24"/>
          <w:szCs w:val="24"/>
        </w:rPr>
        <w:t>Պետական</w:t>
      </w:r>
      <w:r w:rsidRPr="00E1475E">
        <w:rPr>
          <w:rFonts w:ascii="GHEA Grapalat" w:eastAsia="Times New Roman" w:hAnsi="GHEA Grapalat" w:cs="Times New Roman"/>
          <w:color w:val="000000"/>
          <w:sz w:val="24"/>
          <w:szCs w:val="24"/>
        </w:rPr>
        <w:t xml:space="preserve"> </w:t>
      </w:r>
      <w:r w:rsidRPr="00E1475E">
        <w:rPr>
          <w:rFonts w:ascii="GHEA Grapalat" w:eastAsia="Times New Roman" w:hAnsi="GHEA Grapalat" w:cs="Arial Unicode"/>
          <w:color w:val="000000"/>
          <w:sz w:val="24"/>
          <w:szCs w:val="24"/>
        </w:rPr>
        <w:t>եկամուտների</w:t>
      </w:r>
      <w:r w:rsidRPr="00E1475E">
        <w:rPr>
          <w:rFonts w:ascii="GHEA Grapalat" w:eastAsia="Times New Roman" w:hAnsi="GHEA Grapalat" w:cs="Times New Roman"/>
          <w:color w:val="000000"/>
          <w:sz w:val="24"/>
          <w:szCs w:val="24"/>
        </w:rPr>
        <w:t xml:space="preserve"> </w:t>
      </w:r>
      <w:r w:rsidRPr="00E1475E">
        <w:rPr>
          <w:rFonts w:ascii="GHEA Grapalat" w:eastAsia="Times New Roman" w:hAnsi="GHEA Grapalat" w:cs="Arial Unicode"/>
          <w:color w:val="000000"/>
          <w:sz w:val="24"/>
          <w:szCs w:val="24"/>
        </w:rPr>
        <w:t>կոմիտե</w:t>
      </w:r>
      <w:r w:rsidR="00275837" w:rsidRPr="00E1475E">
        <w:rPr>
          <w:rFonts w:ascii="GHEA Grapalat" w:eastAsia="Times New Roman" w:hAnsi="GHEA Grapalat" w:cs="Arial Unicode"/>
          <w:color w:val="000000"/>
          <w:sz w:val="24"/>
          <w:szCs w:val="24"/>
          <w:lang w:val="hy-AM"/>
        </w:rPr>
        <w:t>.</w:t>
      </w:r>
    </w:p>
    <w:p w:rsidR="00E1475E" w:rsidRPr="000E25D9" w:rsidRDefault="00B67E5A" w:rsidP="00E1475E">
      <w:pPr>
        <w:pStyle w:val="ListParagraph"/>
        <w:numPr>
          <w:ilvl w:val="0"/>
          <w:numId w:val="0"/>
        </w:numPr>
        <w:ind w:firstLine="540"/>
        <w:rPr>
          <w:color w:val="FF0000"/>
          <w:szCs w:val="24"/>
          <w:lang w:val="hy-AM" w:eastAsia="en-US"/>
        </w:rPr>
      </w:pPr>
      <w:r w:rsidRPr="00B67E5A">
        <w:rPr>
          <w:i/>
          <w:iCs/>
          <w:color w:val="FF0000"/>
          <w:szCs w:val="24"/>
          <w:lang w:val="hy-AM"/>
        </w:rPr>
        <w:lastRenderedPageBreak/>
        <w:t>խաղադրույք (մասնակցության վճար)</w:t>
      </w:r>
      <w:r w:rsidRPr="00B67E5A">
        <w:rPr>
          <w:b/>
          <w:bCs/>
          <w:i/>
          <w:color w:val="FF0000"/>
          <w:szCs w:val="24"/>
          <w:lang w:val="hy-AM"/>
        </w:rPr>
        <w:t>`</w:t>
      </w:r>
      <w:r w:rsidRPr="00B67E5A">
        <w:rPr>
          <w:i/>
          <w:color w:val="FF0000"/>
          <w:szCs w:val="24"/>
          <w:lang w:val="hy-AM"/>
        </w:rPr>
        <w:t xml:space="preserve"> </w:t>
      </w:r>
      <w:r w:rsidRPr="00B67E5A">
        <w:rPr>
          <w:color w:val="FF0000"/>
          <w:szCs w:val="24"/>
          <w:lang w:val="hy-AM"/>
        </w:rPr>
        <w:t>դրամական միջոցներ, որոնք Խաղացողի հատուկ խաղա</w:t>
      </w:r>
      <w:r w:rsidRPr="00B67E5A">
        <w:rPr>
          <w:color w:val="FF0000"/>
          <w:szCs w:val="24"/>
          <w:lang w:val="hy-AM"/>
        </w:rPr>
        <w:softHyphen/>
        <w:t>յին հաշվից փոխանցվում են Կազմակերպչին (օգտագործվում են) և ծառայում են որպես ինտեր</w:t>
      </w:r>
      <w:r w:rsidRPr="00B67E5A">
        <w:rPr>
          <w:color w:val="FF0000"/>
          <w:szCs w:val="24"/>
          <w:lang w:val="hy-AM"/>
        </w:rPr>
        <w:softHyphen/>
        <w:t>նետ շահումով խաղերի մասնակցելու պայման՝ կազմակերպչի կողմից սահմանված կանոն</w:t>
      </w:r>
      <w:r w:rsidRPr="00B67E5A">
        <w:rPr>
          <w:color w:val="FF0000"/>
          <w:szCs w:val="24"/>
          <w:lang w:val="hy-AM"/>
        </w:rPr>
        <w:softHyphen/>
        <w:t>ներին համա</w:t>
      </w:r>
      <w:r w:rsidRPr="00B67E5A">
        <w:rPr>
          <w:color w:val="FF0000"/>
          <w:szCs w:val="24"/>
          <w:lang w:val="hy-AM"/>
        </w:rPr>
        <w:softHyphen/>
        <w:t>պա</w:t>
      </w:r>
      <w:r w:rsidRPr="00B67E5A">
        <w:rPr>
          <w:color w:val="FF0000"/>
          <w:szCs w:val="24"/>
          <w:lang w:val="hy-AM"/>
        </w:rPr>
        <w:softHyphen/>
        <w:t>տաս</w:t>
      </w:r>
      <w:r w:rsidRPr="00B67E5A">
        <w:rPr>
          <w:color w:val="FF0000"/>
          <w:szCs w:val="24"/>
          <w:lang w:val="hy-AM"/>
        </w:rPr>
        <w:softHyphen/>
        <w:t>խան</w:t>
      </w:r>
      <w:r w:rsidR="00E1475E" w:rsidRPr="00B67E5A">
        <w:rPr>
          <w:color w:val="FF0000"/>
          <w:szCs w:val="24"/>
        </w:rPr>
        <w:t>.</w:t>
      </w:r>
    </w:p>
    <w:p w:rsidR="00794C10" w:rsidRPr="000E25D9" w:rsidRDefault="00E1475E" w:rsidP="00E1475E">
      <w:pPr>
        <w:shd w:val="clear" w:color="auto" w:fill="FFFFFF"/>
        <w:spacing w:after="0" w:line="360" w:lineRule="auto"/>
        <w:ind w:firstLine="375"/>
        <w:jc w:val="both"/>
        <w:rPr>
          <w:rFonts w:ascii="GHEA Grapalat" w:eastAsia="Calibri" w:hAnsi="GHEA Grapalat" w:cs="Sylfaen"/>
          <w:color w:val="FF0000"/>
          <w:sz w:val="24"/>
          <w:szCs w:val="24"/>
          <w:lang w:val="x-none" w:eastAsia="x-none"/>
        </w:rPr>
      </w:pPr>
      <w:r w:rsidRPr="000E25D9">
        <w:rPr>
          <w:rFonts w:ascii="GHEA Grapalat" w:eastAsia="Calibri" w:hAnsi="GHEA Grapalat" w:cs="Sylfaen"/>
          <w:i/>
          <w:color w:val="FF0000"/>
          <w:sz w:val="24"/>
          <w:szCs w:val="24"/>
          <w:lang w:val="x-none" w:eastAsia="x-none"/>
        </w:rPr>
        <w:t>խաղադրույք ընդունելու իրավունք`</w:t>
      </w:r>
      <w:r w:rsidRPr="000E25D9">
        <w:rPr>
          <w:rFonts w:ascii="GHEA Grapalat" w:eastAsia="Calibri" w:hAnsi="GHEA Grapalat" w:cs="Sylfaen"/>
          <w:color w:val="FF0000"/>
          <w:sz w:val="24"/>
          <w:szCs w:val="24"/>
          <w:lang w:val="x-none" w:eastAsia="x-none"/>
        </w:rPr>
        <w:t xml:space="preserve"> որը տրվում է Հայաստանի Հանրապետության կառա</w:t>
      </w:r>
      <w:r w:rsidRPr="000E25D9">
        <w:rPr>
          <w:rFonts w:ascii="GHEA Grapalat" w:eastAsia="Calibri" w:hAnsi="GHEA Grapalat" w:cs="Sylfaen"/>
          <w:color w:val="FF0000"/>
          <w:sz w:val="24"/>
          <w:szCs w:val="24"/>
          <w:lang w:val="x-none" w:eastAsia="x-none"/>
        </w:rPr>
        <w:softHyphen/>
        <w:t>վա</w:t>
      </w:r>
      <w:r w:rsidRPr="000E25D9">
        <w:rPr>
          <w:rFonts w:ascii="GHEA Grapalat" w:eastAsia="Calibri" w:hAnsi="GHEA Grapalat" w:cs="Sylfaen"/>
          <w:color w:val="FF0000"/>
          <w:sz w:val="24"/>
          <w:szCs w:val="24"/>
          <w:lang w:val="x-none" w:eastAsia="x-none"/>
        </w:rPr>
        <w:softHyphen/>
        <w:t>րության սահմանած կարգով ինտերնետ շահումով խաղի կազմակերպման գործունեություն իրա</w:t>
      </w:r>
      <w:r w:rsidRPr="000E25D9">
        <w:rPr>
          <w:rFonts w:ascii="GHEA Grapalat" w:eastAsia="Calibri" w:hAnsi="GHEA Grapalat" w:cs="Sylfaen"/>
          <w:color w:val="FF0000"/>
          <w:sz w:val="24"/>
          <w:szCs w:val="24"/>
          <w:lang w:val="x-none" w:eastAsia="x-none"/>
        </w:rPr>
        <w:softHyphen/>
        <w:t>կանացնելու դեպքում խաղադրույքներ ընդունելու համար:</w:t>
      </w:r>
    </w:p>
    <w:p w:rsidR="00E1475E" w:rsidRPr="00E1475E" w:rsidRDefault="00E1475E" w:rsidP="00E1475E">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514"/>
      </w:tblGrid>
      <w:tr w:rsidR="00842898" w:rsidRPr="00E1475E" w:rsidTr="00842898">
        <w:trPr>
          <w:tblCellSpacing w:w="0" w:type="dxa"/>
        </w:trPr>
        <w:tc>
          <w:tcPr>
            <w:tcW w:w="2025" w:type="dxa"/>
            <w:shd w:val="clear" w:color="auto" w:fill="FFFFFF"/>
            <w:hideMark/>
          </w:tcPr>
          <w:p w:rsidR="00842898" w:rsidRPr="00E1475E" w:rsidRDefault="00842898" w:rsidP="00E1475E">
            <w:pPr>
              <w:spacing w:after="0" w:line="360" w:lineRule="auto"/>
              <w:jc w:val="center"/>
              <w:rPr>
                <w:rFonts w:ascii="GHEA Grapalat" w:eastAsia="Times New Roman" w:hAnsi="GHEA Grapalat" w:cs="Times New Roman"/>
                <w:color w:val="000000"/>
                <w:sz w:val="24"/>
                <w:szCs w:val="24"/>
              </w:rPr>
            </w:pPr>
            <w:r w:rsidRPr="00E1475E">
              <w:rPr>
                <w:rFonts w:ascii="GHEA Grapalat" w:eastAsia="Times New Roman" w:hAnsi="GHEA Grapalat" w:cs="Times New Roman"/>
                <w:b/>
                <w:bCs/>
                <w:color w:val="000000"/>
                <w:sz w:val="24"/>
                <w:szCs w:val="24"/>
              </w:rPr>
              <w:t>Հոդված 4.</w:t>
            </w:r>
          </w:p>
        </w:tc>
        <w:tc>
          <w:tcPr>
            <w:tcW w:w="0" w:type="auto"/>
            <w:shd w:val="clear" w:color="auto" w:fill="FFFFFF"/>
            <w:vAlign w:val="center"/>
            <w:hideMark/>
          </w:tcPr>
          <w:p w:rsidR="00842898" w:rsidRPr="00E1475E" w:rsidRDefault="00842898" w:rsidP="00E1475E">
            <w:pPr>
              <w:spacing w:after="0" w:line="360" w:lineRule="auto"/>
              <w:rPr>
                <w:rFonts w:ascii="GHEA Grapalat" w:eastAsia="Times New Roman" w:hAnsi="GHEA Grapalat" w:cs="Times New Roman"/>
                <w:color w:val="000000"/>
                <w:sz w:val="24"/>
                <w:szCs w:val="24"/>
              </w:rPr>
            </w:pPr>
            <w:r w:rsidRPr="00E1475E">
              <w:rPr>
                <w:rFonts w:ascii="GHEA Grapalat" w:eastAsia="Times New Roman" w:hAnsi="GHEA Grapalat" w:cs="Times New Roman"/>
                <w:b/>
                <w:bCs/>
                <w:color w:val="000000"/>
                <w:sz w:val="24"/>
                <w:szCs w:val="24"/>
              </w:rPr>
              <w:t>Շահումով խաղերի, ինտերնետ շահումով խաղերի, խաղատների գործունեություն կազմակերպողները</w:t>
            </w:r>
          </w:p>
        </w:tc>
      </w:tr>
    </w:tbl>
    <w:p w:rsidR="00842898" w:rsidRPr="00E1475E" w:rsidRDefault="00842898" w:rsidP="00B67E5A">
      <w:pPr>
        <w:spacing w:after="0" w:line="360" w:lineRule="auto"/>
        <w:jc w:val="center"/>
        <w:rPr>
          <w:rFonts w:ascii="GHEA Grapalat" w:eastAsia="Times New Roman" w:hAnsi="GHEA Grapalat" w:cs="Times New Roman"/>
          <w:b/>
          <w:bCs/>
          <w:i/>
          <w:iCs/>
          <w:color w:val="000000"/>
          <w:sz w:val="24"/>
          <w:szCs w:val="24"/>
          <w:shd w:val="clear" w:color="auto" w:fill="FFFFFF"/>
        </w:rPr>
      </w:pPr>
      <w:r w:rsidRPr="00E1475E">
        <w:rPr>
          <w:rFonts w:ascii="GHEA Grapalat" w:eastAsia="Times New Roman" w:hAnsi="GHEA Grapalat" w:cs="Times New Roman"/>
          <w:b/>
          <w:bCs/>
          <w:i/>
          <w:iCs/>
          <w:color w:val="000000"/>
          <w:sz w:val="24"/>
          <w:szCs w:val="24"/>
          <w:shd w:val="clear" w:color="auto" w:fill="FFFFFF"/>
        </w:rPr>
        <w:t>(վերնագիրը լրաց. 28.09.16 ՀՕ-149-Ն)</w:t>
      </w:r>
    </w:p>
    <w:p w:rsidR="00842898" w:rsidRPr="00E1475E" w:rsidRDefault="00842898" w:rsidP="00E1475E">
      <w:pPr>
        <w:shd w:val="clear" w:color="auto" w:fill="FFFFFF"/>
        <w:spacing w:after="0" w:line="360" w:lineRule="auto"/>
        <w:ind w:firstLine="375"/>
        <w:rPr>
          <w:rFonts w:ascii="GHEA Grapalat" w:eastAsia="Times New Roman" w:hAnsi="GHEA Grapalat" w:cs="Times New Roman"/>
          <w:color w:val="000000"/>
          <w:sz w:val="24"/>
          <w:szCs w:val="24"/>
        </w:rPr>
      </w:pPr>
      <w:r w:rsidRPr="00E1475E">
        <w:rPr>
          <w:rFonts w:ascii="Calibri" w:eastAsia="Times New Roman" w:hAnsi="Calibri" w:cs="Calibri"/>
          <w:color w:val="000000"/>
          <w:sz w:val="24"/>
          <w:szCs w:val="24"/>
        </w:rPr>
        <w:t> </w:t>
      </w:r>
    </w:p>
    <w:p w:rsidR="00A301C4" w:rsidRPr="000E25D9" w:rsidRDefault="00842898" w:rsidP="00E1475E">
      <w:pPr>
        <w:shd w:val="clear" w:color="auto" w:fill="FFFFFF"/>
        <w:spacing w:after="0" w:line="360" w:lineRule="auto"/>
        <w:ind w:firstLine="375"/>
        <w:jc w:val="both"/>
        <w:rPr>
          <w:rFonts w:ascii="GHEA Grapalat" w:eastAsia="Times New Roman" w:hAnsi="GHEA Grapalat" w:cs="Times New Roman"/>
          <w:strike/>
          <w:color w:val="000000"/>
          <w:sz w:val="24"/>
          <w:szCs w:val="24"/>
        </w:rPr>
      </w:pPr>
      <w:r w:rsidRPr="000E25D9">
        <w:rPr>
          <w:rFonts w:ascii="GHEA Grapalat" w:eastAsia="Times New Roman" w:hAnsi="GHEA Grapalat" w:cs="Times New Roman"/>
          <w:strike/>
          <w:color w:val="FF0000"/>
          <w:sz w:val="24"/>
          <w:szCs w:val="24"/>
        </w:rPr>
        <w:t>Հայաստանի Հանրապետությունում շահումով խաղերի, ինտերնետ շահումով խաղերի, խաղատների գործունեություն կարող են իրականացնել Հայաստանի Հանրապետությունում գրանցված առևտրային կազմակերպությունները` լիազոր մարմնի կողմից տրված համապատասխան լիցենզիայի հիման վրա:</w:t>
      </w:r>
    </w:p>
    <w:p w:rsidR="00405995" w:rsidRPr="000E25D9" w:rsidRDefault="00405995" w:rsidP="00E1475E">
      <w:pPr>
        <w:shd w:val="clear" w:color="auto" w:fill="FFFFFF"/>
        <w:spacing w:after="0" w:line="360" w:lineRule="auto"/>
        <w:ind w:firstLine="375"/>
        <w:jc w:val="both"/>
        <w:rPr>
          <w:rFonts w:ascii="GHEA Grapalat" w:eastAsia="Times New Roman" w:hAnsi="GHEA Grapalat" w:cs="Times New Roman"/>
          <w:color w:val="FF0000"/>
          <w:sz w:val="24"/>
          <w:szCs w:val="24"/>
          <w:lang w:val="x-none"/>
        </w:rPr>
      </w:pPr>
      <w:r w:rsidRPr="00871527">
        <w:rPr>
          <w:rFonts w:ascii="GHEA Grapalat" w:eastAsia="Times New Roman" w:hAnsi="GHEA Grapalat" w:cs="Times New Roman"/>
          <w:color w:val="FF0000"/>
          <w:sz w:val="24"/>
          <w:szCs w:val="24"/>
          <w:lang w:val="hy-AM"/>
        </w:rPr>
        <w:t xml:space="preserve">1. </w:t>
      </w:r>
      <w:r w:rsidRPr="000E25D9">
        <w:rPr>
          <w:rFonts w:ascii="GHEA Grapalat" w:eastAsia="Times New Roman" w:hAnsi="GHEA Grapalat" w:cs="Times New Roman"/>
          <w:color w:val="FF0000"/>
          <w:sz w:val="24"/>
          <w:szCs w:val="24"/>
          <w:lang w:val="hy-AM"/>
        </w:rPr>
        <w:t>Հայաստանի Հանրապետությունում շահումով խաղերի, ինտերնետ շահումով խաղերի, խաղա</w:t>
      </w:r>
      <w:r w:rsidRPr="000E25D9">
        <w:rPr>
          <w:rFonts w:ascii="GHEA Grapalat" w:eastAsia="Times New Roman" w:hAnsi="GHEA Grapalat" w:cs="Times New Roman"/>
          <w:color w:val="FF0000"/>
          <w:sz w:val="24"/>
          <w:szCs w:val="24"/>
          <w:lang w:val="hy-AM"/>
        </w:rPr>
        <w:softHyphen/>
        <w:t>տների գործունեություն կարող են իրականացնել Հայաստանի Հանրապետությունում գրանց</w:t>
      </w:r>
      <w:r w:rsidRPr="000E25D9">
        <w:rPr>
          <w:rFonts w:ascii="GHEA Grapalat" w:eastAsia="Times New Roman" w:hAnsi="GHEA Grapalat" w:cs="Times New Roman"/>
          <w:color w:val="FF0000"/>
          <w:sz w:val="24"/>
          <w:szCs w:val="24"/>
          <w:lang w:val="hy-AM"/>
        </w:rPr>
        <w:softHyphen/>
        <w:t>ված առևտրային կազմակերպությունները` լիազոր մարմնի կողմից տրված համա</w:t>
      </w:r>
      <w:r w:rsidRPr="000E25D9">
        <w:rPr>
          <w:rFonts w:ascii="GHEA Grapalat" w:eastAsia="Times New Roman" w:hAnsi="GHEA Grapalat" w:cs="Times New Roman"/>
          <w:color w:val="FF0000"/>
          <w:sz w:val="24"/>
          <w:szCs w:val="24"/>
          <w:lang w:val="hy-AM"/>
        </w:rPr>
        <w:softHyphen/>
        <w:t>պա</w:t>
      </w:r>
      <w:r w:rsidRPr="000E25D9">
        <w:rPr>
          <w:rFonts w:ascii="GHEA Grapalat" w:eastAsia="Times New Roman" w:hAnsi="GHEA Grapalat" w:cs="Times New Roman"/>
          <w:color w:val="FF0000"/>
          <w:sz w:val="24"/>
          <w:szCs w:val="24"/>
          <w:lang w:val="hy-AM"/>
        </w:rPr>
        <w:softHyphen/>
        <w:t>տաս</w:t>
      </w:r>
      <w:r w:rsidRPr="000E25D9">
        <w:rPr>
          <w:rFonts w:ascii="GHEA Grapalat" w:eastAsia="Times New Roman" w:hAnsi="GHEA Grapalat" w:cs="Times New Roman"/>
          <w:color w:val="FF0000"/>
          <w:sz w:val="24"/>
          <w:szCs w:val="24"/>
          <w:lang w:val="hy-AM"/>
        </w:rPr>
        <w:softHyphen/>
      </w:r>
      <w:r w:rsidRPr="000E25D9">
        <w:rPr>
          <w:rFonts w:ascii="GHEA Grapalat" w:eastAsia="Times New Roman" w:hAnsi="GHEA Grapalat" w:cs="Times New Roman"/>
          <w:color w:val="FF0000"/>
          <w:sz w:val="24"/>
          <w:szCs w:val="24"/>
          <w:lang w:val="hy-AM"/>
        </w:rPr>
        <w:softHyphen/>
        <w:t>խան լիցենզիայի հիման վրա</w:t>
      </w:r>
      <w:r w:rsidRPr="000E25D9">
        <w:rPr>
          <w:rFonts w:ascii="GHEA Grapalat" w:eastAsia="Times New Roman" w:hAnsi="GHEA Grapalat" w:cs="Times New Roman"/>
          <w:color w:val="FF0000"/>
          <w:sz w:val="24"/>
          <w:szCs w:val="24"/>
          <w:lang w:val="x-none"/>
        </w:rPr>
        <w:t>, ինտերնետ շահումով խաղերի գործունեության դեպքում</w:t>
      </w:r>
      <w:r w:rsidRPr="000E25D9">
        <w:rPr>
          <w:rFonts w:ascii="GHEA Grapalat" w:eastAsia="Times New Roman" w:hAnsi="GHEA Grapalat" w:cs="Times New Roman"/>
          <w:color w:val="FF0000"/>
          <w:sz w:val="24"/>
          <w:szCs w:val="24"/>
          <w:lang w:val="hy-AM"/>
        </w:rPr>
        <w:t>՝</w:t>
      </w:r>
      <w:r w:rsidRPr="000E25D9">
        <w:rPr>
          <w:rFonts w:ascii="GHEA Grapalat" w:eastAsia="Times New Roman" w:hAnsi="GHEA Grapalat" w:cs="Times New Roman"/>
          <w:color w:val="FF0000"/>
          <w:sz w:val="24"/>
          <w:szCs w:val="24"/>
          <w:lang w:val="x-none"/>
        </w:rPr>
        <w:t xml:space="preserve"> նաև </w:t>
      </w:r>
      <w:r w:rsidRPr="000E25D9">
        <w:rPr>
          <w:rFonts w:ascii="GHEA Grapalat" w:eastAsia="Times New Roman" w:hAnsi="GHEA Grapalat" w:cs="Times New Roman"/>
          <w:color w:val="FF0000"/>
          <w:sz w:val="24"/>
          <w:szCs w:val="24"/>
          <w:lang w:val="hy-AM"/>
        </w:rPr>
        <w:t>խաղադրույք ընդու</w:t>
      </w:r>
      <w:r w:rsidRPr="000E25D9">
        <w:rPr>
          <w:rFonts w:ascii="GHEA Grapalat" w:eastAsia="Times New Roman" w:hAnsi="GHEA Grapalat" w:cs="Times New Roman"/>
          <w:color w:val="FF0000"/>
          <w:sz w:val="24"/>
          <w:szCs w:val="24"/>
          <w:lang w:val="hy-AM"/>
        </w:rPr>
        <w:softHyphen/>
        <w:t>նելու իրավունքի հիման վրա</w:t>
      </w:r>
      <w:r w:rsidRPr="000E25D9">
        <w:rPr>
          <w:rFonts w:ascii="GHEA Grapalat" w:eastAsia="Times New Roman" w:hAnsi="GHEA Grapalat" w:cs="Times New Roman"/>
          <w:color w:val="FF0000"/>
          <w:sz w:val="24"/>
          <w:szCs w:val="24"/>
          <w:lang w:val="x-none"/>
        </w:rPr>
        <w:t>:</w:t>
      </w:r>
    </w:p>
    <w:p w:rsidR="00405995" w:rsidRPr="000E25D9" w:rsidRDefault="00405995" w:rsidP="00E1475E">
      <w:pPr>
        <w:shd w:val="clear" w:color="auto" w:fill="FFFFFF"/>
        <w:spacing w:after="0" w:line="360" w:lineRule="auto"/>
        <w:ind w:firstLine="375"/>
        <w:jc w:val="both"/>
        <w:rPr>
          <w:rFonts w:ascii="GHEA Grapalat" w:eastAsia="Times New Roman" w:hAnsi="GHEA Grapalat" w:cs="Times New Roman"/>
          <w:color w:val="FF0000"/>
          <w:sz w:val="24"/>
          <w:szCs w:val="24"/>
          <w:lang w:val="hy-AM"/>
        </w:rPr>
      </w:pPr>
      <w:r w:rsidRPr="000E25D9">
        <w:rPr>
          <w:rFonts w:ascii="GHEA Grapalat" w:eastAsia="Times New Roman" w:hAnsi="GHEA Grapalat" w:cs="Times New Roman"/>
          <w:color w:val="FF0000"/>
          <w:sz w:val="24"/>
          <w:szCs w:val="24"/>
          <w:lang w:val="hy-AM"/>
        </w:rPr>
        <w:t xml:space="preserve">2. </w:t>
      </w:r>
      <w:r w:rsidRPr="000E25D9">
        <w:rPr>
          <w:rFonts w:ascii="GHEA Grapalat" w:eastAsia="Times New Roman" w:hAnsi="GHEA Grapalat" w:cs="Times New Roman"/>
          <w:color w:val="FF0000"/>
          <w:sz w:val="24"/>
          <w:szCs w:val="24"/>
          <w:lang w:val="ru-RU"/>
        </w:rPr>
        <w:t>Խ</w:t>
      </w:r>
      <w:r w:rsidRPr="000E25D9">
        <w:rPr>
          <w:rFonts w:ascii="GHEA Grapalat" w:eastAsia="Times New Roman" w:hAnsi="GHEA Grapalat" w:cs="Times New Roman"/>
          <w:color w:val="FF0000"/>
          <w:sz w:val="24"/>
          <w:szCs w:val="24"/>
          <w:lang w:val="hy-AM"/>
        </w:rPr>
        <w:t>աղադրույք ընդունելու իրավունք</w:t>
      </w:r>
      <w:r w:rsidRPr="000E25D9">
        <w:rPr>
          <w:rFonts w:ascii="GHEA Grapalat" w:eastAsia="Times New Roman" w:hAnsi="GHEA Grapalat" w:cs="Times New Roman"/>
          <w:color w:val="FF0000"/>
          <w:sz w:val="24"/>
          <w:szCs w:val="24"/>
          <w:lang w:val="ru-RU"/>
        </w:rPr>
        <w:t>ը տրվում է Հայաստանի Հանրապետության կառա</w:t>
      </w:r>
      <w:r w:rsidRPr="000E25D9">
        <w:rPr>
          <w:rFonts w:ascii="GHEA Grapalat" w:eastAsia="Times New Roman" w:hAnsi="GHEA Grapalat" w:cs="Times New Roman"/>
          <w:color w:val="FF0000"/>
          <w:sz w:val="24"/>
          <w:szCs w:val="24"/>
          <w:lang w:val="ru-RU"/>
        </w:rPr>
        <w:softHyphen/>
        <w:t>վա</w:t>
      </w:r>
      <w:r w:rsidRPr="000E25D9">
        <w:rPr>
          <w:rFonts w:ascii="GHEA Grapalat" w:eastAsia="Times New Roman" w:hAnsi="GHEA Grapalat" w:cs="Times New Roman"/>
          <w:color w:val="FF0000"/>
          <w:sz w:val="24"/>
          <w:szCs w:val="24"/>
          <w:lang w:val="ru-RU"/>
        </w:rPr>
        <w:softHyphen/>
      </w:r>
      <w:r w:rsidRPr="000E25D9">
        <w:rPr>
          <w:rFonts w:ascii="GHEA Grapalat" w:eastAsia="Times New Roman" w:hAnsi="GHEA Grapalat" w:cs="Times New Roman"/>
          <w:color w:val="FF0000"/>
          <w:sz w:val="24"/>
          <w:szCs w:val="24"/>
          <w:lang w:val="ru-RU"/>
        </w:rPr>
        <w:softHyphen/>
        <w:t>րության սահմանած կարգով՝ խաղադրույքներ ընդունելու համար «Պետական տուրքի մասին» Հ</w:t>
      </w:r>
      <w:r w:rsidRPr="000E25D9">
        <w:rPr>
          <w:rFonts w:ascii="GHEA Grapalat" w:eastAsia="Times New Roman" w:hAnsi="GHEA Grapalat" w:cs="Times New Roman"/>
          <w:color w:val="FF0000"/>
          <w:sz w:val="24"/>
          <w:szCs w:val="24"/>
          <w:lang w:val="hy-AM"/>
        </w:rPr>
        <w:t xml:space="preserve">այաստանի </w:t>
      </w:r>
      <w:r w:rsidRPr="000E25D9">
        <w:rPr>
          <w:rFonts w:ascii="GHEA Grapalat" w:eastAsia="Times New Roman" w:hAnsi="GHEA Grapalat" w:cs="Times New Roman"/>
          <w:color w:val="FF0000"/>
          <w:sz w:val="24"/>
          <w:szCs w:val="24"/>
          <w:lang w:val="ru-RU"/>
        </w:rPr>
        <w:t>Հ</w:t>
      </w:r>
      <w:r w:rsidRPr="000E25D9">
        <w:rPr>
          <w:rFonts w:ascii="GHEA Grapalat" w:eastAsia="Times New Roman" w:hAnsi="GHEA Grapalat" w:cs="Times New Roman"/>
          <w:color w:val="FF0000"/>
          <w:sz w:val="24"/>
          <w:szCs w:val="24"/>
          <w:lang w:val="hy-AM"/>
        </w:rPr>
        <w:t>անրապետության</w:t>
      </w:r>
      <w:r w:rsidRPr="000E25D9">
        <w:rPr>
          <w:rFonts w:ascii="GHEA Grapalat" w:eastAsia="Times New Roman" w:hAnsi="GHEA Grapalat" w:cs="Times New Roman"/>
          <w:color w:val="FF0000"/>
          <w:sz w:val="24"/>
          <w:szCs w:val="24"/>
          <w:lang w:val="ru-RU"/>
        </w:rPr>
        <w:t xml:space="preserve"> օրենքով սահմանված պետական տուրքի վճարման դեպքում</w:t>
      </w:r>
      <w:r w:rsidRPr="000E25D9">
        <w:rPr>
          <w:rFonts w:ascii="GHEA Grapalat" w:eastAsia="Times New Roman" w:hAnsi="GHEA Grapalat" w:cs="Times New Roman"/>
          <w:color w:val="FF0000"/>
          <w:sz w:val="24"/>
          <w:szCs w:val="24"/>
          <w:lang w:val="hy-AM"/>
        </w:rPr>
        <w:t>:</w:t>
      </w:r>
    </w:p>
    <w:p w:rsidR="00E1475E" w:rsidRPr="00E1475E" w:rsidRDefault="00E1475E" w:rsidP="00E1475E">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514"/>
      </w:tblGrid>
      <w:tr w:rsidR="00842898" w:rsidRPr="00E1475E" w:rsidTr="00842898">
        <w:trPr>
          <w:tblCellSpacing w:w="0" w:type="dxa"/>
        </w:trPr>
        <w:tc>
          <w:tcPr>
            <w:tcW w:w="2025" w:type="dxa"/>
            <w:shd w:val="clear" w:color="auto" w:fill="FFFFFF"/>
            <w:hideMark/>
          </w:tcPr>
          <w:p w:rsidR="00842898" w:rsidRPr="00E1475E" w:rsidRDefault="00842898" w:rsidP="00E1475E">
            <w:pPr>
              <w:spacing w:after="0" w:line="360" w:lineRule="auto"/>
              <w:jc w:val="center"/>
              <w:rPr>
                <w:rFonts w:ascii="GHEA Grapalat" w:eastAsia="Times New Roman" w:hAnsi="GHEA Grapalat" w:cs="Times New Roman"/>
                <w:color w:val="000000"/>
                <w:sz w:val="24"/>
                <w:szCs w:val="24"/>
              </w:rPr>
            </w:pPr>
            <w:r w:rsidRPr="00E1475E">
              <w:rPr>
                <w:rFonts w:ascii="GHEA Grapalat" w:eastAsia="Times New Roman" w:hAnsi="GHEA Grapalat" w:cs="Times New Roman"/>
                <w:b/>
                <w:bCs/>
                <w:color w:val="000000"/>
                <w:sz w:val="24"/>
                <w:szCs w:val="24"/>
              </w:rPr>
              <w:t>Հոդված 6.</w:t>
            </w:r>
          </w:p>
        </w:tc>
        <w:tc>
          <w:tcPr>
            <w:tcW w:w="0" w:type="auto"/>
            <w:shd w:val="clear" w:color="auto" w:fill="FFFFFF"/>
            <w:vAlign w:val="center"/>
            <w:hideMark/>
          </w:tcPr>
          <w:p w:rsidR="00842898" w:rsidRPr="00E1475E" w:rsidRDefault="00842898" w:rsidP="00E1475E">
            <w:pPr>
              <w:spacing w:after="0" w:line="360" w:lineRule="auto"/>
              <w:rPr>
                <w:rFonts w:ascii="GHEA Grapalat" w:eastAsia="Times New Roman" w:hAnsi="GHEA Grapalat" w:cs="Times New Roman"/>
                <w:color w:val="000000"/>
                <w:sz w:val="24"/>
                <w:szCs w:val="24"/>
              </w:rPr>
            </w:pPr>
            <w:r w:rsidRPr="00E1475E">
              <w:rPr>
                <w:rFonts w:ascii="GHEA Grapalat" w:eastAsia="Times New Roman" w:hAnsi="GHEA Grapalat" w:cs="Times New Roman"/>
                <w:b/>
                <w:bCs/>
                <w:color w:val="000000"/>
                <w:sz w:val="24"/>
                <w:szCs w:val="24"/>
              </w:rPr>
              <w:t>Շահումով խաղերի, ինտերնետ շահումով խաղերի,</w:t>
            </w:r>
            <w:r w:rsidRPr="00E1475E">
              <w:rPr>
                <w:rFonts w:ascii="Calibri" w:eastAsia="Times New Roman" w:hAnsi="Calibri" w:cs="Calibri"/>
                <w:b/>
                <w:bCs/>
                <w:color w:val="000000"/>
                <w:sz w:val="24"/>
                <w:szCs w:val="24"/>
              </w:rPr>
              <w:t> </w:t>
            </w:r>
            <w:r w:rsidRPr="00E1475E">
              <w:rPr>
                <w:rFonts w:ascii="GHEA Grapalat" w:eastAsia="Times New Roman" w:hAnsi="GHEA Grapalat" w:cs="Arial Unicode"/>
                <w:b/>
                <w:bCs/>
                <w:color w:val="000000"/>
                <w:sz w:val="24"/>
                <w:szCs w:val="24"/>
              </w:rPr>
              <w:t>խաղատների</w:t>
            </w:r>
            <w:r w:rsidRPr="00E1475E">
              <w:rPr>
                <w:rFonts w:ascii="GHEA Grapalat" w:eastAsia="Times New Roman" w:hAnsi="GHEA Grapalat" w:cs="Times New Roman"/>
                <w:b/>
                <w:bCs/>
                <w:color w:val="000000"/>
                <w:sz w:val="24"/>
                <w:szCs w:val="24"/>
              </w:rPr>
              <w:t xml:space="preserve"> </w:t>
            </w:r>
            <w:r w:rsidRPr="00E1475E">
              <w:rPr>
                <w:rFonts w:ascii="GHEA Grapalat" w:eastAsia="Times New Roman" w:hAnsi="GHEA Grapalat" w:cs="Arial Unicode"/>
                <w:b/>
                <w:bCs/>
                <w:color w:val="000000"/>
                <w:sz w:val="24"/>
                <w:szCs w:val="24"/>
              </w:rPr>
              <w:t>գործունեության</w:t>
            </w:r>
            <w:r w:rsidRPr="00E1475E">
              <w:rPr>
                <w:rFonts w:ascii="GHEA Grapalat" w:eastAsia="Times New Roman" w:hAnsi="GHEA Grapalat" w:cs="Times New Roman"/>
                <w:b/>
                <w:bCs/>
                <w:color w:val="000000"/>
                <w:sz w:val="24"/>
                <w:szCs w:val="24"/>
              </w:rPr>
              <w:t xml:space="preserve"> </w:t>
            </w:r>
            <w:r w:rsidRPr="00E1475E">
              <w:rPr>
                <w:rFonts w:ascii="GHEA Grapalat" w:eastAsia="Times New Roman" w:hAnsi="GHEA Grapalat" w:cs="Arial Unicode"/>
                <w:b/>
                <w:bCs/>
                <w:color w:val="000000"/>
                <w:sz w:val="24"/>
                <w:szCs w:val="24"/>
              </w:rPr>
              <w:t>կազմակերպմանը</w:t>
            </w:r>
            <w:r w:rsidRPr="00E1475E">
              <w:rPr>
                <w:rFonts w:ascii="GHEA Grapalat" w:eastAsia="Times New Roman" w:hAnsi="GHEA Grapalat" w:cs="Times New Roman"/>
                <w:b/>
                <w:bCs/>
                <w:color w:val="000000"/>
                <w:sz w:val="24"/>
                <w:szCs w:val="24"/>
              </w:rPr>
              <w:t xml:space="preserve"> </w:t>
            </w:r>
            <w:r w:rsidRPr="00E1475E">
              <w:rPr>
                <w:rFonts w:ascii="GHEA Grapalat" w:eastAsia="Times New Roman" w:hAnsi="GHEA Grapalat" w:cs="Arial Unicode"/>
                <w:b/>
                <w:bCs/>
                <w:color w:val="000000"/>
                <w:sz w:val="24"/>
                <w:szCs w:val="24"/>
              </w:rPr>
              <w:t>ներկայացվող</w:t>
            </w:r>
            <w:r w:rsidRPr="00E1475E">
              <w:rPr>
                <w:rFonts w:ascii="GHEA Grapalat" w:eastAsia="Times New Roman" w:hAnsi="GHEA Grapalat" w:cs="Times New Roman"/>
                <w:b/>
                <w:bCs/>
                <w:color w:val="000000"/>
                <w:sz w:val="24"/>
                <w:szCs w:val="24"/>
              </w:rPr>
              <w:t xml:space="preserve"> </w:t>
            </w:r>
            <w:r w:rsidRPr="00E1475E">
              <w:rPr>
                <w:rFonts w:ascii="GHEA Grapalat" w:eastAsia="Times New Roman" w:hAnsi="GHEA Grapalat" w:cs="Arial Unicode"/>
                <w:b/>
                <w:bCs/>
                <w:color w:val="000000"/>
                <w:sz w:val="24"/>
                <w:szCs w:val="24"/>
              </w:rPr>
              <w:t>պահանջներ</w:t>
            </w:r>
            <w:r w:rsidRPr="00E1475E">
              <w:rPr>
                <w:rFonts w:ascii="GHEA Grapalat" w:eastAsia="Times New Roman" w:hAnsi="GHEA Grapalat" w:cs="Times New Roman"/>
                <w:b/>
                <w:bCs/>
                <w:color w:val="000000"/>
                <w:sz w:val="24"/>
                <w:szCs w:val="24"/>
              </w:rPr>
              <w:t>ը</w:t>
            </w:r>
          </w:p>
        </w:tc>
      </w:tr>
    </w:tbl>
    <w:p w:rsidR="00842898" w:rsidRPr="00E1475E" w:rsidRDefault="00842898" w:rsidP="00E1475E">
      <w:pPr>
        <w:spacing w:after="0" w:line="360" w:lineRule="auto"/>
        <w:ind w:firstLine="375"/>
        <w:jc w:val="center"/>
        <w:rPr>
          <w:rFonts w:ascii="GHEA Grapalat" w:eastAsia="Times New Roman" w:hAnsi="GHEA Grapalat" w:cs="Times New Roman"/>
          <w:b/>
          <w:bCs/>
          <w:i/>
          <w:iCs/>
          <w:color w:val="000000"/>
          <w:sz w:val="24"/>
          <w:szCs w:val="24"/>
          <w:shd w:val="clear" w:color="auto" w:fill="FFFFFF"/>
        </w:rPr>
      </w:pPr>
      <w:r w:rsidRPr="00E1475E">
        <w:rPr>
          <w:rFonts w:ascii="GHEA Grapalat" w:eastAsia="Times New Roman" w:hAnsi="GHEA Grapalat" w:cs="Times New Roman"/>
          <w:b/>
          <w:bCs/>
          <w:i/>
          <w:iCs/>
          <w:color w:val="000000"/>
          <w:sz w:val="24"/>
          <w:szCs w:val="24"/>
          <w:shd w:val="clear" w:color="auto" w:fill="FFFFFF"/>
        </w:rPr>
        <w:t>(վերնագիրը լրաց. 28.09.16 ՀՕ-149-Ն)</w:t>
      </w:r>
    </w:p>
    <w:p w:rsidR="00842898" w:rsidRPr="00E1475E" w:rsidRDefault="00842898" w:rsidP="00E1475E">
      <w:pPr>
        <w:spacing w:after="0" w:line="360" w:lineRule="auto"/>
        <w:ind w:firstLine="375"/>
        <w:rPr>
          <w:rFonts w:ascii="GHEA Grapalat" w:eastAsia="Times New Roman" w:hAnsi="GHEA Grapalat" w:cs="Times New Roman"/>
          <w:b/>
          <w:bCs/>
          <w:i/>
          <w:iCs/>
          <w:color w:val="000000"/>
          <w:sz w:val="24"/>
          <w:szCs w:val="24"/>
          <w:shd w:val="clear" w:color="auto" w:fill="FFFFFF"/>
        </w:rPr>
      </w:pPr>
      <w:r w:rsidRPr="00E1475E">
        <w:rPr>
          <w:rFonts w:ascii="Calibri" w:eastAsia="Times New Roman" w:hAnsi="Calibri" w:cs="Calibri"/>
          <w:b/>
          <w:bCs/>
          <w:i/>
          <w:iCs/>
          <w:color w:val="000000"/>
          <w:sz w:val="24"/>
          <w:szCs w:val="24"/>
          <w:shd w:val="clear" w:color="auto" w:fill="FFFFFF"/>
        </w:rPr>
        <w:t> </w:t>
      </w:r>
    </w:p>
    <w:p w:rsidR="00842898" w:rsidRPr="00E1475E" w:rsidRDefault="00842898" w:rsidP="00E1475E">
      <w:pPr>
        <w:shd w:val="clear" w:color="auto" w:fill="FFFFFF"/>
        <w:spacing w:after="0" w:line="360" w:lineRule="auto"/>
        <w:ind w:firstLine="375"/>
        <w:jc w:val="both"/>
        <w:rPr>
          <w:rFonts w:ascii="GHEA Grapalat" w:eastAsia="Times New Roman" w:hAnsi="GHEA Grapalat" w:cs="Times New Roman"/>
          <w:color w:val="000000"/>
          <w:sz w:val="24"/>
          <w:szCs w:val="24"/>
        </w:rPr>
      </w:pPr>
      <w:r w:rsidRPr="00E1475E">
        <w:rPr>
          <w:rFonts w:ascii="GHEA Grapalat" w:eastAsia="Times New Roman" w:hAnsi="GHEA Grapalat" w:cs="Times New Roman"/>
          <w:color w:val="000000"/>
          <w:sz w:val="24"/>
          <w:szCs w:val="24"/>
        </w:rPr>
        <w:lastRenderedPageBreak/>
        <w:t>1. Խաղային ավտոմատի շահագործումից, ինտերնետ շահումով խաղի կազմակերպման գործունեությունից ստացված հասույթի մեջ շահումների ծրագրավորված ընդհանուր մեծության նվազագույն չափը կազմում է</w:t>
      </w:r>
      <w:r w:rsidRPr="00E1475E">
        <w:rPr>
          <w:rFonts w:ascii="Calibri" w:eastAsia="Times New Roman" w:hAnsi="Calibri" w:cs="Calibri"/>
          <w:color w:val="000000"/>
          <w:sz w:val="24"/>
          <w:szCs w:val="24"/>
        </w:rPr>
        <w:t> </w:t>
      </w:r>
      <w:r w:rsidRPr="00E1475E">
        <w:rPr>
          <w:rFonts w:ascii="GHEA Grapalat" w:eastAsia="Times New Roman" w:hAnsi="GHEA Grapalat" w:cs="Times New Roman"/>
          <w:color w:val="000000"/>
          <w:sz w:val="24"/>
          <w:szCs w:val="24"/>
        </w:rPr>
        <w:t xml:space="preserve">90 </w:t>
      </w:r>
      <w:r w:rsidRPr="00E1475E">
        <w:rPr>
          <w:rFonts w:ascii="GHEA Grapalat" w:eastAsia="Times New Roman" w:hAnsi="GHEA Grapalat" w:cs="Arial Unicode"/>
          <w:color w:val="000000"/>
          <w:sz w:val="24"/>
          <w:szCs w:val="24"/>
        </w:rPr>
        <w:t>տոկոս</w:t>
      </w:r>
      <w:r w:rsidRPr="00E1475E">
        <w:rPr>
          <w:rFonts w:ascii="GHEA Grapalat" w:eastAsia="Times New Roman" w:hAnsi="GHEA Grapalat" w:cs="Times New Roman"/>
          <w:color w:val="000000"/>
          <w:sz w:val="24"/>
          <w:szCs w:val="24"/>
        </w:rPr>
        <w:t>:</w:t>
      </w:r>
    </w:p>
    <w:p w:rsidR="00842898" w:rsidRPr="00E1475E" w:rsidRDefault="00842898" w:rsidP="00E1475E">
      <w:pPr>
        <w:shd w:val="clear" w:color="auto" w:fill="FFFFFF"/>
        <w:spacing w:after="0" w:line="360" w:lineRule="auto"/>
        <w:ind w:firstLine="375"/>
        <w:jc w:val="both"/>
        <w:rPr>
          <w:rFonts w:ascii="GHEA Grapalat" w:eastAsia="Times New Roman" w:hAnsi="GHEA Grapalat" w:cs="Times New Roman"/>
          <w:color w:val="000000"/>
          <w:sz w:val="24"/>
          <w:szCs w:val="24"/>
        </w:rPr>
      </w:pPr>
      <w:r w:rsidRPr="00E1475E">
        <w:rPr>
          <w:rFonts w:ascii="GHEA Grapalat" w:eastAsia="Times New Roman" w:hAnsi="GHEA Grapalat" w:cs="Times New Roman"/>
          <w:color w:val="000000"/>
          <w:sz w:val="24"/>
          <w:szCs w:val="24"/>
        </w:rPr>
        <w:t>Հայաստանի Հանրապետության կառավարությունը կարող է սահմանել խաղային ավտոմատների, ինտերնետ շահումով խաղերի խաղային ծրագրերի սերտիֆիկացման և կոդավորման մեխանիզմների, ինչպես նաև խաղային ավտոմատներում տեխնիկական սարքի առկայության և կիրառման պահանջ, որը հնարավորություն կտա լիազոր մարմնին ճշտելու խաղերի ընթացակարգը և պահանջների պահպանման ճշտությունը:</w:t>
      </w:r>
    </w:p>
    <w:p w:rsidR="00842898" w:rsidRPr="00E1475E" w:rsidRDefault="00842898" w:rsidP="00E1475E">
      <w:pPr>
        <w:shd w:val="clear" w:color="auto" w:fill="FFFFFF"/>
        <w:spacing w:after="0" w:line="360" w:lineRule="auto"/>
        <w:ind w:firstLine="375"/>
        <w:jc w:val="both"/>
        <w:rPr>
          <w:rFonts w:ascii="GHEA Grapalat" w:eastAsia="Times New Roman" w:hAnsi="GHEA Grapalat" w:cs="Times New Roman"/>
          <w:color w:val="000000"/>
          <w:sz w:val="24"/>
          <w:szCs w:val="24"/>
        </w:rPr>
      </w:pPr>
      <w:r w:rsidRPr="00E1475E">
        <w:rPr>
          <w:rFonts w:ascii="GHEA Grapalat" w:eastAsia="Times New Roman" w:hAnsi="GHEA Grapalat" w:cs="Times New Roman"/>
          <w:color w:val="000000"/>
          <w:sz w:val="24"/>
          <w:szCs w:val="24"/>
        </w:rPr>
        <w:t>Հայաստանի Հանրապետության տարածքում գործող ինտերնետ շահումով խաղերի կազմակերպման համար օգտագործվող ծրագրերը պետք է համապատասխանեն 27000 շարքի միջազգային և անկախ ԻՍՕ/ԻԷԿ չափորոշիչներին:</w:t>
      </w:r>
    </w:p>
    <w:p w:rsidR="00842898" w:rsidRPr="00E1475E" w:rsidRDefault="00842898" w:rsidP="00E1475E">
      <w:pPr>
        <w:shd w:val="clear" w:color="auto" w:fill="FFFFFF"/>
        <w:spacing w:after="0" w:line="360" w:lineRule="auto"/>
        <w:ind w:firstLine="375"/>
        <w:jc w:val="both"/>
        <w:rPr>
          <w:rFonts w:ascii="GHEA Grapalat" w:eastAsia="Times New Roman" w:hAnsi="GHEA Grapalat" w:cs="Times New Roman"/>
          <w:color w:val="000000"/>
          <w:sz w:val="24"/>
          <w:szCs w:val="24"/>
        </w:rPr>
      </w:pPr>
      <w:r w:rsidRPr="00E1475E">
        <w:rPr>
          <w:rFonts w:ascii="GHEA Grapalat" w:eastAsia="Times New Roman" w:hAnsi="GHEA Grapalat" w:cs="Times New Roman"/>
          <w:color w:val="000000"/>
          <w:sz w:val="24"/>
          <w:szCs w:val="24"/>
        </w:rPr>
        <w:t>2. Շահումով խաղերի, խաղատների գործունեության կազմակերպիչը`</w:t>
      </w:r>
    </w:p>
    <w:p w:rsidR="00842898" w:rsidRPr="00E1475E" w:rsidRDefault="00842898" w:rsidP="00E1475E">
      <w:pPr>
        <w:shd w:val="clear" w:color="auto" w:fill="FFFFFF"/>
        <w:spacing w:after="0" w:line="360" w:lineRule="auto"/>
        <w:ind w:firstLine="375"/>
        <w:jc w:val="both"/>
        <w:rPr>
          <w:rFonts w:ascii="GHEA Grapalat" w:eastAsia="Times New Roman" w:hAnsi="GHEA Grapalat" w:cs="Times New Roman"/>
          <w:color w:val="000000"/>
          <w:sz w:val="24"/>
          <w:szCs w:val="24"/>
        </w:rPr>
      </w:pPr>
      <w:r w:rsidRPr="00E1475E">
        <w:rPr>
          <w:rFonts w:ascii="GHEA Grapalat" w:eastAsia="Times New Roman" w:hAnsi="GHEA Grapalat" w:cs="Times New Roman"/>
          <w:color w:val="000000"/>
          <w:sz w:val="24"/>
          <w:szCs w:val="24"/>
        </w:rPr>
        <w:t>ա) խաղատան կամ շահումով խաղերի կազմակերպման գործունեություն է իրականացնում միայն լիցենզիայում նշված վայրում (հասցեում).</w:t>
      </w:r>
    </w:p>
    <w:p w:rsidR="00842898" w:rsidRPr="00E1475E" w:rsidRDefault="00842898" w:rsidP="00E1475E">
      <w:pPr>
        <w:shd w:val="clear" w:color="auto" w:fill="FFFFFF"/>
        <w:spacing w:after="0" w:line="360" w:lineRule="auto"/>
        <w:ind w:firstLine="375"/>
        <w:jc w:val="both"/>
        <w:rPr>
          <w:rFonts w:ascii="GHEA Grapalat" w:eastAsia="Times New Roman" w:hAnsi="GHEA Grapalat" w:cs="Times New Roman"/>
          <w:color w:val="000000"/>
          <w:sz w:val="24"/>
          <w:szCs w:val="24"/>
        </w:rPr>
      </w:pPr>
      <w:r w:rsidRPr="00E1475E">
        <w:rPr>
          <w:rFonts w:ascii="GHEA Grapalat" w:eastAsia="Times New Roman" w:hAnsi="GHEA Grapalat" w:cs="Times New Roman"/>
          <w:color w:val="000000"/>
          <w:sz w:val="24"/>
          <w:szCs w:val="24"/>
        </w:rPr>
        <w:t>բ) ապահովում է խաղասրահի դրսից դեպի ներս անտեսանելիությունը.</w:t>
      </w:r>
    </w:p>
    <w:p w:rsidR="00842898" w:rsidRPr="00E1475E" w:rsidRDefault="00842898" w:rsidP="00E1475E">
      <w:pPr>
        <w:shd w:val="clear" w:color="auto" w:fill="FFFFFF"/>
        <w:spacing w:after="0" w:line="360" w:lineRule="auto"/>
        <w:ind w:firstLine="375"/>
        <w:jc w:val="both"/>
        <w:rPr>
          <w:rFonts w:ascii="GHEA Grapalat" w:eastAsia="Times New Roman" w:hAnsi="GHEA Grapalat" w:cs="Times New Roman"/>
          <w:color w:val="000000"/>
          <w:sz w:val="24"/>
          <w:szCs w:val="24"/>
        </w:rPr>
      </w:pPr>
      <w:r w:rsidRPr="00E1475E">
        <w:rPr>
          <w:rFonts w:ascii="GHEA Grapalat" w:eastAsia="Times New Roman" w:hAnsi="GHEA Grapalat" w:cs="Times New Roman"/>
          <w:color w:val="000000"/>
          <w:sz w:val="24"/>
          <w:szCs w:val="24"/>
        </w:rPr>
        <w:t>բ1) ապահովում է լիազոր մարմնի սահմանած չափանիշներին համապատասխան նախասրահի առկայություն, որտեղից բացվում է մուտք դեպի խաղասրահ կամ խաղասրահներ.</w:t>
      </w:r>
    </w:p>
    <w:p w:rsidR="00842898" w:rsidRPr="00E1475E" w:rsidRDefault="00842898" w:rsidP="00E1475E">
      <w:pPr>
        <w:shd w:val="clear" w:color="auto" w:fill="FFFFFF"/>
        <w:spacing w:after="0" w:line="360" w:lineRule="auto"/>
        <w:ind w:firstLine="375"/>
        <w:jc w:val="both"/>
        <w:rPr>
          <w:rFonts w:ascii="GHEA Grapalat" w:eastAsia="Times New Roman" w:hAnsi="GHEA Grapalat" w:cs="Times New Roman"/>
          <w:color w:val="000000"/>
          <w:sz w:val="24"/>
          <w:szCs w:val="24"/>
        </w:rPr>
      </w:pPr>
      <w:r w:rsidRPr="00E1475E">
        <w:rPr>
          <w:rFonts w:ascii="GHEA Grapalat" w:eastAsia="Times New Roman" w:hAnsi="GHEA Grapalat" w:cs="Times New Roman"/>
          <w:color w:val="000000"/>
          <w:sz w:val="24"/>
          <w:szCs w:val="24"/>
        </w:rPr>
        <w:t>բ2) նախասրահում իրականացնում է Հայաստանի Հանրապետության կառավարության սահմանած կարգով` մեկ միլիոն Հայաստանի Հանրապետության դրամից ավելի գործարքներ իրականացնող հաճախորդների նույնականացման, տվյալների շտեմարանի ստեղծման և պահպանման աշխատանքները.</w:t>
      </w:r>
    </w:p>
    <w:p w:rsidR="00842898" w:rsidRPr="00E1475E" w:rsidRDefault="00842898" w:rsidP="00E1475E">
      <w:pPr>
        <w:shd w:val="clear" w:color="auto" w:fill="FFFFFF"/>
        <w:spacing w:after="0" w:line="360" w:lineRule="auto"/>
        <w:ind w:firstLine="375"/>
        <w:jc w:val="both"/>
        <w:rPr>
          <w:rFonts w:ascii="GHEA Grapalat" w:eastAsia="Times New Roman" w:hAnsi="GHEA Grapalat" w:cs="Times New Roman"/>
          <w:color w:val="000000"/>
          <w:sz w:val="24"/>
          <w:szCs w:val="24"/>
        </w:rPr>
      </w:pPr>
      <w:r w:rsidRPr="00E1475E">
        <w:rPr>
          <w:rFonts w:ascii="GHEA Grapalat" w:eastAsia="Times New Roman" w:hAnsi="GHEA Grapalat" w:cs="Times New Roman"/>
          <w:color w:val="000000"/>
          <w:sz w:val="24"/>
          <w:szCs w:val="24"/>
        </w:rPr>
        <w:t>գ) ապահովում է խաղասրահի տարածքի պաշտպանությունը պահպանիչ և հակահրդեհային ազդարարման համակարգերով.</w:t>
      </w:r>
    </w:p>
    <w:p w:rsidR="00842898" w:rsidRPr="00E1475E" w:rsidRDefault="00842898" w:rsidP="00E1475E">
      <w:pPr>
        <w:shd w:val="clear" w:color="auto" w:fill="FFFFFF"/>
        <w:spacing w:after="0" w:line="360" w:lineRule="auto"/>
        <w:ind w:firstLine="375"/>
        <w:jc w:val="both"/>
        <w:rPr>
          <w:rFonts w:ascii="GHEA Grapalat" w:eastAsia="Times New Roman" w:hAnsi="GHEA Grapalat" w:cs="Times New Roman"/>
          <w:color w:val="000000"/>
          <w:sz w:val="24"/>
          <w:szCs w:val="24"/>
        </w:rPr>
      </w:pPr>
      <w:r w:rsidRPr="00E1475E">
        <w:rPr>
          <w:rFonts w:ascii="GHEA Grapalat" w:eastAsia="Times New Roman" w:hAnsi="GHEA Grapalat" w:cs="Times New Roman"/>
          <w:color w:val="000000"/>
          <w:sz w:val="24"/>
          <w:szCs w:val="24"/>
        </w:rPr>
        <w:t>դ) արգելում է քսանմեկ տարին չլրացած ֆիզիկական անձանց մուտքը խաղասրահ.</w:t>
      </w:r>
    </w:p>
    <w:p w:rsidR="00842898" w:rsidRPr="00E1475E" w:rsidRDefault="00842898" w:rsidP="00E1475E">
      <w:pPr>
        <w:shd w:val="clear" w:color="auto" w:fill="FFFFFF"/>
        <w:spacing w:after="0" w:line="360" w:lineRule="auto"/>
        <w:ind w:firstLine="375"/>
        <w:jc w:val="both"/>
        <w:rPr>
          <w:rFonts w:ascii="GHEA Grapalat" w:eastAsia="Times New Roman" w:hAnsi="GHEA Grapalat" w:cs="Times New Roman"/>
          <w:color w:val="000000"/>
          <w:sz w:val="24"/>
          <w:szCs w:val="24"/>
        </w:rPr>
      </w:pPr>
      <w:r w:rsidRPr="00E1475E">
        <w:rPr>
          <w:rFonts w:ascii="GHEA Grapalat" w:eastAsia="Times New Roman" w:hAnsi="GHEA Grapalat" w:cs="Times New Roman"/>
          <w:color w:val="000000"/>
          <w:sz w:val="24"/>
          <w:szCs w:val="24"/>
        </w:rPr>
        <w:t>դ1) լիազոր մարմնի սահմանած կարգով ստուգում է խաղասրահ մուտք գործել ցանկացող ֆիզիկական անձի անձնագիրը կամ անձը հաստատող այլ փաստաթուղթ, որը պարունակում է տվյալներ նրա տարիքի վերաբերյալ.</w:t>
      </w:r>
    </w:p>
    <w:p w:rsidR="00842898" w:rsidRPr="00E1475E" w:rsidRDefault="00842898" w:rsidP="00E1475E">
      <w:pPr>
        <w:shd w:val="clear" w:color="auto" w:fill="FFFFFF"/>
        <w:spacing w:after="0" w:line="360" w:lineRule="auto"/>
        <w:ind w:firstLine="375"/>
        <w:jc w:val="both"/>
        <w:rPr>
          <w:rFonts w:ascii="GHEA Grapalat" w:eastAsia="Times New Roman" w:hAnsi="GHEA Grapalat" w:cs="Times New Roman"/>
          <w:color w:val="000000"/>
          <w:sz w:val="24"/>
          <w:szCs w:val="24"/>
        </w:rPr>
      </w:pPr>
      <w:r w:rsidRPr="00E1475E">
        <w:rPr>
          <w:rFonts w:ascii="GHEA Grapalat" w:eastAsia="Times New Roman" w:hAnsi="GHEA Grapalat" w:cs="Times New Roman"/>
          <w:color w:val="000000"/>
          <w:sz w:val="24"/>
          <w:szCs w:val="24"/>
        </w:rPr>
        <w:lastRenderedPageBreak/>
        <w:t>ե) պատահականությամբ չպայմանավորված շահումներով խաղեր կազմակերպելիս նախօրոք տեղեկացնում և դրա մասին բացատրում է խաղացողներին.</w:t>
      </w:r>
    </w:p>
    <w:p w:rsidR="00842898" w:rsidRPr="00E1475E" w:rsidRDefault="00842898" w:rsidP="00E1475E">
      <w:pPr>
        <w:shd w:val="clear" w:color="auto" w:fill="FFFFFF"/>
        <w:spacing w:after="0" w:line="360" w:lineRule="auto"/>
        <w:ind w:firstLine="375"/>
        <w:jc w:val="both"/>
        <w:rPr>
          <w:rFonts w:ascii="GHEA Grapalat" w:eastAsia="Times New Roman" w:hAnsi="GHEA Grapalat" w:cs="Times New Roman"/>
          <w:color w:val="000000"/>
          <w:sz w:val="24"/>
          <w:szCs w:val="24"/>
        </w:rPr>
      </w:pPr>
      <w:r w:rsidRPr="00E1475E">
        <w:rPr>
          <w:rFonts w:ascii="GHEA Grapalat" w:eastAsia="Times New Roman" w:hAnsi="GHEA Grapalat" w:cs="Times New Roman"/>
          <w:color w:val="000000"/>
          <w:sz w:val="24"/>
          <w:szCs w:val="24"/>
        </w:rPr>
        <w:t>զ) խաղացողի առաջին իսկ պահանջի դեպքում տրամադրում է շահումը.</w:t>
      </w:r>
    </w:p>
    <w:p w:rsidR="00445674" w:rsidRPr="00E1475E" w:rsidRDefault="00842898" w:rsidP="00E1475E">
      <w:pPr>
        <w:shd w:val="clear" w:color="auto" w:fill="FFFFFF"/>
        <w:spacing w:after="0" w:line="360" w:lineRule="auto"/>
        <w:ind w:firstLine="375"/>
        <w:jc w:val="both"/>
        <w:rPr>
          <w:rFonts w:ascii="GHEA Grapalat" w:eastAsia="Times New Roman" w:hAnsi="GHEA Grapalat" w:cs="Times New Roman"/>
          <w:color w:val="000000"/>
          <w:sz w:val="24"/>
          <w:szCs w:val="24"/>
        </w:rPr>
      </w:pPr>
      <w:r w:rsidRPr="00E1475E">
        <w:rPr>
          <w:rFonts w:ascii="GHEA Grapalat" w:eastAsia="Times New Roman" w:hAnsi="GHEA Grapalat" w:cs="Times New Roman"/>
          <w:color w:val="000000"/>
          <w:sz w:val="24"/>
          <w:szCs w:val="24"/>
        </w:rPr>
        <w:t>է) ապահովում է խաղասրահում խաղանիշերի (ժետոնների) փոխանակումը միայն անկանխիկ եղանակով։ Անմիջականորեն (խաղասրահի միջոցով) խաղացողների կողմից, բացառությամբ ոչ ռեզիդենտ նույնականացված խաղացողների, խաղադրույքների կատարումը կամ կազմակերպիչների կողմից խաղացողներին տրված անհատական խաղային քարտերին դրամական միջոցների համալրումն իրականացվում է անկանխիկ եղանակով.</w:t>
      </w:r>
    </w:p>
    <w:p w:rsidR="00842898" w:rsidRPr="00E1475E" w:rsidRDefault="00842898" w:rsidP="00E1475E">
      <w:pPr>
        <w:shd w:val="clear" w:color="auto" w:fill="FFFFFF"/>
        <w:spacing w:after="0" w:line="360" w:lineRule="auto"/>
        <w:ind w:firstLine="375"/>
        <w:jc w:val="both"/>
        <w:rPr>
          <w:rFonts w:ascii="GHEA Grapalat" w:eastAsia="Times New Roman" w:hAnsi="GHEA Grapalat" w:cs="Times New Roman"/>
          <w:color w:val="000000"/>
          <w:sz w:val="24"/>
          <w:szCs w:val="24"/>
        </w:rPr>
      </w:pPr>
      <w:r w:rsidRPr="00E1475E">
        <w:rPr>
          <w:rFonts w:ascii="GHEA Grapalat" w:eastAsia="Times New Roman" w:hAnsi="GHEA Grapalat" w:cs="Times New Roman"/>
          <w:color w:val="000000"/>
          <w:sz w:val="24"/>
          <w:szCs w:val="24"/>
        </w:rPr>
        <w:t>ը) յուրաքանչյուր հաջորդ տարվա համար վճարում է «Պետական տուրքի մասին» Հայաստանի Հանրապետության օրենքով սահմանված ժամկետում տարեկան պետական տուրքի գումարը.</w:t>
      </w:r>
    </w:p>
    <w:p w:rsidR="00842898" w:rsidRPr="00E1475E" w:rsidRDefault="00842898" w:rsidP="00E1475E">
      <w:pPr>
        <w:shd w:val="clear" w:color="auto" w:fill="FFFFFF"/>
        <w:spacing w:after="0" w:line="360" w:lineRule="auto"/>
        <w:ind w:firstLine="375"/>
        <w:jc w:val="both"/>
        <w:rPr>
          <w:rFonts w:ascii="GHEA Grapalat" w:eastAsia="Times New Roman" w:hAnsi="GHEA Grapalat" w:cs="Times New Roman"/>
          <w:color w:val="000000"/>
          <w:sz w:val="24"/>
          <w:szCs w:val="24"/>
        </w:rPr>
      </w:pPr>
      <w:r w:rsidRPr="00E1475E">
        <w:rPr>
          <w:rFonts w:ascii="GHEA Grapalat" w:eastAsia="Times New Roman" w:hAnsi="GHEA Grapalat" w:cs="Times New Roman"/>
          <w:color w:val="000000"/>
          <w:sz w:val="24"/>
          <w:szCs w:val="24"/>
        </w:rPr>
        <w:t>թ) խաղասրահում կազմակերպվող խաղերի կանոնները փակցնում է խաղասրահում, տեսանելի տեղում (բացառությամբ այն խաղային ավտոմատների, որոնք իրենց վրա պարունակում են շահումների տարբերակներ).</w:t>
      </w:r>
    </w:p>
    <w:p w:rsidR="00842898" w:rsidRPr="00E1475E" w:rsidRDefault="00842898" w:rsidP="00E1475E">
      <w:pPr>
        <w:shd w:val="clear" w:color="auto" w:fill="FFFFFF"/>
        <w:spacing w:after="0" w:line="360" w:lineRule="auto"/>
        <w:ind w:firstLine="375"/>
        <w:jc w:val="both"/>
        <w:rPr>
          <w:rFonts w:ascii="GHEA Grapalat" w:eastAsia="Times New Roman" w:hAnsi="GHEA Grapalat" w:cs="Times New Roman"/>
          <w:color w:val="000000"/>
          <w:sz w:val="24"/>
          <w:szCs w:val="24"/>
        </w:rPr>
      </w:pPr>
      <w:r w:rsidRPr="00E1475E">
        <w:rPr>
          <w:rFonts w:ascii="GHEA Grapalat" w:eastAsia="Times New Roman" w:hAnsi="GHEA Grapalat" w:cs="Times New Roman"/>
          <w:color w:val="000000"/>
          <w:sz w:val="24"/>
          <w:szCs w:val="24"/>
        </w:rPr>
        <w:t>ժ) շահումով խաղերը կազմակերպում և անցկացնում է իր կողմից սահմանած և լիազոր մարմնի հետ համաձայնեցված կանոնակարգին համապատասխան.</w:t>
      </w:r>
    </w:p>
    <w:p w:rsidR="00842898" w:rsidRPr="00E1475E" w:rsidRDefault="00842898" w:rsidP="00E1475E">
      <w:pPr>
        <w:shd w:val="clear" w:color="auto" w:fill="FFFFFF"/>
        <w:spacing w:after="0" w:line="360" w:lineRule="auto"/>
        <w:ind w:firstLine="375"/>
        <w:jc w:val="both"/>
        <w:rPr>
          <w:rFonts w:ascii="GHEA Grapalat" w:eastAsia="Times New Roman" w:hAnsi="GHEA Grapalat" w:cs="Times New Roman"/>
          <w:color w:val="000000"/>
          <w:sz w:val="24"/>
          <w:szCs w:val="24"/>
        </w:rPr>
      </w:pPr>
      <w:r w:rsidRPr="00E1475E">
        <w:rPr>
          <w:rFonts w:ascii="GHEA Grapalat" w:eastAsia="Times New Roman" w:hAnsi="GHEA Grapalat" w:cs="Times New Roman"/>
          <w:color w:val="000000"/>
          <w:sz w:val="24"/>
          <w:szCs w:val="24"/>
        </w:rPr>
        <w:t>ժա) ապահովում է «Փողերի լվացման և ահաբեկչության ֆինանսավորման դեմ պայքարի մասին» Հայաստանի Հանրապետության օրենքի պահանջների կատարումը.</w:t>
      </w:r>
    </w:p>
    <w:p w:rsidR="00842898" w:rsidRPr="00E1475E" w:rsidRDefault="00842898" w:rsidP="00E1475E">
      <w:pPr>
        <w:shd w:val="clear" w:color="auto" w:fill="FFFFFF"/>
        <w:spacing w:after="0" w:line="360" w:lineRule="auto"/>
        <w:ind w:firstLine="375"/>
        <w:jc w:val="both"/>
        <w:rPr>
          <w:rFonts w:ascii="GHEA Grapalat" w:eastAsia="Times New Roman" w:hAnsi="GHEA Grapalat" w:cs="Times New Roman"/>
          <w:color w:val="000000"/>
          <w:sz w:val="24"/>
          <w:szCs w:val="24"/>
        </w:rPr>
      </w:pPr>
      <w:r w:rsidRPr="00E1475E">
        <w:rPr>
          <w:rFonts w:ascii="GHEA Grapalat" w:eastAsia="Times New Roman" w:hAnsi="GHEA Grapalat" w:cs="Times New Roman"/>
          <w:color w:val="000000"/>
          <w:sz w:val="24"/>
          <w:szCs w:val="24"/>
        </w:rPr>
        <w:t>ժբ) Տնօրենի բացակայության դեպքում ապահովում է Տնօրենին փոխարինող` ղեկավար պաշտոն զբաղեցնող լիազոր անձի ներկայություն խաղասրահում.</w:t>
      </w:r>
    </w:p>
    <w:p w:rsidR="00842898" w:rsidRPr="00E1475E" w:rsidRDefault="00842898" w:rsidP="00E1475E">
      <w:pPr>
        <w:shd w:val="clear" w:color="auto" w:fill="FFFFFF"/>
        <w:spacing w:after="0" w:line="360" w:lineRule="auto"/>
        <w:ind w:firstLine="375"/>
        <w:jc w:val="both"/>
        <w:rPr>
          <w:rFonts w:ascii="GHEA Grapalat" w:eastAsia="Times New Roman" w:hAnsi="GHEA Grapalat" w:cs="Times New Roman"/>
          <w:color w:val="000000"/>
          <w:sz w:val="24"/>
          <w:szCs w:val="24"/>
        </w:rPr>
      </w:pPr>
      <w:r w:rsidRPr="00E1475E">
        <w:rPr>
          <w:rFonts w:ascii="GHEA Grapalat" w:eastAsia="Times New Roman" w:hAnsi="GHEA Grapalat" w:cs="Times New Roman"/>
          <w:color w:val="000000"/>
          <w:sz w:val="24"/>
          <w:szCs w:val="24"/>
        </w:rPr>
        <w:t>ժգ) պարտավոր է չիրականացնել շահումով խաղի կամ խաղատան կամ խաղասրահի կամ դրանց կազմակերպիչների գովազդը, այդ թվում՝ հեռուստատեսությամբ կամ ռադիոյով կամ համացանցով, բացառությամբ իր պաշտոնական կայքի կամ խաղատների կամ շահումով խաղերի շենքերի, շինությունների կամ սրահների մեջ կամ վրա, Հայաստանի Հանրապետության սահմանային մուտքի կետերում, ինչպես նաև առնվազն չորսաստղանի կարգին համապատասխան որակավորման պահանջներին և չափանիշներին համապատասխան հյուրանոցներում տեղադրվողների:</w:t>
      </w:r>
    </w:p>
    <w:p w:rsidR="00842898" w:rsidRPr="00E1475E" w:rsidRDefault="00842898" w:rsidP="00E1475E">
      <w:pPr>
        <w:shd w:val="clear" w:color="auto" w:fill="FFFFFF"/>
        <w:spacing w:after="0" w:line="360" w:lineRule="auto"/>
        <w:ind w:firstLine="375"/>
        <w:jc w:val="both"/>
        <w:rPr>
          <w:rFonts w:ascii="GHEA Grapalat" w:eastAsia="Times New Roman" w:hAnsi="GHEA Grapalat" w:cs="Times New Roman"/>
          <w:color w:val="000000"/>
          <w:sz w:val="24"/>
          <w:szCs w:val="24"/>
        </w:rPr>
      </w:pPr>
      <w:r w:rsidRPr="00E1475E">
        <w:rPr>
          <w:rFonts w:ascii="GHEA Grapalat" w:eastAsia="Times New Roman" w:hAnsi="GHEA Grapalat" w:cs="Times New Roman"/>
          <w:color w:val="000000"/>
          <w:sz w:val="24"/>
          <w:szCs w:val="24"/>
        </w:rPr>
        <w:t>2.1. Ինտերնետ շահումով խաղերի գործունեության կազմակերպիչը`</w:t>
      </w:r>
    </w:p>
    <w:p w:rsidR="00842898" w:rsidRPr="00E1475E" w:rsidRDefault="00842898" w:rsidP="00E1475E">
      <w:pPr>
        <w:shd w:val="clear" w:color="auto" w:fill="FFFFFF"/>
        <w:spacing w:after="0" w:line="360" w:lineRule="auto"/>
        <w:ind w:firstLine="375"/>
        <w:jc w:val="both"/>
        <w:rPr>
          <w:rFonts w:ascii="GHEA Grapalat" w:eastAsia="Times New Roman" w:hAnsi="GHEA Grapalat" w:cs="Times New Roman"/>
          <w:color w:val="000000"/>
          <w:sz w:val="24"/>
          <w:szCs w:val="24"/>
        </w:rPr>
      </w:pPr>
      <w:r w:rsidRPr="00E1475E">
        <w:rPr>
          <w:rFonts w:ascii="GHEA Grapalat" w:eastAsia="Times New Roman" w:hAnsi="GHEA Grapalat" w:cs="Times New Roman"/>
          <w:color w:val="000000"/>
          <w:sz w:val="24"/>
          <w:szCs w:val="24"/>
        </w:rPr>
        <w:lastRenderedPageBreak/>
        <w:t>ա) մինչև ինտերնետ շահումով խաղին մասնակցելու հնարավորության տրամադրումը իրականացնում է հաճախորդների նույնականացում և տվյալների մուտքագրում (գրանցում)՝ քսանմեկ տարին չլրացած ֆիզիկական անձանց ինտերնետ շահումով խաղին մասնակցելը բացառելու նպատակով, ինչպես նաև անմիջականորեն (խաղասրահի միջոցով) ինտերնետ շահումով խաղերի կազմակերպման դեպքում արգելում է քսանմեկ տարին չլրացած ֆիզիկական անձանց մուտքը խաղասրահ.</w:t>
      </w:r>
    </w:p>
    <w:p w:rsidR="00842898" w:rsidRPr="00E1475E" w:rsidRDefault="00842898" w:rsidP="00E1475E">
      <w:pPr>
        <w:shd w:val="clear" w:color="auto" w:fill="FFFFFF"/>
        <w:spacing w:after="0" w:line="360" w:lineRule="auto"/>
        <w:ind w:firstLine="375"/>
        <w:jc w:val="both"/>
        <w:rPr>
          <w:rFonts w:ascii="GHEA Grapalat" w:eastAsia="Times New Roman" w:hAnsi="GHEA Grapalat" w:cs="Times New Roman"/>
          <w:color w:val="000000"/>
          <w:sz w:val="24"/>
          <w:szCs w:val="24"/>
        </w:rPr>
      </w:pPr>
      <w:r w:rsidRPr="00E1475E">
        <w:rPr>
          <w:rFonts w:ascii="GHEA Grapalat" w:eastAsia="Times New Roman" w:hAnsi="GHEA Grapalat" w:cs="Times New Roman"/>
          <w:color w:val="000000"/>
          <w:sz w:val="24"/>
          <w:szCs w:val="24"/>
        </w:rPr>
        <w:t>ա1) իրականացնում է մեկ միլիոն Հայաստանի Հանրապետության դրամից ավելի գործարքներ իրականացնող հաճախորդների նույնականացման, տվյալների շտեմարանի ստեղծման և պահպանման աշխատանքները.</w:t>
      </w:r>
    </w:p>
    <w:p w:rsidR="00842898" w:rsidRPr="00E1475E" w:rsidRDefault="00842898" w:rsidP="00E1475E">
      <w:pPr>
        <w:shd w:val="clear" w:color="auto" w:fill="FFFFFF"/>
        <w:spacing w:after="0" w:line="360" w:lineRule="auto"/>
        <w:ind w:firstLine="375"/>
        <w:jc w:val="both"/>
        <w:rPr>
          <w:rFonts w:ascii="GHEA Grapalat" w:eastAsia="Times New Roman" w:hAnsi="GHEA Grapalat" w:cs="Times New Roman"/>
          <w:color w:val="000000"/>
          <w:sz w:val="24"/>
          <w:szCs w:val="24"/>
        </w:rPr>
      </w:pPr>
      <w:r w:rsidRPr="00E1475E">
        <w:rPr>
          <w:rFonts w:ascii="GHEA Grapalat" w:eastAsia="Times New Roman" w:hAnsi="GHEA Grapalat" w:cs="Times New Roman"/>
          <w:color w:val="000000"/>
          <w:sz w:val="24"/>
          <w:szCs w:val="24"/>
        </w:rPr>
        <w:t>բ) անմիջականորեն (խաղասրահի միջոցով) ինտերնետ շահումով խաղերի կազմակերպման գործունեություն է իրականացնում միայն լիցենզիայում նշված վայրում (հասցեում).</w:t>
      </w:r>
    </w:p>
    <w:p w:rsidR="00842898" w:rsidRPr="00E1475E" w:rsidRDefault="00842898" w:rsidP="00E1475E">
      <w:pPr>
        <w:shd w:val="clear" w:color="auto" w:fill="FFFFFF"/>
        <w:spacing w:after="0" w:line="360" w:lineRule="auto"/>
        <w:ind w:firstLine="375"/>
        <w:jc w:val="both"/>
        <w:rPr>
          <w:rFonts w:ascii="GHEA Grapalat" w:eastAsia="Times New Roman" w:hAnsi="GHEA Grapalat" w:cs="Times New Roman"/>
          <w:color w:val="000000"/>
          <w:sz w:val="24"/>
          <w:szCs w:val="24"/>
        </w:rPr>
      </w:pPr>
      <w:r w:rsidRPr="00E1475E">
        <w:rPr>
          <w:rFonts w:ascii="GHEA Grapalat" w:eastAsia="Times New Roman" w:hAnsi="GHEA Grapalat" w:cs="Times New Roman"/>
          <w:color w:val="000000"/>
          <w:sz w:val="24"/>
          <w:szCs w:val="24"/>
        </w:rPr>
        <w:t>բ1) ինտերնետ շահումով խաղերի կազմակերպման գործունեություն է իրականացնում միայն կանոնակարգում նշված կազմակերպչի ինտերնետային էջի (կայքի) հասցեի միջոցով.</w:t>
      </w:r>
    </w:p>
    <w:p w:rsidR="00842898" w:rsidRPr="00E1475E" w:rsidRDefault="00842898" w:rsidP="00E1475E">
      <w:pPr>
        <w:shd w:val="clear" w:color="auto" w:fill="FFFFFF"/>
        <w:spacing w:after="0" w:line="360" w:lineRule="auto"/>
        <w:ind w:firstLine="375"/>
        <w:jc w:val="both"/>
        <w:rPr>
          <w:rFonts w:ascii="GHEA Grapalat" w:eastAsia="Times New Roman" w:hAnsi="GHEA Grapalat" w:cs="Times New Roman"/>
          <w:color w:val="000000"/>
          <w:sz w:val="24"/>
          <w:szCs w:val="24"/>
        </w:rPr>
      </w:pPr>
      <w:r w:rsidRPr="00E1475E">
        <w:rPr>
          <w:rFonts w:ascii="GHEA Grapalat" w:eastAsia="Times New Roman" w:hAnsi="GHEA Grapalat" w:cs="Times New Roman"/>
          <w:color w:val="000000"/>
          <w:sz w:val="24"/>
          <w:szCs w:val="24"/>
        </w:rPr>
        <w:t>բ2) անմիջականորեն (խաղասրահի միջոցով) ինտերնետ շահումով խաղերի կազմակերպման դեպքում ապահովում է խաղասրահի դրսից դեպի ներս անտեսանելիությունը.</w:t>
      </w:r>
    </w:p>
    <w:p w:rsidR="00842898" w:rsidRPr="00E1475E" w:rsidRDefault="00842898" w:rsidP="00E1475E">
      <w:pPr>
        <w:shd w:val="clear" w:color="auto" w:fill="FFFFFF"/>
        <w:spacing w:after="0" w:line="360" w:lineRule="auto"/>
        <w:ind w:firstLine="375"/>
        <w:jc w:val="both"/>
        <w:rPr>
          <w:rFonts w:ascii="GHEA Grapalat" w:eastAsia="Times New Roman" w:hAnsi="GHEA Grapalat" w:cs="Times New Roman"/>
          <w:color w:val="000000"/>
          <w:sz w:val="24"/>
          <w:szCs w:val="24"/>
        </w:rPr>
      </w:pPr>
      <w:r w:rsidRPr="00E1475E">
        <w:rPr>
          <w:rFonts w:ascii="GHEA Grapalat" w:eastAsia="Times New Roman" w:hAnsi="GHEA Grapalat" w:cs="Times New Roman"/>
          <w:color w:val="000000"/>
          <w:sz w:val="24"/>
          <w:szCs w:val="24"/>
        </w:rPr>
        <w:t>բ3) անմիջականորեն (խաղասրահի միջոցով) ինտերնետ շահումով խաղերի կազմակերպման դեպքում ապահովում է լիազոր մարմնի սահմանած չափանիշներին համապատասխան նախասրահի առկայություն, որտեղից բացվում է մուտք դեպի խաղասրահ կամ խաղասրահներ.</w:t>
      </w:r>
    </w:p>
    <w:p w:rsidR="00842898" w:rsidRPr="00E1475E" w:rsidRDefault="00842898" w:rsidP="00E1475E">
      <w:pPr>
        <w:shd w:val="clear" w:color="auto" w:fill="FFFFFF"/>
        <w:spacing w:after="0" w:line="360" w:lineRule="auto"/>
        <w:ind w:firstLine="375"/>
        <w:jc w:val="both"/>
        <w:rPr>
          <w:rFonts w:ascii="GHEA Grapalat" w:eastAsia="Times New Roman" w:hAnsi="GHEA Grapalat" w:cs="Times New Roman"/>
          <w:color w:val="000000"/>
          <w:sz w:val="24"/>
          <w:szCs w:val="24"/>
        </w:rPr>
      </w:pPr>
      <w:r w:rsidRPr="00E1475E">
        <w:rPr>
          <w:rFonts w:ascii="GHEA Grapalat" w:eastAsia="Times New Roman" w:hAnsi="GHEA Grapalat" w:cs="Times New Roman"/>
          <w:color w:val="000000"/>
          <w:sz w:val="24"/>
          <w:szCs w:val="24"/>
        </w:rPr>
        <w:t>բ4) նախասրահում իրականացնում է Հայաստանի Հանրապետության կառավարության սահմանած կարգով` մեկ միլիոն Հայաստանի Հանրապետության դրամից ավելի գործարքներ իրականացնող հաճախորդների նույնականացման, տվյալների շտեմարանի ստեղծման և պահպանման աշխատանքները.</w:t>
      </w:r>
    </w:p>
    <w:p w:rsidR="00842898" w:rsidRPr="00E1475E" w:rsidRDefault="00842898" w:rsidP="00E1475E">
      <w:pPr>
        <w:shd w:val="clear" w:color="auto" w:fill="FFFFFF"/>
        <w:spacing w:after="0" w:line="360" w:lineRule="auto"/>
        <w:ind w:firstLine="375"/>
        <w:jc w:val="both"/>
        <w:rPr>
          <w:rFonts w:ascii="GHEA Grapalat" w:eastAsia="Times New Roman" w:hAnsi="GHEA Grapalat" w:cs="Times New Roman"/>
          <w:color w:val="000000"/>
          <w:sz w:val="24"/>
          <w:szCs w:val="24"/>
        </w:rPr>
      </w:pPr>
      <w:r w:rsidRPr="00E1475E">
        <w:rPr>
          <w:rFonts w:ascii="GHEA Grapalat" w:eastAsia="Times New Roman" w:hAnsi="GHEA Grapalat" w:cs="Times New Roman"/>
          <w:color w:val="000000"/>
          <w:sz w:val="24"/>
          <w:szCs w:val="24"/>
        </w:rPr>
        <w:t>գ) ապահովում է խաղասրահի տարածքի պաշտպանությունը պահպանիչ և հակահրդեհային ազդարարման համակարգերով.</w:t>
      </w:r>
    </w:p>
    <w:p w:rsidR="00842898" w:rsidRPr="00E1475E" w:rsidRDefault="00842898" w:rsidP="00E1475E">
      <w:pPr>
        <w:shd w:val="clear" w:color="auto" w:fill="FFFFFF"/>
        <w:spacing w:after="0" w:line="360" w:lineRule="auto"/>
        <w:ind w:firstLine="375"/>
        <w:jc w:val="both"/>
        <w:rPr>
          <w:rFonts w:ascii="GHEA Grapalat" w:eastAsia="Times New Roman" w:hAnsi="GHEA Grapalat" w:cs="Times New Roman"/>
          <w:color w:val="000000"/>
          <w:sz w:val="24"/>
          <w:szCs w:val="24"/>
        </w:rPr>
      </w:pPr>
      <w:r w:rsidRPr="00E1475E">
        <w:rPr>
          <w:rFonts w:ascii="GHEA Grapalat" w:eastAsia="Times New Roman" w:hAnsi="GHEA Grapalat" w:cs="Times New Roman"/>
          <w:color w:val="000000"/>
          <w:sz w:val="24"/>
          <w:szCs w:val="24"/>
        </w:rPr>
        <w:t>դ) ինտերնետ շահումով խաղի կազմակերպչի սերվերում ստեղծում է յուրաքանչյուր խաղացողի համար հատուկ խաղային հաշիվ.</w:t>
      </w:r>
    </w:p>
    <w:p w:rsidR="00842898" w:rsidRPr="00E1475E" w:rsidRDefault="00842898" w:rsidP="00E1475E">
      <w:pPr>
        <w:shd w:val="clear" w:color="auto" w:fill="FFFFFF"/>
        <w:spacing w:after="0" w:line="360" w:lineRule="auto"/>
        <w:ind w:firstLine="375"/>
        <w:jc w:val="both"/>
        <w:rPr>
          <w:rFonts w:ascii="GHEA Grapalat" w:eastAsia="Times New Roman" w:hAnsi="GHEA Grapalat" w:cs="Times New Roman"/>
          <w:color w:val="000000"/>
          <w:sz w:val="24"/>
          <w:szCs w:val="24"/>
        </w:rPr>
      </w:pPr>
      <w:r w:rsidRPr="00E1475E">
        <w:rPr>
          <w:rFonts w:ascii="GHEA Grapalat" w:eastAsia="Times New Roman" w:hAnsi="GHEA Grapalat" w:cs="Times New Roman"/>
          <w:color w:val="000000"/>
          <w:sz w:val="24"/>
          <w:szCs w:val="24"/>
        </w:rPr>
        <w:lastRenderedPageBreak/>
        <w:t>ե) ինտերնետ շահումով խաղերը կազմակերպում և անցկացնում է իր սահմանած և լիազոր մարմնի հետ համաձայնեցված կանոնակարգին համապատասխան.</w:t>
      </w:r>
    </w:p>
    <w:p w:rsidR="00842898" w:rsidRPr="00E1475E" w:rsidRDefault="00842898" w:rsidP="00E1475E">
      <w:pPr>
        <w:shd w:val="clear" w:color="auto" w:fill="FFFFFF"/>
        <w:spacing w:after="0" w:line="360" w:lineRule="auto"/>
        <w:ind w:firstLine="375"/>
        <w:jc w:val="both"/>
        <w:rPr>
          <w:rFonts w:ascii="GHEA Grapalat" w:eastAsia="Times New Roman" w:hAnsi="GHEA Grapalat" w:cs="Times New Roman"/>
          <w:color w:val="000000"/>
          <w:sz w:val="24"/>
          <w:szCs w:val="24"/>
        </w:rPr>
      </w:pPr>
      <w:r w:rsidRPr="00E1475E">
        <w:rPr>
          <w:rFonts w:ascii="GHEA Grapalat" w:eastAsia="Times New Roman" w:hAnsi="GHEA Grapalat" w:cs="Times New Roman"/>
          <w:color w:val="000000"/>
          <w:sz w:val="24"/>
          <w:szCs w:val="24"/>
        </w:rPr>
        <w:t>ե1) կազմակերպչի ինտերնետային էջում (կայքում) արտացոլված վավերապայմանները համարվում են լիազոր մարմնի հետ համաձայնեցված՝ համապատասխան ինտերնետ շահումով խաղի կազմակերպման կանոնակարգի անբաժանելի մասը.</w:t>
      </w:r>
    </w:p>
    <w:p w:rsidR="00842898" w:rsidRPr="00E1475E" w:rsidRDefault="00842898" w:rsidP="00E1475E">
      <w:pPr>
        <w:shd w:val="clear" w:color="auto" w:fill="FFFFFF"/>
        <w:spacing w:after="0" w:line="360" w:lineRule="auto"/>
        <w:ind w:firstLine="375"/>
        <w:jc w:val="both"/>
        <w:rPr>
          <w:rFonts w:ascii="GHEA Grapalat" w:eastAsia="Times New Roman" w:hAnsi="GHEA Grapalat" w:cs="Times New Roman"/>
          <w:color w:val="000000"/>
          <w:sz w:val="24"/>
          <w:szCs w:val="24"/>
        </w:rPr>
      </w:pPr>
      <w:r w:rsidRPr="00E1475E">
        <w:rPr>
          <w:rFonts w:ascii="GHEA Grapalat" w:eastAsia="Times New Roman" w:hAnsi="GHEA Grapalat" w:cs="Times New Roman"/>
          <w:color w:val="000000"/>
          <w:sz w:val="24"/>
          <w:szCs w:val="24"/>
        </w:rPr>
        <w:t>ե2) անմիջականորեն (խաղասրահի միջոցով) ինտերնետ շահումով խաղերի կազմակերպման դեպքում կազմակերպվող խաղերի կանոնները նաև փակցվում են խաղասրահում՝ տեսանելի տեղում.</w:t>
      </w:r>
    </w:p>
    <w:p w:rsidR="00842898" w:rsidRPr="00E1475E" w:rsidRDefault="00842898" w:rsidP="00E1475E">
      <w:pPr>
        <w:shd w:val="clear" w:color="auto" w:fill="FFFFFF"/>
        <w:spacing w:after="0" w:line="360" w:lineRule="auto"/>
        <w:ind w:firstLine="375"/>
        <w:jc w:val="both"/>
        <w:rPr>
          <w:rFonts w:ascii="GHEA Grapalat" w:eastAsia="Times New Roman" w:hAnsi="GHEA Grapalat" w:cs="Times New Roman"/>
          <w:color w:val="000000"/>
          <w:sz w:val="24"/>
          <w:szCs w:val="24"/>
        </w:rPr>
      </w:pPr>
      <w:r w:rsidRPr="00E1475E">
        <w:rPr>
          <w:rFonts w:ascii="GHEA Grapalat" w:eastAsia="Times New Roman" w:hAnsi="GHEA Grapalat" w:cs="Times New Roman"/>
          <w:color w:val="000000"/>
          <w:sz w:val="24"/>
          <w:szCs w:val="24"/>
        </w:rPr>
        <w:t>զ) խաղացողի առաջին իսկ պահանջի դեպքում տրամադրում է շահումը.</w:t>
      </w:r>
    </w:p>
    <w:p w:rsidR="00842898" w:rsidRPr="00E1475E" w:rsidRDefault="00842898" w:rsidP="00E1475E">
      <w:pPr>
        <w:shd w:val="clear" w:color="auto" w:fill="FFFFFF"/>
        <w:spacing w:after="0" w:line="360" w:lineRule="auto"/>
        <w:ind w:firstLine="375"/>
        <w:jc w:val="both"/>
        <w:rPr>
          <w:rFonts w:ascii="GHEA Grapalat" w:eastAsia="Times New Roman" w:hAnsi="GHEA Grapalat" w:cs="Times New Roman"/>
          <w:color w:val="000000"/>
          <w:sz w:val="24"/>
          <w:szCs w:val="24"/>
        </w:rPr>
      </w:pPr>
      <w:r w:rsidRPr="00E1475E">
        <w:rPr>
          <w:rFonts w:ascii="GHEA Grapalat" w:eastAsia="Times New Roman" w:hAnsi="GHEA Grapalat" w:cs="Times New Roman"/>
          <w:color w:val="000000"/>
          <w:sz w:val="24"/>
          <w:szCs w:val="24"/>
        </w:rPr>
        <w:t>զ1) շահումը փոխանցում (վճարում) է անկանխիկ եղանակով՝ հայկական դրամով.</w:t>
      </w:r>
    </w:p>
    <w:p w:rsidR="00842898" w:rsidRPr="00E1475E" w:rsidRDefault="00842898" w:rsidP="00E1475E">
      <w:pPr>
        <w:shd w:val="clear" w:color="auto" w:fill="FFFFFF"/>
        <w:spacing w:after="0" w:line="360" w:lineRule="auto"/>
        <w:ind w:firstLine="375"/>
        <w:jc w:val="both"/>
        <w:rPr>
          <w:rFonts w:ascii="GHEA Grapalat" w:eastAsia="Times New Roman" w:hAnsi="GHEA Grapalat" w:cs="Times New Roman"/>
          <w:color w:val="000000"/>
          <w:sz w:val="24"/>
          <w:szCs w:val="24"/>
        </w:rPr>
      </w:pPr>
      <w:r w:rsidRPr="00E1475E">
        <w:rPr>
          <w:rFonts w:ascii="GHEA Grapalat" w:eastAsia="Times New Roman" w:hAnsi="GHEA Grapalat" w:cs="Times New Roman"/>
          <w:color w:val="000000"/>
          <w:sz w:val="24"/>
          <w:szCs w:val="24"/>
        </w:rPr>
        <w:t>զ2) չի կարող շահումը փոխանցել (վճարել) այն հաշիվներին, որոնցից չեն կատարվել մասնակցության համար նախատեսված անկանխիկ վճարները: Ինչպես նաև արգելվում է անմիջականորեն (խաղասրահի միջոցով) ինտերնետ շահումով խաղերի կազմակերպման դեպքում մասնակցության համար նախատեսված վճարների ընդունումը և շահումների տրամադրումը կանխիկ գումարով.</w:t>
      </w:r>
    </w:p>
    <w:p w:rsidR="00842898" w:rsidRPr="00E1475E" w:rsidRDefault="00842898" w:rsidP="00E1475E">
      <w:pPr>
        <w:shd w:val="clear" w:color="auto" w:fill="FFFFFF"/>
        <w:spacing w:after="0" w:line="360" w:lineRule="auto"/>
        <w:ind w:firstLine="375"/>
        <w:jc w:val="both"/>
        <w:rPr>
          <w:rFonts w:ascii="GHEA Grapalat" w:eastAsia="Times New Roman" w:hAnsi="GHEA Grapalat" w:cs="Times New Roman"/>
          <w:color w:val="000000"/>
          <w:sz w:val="24"/>
          <w:szCs w:val="24"/>
        </w:rPr>
      </w:pPr>
      <w:r w:rsidRPr="00E1475E">
        <w:rPr>
          <w:rFonts w:ascii="GHEA Grapalat" w:eastAsia="Times New Roman" w:hAnsi="GHEA Grapalat" w:cs="Times New Roman"/>
          <w:color w:val="000000"/>
          <w:sz w:val="24"/>
          <w:szCs w:val="24"/>
        </w:rPr>
        <w:t>է) յուրաքանչյուր հաջորդ տարվա համար վճարում է «Պետական տուրքի մասին» Հայաստանի Հանրապետության օրենքով սահմանված ժամկետում տարեկան պետական տուրքի գումարը.</w:t>
      </w:r>
    </w:p>
    <w:p w:rsidR="00275837" w:rsidRPr="00E1475E" w:rsidRDefault="00275837" w:rsidP="00E1475E">
      <w:pPr>
        <w:shd w:val="clear" w:color="auto" w:fill="FFFFFF"/>
        <w:spacing w:after="0" w:line="360" w:lineRule="auto"/>
        <w:ind w:firstLine="375"/>
        <w:jc w:val="both"/>
        <w:rPr>
          <w:rFonts w:ascii="GHEA Grapalat" w:eastAsia="Times New Roman" w:hAnsi="GHEA Grapalat" w:cs="Times New Roman"/>
          <w:color w:val="000000"/>
          <w:sz w:val="24"/>
          <w:szCs w:val="24"/>
        </w:rPr>
      </w:pPr>
      <w:r w:rsidRPr="000E25D9">
        <w:rPr>
          <w:rFonts w:ascii="GHEA Grapalat" w:hAnsi="GHEA Grapalat"/>
          <w:color w:val="FF0000"/>
          <w:sz w:val="24"/>
          <w:szCs w:val="24"/>
          <w:lang w:val="x-none" w:eastAsia="x-none"/>
        </w:rPr>
        <w:t>Է1) վճարում է «Պետական տուրքի մասին» Հայաստանի Հանրապետության օրենքով սահ</w:t>
      </w:r>
      <w:r w:rsidRPr="000E25D9">
        <w:rPr>
          <w:rFonts w:ascii="GHEA Grapalat" w:hAnsi="GHEA Grapalat"/>
          <w:color w:val="FF0000"/>
          <w:sz w:val="24"/>
          <w:szCs w:val="24"/>
          <w:lang w:val="x-none" w:eastAsia="x-none"/>
        </w:rPr>
        <w:softHyphen/>
        <w:t>ման</w:t>
      </w:r>
      <w:r w:rsidRPr="000E25D9">
        <w:rPr>
          <w:rFonts w:ascii="GHEA Grapalat" w:hAnsi="GHEA Grapalat"/>
          <w:color w:val="FF0000"/>
          <w:sz w:val="24"/>
          <w:szCs w:val="24"/>
          <w:lang w:val="x-none" w:eastAsia="x-none"/>
        </w:rPr>
        <w:softHyphen/>
        <w:t xml:space="preserve">ված ժամկետում </w:t>
      </w:r>
      <w:r w:rsidRPr="000E25D9">
        <w:rPr>
          <w:rFonts w:ascii="GHEA Grapalat" w:hAnsi="GHEA Grapalat"/>
          <w:color w:val="FF0000"/>
          <w:sz w:val="24"/>
          <w:szCs w:val="24"/>
          <w:lang w:val="hy-AM"/>
        </w:rPr>
        <w:t>խաղադրույք ընդունելու իրավունքի</w:t>
      </w:r>
      <w:r w:rsidRPr="000E25D9">
        <w:rPr>
          <w:rFonts w:ascii="GHEA Grapalat" w:hAnsi="GHEA Grapalat"/>
          <w:color w:val="FF0000"/>
          <w:sz w:val="24"/>
          <w:szCs w:val="24"/>
          <w:lang w:val="x-none" w:eastAsia="x-none"/>
        </w:rPr>
        <w:t xml:space="preserve"> համար սահմանված պետական տուրքի գումարը.</w:t>
      </w:r>
    </w:p>
    <w:p w:rsidR="00842898" w:rsidRPr="00E1475E" w:rsidRDefault="00842898" w:rsidP="00E1475E">
      <w:pPr>
        <w:shd w:val="clear" w:color="auto" w:fill="FFFFFF"/>
        <w:spacing w:after="0" w:line="360" w:lineRule="auto"/>
        <w:ind w:firstLine="375"/>
        <w:jc w:val="both"/>
        <w:rPr>
          <w:rFonts w:ascii="GHEA Grapalat" w:eastAsia="Times New Roman" w:hAnsi="GHEA Grapalat" w:cs="Times New Roman"/>
          <w:color w:val="000000"/>
          <w:sz w:val="24"/>
          <w:szCs w:val="24"/>
        </w:rPr>
      </w:pPr>
      <w:r w:rsidRPr="00E1475E">
        <w:rPr>
          <w:rFonts w:ascii="GHEA Grapalat" w:eastAsia="Times New Roman" w:hAnsi="GHEA Grapalat" w:cs="Times New Roman"/>
          <w:color w:val="000000"/>
          <w:sz w:val="24"/>
          <w:szCs w:val="24"/>
        </w:rPr>
        <w:t>ը) ապահովում է «Փողերի լվացման և ահաբեկչության ֆինանսավորման դեմ պայքարի մասին» Հայաստանի Հանրապետության օրենքի պահանջների կատարումը.</w:t>
      </w:r>
    </w:p>
    <w:p w:rsidR="00842898" w:rsidRPr="00E1475E" w:rsidRDefault="00842898" w:rsidP="00E1475E">
      <w:pPr>
        <w:shd w:val="clear" w:color="auto" w:fill="FFFFFF"/>
        <w:spacing w:after="0" w:line="360" w:lineRule="auto"/>
        <w:ind w:firstLine="375"/>
        <w:jc w:val="both"/>
        <w:rPr>
          <w:rFonts w:ascii="GHEA Grapalat" w:eastAsia="Times New Roman" w:hAnsi="GHEA Grapalat" w:cs="Times New Roman"/>
          <w:color w:val="000000"/>
          <w:sz w:val="24"/>
          <w:szCs w:val="24"/>
        </w:rPr>
      </w:pPr>
      <w:r w:rsidRPr="00E1475E">
        <w:rPr>
          <w:rFonts w:ascii="GHEA Grapalat" w:eastAsia="Times New Roman" w:hAnsi="GHEA Grapalat" w:cs="Times New Roman"/>
          <w:color w:val="000000"/>
          <w:sz w:val="24"/>
          <w:szCs w:val="24"/>
        </w:rPr>
        <w:t>թ) ապահովում է «Անձնական տվյալների պաշտպանության մասին» Հայաստանի Հանրապետության օրենքի պահանջների կատարումը.</w:t>
      </w:r>
    </w:p>
    <w:p w:rsidR="00842898" w:rsidRPr="00E1475E" w:rsidRDefault="00842898" w:rsidP="00E1475E">
      <w:pPr>
        <w:shd w:val="clear" w:color="auto" w:fill="FFFFFF"/>
        <w:spacing w:after="0" w:line="360" w:lineRule="auto"/>
        <w:ind w:firstLine="375"/>
        <w:jc w:val="both"/>
        <w:rPr>
          <w:rFonts w:ascii="GHEA Grapalat" w:eastAsia="Times New Roman" w:hAnsi="GHEA Grapalat" w:cs="Times New Roman"/>
          <w:color w:val="000000"/>
          <w:sz w:val="24"/>
          <w:szCs w:val="24"/>
        </w:rPr>
      </w:pPr>
      <w:r w:rsidRPr="00E1475E">
        <w:rPr>
          <w:rFonts w:ascii="GHEA Grapalat" w:eastAsia="Times New Roman" w:hAnsi="GHEA Grapalat" w:cs="Times New Roman"/>
          <w:color w:val="000000"/>
          <w:sz w:val="24"/>
          <w:szCs w:val="24"/>
        </w:rPr>
        <w:t>ժ) ապահովում է «Գովազդի մասին» Հայաստանի Հանրապետության օրենքի պահանջների կատարումը.</w:t>
      </w:r>
    </w:p>
    <w:p w:rsidR="00842898" w:rsidRPr="00E1475E" w:rsidRDefault="00842898" w:rsidP="00E1475E">
      <w:pPr>
        <w:shd w:val="clear" w:color="auto" w:fill="FFFFFF"/>
        <w:spacing w:after="0" w:line="360" w:lineRule="auto"/>
        <w:ind w:firstLine="375"/>
        <w:jc w:val="both"/>
        <w:rPr>
          <w:rFonts w:ascii="GHEA Grapalat" w:eastAsia="Times New Roman" w:hAnsi="GHEA Grapalat" w:cs="Times New Roman"/>
          <w:color w:val="000000"/>
          <w:sz w:val="24"/>
          <w:szCs w:val="24"/>
        </w:rPr>
      </w:pPr>
      <w:r w:rsidRPr="00E1475E">
        <w:rPr>
          <w:rFonts w:ascii="GHEA Grapalat" w:eastAsia="Times New Roman" w:hAnsi="GHEA Grapalat" w:cs="Times New Roman"/>
          <w:color w:val="000000"/>
          <w:sz w:val="24"/>
          <w:szCs w:val="24"/>
        </w:rPr>
        <w:lastRenderedPageBreak/>
        <w:t>ժա) Տնօրենի բացակայության դեպքում ապահովում է Տնօրենին փոխարինող` ղեկավար պաշտոն զբաղեցնող լիազոր անձի ներկայությունը խաղասրահում:</w:t>
      </w:r>
    </w:p>
    <w:p w:rsidR="00842898" w:rsidRPr="00E1475E" w:rsidRDefault="00842898" w:rsidP="00E1475E">
      <w:pPr>
        <w:shd w:val="clear" w:color="auto" w:fill="FFFFFF"/>
        <w:spacing w:after="0" w:line="360" w:lineRule="auto"/>
        <w:ind w:firstLine="375"/>
        <w:jc w:val="both"/>
        <w:rPr>
          <w:rFonts w:ascii="GHEA Grapalat" w:eastAsia="Times New Roman" w:hAnsi="GHEA Grapalat" w:cs="Times New Roman"/>
          <w:color w:val="000000"/>
          <w:sz w:val="24"/>
          <w:szCs w:val="24"/>
        </w:rPr>
      </w:pPr>
      <w:r w:rsidRPr="00E1475E">
        <w:rPr>
          <w:rFonts w:ascii="GHEA Grapalat" w:eastAsia="Times New Roman" w:hAnsi="GHEA Grapalat" w:cs="Times New Roman"/>
          <w:color w:val="000000"/>
          <w:sz w:val="24"/>
          <w:szCs w:val="24"/>
        </w:rPr>
        <w:t>3. Խաղատուն կամ շահումով խաղ, ինչպես նաև անմիջականորեն (խաղասրահի միջոցով) ինտերնետ շահումով խաղ մինչև 2014 թվականի հունվարի 1-ը կարող է կազմակերպվել քաղաքային համայնքների վարչական սահմաններից դուրս, ինչպես նաև Կոտայքի մարզի Ծաղկաձոր համայնքի վարչական սահմաններում, Վայոց ձորի մարզի Ջերմուկ համայնքի վարչական սահմաններում, Գեղարքունիքի մարզի Սևան համայնքի վարչական սահմաններում, Սյունիքի մարզի Մեղրի համայնքի վարչական սահմաններում` կրթական և պատմամշակութային օջախներից, պետական և տեղական ինքնակառավարման մարմինների վարչական շենքերից, հիվանդանոցներից Հայաստանի Հանրապետության կառավարության սահմանած հեռավորությամբ և չափանիշներին համապատասխան տարածքներում:</w:t>
      </w:r>
    </w:p>
    <w:p w:rsidR="00842898" w:rsidRPr="00E1475E" w:rsidRDefault="00842898" w:rsidP="00E1475E">
      <w:pPr>
        <w:shd w:val="clear" w:color="auto" w:fill="FFFFFF"/>
        <w:spacing w:after="0" w:line="360" w:lineRule="auto"/>
        <w:ind w:firstLine="375"/>
        <w:jc w:val="both"/>
        <w:rPr>
          <w:rFonts w:ascii="GHEA Grapalat" w:eastAsia="Times New Roman" w:hAnsi="GHEA Grapalat" w:cs="Times New Roman"/>
          <w:color w:val="000000"/>
          <w:sz w:val="24"/>
          <w:szCs w:val="24"/>
        </w:rPr>
      </w:pPr>
      <w:r w:rsidRPr="00E1475E">
        <w:rPr>
          <w:rFonts w:ascii="GHEA Grapalat" w:eastAsia="Times New Roman" w:hAnsi="GHEA Grapalat" w:cs="Times New Roman"/>
          <w:color w:val="000000"/>
          <w:sz w:val="24"/>
          <w:szCs w:val="24"/>
        </w:rPr>
        <w:t>2014 թվականի հունվարի 1-ից հետո`</w:t>
      </w:r>
    </w:p>
    <w:p w:rsidR="00842898" w:rsidRPr="00E1475E" w:rsidRDefault="00842898" w:rsidP="00E1475E">
      <w:pPr>
        <w:shd w:val="clear" w:color="auto" w:fill="FFFFFF"/>
        <w:spacing w:after="0" w:line="360" w:lineRule="auto"/>
        <w:ind w:firstLine="375"/>
        <w:jc w:val="both"/>
        <w:rPr>
          <w:rFonts w:ascii="GHEA Grapalat" w:eastAsia="Times New Roman" w:hAnsi="GHEA Grapalat" w:cs="Times New Roman"/>
          <w:color w:val="000000"/>
          <w:sz w:val="24"/>
          <w:szCs w:val="24"/>
        </w:rPr>
      </w:pPr>
      <w:r w:rsidRPr="00E1475E">
        <w:rPr>
          <w:rFonts w:ascii="GHEA Grapalat" w:eastAsia="Times New Roman" w:hAnsi="GHEA Grapalat" w:cs="Times New Roman"/>
          <w:color w:val="000000"/>
          <w:sz w:val="24"/>
          <w:szCs w:val="24"/>
        </w:rPr>
        <w:t>ա) խաղատուն և (կամ) շահումով մեքենայացված խաղ և (կամ) անմիջականորեն (խաղասրահի միջոցով) ինտերնետ շահումով խաղ կարող է կազմակերպվել Կոտայքի մարզի Ծաղկաձոր համայնքի վարչական սահմաններում, Վայոց ձորի մարզի Ջերմուկ համայնքի վարչական սահմաններում, Գեղարքունիքի մարզի Սևան համայնքի վարչական սահմաններում, Սյունիքի մարզի Մեղրի համայնքի վարչական սահմաններում` կրթական և պատմամշակութային օջախներից, պետական և տեղական ինքնակառավարման մարմինների վարչական շենքերից, հիվանդանոցներից Հայաստանի Հանրապետության կառավարության սահմանած հեռավորությամբ և չափանիշներին համապատասխան տարածքներում.</w:t>
      </w:r>
    </w:p>
    <w:p w:rsidR="00842898" w:rsidRPr="00E1475E" w:rsidRDefault="00842898" w:rsidP="00E1475E">
      <w:pPr>
        <w:shd w:val="clear" w:color="auto" w:fill="FFFFFF"/>
        <w:spacing w:after="0" w:line="360" w:lineRule="auto"/>
        <w:ind w:firstLine="375"/>
        <w:jc w:val="both"/>
        <w:rPr>
          <w:rFonts w:ascii="GHEA Grapalat" w:eastAsia="Times New Roman" w:hAnsi="GHEA Grapalat" w:cs="Times New Roman"/>
          <w:color w:val="000000"/>
          <w:sz w:val="24"/>
          <w:szCs w:val="24"/>
        </w:rPr>
      </w:pPr>
      <w:r w:rsidRPr="00E1475E">
        <w:rPr>
          <w:rFonts w:ascii="GHEA Grapalat" w:eastAsia="Times New Roman" w:hAnsi="GHEA Grapalat" w:cs="Times New Roman"/>
          <w:color w:val="000000"/>
          <w:sz w:val="24"/>
          <w:szCs w:val="24"/>
        </w:rPr>
        <w:t>բ) խաղատուն և (կամ) շահումով մեքենայացված խաղ և (կամ) անմիջականորեն (խաղասրահի միջոցով) ինտերնետ շահումով խաղ կարող է կազմակերպվել Երևանի «Զվարթնոց» օդանավակայանի տարածքում.</w:t>
      </w:r>
    </w:p>
    <w:p w:rsidR="00842898" w:rsidRPr="00E1475E" w:rsidRDefault="00842898" w:rsidP="00E1475E">
      <w:pPr>
        <w:shd w:val="clear" w:color="auto" w:fill="FFFFFF"/>
        <w:spacing w:after="0" w:line="360" w:lineRule="auto"/>
        <w:ind w:firstLine="375"/>
        <w:jc w:val="both"/>
        <w:rPr>
          <w:rFonts w:ascii="GHEA Grapalat" w:eastAsia="Times New Roman" w:hAnsi="GHEA Grapalat" w:cs="Times New Roman"/>
          <w:color w:val="000000"/>
          <w:sz w:val="24"/>
          <w:szCs w:val="24"/>
        </w:rPr>
      </w:pPr>
      <w:r w:rsidRPr="00E1475E">
        <w:rPr>
          <w:rFonts w:ascii="GHEA Grapalat" w:eastAsia="Times New Roman" w:hAnsi="GHEA Grapalat" w:cs="Times New Roman"/>
          <w:color w:val="000000"/>
          <w:sz w:val="24"/>
          <w:szCs w:val="24"/>
        </w:rPr>
        <w:t xml:space="preserve">գ) խաղատուն և (կամ) շահումով մեքենայացված խաղ և (կամ) անմիջականորեն (խաղասրահի միջոցով) ինտերնետ շահումով խաղ կարող է կազմակերպվել (լիցենզավորվել) Հայաստանի Հանրապետության կառավարության կողմից հավանության արժանացած 40 միլիարդ դրամից ավելի ներդրումային ծրագրի շրջանակում այդ ներդրումը մեկ վայրում </w:t>
      </w:r>
      <w:r w:rsidRPr="00E1475E">
        <w:rPr>
          <w:rFonts w:ascii="GHEA Grapalat" w:eastAsia="Times New Roman" w:hAnsi="GHEA Grapalat" w:cs="Times New Roman"/>
          <w:color w:val="000000"/>
          <w:sz w:val="24"/>
          <w:szCs w:val="24"/>
        </w:rPr>
        <w:lastRenderedPageBreak/>
        <w:t>կատարված լինելու դեպքում՝ Հայաստանի Հանրապետության կառավարության սահմանած վայրերում և չափանիշներին համապատասխան:</w:t>
      </w:r>
    </w:p>
    <w:p w:rsidR="00842898" w:rsidRPr="00E1475E" w:rsidRDefault="00842898" w:rsidP="00E1475E">
      <w:pPr>
        <w:shd w:val="clear" w:color="auto" w:fill="FFFFFF"/>
        <w:spacing w:after="0" w:line="360" w:lineRule="auto"/>
        <w:ind w:firstLine="375"/>
        <w:jc w:val="both"/>
        <w:rPr>
          <w:rFonts w:ascii="GHEA Grapalat" w:eastAsia="Times New Roman" w:hAnsi="GHEA Grapalat" w:cs="Times New Roman"/>
          <w:color w:val="000000"/>
          <w:sz w:val="24"/>
          <w:szCs w:val="24"/>
        </w:rPr>
      </w:pPr>
      <w:r w:rsidRPr="00E1475E">
        <w:rPr>
          <w:rFonts w:ascii="GHEA Grapalat" w:eastAsia="Times New Roman" w:hAnsi="GHEA Grapalat" w:cs="Times New Roman"/>
          <w:color w:val="000000"/>
          <w:sz w:val="24"/>
          <w:szCs w:val="24"/>
        </w:rPr>
        <w:t>Ընդ որում, սույն կետով սահմանված մեկ ներդրումային ծրագրի շրջանակներում միայն ներդրման վայրում կարող է կազմակերպվել (լիցենզավորվել) մեկ խաղատուն և (կամ) շահումով մեքենայացված խաղ և (կամ) անմիջականորեն (խաղասրահի միջոցով) ինտերնետ շահումով խաղ ինչպես միանձնյա ներդրողի, այնպես էլ համատեղ ներդրում կատարողներից մեկի կողմից՝ մյուս համաներդրողների գրավոր համաձայնության դեպքում:</w:t>
      </w:r>
    </w:p>
    <w:p w:rsidR="00842898" w:rsidRPr="00E1475E" w:rsidRDefault="00842898" w:rsidP="00E1475E">
      <w:pPr>
        <w:shd w:val="clear" w:color="auto" w:fill="FFFFFF"/>
        <w:spacing w:after="0" w:line="360" w:lineRule="auto"/>
        <w:ind w:firstLine="375"/>
        <w:jc w:val="both"/>
        <w:rPr>
          <w:rFonts w:ascii="GHEA Grapalat" w:eastAsia="Times New Roman" w:hAnsi="GHEA Grapalat" w:cs="Times New Roman"/>
          <w:color w:val="000000"/>
          <w:sz w:val="24"/>
          <w:szCs w:val="24"/>
        </w:rPr>
      </w:pPr>
      <w:r w:rsidRPr="00E1475E">
        <w:rPr>
          <w:rFonts w:ascii="Calibri" w:eastAsia="Times New Roman" w:hAnsi="Calibri" w:cs="Calibri"/>
          <w:b/>
          <w:bCs/>
          <w:i/>
          <w:iCs/>
          <w:color w:val="000000"/>
          <w:sz w:val="24"/>
          <w:szCs w:val="24"/>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514"/>
      </w:tblGrid>
      <w:tr w:rsidR="00842898" w:rsidRPr="00E1475E" w:rsidTr="00842898">
        <w:trPr>
          <w:tblCellSpacing w:w="0" w:type="dxa"/>
        </w:trPr>
        <w:tc>
          <w:tcPr>
            <w:tcW w:w="2025" w:type="dxa"/>
            <w:shd w:val="clear" w:color="auto" w:fill="FFFFFF"/>
            <w:hideMark/>
          </w:tcPr>
          <w:p w:rsidR="00842898" w:rsidRPr="00E1475E" w:rsidRDefault="00842898" w:rsidP="00E1475E">
            <w:pPr>
              <w:spacing w:after="0" w:line="360" w:lineRule="auto"/>
              <w:ind w:firstLine="360"/>
              <w:jc w:val="both"/>
              <w:rPr>
                <w:rFonts w:ascii="GHEA Grapalat" w:eastAsia="Times New Roman" w:hAnsi="GHEA Grapalat" w:cs="Times New Roman"/>
                <w:color w:val="000000"/>
                <w:sz w:val="24"/>
                <w:szCs w:val="24"/>
              </w:rPr>
            </w:pPr>
            <w:r w:rsidRPr="00E1475E">
              <w:rPr>
                <w:rFonts w:ascii="GHEA Grapalat" w:eastAsia="Times New Roman" w:hAnsi="GHEA Grapalat" w:cs="Times New Roman"/>
                <w:b/>
                <w:bCs/>
                <w:color w:val="000000"/>
                <w:sz w:val="24"/>
                <w:szCs w:val="24"/>
              </w:rPr>
              <w:t>Հոդված 14.</w:t>
            </w:r>
          </w:p>
        </w:tc>
        <w:tc>
          <w:tcPr>
            <w:tcW w:w="0" w:type="auto"/>
            <w:shd w:val="clear" w:color="auto" w:fill="FFFFFF"/>
            <w:vAlign w:val="center"/>
            <w:hideMark/>
          </w:tcPr>
          <w:p w:rsidR="00842898" w:rsidRPr="00E1475E" w:rsidRDefault="00842898" w:rsidP="00E1475E">
            <w:pPr>
              <w:spacing w:after="0" w:line="360" w:lineRule="auto"/>
              <w:jc w:val="both"/>
              <w:rPr>
                <w:rFonts w:ascii="GHEA Grapalat" w:eastAsia="Times New Roman" w:hAnsi="GHEA Grapalat" w:cs="Times New Roman"/>
                <w:color w:val="000000"/>
                <w:sz w:val="24"/>
                <w:szCs w:val="24"/>
              </w:rPr>
            </w:pPr>
            <w:r w:rsidRPr="00E1475E">
              <w:rPr>
                <w:rFonts w:ascii="GHEA Grapalat" w:eastAsia="Times New Roman" w:hAnsi="GHEA Grapalat" w:cs="Times New Roman"/>
                <w:b/>
                <w:bCs/>
                <w:color w:val="000000"/>
                <w:sz w:val="24"/>
                <w:szCs w:val="24"/>
              </w:rPr>
              <w:t>Լիցենզիայի գործողության կասեցումը</w:t>
            </w:r>
          </w:p>
        </w:tc>
      </w:tr>
    </w:tbl>
    <w:p w:rsidR="00842898" w:rsidRPr="00E1475E" w:rsidRDefault="00842898" w:rsidP="00E1475E">
      <w:pPr>
        <w:shd w:val="clear" w:color="auto" w:fill="FFFFFF"/>
        <w:spacing w:after="0" w:line="360" w:lineRule="auto"/>
        <w:jc w:val="both"/>
        <w:rPr>
          <w:rFonts w:ascii="GHEA Grapalat" w:eastAsia="Times New Roman" w:hAnsi="GHEA Grapalat" w:cs="Times New Roman"/>
          <w:color w:val="000000"/>
          <w:sz w:val="24"/>
          <w:szCs w:val="24"/>
        </w:rPr>
      </w:pPr>
      <w:r w:rsidRPr="00E1475E">
        <w:rPr>
          <w:rFonts w:ascii="Calibri" w:eastAsia="Times New Roman" w:hAnsi="Calibri" w:cs="Calibri"/>
          <w:color w:val="000000"/>
          <w:sz w:val="24"/>
          <w:szCs w:val="24"/>
        </w:rPr>
        <w:t> </w:t>
      </w:r>
    </w:p>
    <w:p w:rsidR="00842898" w:rsidRPr="00E1475E" w:rsidRDefault="00842898" w:rsidP="00E1475E">
      <w:pPr>
        <w:shd w:val="clear" w:color="auto" w:fill="FFFFFF"/>
        <w:spacing w:after="0" w:line="360" w:lineRule="auto"/>
        <w:ind w:firstLine="375"/>
        <w:jc w:val="both"/>
        <w:rPr>
          <w:rFonts w:ascii="GHEA Grapalat" w:eastAsia="Times New Roman" w:hAnsi="GHEA Grapalat" w:cs="Times New Roman"/>
          <w:color w:val="000000"/>
          <w:sz w:val="24"/>
          <w:szCs w:val="24"/>
        </w:rPr>
      </w:pPr>
      <w:r w:rsidRPr="00E1475E">
        <w:rPr>
          <w:rFonts w:ascii="GHEA Grapalat" w:eastAsia="Times New Roman" w:hAnsi="GHEA Grapalat" w:cs="Times New Roman"/>
          <w:color w:val="000000"/>
          <w:sz w:val="24"/>
          <w:szCs w:val="24"/>
        </w:rPr>
        <w:t>1. Լիազոր մարմինը կասեցնում է լիցենզիայի գործողությունը`</w:t>
      </w:r>
    </w:p>
    <w:p w:rsidR="00842898" w:rsidRPr="00E1475E" w:rsidRDefault="00842898" w:rsidP="00E1475E">
      <w:pPr>
        <w:shd w:val="clear" w:color="auto" w:fill="FFFFFF"/>
        <w:spacing w:after="0" w:line="360" w:lineRule="auto"/>
        <w:ind w:firstLine="375"/>
        <w:jc w:val="both"/>
        <w:rPr>
          <w:rFonts w:ascii="GHEA Grapalat" w:eastAsia="Times New Roman" w:hAnsi="GHEA Grapalat" w:cs="Times New Roman"/>
          <w:color w:val="000000"/>
          <w:sz w:val="24"/>
          <w:szCs w:val="24"/>
        </w:rPr>
      </w:pPr>
      <w:r w:rsidRPr="00E1475E">
        <w:rPr>
          <w:rFonts w:ascii="GHEA Grapalat" w:eastAsia="Times New Roman" w:hAnsi="GHEA Grapalat" w:cs="Times New Roman"/>
          <w:color w:val="000000"/>
          <w:sz w:val="24"/>
          <w:szCs w:val="24"/>
        </w:rPr>
        <w:t>ա) եթե կազմակերպիչը խախտել է սույն օրենքի 4.1-ին և 4.3-րդ հոդվածներով, 6-րդ հոդվածի 2-րդ մասի «ա» կամ «բ1» կամ «ը» կամ «ժբ» կամ 2.1-ին մասի «բ» կամ «բ3» կամ «է»</w:t>
      </w:r>
      <w:r w:rsidR="00445674" w:rsidRPr="00E1475E">
        <w:rPr>
          <w:rFonts w:ascii="GHEA Grapalat" w:hAnsi="GHEA Grapalat"/>
          <w:sz w:val="24"/>
          <w:szCs w:val="24"/>
          <w:lang w:val="hy-AM"/>
        </w:rPr>
        <w:t xml:space="preserve"> </w:t>
      </w:r>
      <w:r w:rsidR="00445674" w:rsidRPr="00E1475E">
        <w:rPr>
          <w:rFonts w:ascii="GHEA Grapalat" w:hAnsi="GHEA Grapalat"/>
          <w:color w:val="FF0000"/>
          <w:sz w:val="24"/>
          <w:szCs w:val="24"/>
          <w:lang w:val="hy-AM"/>
        </w:rPr>
        <w:t>կամ «է1»</w:t>
      </w:r>
      <w:r w:rsidRPr="00E1475E">
        <w:rPr>
          <w:rFonts w:ascii="GHEA Grapalat" w:eastAsia="Times New Roman" w:hAnsi="GHEA Grapalat" w:cs="Times New Roman"/>
          <w:color w:val="000000"/>
          <w:sz w:val="24"/>
          <w:szCs w:val="24"/>
        </w:rPr>
        <w:t xml:space="preserve"> կամ «ժա» կետերով սահմանված պահանջները.</w:t>
      </w:r>
    </w:p>
    <w:p w:rsidR="00842898" w:rsidRPr="00E1475E" w:rsidRDefault="00842898" w:rsidP="00E1475E">
      <w:pPr>
        <w:shd w:val="clear" w:color="auto" w:fill="FFFFFF"/>
        <w:spacing w:after="0" w:line="360" w:lineRule="auto"/>
        <w:ind w:firstLine="375"/>
        <w:jc w:val="both"/>
        <w:rPr>
          <w:rFonts w:ascii="GHEA Grapalat" w:eastAsia="Times New Roman" w:hAnsi="GHEA Grapalat" w:cs="Times New Roman"/>
          <w:color w:val="000000"/>
          <w:sz w:val="24"/>
          <w:szCs w:val="24"/>
        </w:rPr>
      </w:pPr>
      <w:r w:rsidRPr="00E1475E">
        <w:rPr>
          <w:rFonts w:ascii="GHEA Grapalat" w:eastAsia="Times New Roman" w:hAnsi="GHEA Grapalat" w:cs="Times New Roman"/>
          <w:color w:val="000000"/>
          <w:sz w:val="24"/>
          <w:szCs w:val="24"/>
        </w:rPr>
        <w:t>բ) եթե կազմակերպիչն ունի հարկային կամ օրենքով սահմանված այլ պարտադիր վճարների ժամկետանց պարտավորություններ.</w:t>
      </w:r>
    </w:p>
    <w:p w:rsidR="00842898" w:rsidRPr="00E1475E" w:rsidRDefault="00842898" w:rsidP="00E1475E">
      <w:pPr>
        <w:shd w:val="clear" w:color="auto" w:fill="FFFFFF"/>
        <w:spacing w:after="0" w:line="360" w:lineRule="auto"/>
        <w:ind w:firstLine="375"/>
        <w:jc w:val="both"/>
        <w:rPr>
          <w:rFonts w:ascii="GHEA Grapalat" w:eastAsia="Times New Roman" w:hAnsi="GHEA Grapalat" w:cs="Times New Roman"/>
          <w:color w:val="000000"/>
          <w:sz w:val="24"/>
          <w:szCs w:val="24"/>
        </w:rPr>
      </w:pPr>
      <w:r w:rsidRPr="00E1475E">
        <w:rPr>
          <w:rFonts w:ascii="GHEA Grapalat" w:eastAsia="Times New Roman" w:hAnsi="GHEA Grapalat" w:cs="Times New Roman"/>
          <w:color w:val="000000"/>
          <w:sz w:val="24"/>
          <w:szCs w:val="24"/>
        </w:rPr>
        <w:t>գ) օրենքով սահմանված այլ դեպքերում:</w:t>
      </w:r>
    </w:p>
    <w:p w:rsidR="00842898" w:rsidRPr="00E1475E" w:rsidRDefault="00842898" w:rsidP="00E1475E">
      <w:pPr>
        <w:shd w:val="clear" w:color="auto" w:fill="FFFFFF"/>
        <w:spacing w:after="0" w:line="360" w:lineRule="auto"/>
        <w:ind w:firstLine="375"/>
        <w:jc w:val="both"/>
        <w:rPr>
          <w:rFonts w:ascii="GHEA Grapalat" w:eastAsia="Times New Roman" w:hAnsi="GHEA Grapalat" w:cs="Times New Roman"/>
          <w:color w:val="000000"/>
          <w:sz w:val="24"/>
          <w:szCs w:val="24"/>
        </w:rPr>
      </w:pPr>
      <w:r w:rsidRPr="00E1475E">
        <w:rPr>
          <w:rFonts w:ascii="GHEA Grapalat" w:eastAsia="Times New Roman" w:hAnsi="GHEA Grapalat" w:cs="Times New Roman"/>
          <w:color w:val="000000"/>
          <w:sz w:val="24"/>
          <w:szCs w:val="24"/>
        </w:rPr>
        <w:t>2. Սույն հոդվածի 1-ին մասի «ա» և «բ» կետերի պահանջները խախտելու դեպքում լիցենզիայի գործողությունը կասեցվում է մինչև խախտման հիմքի վերացումը: Սույն հոդվածի 1-ին մասի «գ» կետի պահանջը խախտելու դեպքում լիցենզիայի գործողությունը կասեցվում է համապատասխան օրենքով սահմանված ժամկետով: Լիցենզիայի գործողության կասեցումն իրականացվում է «Լիցենզավորման մասին» Հայաստանի Հանրապետության օրենքով սահմանված կարգով:</w:t>
      </w:r>
    </w:p>
    <w:p w:rsidR="0082151C" w:rsidRPr="00E1475E" w:rsidRDefault="0082151C" w:rsidP="00E1475E">
      <w:pPr>
        <w:spacing w:after="0" w:line="360" w:lineRule="auto"/>
        <w:jc w:val="both"/>
        <w:rPr>
          <w:rFonts w:ascii="GHEA Grapalat" w:hAnsi="GHEA Grapalat"/>
          <w:sz w:val="24"/>
          <w:szCs w:val="24"/>
        </w:rPr>
      </w:pPr>
    </w:p>
    <w:p w:rsidR="00E1475E" w:rsidRPr="00E1475E" w:rsidRDefault="00E1475E" w:rsidP="00E1475E">
      <w:pPr>
        <w:pStyle w:val="ListParagraph"/>
        <w:numPr>
          <w:ilvl w:val="0"/>
          <w:numId w:val="0"/>
        </w:numPr>
        <w:tabs>
          <w:tab w:val="left" w:pos="1800"/>
        </w:tabs>
        <w:ind w:firstLine="540"/>
        <w:rPr>
          <w:color w:val="FF0000"/>
          <w:szCs w:val="24"/>
          <w:lang w:val="hy-AM"/>
        </w:rPr>
      </w:pPr>
      <w:r w:rsidRPr="00E1475E">
        <w:rPr>
          <w:b/>
          <w:color w:val="FF0000"/>
          <w:szCs w:val="24"/>
        </w:rPr>
        <w:t>Եզրափակիչ</w:t>
      </w:r>
      <w:r w:rsidRPr="00E1475E">
        <w:rPr>
          <w:b/>
          <w:bCs/>
          <w:color w:val="FF0000"/>
          <w:szCs w:val="24"/>
          <w:shd w:val="clear" w:color="auto" w:fill="FFFFFF"/>
          <w:lang w:val="hy-AM"/>
        </w:rPr>
        <w:t xml:space="preserve"> մաս և անցումային դրույթներ</w:t>
      </w:r>
      <w:r w:rsidRPr="00E1475E">
        <w:rPr>
          <w:b/>
          <w:bCs/>
          <w:color w:val="FF0000"/>
          <w:szCs w:val="24"/>
          <w:lang w:val="hy-AM"/>
        </w:rPr>
        <w:t>.</w:t>
      </w:r>
    </w:p>
    <w:p w:rsidR="00E1475E" w:rsidRPr="00E1475E" w:rsidRDefault="00E1475E" w:rsidP="00E1475E">
      <w:pPr>
        <w:pStyle w:val="ListParagraph"/>
        <w:numPr>
          <w:ilvl w:val="0"/>
          <w:numId w:val="0"/>
        </w:numPr>
        <w:tabs>
          <w:tab w:val="left" w:pos="810"/>
        </w:tabs>
        <w:ind w:firstLine="540"/>
        <w:rPr>
          <w:color w:val="FF0000"/>
          <w:szCs w:val="24"/>
          <w:lang w:val="hy-AM"/>
        </w:rPr>
      </w:pPr>
      <w:r w:rsidRPr="00E1475E">
        <w:rPr>
          <w:color w:val="FF0000"/>
          <w:szCs w:val="24"/>
          <w:lang w:val="hy-AM"/>
        </w:rPr>
        <w:t xml:space="preserve">Սույն օրենքն ուժի մեջ է մտնում 2023 թվականի </w:t>
      </w:r>
      <w:r w:rsidR="005456FC" w:rsidRPr="005456FC">
        <w:rPr>
          <w:color w:val="FF0000"/>
          <w:szCs w:val="24"/>
          <w:lang w:val="hy-AM"/>
        </w:rPr>
        <w:t>հուլիսի</w:t>
      </w:r>
      <w:r w:rsidR="005456FC" w:rsidRPr="000E25D9">
        <w:rPr>
          <w:color w:val="FF0000"/>
          <w:szCs w:val="24"/>
          <w:lang w:val="hy-AM"/>
        </w:rPr>
        <w:t xml:space="preserve"> </w:t>
      </w:r>
      <w:r w:rsidRPr="00E1475E">
        <w:rPr>
          <w:color w:val="FF0000"/>
          <w:szCs w:val="24"/>
          <w:lang w:val="hy-AM"/>
        </w:rPr>
        <w:t>1-ից:</w:t>
      </w:r>
    </w:p>
    <w:p w:rsidR="00E1475E" w:rsidRPr="00E1475E" w:rsidRDefault="00E1475E" w:rsidP="00E1475E">
      <w:pPr>
        <w:pStyle w:val="ListParagraph"/>
        <w:numPr>
          <w:ilvl w:val="0"/>
          <w:numId w:val="0"/>
        </w:numPr>
        <w:tabs>
          <w:tab w:val="left" w:pos="810"/>
        </w:tabs>
        <w:ind w:firstLine="540"/>
        <w:rPr>
          <w:color w:val="FF0000"/>
          <w:szCs w:val="24"/>
          <w:lang w:val="hy-AM"/>
        </w:rPr>
      </w:pPr>
      <w:r w:rsidRPr="00E1475E">
        <w:rPr>
          <w:color w:val="FF0000"/>
          <w:szCs w:val="24"/>
          <w:lang w:val="hy-AM"/>
        </w:rPr>
        <w:t xml:space="preserve">Սույն օրենքի կիրարկումն ապահովող որոշումները Կառավարությունը սահմանում է մինչև 2023 թվականի </w:t>
      </w:r>
      <w:r w:rsidR="00AC4E9E" w:rsidRPr="00AC4E9E">
        <w:rPr>
          <w:color w:val="FF0000"/>
          <w:szCs w:val="24"/>
          <w:lang w:val="hy-AM"/>
        </w:rPr>
        <w:t>ապրիլի</w:t>
      </w:r>
      <w:r w:rsidRPr="00E1475E">
        <w:rPr>
          <w:color w:val="FF0000"/>
          <w:szCs w:val="24"/>
          <w:lang w:val="hy-AM"/>
        </w:rPr>
        <w:t xml:space="preserve"> 1-ը:</w:t>
      </w:r>
    </w:p>
    <w:p w:rsidR="00E1475E" w:rsidRPr="00E1475E" w:rsidRDefault="00E1475E" w:rsidP="00E1475E">
      <w:pPr>
        <w:spacing w:after="0" w:line="360" w:lineRule="auto"/>
        <w:jc w:val="both"/>
        <w:rPr>
          <w:rFonts w:ascii="GHEA Grapalat" w:hAnsi="GHEA Grapalat"/>
          <w:sz w:val="24"/>
          <w:szCs w:val="24"/>
          <w:lang w:val="hy-AM"/>
        </w:rPr>
      </w:pPr>
    </w:p>
    <w:sectPr w:rsidR="00E1475E" w:rsidRPr="00E1475E" w:rsidSect="00AA04F9">
      <w:pgSz w:w="12240" w:h="15840"/>
      <w:pgMar w:top="1134" w:right="567" w:bottom="567"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Unicode">
    <w:panose1 w:val="020B0604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857136"/>
    <w:multiLevelType w:val="hybridMultilevel"/>
    <w:tmpl w:val="54A0F154"/>
    <w:lvl w:ilvl="0" w:tplc="E5A8FA04">
      <w:start w:val="1"/>
      <w:numFmt w:val="decimal"/>
      <w:lvlText w:val="%1."/>
      <w:lvlJc w:val="left"/>
      <w:pPr>
        <w:ind w:left="1260" w:hanging="360"/>
      </w:pPr>
      <w:rPr>
        <w:color w:val="FF0000"/>
      </w:rPr>
    </w:lvl>
    <w:lvl w:ilvl="1" w:tplc="042B0019" w:tentative="1">
      <w:start w:val="1"/>
      <w:numFmt w:val="lowerLetter"/>
      <w:lvlText w:val="%2."/>
      <w:lvlJc w:val="left"/>
      <w:pPr>
        <w:ind w:left="1980" w:hanging="360"/>
      </w:pPr>
    </w:lvl>
    <w:lvl w:ilvl="2" w:tplc="042B001B" w:tentative="1">
      <w:start w:val="1"/>
      <w:numFmt w:val="lowerRoman"/>
      <w:lvlText w:val="%3."/>
      <w:lvlJc w:val="right"/>
      <w:pPr>
        <w:ind w:left="2700" w:hanging="180"/>
      </w:pPr>
    </w:lvl>
    <w:lvl w:ilvl="3" w:tplc="042B000F" w:tentative="1">
      <w:start w:val="1"/>
      <w:numFmt w:val="decimal"/>
      <w:lvlText w:val="%4."/>
      <w:lvlJc w:val="left"/>
      <w:pPr>
        <w:ind w:left="3420" w:hanging="360"/>
      </w:pPr>
    </w:lvl>
    <w:lvl w:ilvl="4" w:tplc="042B0019" w:tentative="1">
      <w:start w:val="1"/>
      <w:numFmt w:val="lowerLetter"/>
      <w:lvlText w:val="%5."/>
      <w:lvlJc w:val="left"/>
      <w:pPr>
        <w:ind w:left="4140" w:hanging="360"/>
      </w:pPr>
    </w:lvl>
    <w:lvl w:ilvl="5" w:tplc="042B001B" w:tentative="1">
      <w:start w:val="1"/>
      <w:numFmt w:val="lowerRoman"/>
      <w:lvlText w:val="%6."/>
      <w:lvlJc w:val="right"/>
      <w:pPr>
        <w:ind w:left="4860" w:hanging="180"/>
      </w:pPr>
    </w:lvl>
    <w:lvl w:ilvl="6" w:tplc="042B000F" w:tentative="1">
      <w:start w:val="1"/>
      <w:numFmt w:val="decimal"/>
      <w:lvlText w:val="%7."/>
      <w:lvlJc w:val="left"/>
      <w:pPr>
        <w:ind w:left="5580" w:hanging="360"/>
      </w:pPr>
    </w:lvl>
    <w:lvl w:ilvl="7" w:tplc="042B0019" w:tentative="1">
      <w:start w:val="1"/>
      <w:numFmt w:val="lowerLetter"/>
      <w:lvlText w:val="%8."/>
      <w:lvlJc w:val="left"/>
      <w:pPr>
        <w:ind w:left="6300" w:hanging="360"/>
      </w:pPr>
    </w:lvl>
    <w:lvl w:ilvl="8" w:tplc="042B001B" w:tentative="1">
      <w:start w:val="1"/>
      <w:numFmt w:val="lowerRoman"/>
      <w:lvlText w:val="%9."/>
      <w:lvlJc w:val="right"/>
      <w:pPr>
        <w:ind w:left="7020" w:hanging="180"/>
      </w:pPr>
    </w:lvl>
  </w:abstractNum>
  <w:abstractNum w:abstractNumId="1" w15:restartNumberingAfterBreak="0">
    <w:nsid w:val="2A717642"/>
    <w:multiLevelType w:val="multilevel"/>
    <w:tmpl w:val="20C2F7A2"/>
    <w:lvl w:ilvl="0">
      <w:start w:val="1"/>
      <w:numFmt w:val="decimal"/>
      <w:pStyle w:val="ListParagraph"/>
      <w:lvlText w:val="Հոդված %1."/>
      <w:lvlJc w:val="left"/>
      <w:pPr>
        <w:tabs>
          <w:tab w:val="num" w:pos="1996"/>
        </w:tabs>
        <w:ind w:left="11" w:firstLine="709"/>
      </w:pPr>
      <w:rPr>
        <w:rFonts w:ascii="GHEA Grapalat" w:hAnsi="GHEA Grapalat" w:hint="default"/>
        <w:b/>
        <w:bCs w:val="0"/>
        <w:i w:val="0"/>
        <w:iCs w:val="0"/>
        <w:caps w:val="0"/>
        <w:smallCaps w:val="0"/>
        <w:strike w:val="0"/>
        <w:dstrike w:val="0"/>
        <w:noProof w:val="0"/>
        <w:vanish w:val="0"/>
        <w:color w:val="000000"/>
        <w:spacing w:val="0"/>
        <w:kern w:val="0"/>
        <w:position w:val="0"/>
        <w:u w:val="none"/>
        <w:effect w:val="none"/>
        <w:vertAlign w:val="baseline"/>
        <w:em w:val="none"/>
        <w:lang w:val="hy-AM"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lvlRestart w:val="0"/>
      <w:lvlText w:val="%2)"/>
      <w:lvlJc w:val="left"/>
      <w:pPr>
        <w:tabs>
          <w:tab w:val="num" w:pos="-3826"/>
        </w:tabs>
        <w:ind w:left="-4818" w:firstLine="709"/>
      </w:pPr>
      <w:rPr>
        <w:rFonts w:ascii="GHEA Grapalat" w:hAnsi="GHEA Grapalat" w:hint="default"/>
        <w:b w:val="0"/>
      </w:rPr>
    </w:lvl>
    <w:lvl w:ilvl="2">
      <w:start w:val="1"/>
      <w:numFmt w:val="russianLower"/>
      <w:lvlText w:val="%3)"/>
      <w:lvlJc w:val="left"/>
      <w:pPr>
        <w:tabs>
          <w:tab w:val="num" w:pos="-4109"/>
        </w:tabs>
        <w:ind w:left="-4818" w:firstLine="709"/>
      </w:pPr>
      <w:rPr>
        <w:rFonts w:ascii="GHEA Grapalat" w:hAnsi="GHEA Grapalat" w:hint="default"/>
        <w:b w:val="0"/>
        <w:i w:val="0"/>
        <w:sz w:val="24"/>
        <w14:cntxtAlts w14:val="0"/>
      </w:rPr>
    </w:lvl>
    <w:lvl w:ilvl="3">
      <w:start w:val="1"/>
      <w:numFmt w:val="lowerRoman"/>
      <w:lvlText w:val="(%4)"/>
      <w:lvlJc w:val="right"/>
      <w:pPr>
        <w:tabs>
          <w:tab w:val="num" w:pos="-4109"/>
        </w:tabs>
        <w:ind w:left="-4818" w:firstLine="709"/>
      </w:pPr>
      <w:rPr>
        <w:rFonts w:hint="default"/>
      </w:rPr>
    </w:lvl>
    <w:lvl w:ilvl="4">
      <w:start w:val="1"/>
      <w:numFmt w:val="decimal"/>
      <w:lvlText w:val="%5)"/>
      <w:lvlJc w:val="left"/>
      <w:pPr>
        <w:tabs>
          <w:tab w:val="num" w:pos="-4109"/>
        </w:tabs>
        <w:ind w:left="-4818" w:firstLine="709"/>
      </w:pPr>
      <w:rPr>
        <w:rFonts w:hint="default"/>
      </w:rPr>
    </w:lvl>
    <w:lvl w:ilvl="5">
      <w:start w:val="1"/>
      <w:numFmt w:val="lowerLetter"/>
      <w:lvlText w:val="%6)"/>
      <w:lvlJc w:val="left"/>
      <w:pPr>
        <w:tabs>
          <w:tab w:val="num" w:pos="-4109"/>
        </w:tabs>
        <w:ind w:left="-4818" w:firstLine="709"/>
      </w:pPr>
      <w:rPr>
        <w:rFonts w:hint="default"/>
      </w:rPr>
    </w:lvl>
    <w:lvl w:ilvl="6">
      <w:start w:val="1"/>
      <w:numFmt w:val="lowerRoman"/>
      <w:lvlText w:val="%7)"/>
      <w:lvlJc w:val="right"/>
      <w:pPr>
        <w:tabs>
          <w:tab w:val="num" w:pos="-4109"/>
        </w:tabs>
        <w:ind w:left="-4818" w:firstLine="709"/>
      </w:pPr>
      <w:rPr>
        <w:rFonts w:hint="default"/>
      </w:rPr>
    </w:lvl>
    <w:lvl w:ilvl="7">
      <w:start w:val="1"/>
      <w:numFmt w:val="lowerLetter"/>
      <w:lvlText w:val="%8."/>
      <w:lvlJc w:val="left"/>
      <w:pPr>
        <w:tabs>
          <w:tab w:val="num" w:pos="-4109"/>
        </w:tabs>
        <w:ind w:left="-4818" w:firstLine="709"/>
      </w:pPr>
      <w:rPr>
        <w:rFonts w:hint="default"/>
      </w:rPr>
    </w:lvl>
    <w:lvl w:ilvl="8">
      <w:start w:val="1"/>
      <w:numFmt w:val="lowerRoman"/>
      <w:lvlText w:val="%9."/>
      <w:lvlJc w:val="right"/>
      <w:pPr>
        <w:tabs>
          <w:tab w:val="num" w:pos="-4109"/>
        </w:tabs>
        <w:ind w:left="-4818" w:firstLine="709"/>
      </w:pPr>
      <w:rPr>
        <w:rFonts w:hint="default"/>
      </w:rPr>
    </w:lvl>
  </w:abstractNum>
  <w:abstractNum w:abstractNumId="2" w15:restartNumberingAfterBreak="0">
    <w:nsid w:val="346C5E51"/>
    <w:multiLevelType w:val="hybridMultilevel"/>
    <w:tmpl w:val="AC9441DE"/>
    <w:lvl w:ilvl="0" w:tplc="352EB724">
      <w:start w:val="1"/>
      <w:numFmt w:val="decimal"/>
      <w:lvlText w:val="%1."/>
      <w:lvlJc w:val="left"/>
      <w:pPr>
        <w:ind w:left="1282" w:hanging="360"/>
      </w:pPr>
      <w:rPr>
        <w:color w:val="FF0000"/>
      </w:rPr>
    </w:lvl>
    <w:lvl w:ilvl="1" w:tplc="042B0019" w:tentative="1">
      <w:start w:val="1"/>
      <w:numFmt w:val="lowerLetter"/>
      <w:lvlText w:val="%2."/>
      <w:lvlJc w:val="left"/>
      <w:pPr>
        <w:ind w:left="2002" w:hanging="360"/>
      </w:pPr>
    </w:lvl>
    <w:lvl w:ilvl="2" w:tplc="042B001B" w:tentative="1">
      <w:start w:val="1"/>
      <w:numFmt w:val="lowerRoman"/>
      <w:lvlText w:val="%3."/>
      <w:lvlJc w:val="right"/>
      <w:pPr>
        <w:ind w:left="2722" w:hanging="180"/>
      </w:pPr>
    </w:lvl>
    <w:lvl w:ilvl="3" w:tplc="042B000F" w:tentative="1">
      <w:start w:val="1"/>
      <w:numFmt w:val="decimal"/>
      <w:lvlText w:val="%4."/>
      <w:lvlJc w:val="left"/>
      <w:pPr>
        <w:ind w:left="3442" w:hanging="360"/>
      </w:pPr>
    </w:lvl>
    <w:lvl w:ilvl="4" w:tplc="042B0019" w:tentative="1">
      <w:start w:val="1"/>
      <w:numFmt w:val="lowerLetter"/>
      <w:lvlText w:val="%5."/>
      <w:lvlJc w:val="left"/>
      <w:pPr>
        <w:ind w:left="4162" w:hanging="360"/>
      </w:pPr>
    </w:lvl>
    <w:lvl w:ilvl="5" w:tplc="042B001B" w:tentative="1">
      <w:start w:val="1"/>
      <w:numFmt w:val="lowerRoman"/>
      <w:lvlText w:val="%6."/>
      <w:lvlJc w:val="right"/>
      <w:pPr>
        <w:ind w:left="4882" w:hanging="180"/>
      </w:pPr>
    </w:lvl>
    <w:lvl w:ilvl="6" w:tplc="042B000F" w:tentative="1">
      <w:start w:val="1"/>
      <w:numFmt w:val="decimal"/>
      <w:lvlText w:val="%7."/>
      <w:lvlJc w:val="left"/>
      <w:pPr>
        <w:ind w:left="5602" w:hanging="360"/>
      </w:pPr>
    </w:lvl>
    <w:lvl w:ilvl="7" w:tplc="042B0019" w:tentative="1">
      <w:start w:val="1"/>
      <w:numFmt w:val="lowerLetter"/>
      <w:lvlText w:val="%8."/>
      <w:lvlJc w:val="left"/>
      <w:pPr>
        <w:ind w:left="6322" w:hanging="360"/>
      </w:pPr>
    </w:lvl>
    <w:lvl w:ilvl="8" w:tplc="042B001B" w:tentative="1">
      <w:start w:val="1"/>
      <w:numFmt w:val="lowerRoman"/>
      <w:lvlText w:val="%9."/>
      <w:lvlJc w:val="right"/>
      <w:pPr>
        <w:ind w:left="7042" w:hanging="180"/>
      </w:pPr>
    </w:lvl>
  </w:abstractNum>
  <w:abstractNum w:abstractNumId="3" w15:restartNumberingAfterBreak="0">
    <w:nsid w:val="5C7675C2"/>
    <w:multiLevelType w:val="hybridMultilevel"/>
    <w:tmpl w:val="05389528"/>
    <w:lvl w:ilvl="0" w:tplc="FFFFFFFF">
      <w:start w:val="1"/>
      <w:numFmt w:val="decimal"/>
      <w:lvlText w:val="%1."/>
      <w:lvlJc w:val="left"/>
      <w:pPr>
        <w:ind w:left="1282" w:hanging="360"/>
      </w:pPr>
    </w:lvl>
    <w:lvl w:ilvl="1" w:tplc="FFFFFFFF" w:tentative="1">
      <w:start w:val="1"/>
      <w:numFmt w:val="lowerLetter"/>
      <w:lvlText w:val="%2."/>
      <w:lvlJc w:val="left"/>
      <w:pPr>
        <w:ind w:left="2002" w:hanging="360"/>
      </w:pPr>
    </w:lvl>
    <w:lvl w:ilvl="2" w:tplc="FFFFFFFF" w:tentative="1">
      <w:start w:val="1"/>
      <w:numFmt w:val="lowerRoman"/>
      <w:lvlText w:val="%3."/>
      <w:lvlJc w:val="right"/>
      <w:pPr>
        <w:ind w:left="2722" w:hanging="180"/>
      </w:pPr>
    </w:lvl>
    <w:lvl w:ilvl="3" w:tplc="FFFFFFFF" w:tentative="1">
      <w:start w:val="1"/>
      <w:numFmt w:val="decimal"/>
      <w:lvlText w:val="%4."/>
      <w:lvlJc w:val="left"/>
      <w:pPr>
        <w:ind w:left="3442" w:hanging="360"/>
      </w:pPr>
    </w:lvl>
    <w:lvl w:ilvl="4" w:tplc="FFFFFFFF" w:tentative="1">
      <w:start w:val="1"/>
      <w:numFmt w:val="lowerLetter"/>
      <w:lvlText w:val="%5."/>
      <w:lvlJc w:val="left"/>
      <w:pPr>
        <w:ind w:left="4162" w:hanging="360"/>
      </w:pPr>
    </w:lvl>
    <w:lvl w:ilvl="5" w:tplc="FFFFFFFF" w:tentative="1">
      <w:start w:val="1"/>
      <w:numFmt w:val="lowerRoman"/>
      <w:lvlText w:val="%6."/>
      <w:lvlJc w:val="right"/>
      <w:pPr>
        <w:ind w:left="4882" w:hanging="180"/>
      </w:pPr>
    </w:lvl>
    <w:lvl w:ilvl="6" w:tplc="FFFFFFFF" w:tentative="1">
      <w:start w:val="1"/>
      <w:numFmt w:val="decimal"/>
      <w:lvlText w:val="%7."/>
      <w:lvlJc w:val="left"/>
      <w:pPr>
        <w:ind w:left="5602" w:hanging="360"/>
      </w:pPr>
    </w:lvl>
    <w:lvl w:ilvl="7" w:tplc="FFFFFFFF" w:tentative="1">
      <w:start w:val="1"/>
      <w:numFmt w:val="lowerLetter"/>
      <w:lvlText w:val="%8."/>
      <w:lvlJc w:val="left"/>
      <w:pPr>
        <w:ind w:left="6322" w:hanging="360"/>
      </w:pPr>
    </w:lvl>
    <w:lvl w:ilvl="8" w:tplc="FFFFFFFF" w:tentative="1">
      <w:start w:val="1"/>
      <w:numFmt w:val="lowerRoman"/>
      <w:lvlText w:val="%9."/>
      <w:lvlJc w:val="right"/>
      <w:pPr>
        <w:ind w:left="7042" w:hanging="180"/>
      </w:pPr>
    </w:lvl>
  </w:abstractNum>
  <w:abstractNum w:abstractNumId="4" w15:restartNumberingAfterBreak="0">
    <w:nsid w:val="60057057"/>
    <w:multiLevelType w:val="hybridMultilevel"/>
    <w:tmpl w:val="EED05398"/>
    <w:lvl w:ilvl="0" w:tplc="12E890A0">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5" w15:restartNumberingAfterBreak="0">
    <w:nsid w:val="70314659"/>
    <w:multiLevelType w:val="hybridMultilevel"/>
    <w:tmpl w:val="05389528"/>
    <w:lvl w:ilvl="0" w:tplc="FFFFFFFF">
      <w:start w:val="1"/>
      <w:numFmt w:val="decimal"/>
      <w:lvlText w:val="%1."/>
      <w:lvlJc w:val="left"/>
      <w:pPr>
        <w:ind w:left="1282" w:hanging="360"/>
      </w:pPr>
    </w:lvl>
    <w:lvl w:ilvl="1" w:tplc="FFFFFFFF" w:tentative="1">
      <w:start w:val="1"/>
      <w:numFmt w:val="lowerLetter"/>
      <w:lvlText w:val="%2."/>
      <w:lvlJc w:val="left"/>
      <w:pPr>
        <w:ind w:left="2002" w:hanging="360"/>
      </w:pPr>
    </w:lvl>
    <w:lvl w:ilvl="2" w:tplc="FFFFFFFF" w:tentative="1">
      <w:start w:val="1"/>
      <w:numFmt w:val="lowerRoman"/>
      <w:lvlText w:val="%3."/>
      <w:lvlJc w:val="right"/>
      <w:pPr>
        <w:ind w:left="2722" w:hanging="180"/>
      </w:pPr>
    </w:lvl>
    <w:lvl w:ilvl="3" w:tplc="FFFFFFFF" w:tentative="1">
      <w:start w:val="1"/>
      <w:numFmt w:val="decimal"/>
      <w:lvlText w:val="%4."/>
      <w:lvlJc w:val="left"/>
      <w:pPr>
        <w:ind w:left="3442" w:hanging="360"/>
      </w:pPr>
    </w:lvl>
    <w:lvl w:ilvl="4" w:tplc="FFFFFFFF" w:tentative="1">
      <w:start w:val="1"/>
      <w:numFmt w:val="lowerLetter"/>
      <w:lvlText w:val="%5."/>
      <w:lvlJc w:val="left"/>
      <w:pPr>
        <w:ind w:left="4162" w:hanging="360"/>
      </w:pPr>
    </w:lvl>
    <w:lvl w:ilvl="5" w:tplc="FFFFFFFF" w:tentative="1">
      <w:start w:val="1"/>
      <w:numFmt w:val="lowerRoman"/>
      <w:lvlText w:val="%6."/>
      <w:lvlJc w:val="right"/>
      <w:pPr>
        <w:ind w:left="4882" w:hanging="180"/>
      </w:pPr>
    </w:lvl>
    <w:lvl w:ilvl="6" w:tplc="FFFFFFFF" w:tentative="1">
      <w:start w:val="1"/>
      <w:numFmt w:val="decimal"/>
      <w:lvlText w:val="%7."/>
      <w:lvlJc w:val="left"/>
      <w:pPr>
        <w:ind w:left="5602" w:hanging="360"/>
      </w:pPr>
    </w:lvl>
    <w:lvl w:ilvl="7" w:tplc="FFFFFFFF" w:tentative="1">
      <w:start w:val="1"/>
      <w:numFmt w:val="lowerLetter"/>
      <w:lvlText w:val="%8."/>
      <w:lvlJc w:val="left"/>
      <w:pPr>
        <w:ind w:left="6322" w:hanging="360"/>
      </w:pPr>
    </w:lvl>
    <w:lvl w:ilvl="8" w:tplc="FFFFFFFF" w:tentative="1">
      <w:start w:val="1"/>
      <w:numFmt w:val="lowerRoman"/>
      <w:lvlText w:val="%9."/>
      <w:lvlJc w:val="right"/>
      <w:pPr>
        <w:ind w:left="7042" w:hanging="180"/>
      </w:pPr>
    </w:lvl>
  </w:abstractNum>
  <w:num w:numId="1">
    <w:abstractNumId w:val="1"/>
  </w:num>
  <w:num w:numId="2">
    <w:abstractNumId w:val="2"/>
  </w:num>
  <w:num w:numId="3">
    <w:abstractNumId w:val="4"/>
  </w:num>
  <w:num w:numId="4">
    <w:abstractNumId w:val="5"/>
  </w:num>
  <w:num w:numId="5">
    <w:abstractNumId w:val="3"/>
  </w:num>
  <w:num w:numId="6">
    <w:abstractNumId w:val="0"/>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6"/>
  <w:hideSpellingErrors/>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12D8"/>
    <w:rsid w:val="000E25D9"/>
    <w:rsid w:val="002301DC"/>
    <w:rsid w:val="00236249"/>
    <w:rsid w:val="00275837"/>
    <w:rsid w:val="003D75D7"/>
    <w:rsid w:val="00405995"/>
    <w:rsid w:val="00445674"/>
    <w:rsid w:val="00512060"/>
    <w:rsid w:val="005456FC"/>
    <w:rsid w:val="00617C18"/>
    <w:rsid w:val="00654536"/>
    <w:rsid w:val="006D274F"/>
    <w:rsid w:val="00794C10"/>
    <w:rsid w:val="007F29A0"/>
    <w:rsid w:val="0082151C"/>
    <w:rsid w:val="00842898"/>
    <w:rsid w:val="00871527"/>
    <w:rsid w:val="00A301C4"/>
    <w:rsid w:val="00A528AB"/>
    <w:rsid w:val="00A70957"/>
    <w:rsid w:val="00AA04F9"/>
    <w:rsid w:val="00AA2B1F"/>
    <w:rsid w:val="00AC4E9E"/>
    <w:rsid w:val="00B67E5A"/>
    <w:rsid w:val="00CA048F"/>
    <w:rsid w:val="00CA3023"/>
    <w:rsid w:val="00CC58BB"/>
    <w:rsid w:val="00DB12D8"/>
    <w:rsid w:val="00E1475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4215BB"/>
  <w15:chartTrackingRefBased/>
  <w15:docId w15:val="{70FF464D-AE80-446E-A424-50CCFE053F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2301DC"/>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2301DC"/>
    <w:rPr>
      <w:b/>
      <w:bCs/>
    </w:rPr>
  </w:style>
  <w:style w:type="character" w:styleId="Emphasis">
    <w:name w:val="Emphasis"/>
    <w:basedOn w:val="DefaultParagraphFont"/>
    <w:uiPriority w:val="20"/>
    <w:qFormat/>
    <w:rsid w:val="002301DC"/>
    <w:rPr>
      <w:i/>
      <w:iCs/>
    </w:rPr>
  </w:style>
  <w:style w:type="character" w:styleId="Hyperlink">
    <w:name w:val="Hyperlink"/>
    <w:basedOn w:val="DefaultParagraphFont"/>
    <w:uiPriority w:val="99"/>
    <w:semiHidden/>
    <w:unhideWhenUsed/>
    <w:rsid w:val="0082151C"/>
    <w:rPr>
      <w:color w:val="0000FF"/>
      <w:u w:val="single"/>
    </w:rPr>
  </w:style>
  <w:style w:type="paragraph" w:styleId="ListParagraph">
    <w:name w:val="List Paragraph"/>
    <w:aliases w:val="Akapit z listą BS,List Paragraph 1,List_Paragraph,Multilevel para_II,List Paragraph1"/>
    <w:basedOn w:val="Normal"/>
    <w:link w:val="ListParagraphChar"/>
    <w:uiPriority w:val="34"/>
    <w:qFormat/>
    <w:rsid w:val="00236249"/>
    <w:pPr>
      <w:numPr>
        <w:numId w:val="1"/>
      </w:numPr>
      <w:spacing w:after="0" w:line="360" w:lineRule="auto"/>
      <w:jc w:val="both"/>
    </w:pPr>
    <w:rPr>
      <w:rFonts w:ascii="GHEA Grapalat" w:eastAsia="Calibri" w:hAnsi="GHEA Grapalat" w:cs="Sylfaen"/>
      <w:sz w:val="24"/>
      <w:lang w:val="x-none" w:eastAsia="x-none"/>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236249"/>
    <w:rPr>
      <w:rFonts w:ascii="GHEA Grapalat" w:eastAsia="Calibri" w:hAnsi="GHEA Grapalat" w:cs="Sylfaen"/>
      <w:sz w:val="24"/>
      <w:lang w:val="x-none" w:eastAsia="x-none"/>
    </w:rPr>
  </w:style>
  <w:style w:type="table" w:styleId="TableGrid">
    <w:name w:val="Table Grid"/>
    <w:basedOn w:val="TableNormal"/>
    <w:uiPriority w:val="39"/>
    <w:rsid w:val="002362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3624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3624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562369">
      <w:bodyDiv w:val="1"/>
      <w:marLeft w:val="0"/>
      <w:marRight w:val="0"/>
      <w:marTop w:val="0"/>
      <w:marBottom w:val="0"/>
      <w:divBdr>
        <w:top w:val="none" w:sz="0" w:space="0" w:color="auto"/>
        <w:left w:val="none" w:sz="0" w:space="0" w:color="auto"/>
        <w:bottom w:val="none" w:sz="0" w:space="0" w:color="auto"/>
        <w:right w:val="none" w:sz="0" w:space="0" w:color="auto"/>
      </w:divBdr>
    </w:div>
    <w:div w:id="134875338">
      <w:bodyDiv w:val="1"/>
      <w:marLeft w:val="0"/>
      <w:marRight w:val="0"/>
      <w:marTop w:val="0"/>
      <w:marBottom w:val="0"/>
      <w:divBdr>
        <w:top w:val="none" w:sz="0" w:space="0" w:color="auto"/>
        <w:left w:val="none" w:sz="0" w:space="0" w:color="auto"/>
        <w:bottom w:val="none" w:sz="0" w:space="0" w:color="auto"/>
        <w:right w:val="none" w:sz="0" w:space="0" w:color="auto"/>
      </w:divBdr>
    </w:div>
    <w:div w:id="155463056">
      <w:bodyDiv w:val="1"/>
      <w:marLeft w:val="0"/>
      <w:marRight w:val="0"/>
      <w:marTop w:val="0"/>
      <w:marBottom w:val="0"/>
      <w:divBdr>
        <w:top w:val="none" w:sz="0" w:space="0" w:color="auto"/>
        <w:left w:val="none" w:sz="0" w:space="0" w:color="auto"/>
        <w:bottom w:val="none" w:sz="0" w:space="0" w:color="auto"/>
        <w:right w:val="none" w:sz="0" w:space="0" w:color="auto"/>
      </w:divBdr>
    </w:div>
    <w:div w:id="266273821">
      <w:bodyDiv w:val="1"/>
      <w:marLeft w:val="0"/>
      <w:marRight w:val="0"/>
      <w:marTop w:val="0"/>
      <w:marBottom w:val="0"/>
      <w:divBdr>
        <w:top w:val="none" w:sz="0" w:space="0" w:color="auto"/>
        <w:left w:val="none" w:sz="0" w:space="0" w:color="auto"/>
        <w:bottom w:val="none" w:sz="0" w:space="0" w:color="auto"/>
        <w:right w:val="none" w:sz="0" w:space="0" w:color="auto"/>
      </w:divBdr>
    </w:div>
    <w:div w:id="403070151">
      <w:bodyDiv w:val="1"/>
      <w:marLeft w:val="0"/>
      <w:marRight w:val="0"/>
      <w:marTop w:val="0"/>
      <w:marBottom w:val="0"/>
      <w:divBdr>
        <w:top w:val="none" w:sz="0" w:space="0" w:color="auto"/>
        <w:left w:val="none" w:sz="0" w:space="0" w:color="auto"/>
        <w:bottom w:val="none" w:sz="0" w:space="0" w:color="auto"/>
        <w:right w:val="none" w:sz="0" w:space="0" w:color="auto"/>
      </w:divBdr>
    </w:div>
    <w:div w:id="523398177">
      <w:bodyDiv w:val="1"/>
      <w:marLeft w:val="0"/>
      <w:marRight w:val="0"/>
      <w:marTop w:val="0"/>
      <w:marBottom w:val="0"/>
      <w:divBdr>
        <w:top w:val="none" w:sz="0" w:space="0" w:color="auto"/>
        <w:left w:val="none" w:sz="0" w:space="0" w:color="auto"/>
        <w:bottom w:val="none" w:sz="0" w:space="0" w:color="auto"/>
        <w:right w:val="none" w:sz="0" w:space="0" w:color="auto"/>
      </w:divBdr>
    </w:div>
    <w:div w:id="556168383">
      <w:bodyDiv w:val="1"/>
      <w:marLeft w:val="0"/>
      <w:marRight w:val="0"/>
      <w:marTop w:val="0"/>
      <w:marBottom w:val="0"/>
      <w:divBdr>
        <w:top w:val="none" w:sz="0" w:space="0" w:color="auto"/>
        <w:left w:val="none" w:sz="0" w:space="0" w:color="auto"/>
        <w:bottom w:val="none" w:sz="0" w:space="0" w:color="auto"/>
        <w:right w:val="none" w:sz="0" w:space="0" w:color="auto"/>
      </w:divBdr>
    </w:div>
    <w:div w:id="872619081">
      <w:bodyDiv w:val="1"/>
      <w:marLeft w:val="0"/>
      <w:marRight w:val="0"/>
      <w:marTop w:val="0"/>
      <w:marBottom w:val="0"/>
      <w:divBdr>
        <w:top w:val="none" w:sz="0" w:space="0" w:color="auto"/>
        <w:left w:val="none" w:sz="0" w:space="0" w:color="auto"/>
        <w:bottom w:val="none" w:sz="0" w:space="0" w:color="auto"/>
        <w:right w:val="none" w:sz="0" w:space="0" w:color="auto"/>
      </w:divBdr>
    </w:div>
    <w:div w:id="955136854">
      <w:bodyDiv w:val="1"/>
      <w:marLeft w:val="0"/>
      <w:marRight w:val="0"/>
      <w:marTop w:val="0"/>
      <w:marBottom w:val="0"/>
      <w:divBdr>
        <w:top w:val="none" w:sz="0" w:space="0" w:color="auto"/>
        <w:left w:val="none" w:sz="0" w:space="0" w:color="auto"/>
        <w:bottom w:val="none" w:sz="0" w:space="0" w:color="auto"/>
        <w:right w:val="none" w:sz="0" w:space="0" w:color="auto"/>
      </w:divBdr>
    </w:div>
    <w:div w:id="1089232420">
      <w:bodyDiv w:val="1"/>
      <w:marLeft w:val="0"/>
      <w:marRight w:val="0"/>
      <w:marTop w:val="0"/>
      <w:marBottom w:val="0"/>
      <w:divBdr>
        <w:top w:val="none" w:sz="0" w:space="0" w:color="auto"/>
        <w:left w:val="none" w:sz="0" w:space="0" w:color="auto"/>
        <w:bottom w:val="none" w:sz="0" w:space="0" w:color="auto"/>
        <w:right w:val="none" w:sz="0" w:space="0" w:color="auto"/>
      </w:divBdr>
    </w:div>
    <w:div w:id="1611007800">
      <w:bodyDiv w:val="1"/>
      <w:marLeft w:val="0"/>
      <w:marRight w:val="0"/>
      <w:marTop w:val="0"/>
      <w:marBottom w:val="0"/>
      <w:divBdr>
        <w:top w:val="none" w:sz="0" w:space="0" w:color="auto"/>
        <w:left w:val="none" w:sz="0" w:space="0" w:color="auto"/>
        <w:bottom w:val="none" w:sz="0" w:space="0" w:color="auto"/>
        <w:right w:val="none" w:sz="0" w:space="0" w:color="auto"/>
      </w:divBdr>
    </w:div>
    <w:div w:id="16173275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azdarar.a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zdarar.am/" TargetMode="External"/><Relationship Id="rId5" Type="http://schemas.openxmlformats.org/officeDocument/2006/relationships/hyperlink" Target="https://www.arlis.am/DocumentView.aspx?docid=142295"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TotalTime>
  <Pages>1</Pages>
  <Words>6051</Words>
  <Characters>34491</Characters>
  <Application>Microsoft Office Word</Application>
  <DocSecurity>0</DocSecurity>
  <Lines>287</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40462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Anush Mezhlumyan</dc:creator>
  <cp:keywords/>
  <dc:description/>
  <cp:lastModifiedBy>Ani Movsisyan</cp:lastModifiedBy>
  <cp:revision>9</cp:revision>
  <dcterms:created xsi:type="dcterms:W3CDTF">2022-11-04T14:51:00Z</dcterms:created>
  <dcterms:modified xsi:type="dcterms:W3CDTF">2022-11-18T14:20:00Z</dcterms:modified>
</cp:coreProperties>
</file>