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9F26EA" w:rsidRPr="003D79BF" w:rsidRDefault="009F26EA" w:rsidP="001B125E">
      <w:pPr>
        <w:spacing w:line="360" w:lineRule="auto"/>
        <w:jc w:val="center"/>
        <w:rPr>
          <w:rFonts w:ascii="GHEA Grapalat" w:hAnsi="GHEA Grapalat"/>
          <w:b/>
          <w:sz w:val="24"/>
          <w:szCs w:val="24"/>
          <w:lang w:val="af-ZA"/>
        </w:rPr>
      </w:pPr>
      <w:r w:rsidRPr="00BF2B37">
        <w:rPr>
          <w:rFonts w:ascii="GHEA Grapalat" w:hAnsi="GHEA Grapalat"/>
          <w:b/>
          <w:sz w:val="24"/>
          <w:szCs w:val="24"/>
          <w:lang w:val="hy-AM"/>
        </w:rPr>
        <w:t>«</w:t>
      </w:r>
      <w:r w:rsidR="001B125E" w:rsidRPr="008B6187">
        <w:rPr>
          <w:rFonts w:ascii="GHEA Grapalat" w:hAnsi="GHEA Grapalat"/>
          <w:b/>
          <w:bCs/>
          <w:sz w:val="24"/>
          <w:szCs w:val="24"/>
          <w:lang w:val="af-ZA"/>
        </w:rPr>
        <w:t>«</w:t>
      </w:r>
      <w:r w:rsidR="001B125E" w:rsidRPr="001B125E">
        <w:rPr>
          <w:rFonts w:ascii="GHEA Grapalat" w:hAnsi="GHEA Grapalat"/>
          <w:b/>
          <w:bCs/>
          <w:sz w:val="24"/>
          <w:szCs w:val="24"/>
          <w:lang w:val="hy-AM"/>
        </w:rPr>
        <w:t>ՀԱՅԱՍՏԱՆԻ</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ՀԱՆՐԱՊԵՏՈՒԹՅԱՆ</w:t>
      </w:r>
      <w:r w:rsidR="001B125E" w:rsidRPr="008B6187">
        <w:rPr>
          <w:rFonts w:ascii="GHEA Grapalat" w:hAnsi="GHEA Grapalat"/>
          <w:b/>
          <w:bCs/>
          <w:sz w:val="24"/>
          <w:szCs w:val="24"/>
          <w:lang w:val="af-ZA"/>
        </w:rPr>
        <w:t xml:space="preserve"> 2022 </w:t>
      </w:r>
      <w:r w:rsidR="001B125E" w:rsidRPr="001B125E">
        <w:rPr>
          <w:rFonts w:ascii="GHEA Grapalat" w:hAnsi="GHEA Grapalat"/>
          <w:b/>
          <w:bCs/>
          <w:sz w:val="24"/>
          <w:szCs w:val="24"/>
          <w:lang w:val="hy-AM"/>
        </w:rPr>
        <w:t>ԹՎԱԿԱՆԻ</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ՊԵՏԱԿԱՆ</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ԲՅՈՒՋԵԻ</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ՄԱՍԻՆ</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ՕՐԵՆՔՈՒՄ</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ՎԵՐԱԲԱՇԽՈՒՄ</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ՀԱՅԱՍՏԱՆԻ</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ՀԱՆՐԱՊԵՏՈՒԹՅԱՆ</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ԿԱՌԱՎԱՐՈՒԹՅԱՆ</w:t>
      </w:r>
      <w:r w:rsidR="001B125E" w:rsidRPr="008B6187">
        <w:rPr>
          <w:rFonts w:ascii="GHEA Grapalat" w:hAnsi="GHEA Grapalat"/>
          <w:b/>
          <w:bCs/>
          <w:sz w:val="24"/>
          <w:szCs w:val="24"/>
          <w:lang w:val="af-ZA"/>
        </w:rPr>
        <w:t xml:space="preserve"> 2021 </w:t>
      </w:r>
      <w:r w:rsidR="001B125E" w:rsidRPr="001B125E">
        <w:rPr>
          <w:rFonts w:ascii="GHEA Grapalat" w:hAnsi="GHEA Grapalat"/>
          <w:b/>
          <w:bCs/>
          <w:sz w:val="24"/>
          <w:szCs w:val="24"/>
          <w:lang w:val="hy-AM"/>
        </w:rPr>
        <w:t>ԹՎԱԿԱՆԻ</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ԴԵԿՏԵՄԲԵՐԻ</w:t>
      </w:r>
      <w:r w:rsidR="001B125E" w:rsidRPr="008B6187">
        <w:rPr>
          <w:rFonts w:ascii="GHEA Grapalat" w:hAnsi="GHEA Grapalat"/>
          <w:b/>
          <w:bCs/>
          <w:sz w:val="24"/>
          <w:szCs w:val="24"/>
          <w:lang w:val="af-ZA"/>
        </w:rPr>
        <w:t xml:space="preserve"> 23-</w:t>
      </w:r>
      <w:r w:rsidR="001B125E" w:rsidRPr="001B125E">
        <w:rPr>
          <w:rFonts w:ascii="GHEA Grapalat" w:hAnsi="GHEA Grapalat"/>
          <w:b/>
          <w:bCs/>
          <w:sz w:val="24"/>
          <w:szCs w:val="24"/>
          <w:lang w:val="hy-AM"/>
        </w:rPr>
        <w:t>Ի</w:t>
      </w:r>
      <w:r w:rsidR="001B125E" w:rsidRPr="008B6187">
        <w:rPr>
          <w:rFonts w:ascii="GHEA Grapalat" w:hAnsi="GHEA Grapalat"/>
          <w:b/>
          <w:bCs/>
          <w:sz w:val="24"/>
          <w:szCs w:val="24"/>
          <w:lang w:val="af-ZA"/>
        </w:rPr>
        <w:t xml:space="preserve"> N 2121-</w:t>
      </w:r>
      <w:r w:rsidR="001B125E" w:rsidRPr="001B125E">
        <w:rPr>
          <w:rFonts w:ascii="GHEA Grapalat" w:hAnsi="GHEA Grapalat"/>
          <w:b/>
          <w:bCs/>
          <w:sz w:val="24"/>
          <w:szCs w:val="24"/>
          <w:lang w:val="hy-AM"/>
        </w:rPr>
        <w:t>Ն</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ՈՐՈՇՄԱՆ</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ՄԵՋ</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ՓՈՓՈԽՈՒԹՅՈՒՆՆԵՐ</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ԵՎ</w:t>
      </w:r>
      <w:r w:rsidR="001B125E" w:rsidRPr="008B6187">
        <w:rPr>
          <w:rFonts w:ascii="GHEA Grapalat" w:hAnsi="GHEA Grapalat"/>
          <w:b/>
          <w:bCs/>
          <w:sz w:val="24"/>
          <w:szCs w:val="24"/>
          <w:lang w:val="af-ZA"/>
        </w:rPr>
        <w:t xml:space="preserve"> </w:t>
      </w:r>
      <w:r w:rsidR="001B125E" w:rsidRPr="001B125E">
        <w:rPr>
          <w:rFonts w:ascii="GHEA Grapalat" w:hAnsi="GHEA Grapalat"/>
          <w:b/>
          <w:bCs/>
          <w:sz w:val="24"/>
          <w:szCs w:val="24"/>
          <w:lang w:val="hy-AM"/>
        </w:rPr>
        <w:t>ԼՐԱՑՈՒՄՆԵՐ</w:t>
      </w:r>
      <w:r w:rsidR="001B125E" w:rsidRPr="008B6187">
        <w:rPr>
          <w:rFonts w:ascii="GHEA Grapalat" w:hAnsi="GHEA Grapalat"/>
          <w:b/>
          <w:bCs/>
          <w:sz w:val="24"/>
          <w:szCs w:val="24"/>
          <w:lang w:val="hy-AM"/>
        </w:rPr>
        <w:t xml:space="preserve"> </w:t>
      </w:r>
      <w:r w:rsidR="001B125E" w:rsidRPr="001B125E">
        <w:rPr>
          <w:rFonts w:ascii="GHEA Grapalat" w:hAnsi="GHEA Grapalat"/>
          <w:b/>
          <w:bCs/>
          <w:sz w:val="24"/>
          <w:szCs w:val="24"/>
          <w:lang w:val="hy-AM"/>
        </w:rPr>
        <w:t>ԿԱՏԱՐԵԼՈՒ</w:t>
      </w:r>
      <w:r w:rsidR="001B125E" w:rsidRPr="00726CDF">
        <w:rPr>
          <w:rFonts w:ascii="GHEA Grapalat" w:hAnsi="GHEA Grapalat" w:cs="Sylfaen"/>
          <w:sz w:val="24"/>
          <w:lang w:val="hy-AM"/>
        </w:rPr>
        <w:t xml:space="preserve"> </w:t>
      </w:r>
      <w:r w:rsidR="001B125E" w:rsidRPr="008B6187">
        <w:rPr>
          <w:rFonts w:ascii="GHEA Grapalat" w:hAnsi="GHEA Grapalat"/>
          <w:b/>
          <w:bCs/>
          <w:sz w:val="24"/>
          <w:szCs w:val="24"/>
          <w:lang w:val="hy-AM"/>
        </w:rPr>
        <w:t>ՄԱՍԻՆ</w:t>
      </w:r>
      <w:r w:rsidRPr="00BF2B37">
        <w:rPr>
          <w:rFonts w:ascii="GHEA Grapalat" w:hAnsi="GHEA Grapalat"/>
          <w:b/>
          <w:sz w:val="24"/>
          <w:szCs w:val="24"/>
          <w:lang w:val="hy-AM"/>
        </w:rPr>
        <w:t>» ՀԱՅԱՍՏԱՆԻ ՀԱՆՐԱՊԵՏՈՒԹՅԱՆ ԿԱՌԱՎԱՐՈՒԹՅԱՆ ՈՐՈՇՄԱՆ ՆԱԽԱԳԾԻ</w:t>
      </w:r>
    </w:p>
    <w:p w:rsidR="009F26EA" w:rsidRPr="0048183D" w:rsidRDefault="009F26EA" w:rsidP="009F26EA">
      <w:pPr>
        <w:jc w:val="center"/>
        <w:rPr>
          <w:lang w:val="hy-AM"/>
        </w:rPr>
      </w:pPr>
    </w:p>
    <w:tbl>
      <w:tblPr>
        <w:tblW w:w="10897"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8"/>
        <w:gridCol w:w="1013"/>
        <w:gridCol w:w="121"/>
        <w:gridCol w:w="284"/>
        <w:gridCol w:w="3201"/>
      </w:tblGrid>
      <w:tr w:rsidR="007A3ADB" w:rsidRPr="00CE2937" w:rsidTr="002A3B1E">
        <w:trPr>
          <w:trHeight w:val="391"/>
          <w:tblCellSpacing w:w="0" w:type="dxa"/>
        </w:trPr>
        <w:tc>
          <w:tcPr>
            <w:tcW w:w="7291" w:type="dxa"/>
            <w:gridSpan w:val="2"/>
            <w:vMerge w:val="restart"/>
            <w:shd w:val="clear" w:color="auto" w:fill="D0D0D0"/>
            <w:hideMark/>
          </w:tcPr>
          <w:p w:rsidR="007A3ADB" w:rsidRPr="007A3ADB" w:rsidRDefault="007A3ADB" w:rsidP="00695E5E">
            <w:pPr>
              <w:spacing w:after="0" w:line="360" w:lineRule="auto"/>
              <w:jc w:val="center"/>
              <w:rPr>
                <w:rFonts w:ascii="GHEA Grapalat" w:eastAsia="Times New Roman" w:hAnsi="GHEA Grapalat" w:cs="Times New Roman"/>
                <w:color w:val="000000"/>
                <w:sz w:val="24"/>
                <w:szCs w:val="24"/>
                <w:lang w:val="en-US" w:eastAsia="ru-RU"/>
              </w:rPr>
            </w:pPr>
            <w:r w:rsidRPr="007A3ADB">
              <w:rPr>
                <w:rFonts w:ascii="GHEA Grapalat" w:eastAsia="Times New Roman" w:hAnsi="GHEA Grapalat" w:cs="Times New Roman"/>
                <w:color w:val="000000"/>
                <w:sz w:val="24"/>
                <w:szCs w:val="24"/>
                <w:lang w:eastAsia="ru-RU"/>
              </w:rPr>
              <w:t>1. ՀՀ ֆինանսների նախարարություն</w:t>
            </w:r>
          </w:p>
        </w:tc>
        <w:tc>
          <w:tcPr>
            <w:tcW w:w="3606" w:type="dxa"/>
            <w:gridSpan w:val="3"/>
            <w:tcBorders>
              <w:top w:val="single" w:sz="4" w:space="0" w:color="auto"/>
              <w:left w:val="single" w:sz="4" w:space="0" w:color="auto"/>
              <w:bottom w:val="single" w:sz="4" w:space="0" w:color="auto"/>
              <w:right w:val="nil"/>
            </w:tcBorders>
            <w:shd w:val="clear" w:color="auto" w:fill="D0D0D0"/>
            <w:hideMark/>
          </w:tcPr>
          <w:p w:rsidR="007A3ADB" w:rsidRPr="00CE2937" w:rsidRDefault="00E20F8B" w:rsidP="0096588D">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17.11.2022թ.</w:t>
            </w:r>
          </w:p>
        </w:tc>
      </w:tr>
      <w:tr w:rsidR="007A3ADB" w:rsidRPr="00CE2937" w:rsidTr="002A3B1E">
        <w:trPr>
          <w:trHeight w:val="391"/>
          <w:tblCellSpacing w:w="0" w:type="dxa"/>
        </w:trPr>
        <w:tc>
          <w:tcPr>
            <w:tcW w:w="7291" w:type="dxa"/>
            <w:gridSpan w:val="2"/>
            <w:vMerge/>
            <w:shd w:val="clear" w:color="auto" w:fill="FFFFFF"/>
            <w:vAlign w:val="center"/>
            <w:hideMark/>
          </w:tcPr>
          <w:p w:rsidR="007A3ADB" w:rsidRPr="00E459DE" w:rsidRDefault="007A3ADB" w:rsidP="00695E5E">
            <w:pPr>
              <w:spacing w:after="0" w:line="360" w:lineRule="auto"/>
              <w:rPr>
                <w:rFonts w:ascii="GHEA Grapalat" w:eastAsia="Times New Roman" w:hAnsi="GHEA Grapalat" w:cs="Times New Roman"/>
                <w:color w:val="000000"/>
                <w:sz w:val="24"/>
                <w:szCs w:val="24"/>
                <w:lang w:val="en-US" w:eastAsia="ru-RU"/>
              </w:rPr>
            </w:pPr>
          </w:p>
        </w:tc>
        <w:tc>
          <w:tcPr>
            <w:tcW w:w="3606" w:type="dxa"/>
            <w:gridSpan w:val="3"/>
            <w:tcBorders>
              <w:top w:val="single" w:sz="4" w:space="0" w:color="auto"/>
              <w:left w:val="single" w:sz="4" w:space="0" w:color="auto"/>
              <w:bottom w:val="single" w:sz="4" w:space="0" w:color="auto"/>
              <w:right w:val="nil"/>
            </w:tcBorders>
            <w:shd w:val="clear" w:color="auto" w:fill="D0D0D0"/>
            <w:hideMark/>
          </w:tcPr>
          <w:p w:rsidR="007A3ADB" w:rsidRPr="00CE2937" w:rsidRDefault="00E20F8B" w:rsidP="00695E5E">
            <w:pPr>
              <w:spacing w:after="0" w:line="360" w:lineRule="auto"/>
              <w:jc w:val="center"/>
              <w:rPr>
                <w:rFonts w:ascii="GHEA Grapalat" w:eastAsia="Times New Roman" w:hAnsi="GHEA Grapalat" w:cs="Times New Roman"/>
                <w:color w:val="000000"/>
                <w:sz w:val="24"/>
                <w:szCs w:val="24"/>
                <w:lang w:val="en-US" w:eastAsia="ru-RU"/>
              </w:rPr>
            </w:pPr>
            <w:r w:rsidRPr="00E20F8B">
              <w:rPr>
                <w:rFonts w:ascii="GHEA Grapalat" w:eastAsia="Times New Roman" w:hAnsi="GHEA Grapalat" w:cs="Times New Roman"/>
                <w:color w:val="000000"/>
                <w:sz w:val="24"/>
                <w:szCs w:val="24"/>
                <w:lang w:val="en-US" w:eastAsia="ru-RU"/>
              </w:rPr>
              <w:t>01/34-3/19737-2022</w:t>
            </w:r>
          </w:p>
        </w:tc>
      </w:tr>
      <w:tr w:rsidR="00E20F8B" w:rsidRPr="00F1776A" w:rsidTr="00E20F8B">
        <w:trPr>
          <w:trHeight w:val="416"/>
          <w:tblCellSpacing w:w="0" w:type="dxa"/>
        </w:trPr>
        <w:tc>
          <w:tcPr>
            <w:tcW w:w="6278" w:type="dxa"/>
            <w:shd w:val="clear" w:color="auto" w:fill="FFFFFF"/>
            <w:hideMark/>
          </w:tcPr>
          <w:p w:rsidR="00E20F8B" w:rsidRPr="00BF2B37" w:rsidRDefault="00E20F8B" w:rsidP="00BF2B37">
            <w:pPr>
              <w:spacing w:after="0" w:line="360" w:lineRule="auto"/>
              <w:ind w:right="214"/>
              <w:jc w:val="both"/>
              <w:rPr>
                <w:rFonts w:ascii="GHEA Grapalat" w:eastAsia="Times New Roman" w:hAnsi="GHEA Grapalat" w:cs="Times New Roman"/>
                <w:color w:val="000000"/>
                <w:sz w:val="24"/>
                <w:szCs w:val="24"/>
                <w:lang w:val="hy-AM" w:eastAsia="ru-RU"/>
              </w:rPr>
            </w:pPr>
            <w:r w:rsidRPr="00E20F8B">
              <w:rPr>
                <w:rFonts w:ascii="GHEA Grapalat" w:eastAsia="Times New Roman" w:hAnsi="GHEA Grapalat" w:cs="Times New Roman"/>
                <w:color w:val="000000"/>
                <w:sz w:val="24"/>
                <w:szCs w:val="24"/>
                <w:lang w:val="hy-AM" w:eastAsia="ru-RU"/>
              </w:rPr>
              <w:tab/>
              <w:t>Հիմք ընդունելով ՀՀ վարչապետի 24.10.2022թ. N02/16.10/34864-2022 հանձնարարականը՝ առաջարկում ենք ձեռնպահ մնալ ՀՀ 2022 թվականի պետական բյուջեում վերաբաշխումներ կատարելու առաջարկություններ ներկայացնելուց: Տնտեսումների, թերակատարումների կամ առաջնահերթությունների վերանայման պարագայում առաջարկում ենք նշված գումարներն ուղղել ՀՀ կառավարության պահուստային ֆոնդ, որից հետո միայն, ըստ անհրաժեշտության, մանրամասն հիմնավորումներով (այդ թվում՝ հրատապության, ինչպես նաև 2022 թվականի պետական բյուջեում ներառված չլինելու վերաբերյալ) ներկայացնել առանձին ՀՀ կառավարության որոշման նախագիծ ՀՀ կառավարության պահուստային ֆոնդից գումարի հատկացման վերաբերյալ:</w:t>
            </w:r>
          </w:p>
        </w:tc>
        <w:tc>
          <w:tcPr>
            <w:tcW w:w="4619" w:type="dxa"/>
            <w:gridSpan w:val="4"/>
            <w:shd w:val="clear" w:color="auto" w:fill="FFFFFF"/>
          </w:tcPr>
          <w:p w:rsidR="00E20F8B" w:rsidRPr="0042260B" w:rsidRDefault="0042260B" w:rsidP="0042260B">
            <w:pPr>
              <w:spacing w:after="0" w:line="360" w:lineRule="auto"/>
              <w:ind w:right="214"/>
              <w:jc w:val="center"/>
              <w:rPr>
                <w:rFonts w:ascii="GHEA Grapalat" w:eastAsia="Times New Roman" w:hAnsi="GHEA Grapalat" w:cs="Times New Roman"/>
                <w:b/>
                <w:i/>
                <w:color w:val="000000"/>
                <w:sz w:val="24"/>
                <w:szCs w:val="24"/>
                <w:lang w:val="hy-AM" w:eastAsia="ru-RU"/>
              </w:rPr>
            </w:pPr>
            <w:r w:rsidRPr="0042260B">
              <w:rPr>
                <w:rFonts w:ascii="GHEA Grapalat" w:eastAsia="Times New Roman" w:hAnsi="GHEA Grapalat" w:cs="Times New Roman"/>
                <w:b/>
                <w:i/>
                <w:color w:val="000000"/>
                <w:sz w:val="24"/>
                <w:szCs w:val="24"/>
                <w:lang w:val="hy-AM" w:eastAsia="ru-RU"/>
              </w:rPr>
              <w:t>Ընդունվել է ի գիտություն</w:t>
            </w:r>
          </w:p>
          <w:p w:rsidR="0042260B" w:rsidRPr="00BF2B37" w:rsidRDefault="0042260B" w:rsidP="0042260B">
            <w:pPr>
              <w:spacing w:after="0" w:line="360" w:lineRule="auto"/>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ՀՀ կառավարության որոշման նախագիծը բխում է </w:t>
            </w:r>
            <w:r w:rsidRPr="0042260B">
              <w:rPr>
                <w:rFonts w:ascii="GHEA Grapalat" w:eastAsia="Times New Roman" w:hAnsi="GHEA Grapalat" w:cs="Times New Roman"/>
                <w:color w:val="000000"/>
                <w:sz w:val="24"/>
                <w:szCs w:val="24"/>
                <w:lang w:val="hy-AM" w:eastAsia="ru-RU"/>
              </w:rPr>
              <w:t xml:space="preserve">ֆինանսատնտեսական </w:t>
            </w:r>
            <w:r>
              <w:rPr>
                <w:rFonts w:ascii="GHEA Grapalat" w:eastAsia="Times New Roman" w:hAnsi="GHEA Grapalat" w:cs="Times New Roman"/>
                <w:color w:val="000000"/>
                <w:sz w:val="24"/>
                <w:szCs w:val="24"/>
                <w:lang w:val="hy-AM" w:eastAsia="ru-RU"/>
              </w:rPr>
              <w:t>ն</w:t>
            </w:r>
            <w:r w:rsidRPr="0042260B">
              <w:rPr>
                <w:rFonts w:ascii="GHEA Grapalat" w:eastAsia="Times New Roman" w:hAnsi="GHEA Grapalat" w:cs="Times New Roman"/>
                <w:color w:val="000000"/>
                <w:sz w:val="24"/>
                <w:szCs w:val="24"/>
                <w:lang w:val="hy-AM" w:eastAsia="ru-RU"/>
              </w:rPr>
              <w:t>ախարարական կոմիտեի 10.10.2022թ.-ի նիստի N ԿԱ/296-2022 արձանագրության /կցվում է/ 8-րդ կետի 1-ին ենթակետից</w:t>
            </w:r>
          </w:p>
        </w:tc>
      </w:tr>
      <w:tr w:rsidR="00E20F8B" w:rsidRPr="00F1776A" w:rsidTr="00E20F8B">
        <w:trPr>
          <w:trHeight w:val="416"/>
          <w:tblCellSpacing w:w="0" w:type="dxa"/>
        </w:trPr>
        <w:tc>
          <w:tcPr>
            <w:tcW w:w="6278" w:type="dxa"/>
            <w:shd w:val="clear" w:color="auto" w:fill="FFFFFF"/>
            <w:hideMark/>
          </w:tcPr>
          <w:p w:rsidR="00E20F8B" w:rsidRPr="00E20F8B" w:rsidRDefault="00E20F8B" w:rsidP="00E20F8B">
            <w:pPr>
              <w:spacing w:after="0" w:line="360" w:lineRule="auto"/>
              <w:ind w:right="214"/>
              <w:jc w:val="both"/>
              <w:rPr>
                <w:rFonts w:ascii="GHEA Grapalat" w:eastAsia="Times New Roman" w:hAnsi="GHEA Grapalat" w:cs="Times New Roman"/>
                <w:color w:val="000000"/>
                <w:sz w:val="24"/>
                <w:szCs w:val="24"/>
                <w:lang w:val="hy-AM" w:eastAsia="ru-RU"/>
              </w:rPr>
            </w:pPr>
            <w:r w:rsidRPr="00E20F8B">
              <w:rPr>
                <w:rFonts w:ascii="GHEA Grapalat" w:eastAsia="Times New Roman" w:hAnsi="GHEA Grapalat" w:cs="Times New Roman"/>
                <w:color w:val="000000"/>
                <w:sz w:val="24"/>
                <w:szCs w:val="24"/>
                <w:lang w:val="hy-AM" w:eastAsia="ru-RU"/>
              </w:rPr>
              <w:t>Միաժամանակ, Նախագծի վերաբերյալ ունենք հետևյալ նկատառումները</w:t>
            </w:r>
            <w:r w:rsidRPr="00E20F8B">
              <w:rPr>
                <w:rFonts w:ascii="MS Mincho" w:eastAsia="MS Mincho" w:hAnsi="MS Mincho" w:cs="MS Mincho" w:hint="eastAsia"/>
                <w:color w:val="000000"/>
                <w:sz w:val="24"/>
                <w:szCs w:val="24"/>
                <w:lang w:val="hy-AM" w:eastAsia="ru-RU"/>
              </w:rPr>
              <w:t>․</w:t>
            </w:r>
          </w:p>
          <w:p w:rsidR="00E20F8B" w:rsidRPr="00E20F8B" w:rsidRDefault="00E20F8B" w:rsidP="00E20F8B">
            <w:pPr>
              <w:spacing w:after="0" w:line="360" w:lineRule="auto"/>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Pr="00E20F8B">
              <w:rPr>
                <w:rFonts w:ascii="GHEA Grapalat" w:eastAsia="Times New Roman" w:hAnsi="GHEA Grapalat" w:cs="Times New Roman"/>
                <w:color w:val="000000"/>
                <w:sz w:val="24"/>
                <w:szCs w:val="24"/>
                <w:lang w:val="hy-AM" w:eastAsia="ru-RU"/>
              </w:rPr>
              <w:t>1</w:t>
            </w:r>
            <w:r w:rsidRPr="00E20F8B">
              <w:rPr>
                <w:rFonts w:ascii="MS Mincho" w:eastAsia="MS Mincho" w:hAnsi="MS Mincho" w:cs="MS Mincho" w:hint="eastAsia"/>
                <w:color w:val="000000"/>
                <w:sz w:val="24"/>
                <w:szCs w:val="24"/>
                <w:lang w:val="hy-AM" w:eastAsia="ru-RU"/>
              </w:rPr>
              <w:t>․</w:t>
            </w:r>
            <w:r w:rsidRPr="00E20F8B">
              <w:rPr>
                <w:rFonts w:ascii="GHEA Grapalat" w:eastAsia="Times New Roman" w:hAnsi="GHEA Grapalat" w:cs="Times New Roman"/>
                <w:color w:val="000000"/>
                <w:sz w:val="24"/>
                <w:szCs w:val="24"/>
                <w:lang w:val="hy-AM" w:eastAsia="ru-RU"/>
              </w:rPr>
              <w:t xml:space="preserve"> </w:t>
            </w:r>
            <w:r w:rsidR="0042260B">
              <w:rPr>
                <w:rFonts w:ascii="GHEA Grapalat" w:eastAsia="Times New Roman" w:hAnsi="GHEA Grapalat" w:cs="Times New Roman"/>
                <w:color w:val="000000"/>
                <w:sz w:val="24"/>
                <w:szCs w:val="24"/>
                <w:lang w:val="hy-AM" w:eastAsia="ru-RU"/>
              </w:rPr>
              <w:t>Ա</w:t>
            </w:r>
            <w:r w:rsidRPr="00E20F8B">
              <w:rPr>
                <w:rFonts w:ascii="GHEA Grapalat" w:eastAsia="Times New Roman" w:hAnsi="GHEA Grapalat" w:cs="Times New Roman"/>
                <w:color w:val="000000"/>
                <w:sz w:val="24"/>
                <w:szCs w:val="24"/>
                <w:lang w:val="hy-AM" w:eastAsia="ru-RU"/>
              </w:rPr>
              <w:t>ռաջարկում ենք հիմնավորել Նախագծի 2-րդ կետի նախատեսման անհրաժեշտությունը:</w:t>
            </w:r>
          </w:p>
          <w:p w:rsidR="00E20F8B" w:rsidRPr="00E20F8B" w:rsidRDefault="00E20F8B" w:rsidP="00E20F8B">
            <w:pPr>
              <w:spacing w:after="0" w:line="360" w:lineRule="auto"/>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  </w:t>
            </w:r>
            <w:r w:rsidRPr="00E20F8B">
              <w:rPr>
                <w:rFonts w:ascii="GHEA Grapalat" w:eastAsia="Times New Roman" w:hAnsi="GHEA Grapalat" w:cs="Times New Roman"/>
                <w:color w:val="000000"/>
                <w:sz w:val="24"/>
                <w:szCs w:val="24"/>
                <w:lang w:val="hy-AM" w:eastAsia="ru-RU"/>
              </w:rPr>
              <w:t>2</w:t>
            </w:r>
            <w:r w:rsidRPr="00E20F8B">
              <w:rPr>
                <w:rFonts w:ascii="MS Mincho" w:eastAsia="MS Mincho" w:hAnsi="MS Mincho" w:cs="MS Mincho" w:hint="eastAsia"/>
                <w:color w:val="000000"/>
                <w:sz w:val="24"/>
                <w:szCs w:val="24"/>
                <w:lang w:val="hy-AM" w:eastAsia="ru-RU"/>
              </w:rPr>
              <w:t>․</w:t>
            </w:r>
            <w:r w:rsidRPr="00E20F8B">
              <w:rPr>
                <w:rFonts w:ascii="GHEA Grapalat" w:eastAsia="Times New Roman" w:hAnsi="GHEA Grapalat" w:cs="Times New Roman"/>
                <w:color w:val="000000"/>
                <w:sz w:val="24"/>
                <w:szCs w:val="24"/>
                <w:lang w:val="hy-AM" w:eastAsia="ru-RU"/>
              </w:rPr>
              <w:t xml:space="preserve"> Նախագծում ավելացնել դրույթ, որ հատկացվող միջոցների հաշվին գույքի ձեռք բերումը դպրոցները պետք է ապահովեն գնման մրցակցային ձևով:</w:t>
            </w:r>
          </w:p>
          <w:p w:rsidR="00E20F8B" w:rsidRDefault="00E20F8B" w:rsidP="00E20F8B">
            <w:pPr>
              <w:spacing w:after="0" w:line="360" w:lineRule="auto"/>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Pr="00E20F8B">
              <w:rPr>
                <w:rFonts w:ascii="GHEA Grapalat" w:eastAsia="Times New Roman" w:hAnsi="GHEA Grapalat" w:cs="Times New Roman"/>
                <w:color w:val="000000"/>
                <w:sz w:val="24"/>
                <w:szCs w:val="24"/>
                <w:lang w:val="hy-AM" w:eastAsia="ru-RU"/>
              </w:rPr>
              <w:t>3</w:t>
            </w:r>
            <w:r w:rsidRPr="00E20F8B">
              <w:rPr>
                <w:rFonts w:ascii="MS Mincho" w:eastAsia="MS Mincho" w:hAnsi="MS Mincho" w:cs="MS Mincho" w:hint="eastAsia"/>
                <w:color w:val="000000"/>
                <w:sz w:val="24"/>
                <w:szCs w:val="24"/>
                <w:lang w:val="hy-AM" w:eastAsia="ru-RU"/>
              </w:rPr>
              <w:t>․</w:t>
            </w:r>
            <w:r w:rsidRPr="00E20F8B">
              <w:rPr>
                <w:rFonts w:ascii="GHEA Grapalat" w:eastAsia="Times New Roman" w:hAnsi="GHEA Grapalat" w:cs="Times New Roman"/>
                <w:color w:val="000000"/>
                <w:sz w:val="24"/>
                <w:szCs w:val="24"/>
                <w:lang w:val="hy-AM" w:eastAsia="ru-RU"/>
              </w:rPr>
              <w:t xml:space="preserve"> Բյուջետային տարին ավարտվելու հանգամանքով պայմանավորված՝ գտնում ենք, որ ներկայացված բովանդակությամբ Նախագծի հաստատման պարագայում անհրաժեշտություն կառաջանա գումարները դպրոցներին տրամադրել 100% կանխավճարի  ձևով:</w:t>
            </w:r>
          </w:p>
          <w:p w:rsidR="00E20F8B" w:rsidRPr="00E20F8B" w:rsidRDefault="00E20F8B" w:rsidP="00E20F8B">
            <w:pPr>
              <w:spacing w:after="0" w:line="360" w:lineRule="auto"/>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Pr="00E20F8B">
              <w:rPr>
                <w:rFonts w:ascii="GHEA Grapalat" w:eastAsia="Times New Roman" w:hAnsi="GHEA Grapalat" w:cs="Times New Roman"/>
                <w:color w:val="000000"/>
                <w:sz w:val="24"/>
                <w:szCs w:val="24"/>
                <w:lang w:val="hy-AM" w:eastAsia="ru-RU"/>
              </w:rPr>
              <w:t>4</w:t>
            </w:r>
            <w:r w:rsidRPr="00E20F8B">
              <w:rPr>
                <w:rFonts w:ascii="MS Mincho" w:eastAsia="MS Mincho" w:hAnsi="MS Mincho" w:cs="MS Mincho" w:hint="eastAsia"/>
                <w:color w:val="000000"/>
                <w:sz w:val="24"/>
                <w:szCs w:val="24"/>
                <w:lang w:val="hy-AM" w:eastAsia="ru-RU"/>
              </w:rPr>
              <w:t>․</w:t>
            </w:r>
            <w:r w:rsidRPr="00E20F8B">
              <w:rPr>
                <w:rFonts w:ascii="GHEA Grapalat" w:eastAsia="Times New Roman" w:hAnsi="GHEA Grapalat" w:cs="Times New Roman"/>
                <w:color w:val="000000"/>
                <w:sz w:val="24"/>
                <w:szCs w:val="24"/>
                <w:lang w:val="hy-AM" w:eastAsia="ru-RU"/>
              </w:rPr>
              <w:t xml:space="preserve"> Անհրաժեշտ է ճշտել N3 հավելվածում նշված դպրոցների քանակի և NN 5,6 հավելվածներում նշված դպրոցների քանակների միջև առկա անհամապատասխանությունը։</w:t>
            </w:r>
          </w:p>
        </w:tc>
        <w:tc>
          <w:tcPr>
            <w:tcW w:w="4619" w:type="dxa"/>
            <w:gridSpan w:val="4"/>
            <w:shd w:val="clear" w:color="auto" w:fill="FFFFFF"/>
          </w:tcPr>
          <w:p w:rsidR="00E20F8B" w:rsidRPr="001A6FFA" w:rsidRDefault="00F1776A" w:rsidP="001A6FFA">
            <w:pPr>
              <w:spacing w:after="0" w:line="360" w:lineRule="auto"/>
              <w:ind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մասնակի</w:t>
            </w:r>
          </w:p>
          <w:p w:rsidR="0042260B" w:rsidRDefault="0042260B" w:rsidP="00BF2B37">
            <w:pPr>
              <w:spacing w:after="0" w:line="360" w:lineRule="auto"/>
              <w:ind w:right="214"/>
              <w:jc w:val="both"/>
              <w:rPr>
                <w:rFonts w:ascii="GHEA Grapalat" w:eastAsia="Times New Roman" w:hAnsi="GHEA Grapalat" w:cs="Times New Roman"/>
                <w:color w:val="000000"/>
                <w:sz w:val="24"/>
                <w:szCs w:val="24"/>
                <w:lang w:val="hy-AM" w:eastAsia="ru-RU"/>
              </w:rPr>
            </w:pPr>
          </w:p>
          <w:p w:rsidR="0042260B" w:rsidRDefault="0042260B" w:rsidP="00BF2B37">
            <w:pPr>
              <w:spacing w:after="0" w:line="360" w:lineRule="auto"/>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1. Նախագծի 2-րդ կետը բխում է Նախագծի 4-րդ հավելվածից</w:t>
            </w:r>
          </w:p>
          <w:p w:rsidR="0042260B" w:rsidRDefault="0042260B" w:rsidP="0042260B">
            <w:pPr>
              <w:spacing w:after="0" w:line="360" w:lineRule="auto"/>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 2</w:t>
            </w:r>
            <w:r w:rsidR="00F1776A">
              <w:rPr>
                <w:rFonts w:ascii="GHEA Grapalat" w:eastAsia="Times New Roman" w:hAnsi="GHEA Grapalat" w:cs="Times New Roman"/>
                <w:color w:val="000000"/>
                <w:sz w:val="24"/>
                <w:szCs w:val="24"/>
                <w:lang w:val="hy-AM" w:eastAsia="ru-RU"/>
              </w:rPr>
              <w:t>, 3</w:t>
            </w:r>
            <w:r>
              <w:rPr>
                <w:rFonts w:ascii="GHEA Grapalat" w:eastAsia="Times New Roman" w:hAnsi="GHEA Grapalat" w:cs="Times New Roman"/>
                <w:color w:val="000000"/>
                <w:sz w:val="24"/>
                <w:szCs w:val="24"/>
                <w:lang w:val="hy-AM" w:eastAsia="ru-RU"/>
              </w:rPr>
              <w:t xml:space="preserve">. </w:t>
            </w:r>
            <w:r w:rsidR="00F1776A">
              <w:rPr>
                <w:rFonts w:ascii="GHEA Grapalat" w:eastAsia="Times New Roman" w:hAnsi="GHEA Grapalat" w:cs="Times New Roman"/>
                <w:color w:val="000000"/>
                <w:sz w:val="24"/>
                <w:szCs w:val="24"/>
                <w:lang w:val="hy-AM" w:eastAsia="ru-RU"/>
              </w:rPr>
              <w:t>Ընդունվել է</w:t>
            </w:r>
          </w:p>
          <w:p w:rsidR="00F1776A" w:rsidRDefault="00F1776A" w:rsidP="0042260B">
            <w:pPr>
              <w:spacing w:after="0" w:line="360" w:lineRule="auto"/>
              <w:ind w:right="214"/>
              <w:jc w:val="both"/>
              <w:rPr>
                <w:rFonts w:ascii="GHEA Grapalat" w:eastAsia="Times New Roman" w:hAnsi="GHEA Grapalat" w:cs="Times New Roman"/>
                <w:color w:val="000000"/>
                <w:sz w:val="24"/>
                <w:szCs w:val="24"/>
                <w:lang w:val="hy-AM" w:eastAsia="ru-RU"/>
              </w:rPr>
            </w:pPr>
          </w:p>
          <w:p w:rsidR="00F1776A" w:rsidRDefault="00F1776A" w:rsidP="0042260B">
            <w:pPr>
              <w:spacing w:after="0" w:line="360" w:lineRule="auto"/>
              <w:ind w:right="214"/>
              <w:jc w:val="both"/>
              <w:rPr>
                <w:rFonts w:ascii="GHEA Grapalat" w:eastAsia="Times New Roman" w:hAnsi="GHEA Grapalat" w:cs="Times New Roman"/>
                <w:color w:val="000000"/>
                <w:sz w:val="24"/>
                <w:szCs w:val="24"/>
                <w:lang w:val="hy-AM" w:eastAsia="ru-RU"/>
              </w:rPr>
            </w:pPr>
          </w:p>
          <w:p w:rsidR="00F1776A" w:rsidRDefault="00F1776A" w:rsidP="0042260B">
            <w:pPr>
              <w:spacing w:after="0" w:line="360" w:lineRule="auto"/>
              <w:ind w:right="214"/>
              <w:jc w:val="both"/>
              <w:rPr>
                <w:rFonts w:ascii="GHEA Grapalat" w:eastAsia="Times New Roman" w:hAnsi="GHEA Grapalat" w:cs="Times New Roman"/>
                <w:color w:val="000000"/>
                <w:sz w:val="24"/>
                <w:szCs w:val="24"/>
                <w:lang w:val="hy-AM" w:eastAsia="ru-RU"/>
              </w:rPr>
            </w:pPr>
          </w:p>
          <w:p w:rsidR="00F1776A" w:rsidRDefault="00F1776A" w:rsidP="0042260B">
            <w:pPr>
              <w:spacing w:after="0" w:line="360" w:lineRule="auto"/>
              <w:ind w:right="214"/>
              <w:jc w:val="both"/>
              <w:rPr>
                <w:rFonts w:ascii="GHEA Grapalat" w:eastAsia="Times New Roman" w:hAnsi="GHEA Grapalat" w:cs="Times New Roman"/>
                <w:color w:val="000000"/>
                <w:sz w:val="24"/>
                <w:szCs w:val="24"/>
                <w:lang w:val="hy-AM" w:eastAsia="ru-RU"/>
              </w:rPr>
            </w:pPr>
          </w:p>
          <w:p w:rsidR="00F1776A" w:rsidRDefault="00F1776A" w:rsidP="0042260B">
            <w:pPr>
              <w:spacing w:after="0" w:line="360" w:lineRule="auto"/>
              <w:ind w:right="214"/>
              <w:jc w:val="both"/>
              <w:rPr>
                <w:rFonts w:ascii="GHEA Grapalat" w:eastAsia="Times New Roman" w:hAnsi="GHEA Grapalat" w:cs="Times New Roman"/>
                <w:color w:val="000000"/>
                <w:sz w:val="24"/>
                <w:szCs w:val="24"/>
                <w:lang w:val="hy-AM" w:eastAsia="ru-RU"/>
              </w:rPr>
            </w:pPr>
          </w:p>
          <w:p w:rsidR="00F1776A" w:rsidRDefault="00F1776A" w:rsidP="0042260B">
            <w:pPr>
              <w:spacing w:after="0" w:line="360" w:lineRule="auto"/>
              <w:ind w:right="214"/>
              <w:jc w:val="both"/>
              <w:rPr>
                <w:rFonts w:ascii="GHEA Grapalat" w:eastAsia="Times New Roman" w:hAnsi="GHEA Grapalat" w:cs="Times New Roman"/>
                <w:color w:val="000000"/>
                <w:sz w:val="24"/>
                <w:szCs w:val="24"/>
                <w:lang w:val="hy-AM" w:eastAsia="ru-RU"/>
              </w:rPr>
            </w:pPr>
          </w:p>
          <w:p w:rsidR="00F1776A" w:rsidRDefault="00F1776A" w:rsidP="0042260B">
            <w:pPr>
              <w:spacing w:after="0" w:line="360" w:lineRule="auto"/>
              <w:ind w:right="214"/>
              <w:jc w:val="both"/>
              <w:rPr>
                <w:rFonts w:ascii="GHEA Grapalat" w:eastAsia="Times New Roman" w:hAnsi="GHEA Grapalat" w:cs="Times New Roman"/>
                <w:color w:val="000000"/>
                <w:sz w:val="24"/>
                <w:szCs w:val="24"/>
                <w:lang w:val="hy-AM" w:eastAsia="ru-RU"/>
              </w:rPr>
            </w:pPr>
          </w:p>
          <w:p w:rsidR="00F1776A" w:rsidRDefault="00F1776A" w:rsidP="0042260B">
            <w:pPr>
              <w:spacing w:after="0" w:line="360" w:lineRule="auto"/>
              <w:ind w:right="214"/>
              <w:jc w:val="both"/>
              <w:rPr>
                <w:rFonts w:ascii="GHEA Grapalat" w:eastAsia="Times New Roman" w:hAnsi="GHEA Grapalat" w:cs="Times New Roman"/>
                <w:color w:val="000000"/>
                <w:sz w:val="24"/>
                <w:szCs w:val="24"/>
                <w:lang w:val="hy-AM" w:eastAsia="ru-RU"/>
              </w:rPr>
            </w:pPr>
          </w:p>
          <w:p w:rsidR="0042260B" w:rsidRPr="00BF2B37" w:rsidRDefault="0042260B" w:rsidP="0042260B">
            <w:pPr>
              <w:spacing w:after="0" w:line="360" w:lineRule="auto"/>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4. Նախագծի </w:t>
            </w:r>
            <w:r w:rsidRPr="00E20F8B">
              <w:rPr>
                <w:rFonts w:ascii="GHEA Grapalat" w:eastAsia="Times New Roman" w:hAnsi="GHEA Grapalat" w:cs="Times New Roman"/>
                <w:color w:val="000000"/>
                <w:sz w:val="24"/>
                <w:szCs w:val="24"/>
                <w:lang w:val="hy-AM" w:eastAsia="ru-RU"/>
              </w:rPr>
              <w:t>NN 5,6 հավելվածներում նշված դպրոցների քանակ</w:t>
            </w:r>
            <w:r>
              <w:rPr>
                <w:rFonts w:ascii="GHEA Grapalat" w:eastAsia="Times New Roman" w:hAnsi="GHEA Grapalat" w:cs="Times New Roman"/>
                <w:color w:val="000000"/>
                <w:sz w:val="24"/>
                <w:szCs w:val="24"/>
                <w:lang w:val="hy-AM" w:eastAsia="ru-RU"/>
              </w:rPr>
              <w:t xml:space="preserve">ը ճիշտ է և տարբերվում է </w:t>
            </w:r>
            <w:r w:rsidRPr="00E20F8B">
              <w:rPr>
                <w:rFonts w:ascii="GHEA Grapalat" w:eastAsia="Times New Roman" w:hAnsi="GHEA Grapalat" w:cs="Times New Roman"/>
                <w:color w:val="000000"/>
                <w:sz w:val="24"/>
                <w:szCs w:val="24"/>
                <w:lang w:val="hy-AM" w:eastAsia="ru-RU"/>
              </w:rPr>
              <w:t>N3 հավելվածում նշված դպրոցների քանակի</w:t>
            </w:r>
            <w:r>
              <w:rPr>
                <w:rFonts w:ascii="GHEA Grapalat" w:eastAsia="Times New Roman" w:hAnsi="GHEA Grapalat" w:cs="Times New Roman"/>
                <w:color w:val="000000"/>
                <w:sz w:val="24"/>
                <w:szCs w:val="24"/>
                <w:lang w:val="hy-AM" w:eastAsia="ru-RU"/>
              </w:rPr>
              <w:t xml:space="preserve">ց, քանի որ </w:t>
            </w:r>
            <w:r w:rsidRPr="00E20F8B">
              <w:rPr>
                <w:rFonts w:ascii="GHEA Grapalat" w:eastAsia="Times New Roman" w:hAnsi="GHEA Grapalat" w:cs="Times New Roman"/>
                <w:color w:val="000000"/>
                <w:sz w:val="24"/>
                <w:szCs w:val="24"/>
                <w:lang w:val="hy-AM" w:eastAsia="ru-RU"/>
              </w:rPr>
              <w:t>N3 հավելվածում նշված</w:t>
            </w:r>
            <w:r>
              <w:rPr>
                <w:rFonts w:ascii="GHEA Grapalat" w:eastAsia="Times New Roman" w:hAnsi="GHEA Grapalat" w:cs="Times New Roman"/>
                <w:color w:val="000000"/>
                <w:sz w:val="24"/>
                <w:szCs w:val="24"/>
                <w:lang w:val="hy-AM" w:eastAsia="ru-RU"/>
              </w:rPr>
              <w:t xml:space="preserve"> </w:t>
            </w:r>
            <w:r w:rsidRPr="0042260B">
              <w:rPr>
                <w:rFonts w:ascii="GHEA Grapalat" w:eastAsia="Times New Roman" w:hAnsi="GHEA Grapalat" w:cs="Times New Roman"/>
                <w:color w:val="000000"/>
                <w:sz w:val="24"/>
                <w:szCs w:val="24"/>
                <w:lang w:val="hy-AM" w:eastAsia="ru-RU"/>
              </w:rPr>
              <w:t>«Մ. Խորենացու անվան թիվ 143 հիմնական դպրոց» ՊՈԱԿ</w:t>
            </w:r>
            <w:r>
              <w:rPr>
                <w:rFonts w:ascii="GHEA Grapalat" w:eastAsia="Times New Roman" w:hAnsi="GHEA Grapalat" w:cs="Times New Roman"/>
                <w:color w:val="000000"/>
                <w:sz w:val="24"/>
                <w:szCs w:val="24"/>
                <w:lang w:val="hy-AM" w:eastAsia="ru-RU"/>
              </w:rPr>
              <w:t>-ը արդեն հաշվարկվել է 1183 ծրագրի 32012 միջոցառման «</w:t>
            </w:r>
            <w:r w:rsidRPr="0042260B">
              <w:rPr>
                <w:rFonts w:ascii="GHEA Grapalat" w:eastAsia="Times New Roman" w:hAnsi="GHEA Grapalat" w:cs="Times New Roman"/>
                <w:color w:val="000000"/>
                <w:sz w:val="24"/>
                <w:szCs w:val="24"/>
                <w:lang w:val="hy-AM" w:eastAsia="ru-RU"/>
              </w:rPr>
              <w:t>Ոչ մոդուլային դպրոցների թիվը, որոնք ապահովվում են գույքով (հատ)</w:t>
            </w:r>
            <w:r>
              <w:rPr>
                <w:rFonts w:ascii="GHEA Grapalat" w:eastAsia="Times New Roman" w:hAnsi="GHEA Grapalat" w:cs="Times New Roman"/>
                <w:color w:val="000000"/>
                <w:sz w:val="24"/>
                <w:szCs w:val="24"/>
                <w:lang w:val="hy-AM" w:eastAsia="ru-RU"/>
              </w:rPr>
              <w:t xml:space="preserve">» արդյունքային ցուցանիշի շրջանակներում ՀՀ կառավարության 16.09.2022թ.-ի </w:t>
            </w:r>
            <w:r w:rsidRPr="0042260B">
              <w:rPr>
                <w:rFonts w:ascii="GHEA Grapalat" w:eastAsia="Times New Roman" w:hAnsi="GHEA Grapalat" w:cs="Times New Roman"/>
                <w:color w:val="000000"/>
                <w:sz w:val="24"/>
                <w:szCs w:val="24"/>
                <w:lang w:val="hy-AM" w:eastAsia="ru-RU"/>
              </w:rPr>
              <w:t>N 1447-</w:t>
            </w:r>
            <w:r>
              <w:rPr>
                <w:rFonts w:ascii="GHEA Grapalat" w:eastAsia="Times New Roman" w:hAnsi="GHEA Grapalat" w:cs="Times New Roman"/>
                <w:color w:val="000000"/>
                <w:sz w:val="24"/>
                <w:szCs w:val="24"/>
                <w:lang w:val="hy-AM" w:eastAsia="ru-RU"/>
              </w:rPr>
              <w:t>Ն որոշմամբ:</w:t>
            </w:r>
          </w:p>
        </w:tc>
      </w:tr>
      <w:tr w:rsidR="001B125E" w:rsidRPr="001B125E" w:rsidTr="00BF2B37">
        <w:trPr>
          <w:trHeight w:val="416"/>
          <w:tblCellSpacing w:w="0" w:type="dxa"/>
        </w:trPr>
        <w:tc>
          <w:tcPr>
            <w:tcW w:w="7412" w:type="dxa"/>
            <w:gridSpan w:val="3"/>
            <w:vMerge w:val="restart"/>
            <w:shd w:val="clear" w:color="auto" w:fill="D9D9D9" w:themeFill="background1" w:themeFillShade="D9"/>
            <w:hideMark/>
          </w:tcPr>
          <w:p w:rsidR="001B125E" w:rsidRDefault="001B125E" w:rsidP="001B12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2. Երևանի քաղաքապետարան</w:t>
            </w:r>
          </w:p>
        </w:tc>
        <w:tc>
          <w:tcPr>
            <w:tcW w:w="3485" w:type="dxa"/>
            <w:gridSpan w:val="2"/>
            <w:shd w:val="clear" w:color="auto" w:fill="D9D9D9" w:themeFill="background1" w:themeFillShade="D9"/>
          </w:tcPr>
          <w:p w:rsidR="001B125E" w:rsidRPr="00BF2B37" w:rsidRDefault="001B125E" w:rsidP="001133BC">
            <w:pPr>
              <w:spacing w:after="0" w:line="360" w:lineRule="auto"/>
              <w:jc w:val="center"/>
              <w:rPr>
                <w:rFonts w:ascii="GHEA Grapalat" w:eastAsia="Times New Roman" w:hAnsi="GHEA Grapalat" w:cs="Times New Roman"/>
                <w:color w:val="000000"/>
                <w:sz w:val="24"/>
                <w:szCs w:val="24"/>
                <w:lang w:val="hy-AM" w:eastAsia="ru-RU"/>
              </w:rPr>
            </w:pPr>
            <w:r w:rsidRPr="00BF2B37">
              <w:rPr>
                <w:rFonts w:ascii="GHEA Grapalat" w:eastAsia="Times New Roman" w:hAnsi="GHEA Grapalat" w:cs="Times New Roman"/>
                <w:color w:val="000000"/>
                <w:sz w:val="24"/>
                <w:szCs w:val="24"/>
                <w:lang w:val="hy-AM" w:eastAsia="ru-RU"/>
              </w:rPr>
              <w:t>07.1</w:t>
            </w:r>
            <w:r>
              <w:rPr>
                <w:rFonts w:ascii="GHEA Grapalat" w:eastAsia="Times New Roman" w:hAnsi="GHEA Grapalat" w:cs="Times New Roman"/>
                <w:color w:val="000000"/>
                <w:sz w:val="24"/>
                <w:szCs w:val="24"/>
                <w:lang w:val="hy-AM" w:eastAsia="ru-RU"/>
              </w:rPr>
              <w:t>1</w:t>
            </w:r>
            <w:r w:rsidRPr="00BF2B37">
              <w:rPr>
                <w:rFonts w:ascii="GHEA Grapalat" w:eastAsia="Times New Roman" w:hAnsi="GHEA Grapalat" w:cs="Times New Roman"/>
                <w:color w:val="000000"/>
                <w:sz w:val="24"/>
                <w:szCs w:val="24"/>
                <w:lang w:val="hy-AM" w:eastAsia="ru-RU"/>
              </w:rPr>
              <w:t>.2022թ.</w:t>
            </w:r>
          </w:p>
        </w:tc>
      </w:tr>
      <w:tr w:rsidR="001B125E" w:rsidRPr="001B125E" w:rsidTr="00BF2B37">
        <w:trPr>
          <w:trHeight w:val="416"/>
          <w:tblCellSpacing w:w="0" w:type="dxa"/>
        </w:trPr>
        <w:tc>
          <w:tcPr>
            <w:tcW w:w="7412" w:type="dxa"/>
            <w:gridSpan w:val="3"/>
            <w:vMerge/>
            <w:shd w:val="clear" w:color="auto" w:fill="D9D9D9" w:themeFill="background1" w:themeFillShade="D9"/>
            <w:hideMark/>
          </w:tcPr>
          <w:p w:rsidR="001B125E" w:rsidRDefault="001B125E" w:rsidP="001B125E">
            <w:pPr>
              <w:spacing w:after="0" w:line="360" w:lineRule="auto"/>
              <w:jc w:val="center"/>
              <w:rPr>
                <w:rFonts w:ascii="GHEA Grapalat" w:eastAsia="Times New Roman" w:hAnsi="GHEA Grapalat" w:cs="Times New Roman"/>
                <w:color w:val="000000"/>
                <w:sz w:val="24"/>
                <w:szCs w:val="24"/>
                <w:lang w:val="hy-AM" w:eastAsia="ru-RU"/>
              </w:rPr>
            </w:pPr>
          </w:p>
        </w:tc>
        <w:tc>
          <w:tcPr>
            <w:tcW w:w="3485" w:type="dxa"/>
            <w:gridSpan w:val="2"/>
            <w:shd w:val="clear" w:color="auto" w:fill="D9D9D9" w:themeFill="background1" w:themeFillShade="D9"/>
          </w:tcPr>
          <w:p w:rsidR="001B125E" w:rsidRPr="00BF2B37" w:rsidRDefault="001B125E" w:rsidP="001133BC">
            <w:pPr>
              <w:spacing w:after="0" w:line="360" w:lineRule="auto"/>
              <w:ind w:left="132" w:right="209"/>
              <w:jc w:val="center"/>
              <w:rPr>
                <w:rFonts w:ascii="GHEA Grapalat" w:eastAsia="Times New Roman" w:hAnsi="GHEA Grapalat" w:cs="Times New Roman"/>
                <w:color w:val="000000"/>
                <w:sz w:val="24"/>
                <w:szCs w:val="24"/>
                <w:lang w:val="hy-AM" w:eastAsia="ru-RU"/>
              </w:rPr>
            </w:pPr>
            <w:r w:rsidRPr="001B125E">
              <w:rPr>
                <w:rFonts w:ascii="GHEA Grapalat" w:eastAsia="Times New Roman" w:hAnsi="GHEA Grapalat" w:cs="Times New Roman"/>
                <w:color w:val="000000"/>
                <w:sz w:val="24"/>
                <w:szCs w:val="24"/>
                <w:lang w:val="hy-AM" w:eastAsia="ru-RU"/>
              </w:rPr>
              <w:t>01/120974-22</w:t>
            </w:r>
          </w:p>
        </w:tc>
      </w:tr>
      <w:tr w:rsidR="001B125E" w:rsidRPr="001B125E" w:rsidTr="001B125E">
        <w:trPr>
          <w:trHeight w:val="416"/>
          <w:tblCellSpacing w:w="0" w:type="dxa"/>
        </w:trPr>
        <w:tc>
          <w:tcPr>
            <w:tcW w:w="6278" w:type="dxa"/>
            <w:shd w:val="clear" w:color="auto" w:fill="FFFFFF" w:themeFill="background1"/>
            <w:hideMark/>
          </w:tcPr>
          <w:p w:rsidR="001B125E" w:rsidRDefault="001B125E" w:rsidP="001B125E">
            <w:pPr>
              <w:spacing w:after="0" w:line="360" w:lineRule="auto"/>
              <w:jc w:val="both"/>
              <w:rPr>
                <w:rFonts w:ascii="GHEA Grapalat" w:eastAsia="Times New Roman" w:hAnsi="GHEA Grapalat" w:cs="Times New Roman"/>
                <w:color w:val="000000"/>
                <w:sz w:val="24"/>
                <w:szCs w:val="24"/>
                <w:lang w:val="hy-AM" w:eastAsia="ru-RU"/>
              </w:rPr>
            </w:pPr>
            <w:r w:rsidRPr="001B125E">
              <w:rPr>
                <w:rFonts w:ascii="GHEA Grapalat" w:eastAsia="Times New Roman" w:hAnsi="GHEA Grapalat" w:cs="Times New Roman"/>
                <w:color w:val="000000"/>
                <w:sz w:val="24"/>
                <w:szCs w:val="24"/>
                <w:lang w:val="hy-AM" w:eastAsia="ru-RU"/>
              </w:rPr>
              <w:tab/>
              <w:t xml:space="preserve">Ձեր 01.11.2022 թվականի N 01/17.2/27458-2022 գրությամբ ներկայացված   ««Հայաստանի Հանրապետության 2022 թվականի պետական բյուջեի մասին» օրենքում վերաբաշխում, Հայաստանի Հանրապետության կառավարության 2021 թվականի </w:t>
            </w:r>
            <w:r w:rsidRPr="001B125E">
              <w:rPr>
                <w:rFonts w:ascii="GHEA Grapalat" w:eastAsia="Times New Roman" w:hAnsi="GHEA Grapalat" w:cs="Times New Roman"/>
                <w:color w:val="000000"/>
                <w:sz w:val="24"/>
                <w:szCs w:val="24"/>
                <w:lang w:val="hy-AM" w:eastAsia="ru-RU"/>
              </w:rPr>
              <w:lastRenderedPageBreak/>
              <w:t>դեկտեմբերի 23-ի N 2121-Ն որոշման մեջ փոփոխություններ և լրացումներ կատարելու մասին» ՀՀ կառավարության որոշման լրամշակված նախագծի վերաբերյալ դիտողություններ և առաջարկություններ չկան:</w:t>
            </w:r>
          </w:p>
        </w:tc>
        <w:tc>
          <w:tcPr>
            <w:tcW w:w="4619" w:type="dxa"/>
            <w:gridSpan w:val="4"/>
            <w:shd w:val="clear" w:color="auto" w:fill="FFFFFF" w:themeFill="background1"/>
          </w:tcPr>
          <w:p w:rsidR="001B125E" w:rsidRPr="001B125E" w:rsidRDefault="001B125E" w:rsidP="001133BC">
            <w:pPr>
              <w:spacing w:after="0" w:line="360" w:lineRule="auto"/>
              <w:ind w:left="132" w:right="209"/>
              <w:jc w:val="center"/>
              <w:rPr>
                <w:rFonts w:ascii="GHEA Grapalat" w:eastAsia="Times New Roman" w:hAnsi="GHEA Grapalat" w:cs="Times New Roman"/>
                <w:color w:val="000000"/>
                <w:sz w:val="24"/>
                <w:szCs w:val="24"/>
                <w:lang w:val="hy-AM" w:eastAsia="ru-RU"/>
              </w:rPr>
            </w:pPr>
            <w:r w:rsidRPr="001B125E">
              <w:rPr>
                <w:rFonts w:ascii="GHEA Grapalat" w:eastAsia="Times New Roman" w:hAnsi="GHEA Grapalat" w:cs="Times New Roman"/>
                <w:b/>
                <w:i/>
                <w:color w:val="000000"/>
                <w:sz w:val="24"/>
                <w:szCs w:val="24"/>
                <w:lang w:val="hy-AM" w:eastAsia="ru-RU"/>
              </w:rPr>
              <w:lastRenderedPageBreak/>
              <w:t>Ընդունվել է ի գիտություն</w:t>
            </w:r>
          </w:p>
        </w:tc>
      </w:tr>
      <w:tr w:rsidR="001B125E" w:rsidRPr="001B125E" w:rsidTr="00BF2B37">
        <w:trPr>
          <w:trHeight w:val="416"/>
          <w:tblCellSpacing w:w="0" w:type="dxa"/>
        </w:trPr>
        <w:tc>
          <w:tcPr>
            <w:tcW w:w="7412" w:type="dxa"/>
            <w:gridSpan w:val="3"/>
            <w:vMerge w:val="restart"/>
            <w:shd w:val="clear" w:color="auto" w:fill="D9D9D9" w:themeFill="background1" w:themeFillShade="D9"/>
            <w:hideMark/>
          </w:tcPr>
          <w:p w:rsidR="001B125E" w:rsidRPr="00BF2B37" w:rsidRDefault="001B125E" w:rsidP="001B12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3. ՀՀ Սյունիքի մարզպետարան</w:t>
            </w:r>
          </w:p>
        </w:tc>
        <w:tc>
          <w:tcPr>
            <w:tcW w:w="3485" w:type="dxa"/>
            <w:gridSpan w:val="2"/>
            <w:shd w:val="clear" w:color="auto" w:fill="D9D9D9" w:themeFill="background1" w:themeFillShade="D9"/>
          </w:tcPr>
          <w:p w:rsidR="001B125E" w:rsidRPr="00CE2937" w:rsidRDefault="001B125E" w:rsidP="00BF2B37">
            <w:pPr>
              <w:spacing w:after="0" w:line="360" w:lineRule="auto"/>
              <w:jc w:val="center"/>
              <w:rPr>
                <w:rFonts w:ascii="GHEA Grapalat" w:eastAsia="Times New Roman" w:hAnsi="GHEA Grapalat" w:cs="Times New Roman"/>
                <w:color w:val="000000"/>
                <w:sz w:val="24"/>
                <w:szCs w:val="24"/>
                <w:lang w:val="hy-AM" w:eastAsia="ru-RU"/>
              </w:rPr>
            </w:pPr>
            <w:r w:rsidRPr="001B125E">
              <w:rPr>
                <w:rFonts w:ascii="GHEA Grapalat" w:eastAsia="Times New Roman" w:hAnsi="GHEA Grapalat" w:cs="Times New Roman"/>
                <w:color w:val="000000"/>
                <w:sz w:val="24"/>
                <w:szCs w:val="24"/>
                <w:lang w:val="hy-AM" w:eastAsia="ru-RU"/>
              </w:rPr>
              <w:t>08.11</w:t>
            </w:r>
            <w:r w:rsidRPr="00CE2937">
              <w:rPr>
                <w:rFonts w:ascii="GHEA Grapalat" w:eastAsia="Times New Roman" w:hAnsi="GHEA Grapalat" w:cs="Times New Roman"/>
                <w:color w:val="000000"/>
                <w:sz w:val="24"/>
                <w:szCs w:val="24"/>
                <w:lang w:val="hy-AM" w:eastAsia="ru-RU"/>
              </w:rPr>
              <w:t>.2022թ.</w:t>
            </w:r>
          </w:p>
        </w:tc>
      </w:tr>
      <w:tr w:rsidR="001B125E" w:rsidRPr="001B125E" w:rsidTr="00E779BF">
        <w:trPr>
          <w:trHeight w:val="416"/>
          <w:tblCellSpacing w:w="0" w:type="dxa"/>
        </w:trPr>
        <w:tc>
          <w:tcPr>
            <w:tcW w:w="7412" w:type="dxa"/>
            <w:gridSpan w:val="3"/>
            <w:vMerge/>
            <w:shd w:val="clear" w:color="auto" w:fill="D9D9D9" w:themeFill="background1" w:themeFillShade="D9"/>
            <w:vAlign w:val="center"/>
          </w:tcPr>
          <w:p w:rsidR="001B125E" w:rsidRPr="001B125E" w:rsidRDefault="001B125E" w:rsidP="00CC0BAD">
            <w:pPr>
              <w:spacing w:after="0" w:line="360" w:lineRule="auto"/>
              <w:rPr>
                <w:rFonts w:ascii="GHEA Grapalat" w:eastAsia="Times New Roman" w:hAnsi="GHEA Grapalat" w:cs="Times New Roman"/>
                <w:color w:val="000000"/>
                <w:sz w:val="24"/>
                <w:szCs w:val="24"/>
                <w:lang w:val="hy-AM" w:eastAsia="ru-RU"/>
              </w:rPr>
            </w:pPr>
          </w:p>
        </w:tc>
        <w:tc>
          <w:tcPr>
            <w:tcW w:w="3485" w:type="dxa"/>
            <w:gridSpan w:val="2"/>
            <w:shd w:val="clear" w:color="auto" w:fill="D9D9D9" w:themeFill="background1" w:themeFillShade="D9"/>
          </w:tcPr>
          <w:p w:rsidR="001B125E" w:rsidRPr="001B125E" w:rsidRDefault="001B125E" w:rsidP="00CC0BAD">
            <w:pPr>
              <w:spacing w:after="0" w:line="360" w:lineRule="auto"/>
              <w:jc w:val="center"/>
              <w:rPr>
                <w:rFonts w:ascii="GHEA Grapalat" w:eastAsia="Times New Roman" w:hAnsi="GHEA Grapalat" w:cs="Times New Roman"/>
                <w:color w:val="000000"/>
                <w:sz w:val="24"/>
                <w:szCs w:val="24"/>
                <w:lang w:val="hy-AM" w:eastAsia="ru-RU"/>
              </w:rPr>
            </w:pPr>
            <w:r w:rsidRPr="001B125E">
              <w:rPr>
                <w:rFonts w:ascii="GHEA Grapalat" w:eastAsia="Times New Roman" w:hAnsi="GHEA Grapalat" w:cs="Times New Roman"/>
                <w:color w:val="000000"/>
                <w:sz w:val="24"/>
                <w:szCs w:val="24"/>
                <w:lang w:val="hy-AM" w:eastAsia="ru-RU"/>
              </w:rPr>
              <w:t>N 01//07838-2022</w:t>
            </w:r>
          </w:p>
        </w:tc>
      </w:tr>
      <w:tr w:rsidR="001B125E" w:rsidRPr="00BF2B37" w:rsidTr="00BF2B37">
        <w:trPr>
          <w:trHeight w:val="416"/>
          <w:tblCellSpacing w:w="0" w:type="dxa"/>
        </w:trPr>
        <w:tc>
          <w:tcPr>
            <w:tcW w:w="6278" w:type="dxa"/>
            <w:shd w:val="clear" w:color="auto" w:fill="FFFFFF"/>
          </w:tcPr>
          <w:p w:rsidR="001B125E" w:rsidRPr="001B125E" w:rsidRDefault="001B125E" w:rsidP="001B125E">
            <w:pPr>
              <w:pStyle w:val="mechtex"/>
              <w:spacing w:line="360" w:lineRule="auto"/>
              <w:ind w:firstLine="720"/>
              <w:jc w:val="both"/>
              <w:rPr>
                <w:rFonts w:ascii="GHEA Grapalat" w:hAnsi="GHEA Grapalat"/>
                <w:sz w:val="24"/>
                <w:szCs w:val="24"/>
                <w:lang w:val="hy-AM"/>
              </w:rPr>
            </w:pPr>
            <w:r w:rsidRPr="001B125E">
              <w:rPr>
                <w:rFonts w:ascii="GHEA Grapalat" w:hAnsi="GHEA Grapalat"/>
                <w:sz w:val="24"/>
                <w:szCs w:val="24"/>
                <w:lang w:val="hy-AM"/>
              </w:rPr>
              <w:t>Հայտնում ենք Ձեզ, որ</w:t>
            </w:r>
            <w:r w:rsidRPr="00CF12F8">
              <w:rPr>
                <w:rFonts w:ascii="GHEA Grapalat" w:hAnsi="GHEA Grapalat"/>
                <w:sz w:val="24"/>
                <w:szCs w:val="24"/>
                <w:lang w:val="hy-AM"/>
              </w:rPr>
              <w:t xml:space="preserve"> </w:t>
            </w:r>
            <w:r w:rsidRPr="00CF12F8">
              <w:rPr>
                <w:rFonts w:ascii="GHEA Grapalat" w:hAnsi="GHEA Grapalat" w:cs="Sylfaen"/>
                <w:sz w:val="24"/>
                <w:szCs w:val="24"/>
                <w:lang w:val="hy-AM"/>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նախագիծը</w:t>
            </w:r>
            <w:r w:rsidRPr="00CF12F8">
              <w:rPr>
                <w:rFonts w:ascii="GHEA Grapalat" w:hAnsi="GHEA Grapalat"/>
                <w:sz w:val="24"/>
                <w:szCs w:val="24"/>
                <w:lang w:val="af-ZA"/>
              </w:rPr>
              <w:t xml:space="preserve"> քննարկվել է ՀՀ Սյունիքի մարզպետարանում: Նախագծի վերաբերյալ </w:t>
            </w:r>
            <w:r w:rsidRPr="001B125E">
              <w:rPr>
                <w:rFonts w:ascii="GHEA Grapalat" w:hAnsi="GHEA Grapalat" w:cs="Sylfaen"/>
                <w:sz w:val="24"/>
                <w:szCs w:val="24"/>
                <w:lang w:val="hy-AM"/>
              </w:rPr>
              <w:t>առաջարկություններ և դիտողություններ չունենք:</w:t>
            </w:r>
            <w:r w:rsidRPr="001B125E">
              <w:rPr>
                <w:rFonts w:ascii="GHEA Grapalat" w:hAnsi="GHEA Grapalat"/>
                <w:sz w:val="24"/>
                <w:szCs w:val="24"/>
                <w:lang w:val="hy-AM"/>
              </w:rPr>
              <w:tab/>
            </w:r>
          </w:p>
        </w:tc>
        <w:tc>
          <w:tcPr>
            <w:tcW w:w="4619" w:type="dxa"/>
            <w:gridSpan w:val="4"/>
            <w:shd w:val="clear" w:color="auto" w:fill="FFFFFF"/>
          </w:tcPr>
          <w:p w:rsidR="001B125E" w:rsidRPr="001B125E" w:rsidRDefault="001B125E" w:rsidP="00BF2B37">
            <w:pPr>
              <w:spacing w:after="0" w:line="360" w:lineRule="auto"/>
              <w:ind w:left="132" w:right="209"/>
              <w:jc w:val="center"/>
              <w:rPr>
                <w:rFonts w:ascii="GHEA Grapalat" w:eastAsia="Times New Roman" w:hAnsi="GHEA Grapalat" w:cs="Times New Roman"/>
                <w:b/>
                <w:i/>
                <w:color w:val="000000"/>
                <w:sz w:val="24"/>
                <w:szCs w:val="24"/>
                <w:lang w:val="hy-AM" w:eastAsia="ru-RU"/>
              </w:rPr>
            </w:pPr>
            <w:r w:rsidRPr="001B125E">
              <w:rPr>
                <w:rFonts w:ascii="GHEA Grapalat" w:eastAsia="Times New Roman" w:hAnsi="GHEA Grapalat" w:cs="Times New Roman"/>
                <w:b/>
                <w:i/>
                <w:color w:val="000000"/>
                <w:sz w:val="24"/>
                <w:szCs w:val="24"/>
                <w:lang w:val="hy-AM" w:eastAsia="ru-RU"/>
              </w:rPr>
              <w:t>Ընդունվել է ի գիտություն</w:t>
            </w:r>
          </w:p>
        </w:tc>
      </w:tr>
      <w:tr w:rsidR="001B125E" w:rsidRPr="00BF2B37" w:rsidTr="00BF2B37">
        <w:trPr>
          <w:trHeight w:val="416"/>
          <w:tblCellSpacing w:w="0" w:type="dxa"/>
        </w:trPr>
        <w:tc>
          <w:tcPr>
            <w:tcW w:w="7412" w:type="dxa"/>
            <w:gridSpan w:val="3"/>
            <w:vMerge w:val="restart"/>
            <w:shd w:val="clear" w:color="auto" w:fill="D9D9D9" w:themeFill="background1" w:themeFillShade="D9"/>
          </w:tcPr>
          <w:p w:rsidR="001B125E" w:rsidRPr="00BF2B37" w:rsidRDefault="001B125E" w:rsidP="001B12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 ՀՀ Գեղարքունիքի մարզպետարան</w:t>
            </w:r>
          </w:p>
        </w:tc>
        <w:tc>
          <w:tcPr>
            <w:tcW w:w="3485" w:type="dxa"/>
            <w:gridSpan w:val="2"/>
            <w:shd w:val="clear" w:color="auto" w:fill="D9D9D9" w:themeFill="background1" w:themeFillShade="D9"/>
          </w:tcPr>
          <w:p w:rsidR="001B125E" w:rsidRPr="00BF2B37" w:rsidRDefault="001B125E" w:rsidP="001B12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02</w:t>
            </w:r>
            <w:r w:rsidRPr="00BF2B37">
              <w:rPr>
                <w:rFonts w:ascii="GHEA Grapalat" w:eastAsia="Times New Roman" w:hAnsi="GHEA Grapalat" w:cs="Times New Roman"/>
                <w:color w:val="000000"/>
                <w:sz w:val="24"/>
                <w:szCs w:val="24"/>
                <w:lang w:val="hy-AM" w:eastAsia="ru-RU"/>
              </w:rPr>
              <w:t>.1</w:t>
            </w:r>
            <w:r>
              <w:rPr>
                <w:rFonts w:ascii="GHEA Grapalat" w:eastAsia="Times New Roman" w:hAnsi="GHEA Grapalat" w:cs="Times New Roman"/>
                <w:color w:val="000000"/>
                <w:sz w:val="24"/>
                <w:szCs w:val="24"/>
                <w:lang w:val="hy-AM" w:eastAsia="ru-RU"/>
              </w:rPr>
              <w:t>1</w:t>
            </w:r>
            <w:r w:rsidRPr="00BF2B37">
              <w:rPr>
                <w:rFonts w:ascii="GHEA Grapalat" w:eastAsia="Times New Roman" w:hAnsi="GHEA Grapalat" w:cs="Times New Roman"/>
                <w:color w:val="000000"/>
                <w:sz w:val="24"/>
                <w:szCs w:val="24"/>
                <w:lang w:val="hy-AM" w:eastAsia="ru-RU"/>
              </w:rPr>
              <w:t>.2022թ.</w:t>
            </w:r>
          </w:p>
        </w:tc>
      </w:tr>
      <w:tr w:rsidR="001B125E" w:rsidRPr="00BF2B37" w:rsidTr="00BF2B37">
        <w:trPr>
          <w:trHeight w:val="416"/>
          <w:tblCellSpacing w:w="0" w:type="dxa"/>
        </w:trPr>
        <w:tc>
          <w:tcPr>
            <w:tcW w:w="7412" w:type="dxa"/>
            <w:gridSpan w:val="3"/>
            <w:vMerge/>
            <w:shd w:val="clear" w:color="auto" w:fill="D9D9D9" w:themeFill="background1" w:themeFillShade="D9"/>
          </w:tcPr>
          <w:p w:rsidR="001B125E" w:rsidRPr="00BF2B37" w:rsidRDefault="001B125E" w:rsidP="00BF2B37">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p>
        </w:tc>
        <w:tc>
          <w:tcPr>
            <w:tcW w:w="3485" w:type="dxa"/>
            <w:gridSpan w:val="2"/>
            <w:shd w:val="clear" w:color="auto" w:fill="D9D9D9" w:themeFill="background1" w:themeFillShade="D9"/>
          </w:tcPr>
          <w:p w:rsidR="001B125E" w:rsidRPr="00BF2B37" w:rsidRDefault="001B125E" w:rsidP="00BF2B37">
            <w:pPr>
              <w:spacing w:after="0" w:line="360" w:lineRule="auto"/>
              <w:ind w:left="132" w:right="209"/>
              <w:jc w:val="center"/>
              <w:rPr>
                <w:rFonts w:ascii="GHEA Grapalat" w:eastAsia="Times New Roman" w:hAnsi="GHEA Grapalat" w:cs="Times New Roman"/>
                <w:color w:val="000000"/>
                <w:sz w:val="24"/>
                <w:szCs w:val="24"/>
                <w:lang w:val="hy-AM" w:eastAsia="ru-RU"/>
              </w:rPr>
            </w:pPr>
            <w:r w:rsidRPr="001B125E">
              <w:rPr>
                <w:rFonts w:ascii="GHEA Grapalat" w:eastAsia="Times New Roman" w:hAnsi="GHEA Grapalat" w:cs="Times New Roman"/>
                <w:color w:val="000000"/>
                <w:sz w:val="24"/>
                <w:szCs w:val="24"/>
                <w:lang w:val="hy-AM" w:eastAsia="ru-RU"/>
              </w:rPr>
              <w:t>01//7691-2022</w:t>
            </w:r>
          </w:p>
        </w:tc>
      </w:tr>
      <w:tr w:rsidR="001B125E" w:rsidRPr="001B125E" w:rsidTr="00BF2B37">
        <w:trPr>
          <w:trHeight w:val="416"/>
          <w:tblCellSpacing w:w="0" w:type="dxa"/>
        </w:trPr>
        <w:tc>
          <w:tcPr>
            <w:tcW w:w="6278" w:type="dxa"/>
            <w:shd w:val="clear" w:color="auto" w:fill="FFFFFF"/>
          </w:tcPr>
          <w:p w:rsidR="001B125E" w:rsidRPr="001B125E" w:rsidRDefault="001B125E" w:rsidP="001B125E">
            <w:pPr>
              <w:spacing w:after="0" w:line="360" w:lineRule="auto"/>
              <w:contextualSpacing/>
              <w:jc w:val="both"/>
              <w:rPr>
                <w:rFonts w:ascii="GHEA Grapalat" w:hAnsi="GHEA Grapalat"/>
                <w:sz w:val="24"/>
                <w:szCs w:val="24"/>
                <w:lang w:val="af-ZA" w:eastAsia="ru-RU"/>
              </w:rPr>
            </w:pPr>
            <w:r w:rsidRPr="001B125E">
              <w:rPr>
                <w:rFonts w:ascii="GHEA Grapalat" w:hAnsi="GHEA Grapalat" w:cs="Sylfaen"/>
              </w:rPr>
              <w:t xml:space="preserve">    </w:t>
            </w:r>
            <w:r w:rsidRPr="001B125E">
              <w:rPr>
                <w:rFonts w:ascii="GHEA Grapalat" w:hAnsi="GHEA Grapalat"/>
                <w:sz w:val="24"/>
                <w:szCs w:val="24"/>
                <w:lang w:val="af-ZA" w:eastAsia="ru-RU"/>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լրամշակված նախագիծը քննարկվել է ՀՀ Գեղարքունիքի մարզպետարանում:</w:t>
            </w:r>
          </w:p>
          <w:p w:rsidR="001B125E" w:rsidRPr="001B125E" w:rsidRDefault="001B125E" w:rsidP="001B125E">
            <w:pPr>
              <w:spacing w:after="0" w:line="360" w:lineRule="auto"/>
              <w:contextualSpacing/>
              <w:jc w:val="both"/>
              <w:rPr>
                <w:rFonts w:ascii="GHEA Grapalat" w:hAnsi="GHEA Grapalat"/>
                <w:sz w:val="24"/>
                <w:szCs w:val="24"/>
                <w:lang w:val="af-ZA" w:eastAsia="ru-RU"/>
              </w:rPr>
            </w:pPr>
            <w:r w:rsidRPr="001B125E">
              <w:rPr>
                <w:rFonts w:ascii="GHEA Grapalat" w:hAnsi="GHEA Grapalat"/>
                <w:sz w:val="24"/>
                <w:szCs w:val="24"/>
                <w:lang w:val="af-ZA" w:eastAsia="ru-RU"/>
              </w:rPr>
              <w:t xml:space="preserve">    Որոշման նախագծի վերաբերյալ առաջարկություններ և դիտողություններ չունենք:</w:t>
            </w:r>
          </w:p>
        </w:tc>
        <w:tc>
          <w:tcPr>
            <w:tcW w:w="4619" w:type="dxa"/>
            <w:gridSpan w:val="4"/>
            <w:shd w:val="clear" w:color="auto" w:fill="FFFFFF"/>
          </w:tcPr>
          <w:p w:rsidR="001B125E" w:rsidRPr="004F65F8" w:rsidRDefault="001B125E" w:rsidP="001B125E">
            <w:pPr>
              <w:spacing w:after="0" w:line="360" w:lineRule="auto"/>
              <w:ind w:left="132" w:right="209"/>
              <w:jc w:val="center"/>
              <w:rPr>
                <w:rFonts w:ascii="GHEA Grapalat" w:eastAsia="Times New Roman" w:hAnsi="GHEA Grapalat" w:cs="Times New Roman"/>
                <w:color w:val="000000"/>
                <w:sz w:val="24"/>
                <w:szCs w:val="24"/>
                <w:lang w:val="hy-AM" w:eastAsia="ru-RU"/>
              </w:rPr>
            </w:pPr>
            <w:r w:rsidRPr="001B125E">
              <w:rPr>
                <w:rFonts w:ascii="GHEA Grapalat" w:eastAsia="Times New Roman" w:hAnsi="GHEA Grapalat" w:cs="Times New Roman"/>
                <w:b/>
                <w:i/>
                <w:color w:val="000000"/>
                <w:sz w:val="24"/>
                <w:szCs w:val="24"/>
                <w:lang w:val="hy-AM" w:eastAsia="ru-RU"/>
              </w:rPr>
              <w:t>Ընդունվել է ի գիտություն</w:t>
            </w:r>
          </w:p>
        </w:tc>
      </w:tr>
      <w:tr w:rsidR="001B125E" w:rsidRPr="001B125E" w:rsidTr="004F65F8">
        <w:trPr>
          <w:trHeight w:val="416"/>
          <w:tblCellSpacing w:w="0" w:type="dxa"/>
        </w:trPr>
        <w:tc>
          <w:tcPr>
            <w:tcW w:w="7696" w:type="dxa"/>
            <w:gridSpan w:val="4"/>
            <w:vMerge w:val="restart"/>
            <w:shd w:val="clear" w:color="auto" w:fill="D9D9D9" w:themeFill="background1" w:themeFillShade="D9"/>
          </w:tcPr>
          <w:p w:rsidR="001B125E" w:rsidRPr="00BF2B37" w:rsidRDefault="003359BE" w:rsidP="001B12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1B125E">
              <w:rPr>
                <w:rFonts w:ascii="GHEA Grapalat" w:eastAsia="Times New Roman" w:hAnsi="GHEA Grapalat" w:cs="Times New Roman"/>
                <w:color w:val="000000"/>
                <w:sz w:val="24"/>
                <w:szCs w:val="24"/>
                <w:lang w:val="hy-AM" w:eastAsia="ru-RU"/>
              </w:rPr>
              <w:t>. ՀՀ Արմավիրի մարզպետարան</w:t>
            </w:r>
          </w:p>
        </w:tc>
        <w:tc>
          <w:tcPr>
            <w:tcW w:w="3201" w:type="dxa"/>
            <w:shd w:val="clear" w:color="auto" w:fill="D9D9D9" w:themeFill="background1" w:themeFillShade="D9"/>
          </w:tcPr>
          <w:p w:rsidR="001B125E" w:rsidRPr="00BF2B37" w:rsidRDefault="001B125E" w:rsidP="004F65F8">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02.11</w:t>
            </w:r>
            <w:r w:rsidRPr="00BF2B37">
              <w:rPr>
                <w:rFonts w:ascii="GHEA Grapalat" w:eastAsia="Times New Roman" w:hAnsi="GHEA Grapalat" w:cs="Times New Roman"/>
                <w:color w:val="000000"/>
                <w:sz w:val="24"/>
                <w:szCs w:val="24"/>
                <w:lang w:val="hy-AM" w:eastAsia="ru-RU"/>
              </w:rPr>
              <w:t>.2022թ.</w:t>
            </w:r>
          </w:p>
        </w:tc>
      </w:tr>
      <w:tr w:rsidR="001B125E" w:rsidRPr="001B125E" w:rsidTr="004F65F8">
        <w:trPr>
          <w:trHeight w:val="416"/>
          <w:tblCellSpacing w:w="0" w:type="dxa"/>
        </w:trPr>
        <w:tc>
          <w:tcPr>
            <w:tcW w:w="7696" w:type="dxa"/>
            <w:gridSpan w:val="4"/>
            <w:vMerge/>
            <w:shd w:val="clear" w:color="auto" w:fill="D9D9D9" w:themeFill="background1" w:themeFillShade="D9"/>
          </w:tcPr>
          <w:p w:rsidR="001B125E" w:rsidRPr="004F65F8" w:rsidRDefault="001B125E"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p>
        </w:tc>
        <w:tc>
          <w:tcPr>
            <w:tcW w:w="3201" w:type="dxa"/>
            <w:shd w:val="clear" w:color="auto" w:fill="D9D9D9" w:themeFill="background1" w:themeFillShade="D9"/>
          </w:tcPr>
          <w:p w:rsidR="001B125E" w:rsidRDefault="001B125E" w:rsidP="00BF2B37">
            <w:pPr>
              <w:spacing w:after="0" w:line="360" w:lineRule="auto"/>
              <w:ind w:left="132" w:right="209"/>
              <w:jc w:val="center"/>
              <w:rPr>
                <w:rFonts w:ascii="GHEA Grapalat" w:eastAsia="Times New Roman" w:hAnsi="GHEA Grapalat" w:cs="Times New Roman"/>
                <w:b/>
                <w:i/>
                <w:color w:val="000000"/>
                <w:sz w:val="24"/>
                <w:szCs w:val="24"/>
                <w:lang w:val="hy-AM" w:eastAsia="ru-RU"/>
              </w:rPr>
            </w:pPr>
            <w:r w:rsidRPr="001B125E">
              <w:rPr>
                <w:rFonts w:ascii="GHEA Grapalat" w:eastAsia="Times New Roman" w:hAnsi="GHEA Grapalat" w:cs="Times New Roman"/>
                <w:color w:val="000000"/>
                <w:sz w:val="24"/>
                <w:szCs w:val="24"/>
                <w:lang w:val="hy-AM" w:eastAsia="ru-RU"/>
              </w:rPr>
              <w:t>01/6.1/06687-2022</w:t>
            </w:r>
          </w:p>
        </w:tc>
      </w:tr>
      <w:tr w:rsidR="001B125E" w:rsidRPr="00BF2B37" w:rsidTr="00BF2B37">
        <w:trPr>
          <w:trHeight w:val="416"/>
          <w:tblCellSpacing w:w="0" w:type="dxa"/>
        </w:trPr>
        <w:tc>
          <w:tcPr>
            <w:tcW w:w="6278" w:type="dxa"/>
            <w:shd w:val="clear" w:color="auto" w:fill="FFFFFF"/>
          </w:tcPr>
          <w:p w:rsidR="001B125E" w:rsidRPr="004F65F8" w:rsidRDefault="001B125E" w:rsidP="003359BE">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r w:rsidRPr="001B125E">
              <w:rPr>
                <w:rFonts w:ascii="GHEA Grapalat" w:hAnsi="GHEA Grapalat" w:cs="Times New Roman"/>
                <w:bCs/>
                <w:sz w:val="24"/>
                <w:szCs w:val="24"/>
                <w:lang w:val="hy-AM" w:eastAsia="ru-RU"/>
              </w:rPr>
              <w:lastRenderedPageBreak/>
              <w:t xml:space="preserve">        Տեղեկացնում  եմ  Ձեզ , որ  ՀՀ  Արմավիրի  մարզպետարանում  քննարկվել  է  ««Հայաստանի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լրամշակված նախագիծը, որի վերաբերյալ  առարկություններ չկան:</w:t>
            </w:r>
          </w:p>
        </w:tc>
        <w:tc>
          <w:tcPr>
            <w:tcW w:w="4619" w:type="dxa"/>
            <w:gridSpan w:val="4"/>
            <w:shd w:val="clear" w:color="auto" w:fill="FFFFFF"/>
          </w:tcPr>
          <w:p w:rsidR="001B125E" w:rsidRDefault="001B125E" w:rsidP="00BF2B37">
            <w:pPr>
              <w:spacing w:after="0" w:line="360" w:lineRule="auto"/>
              <w:ind w:left="132" w:right="209"/>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3A7F" w:rsidRDefault="00A33A7F" w:rsidP="009F26EA">
      <w:pPr>
        <w:spacing w:after="0" w:line="240" w:lineRule="auto"/>
      </w:pPr>
      <w:r>
        <w:separator/>
      </w:r>
    </w:p>
  </w:endnote>
  <w:endnote w:type="continuationSeparator" w:id="0">
    <w:p w:rsidR="00A33A7F" w:rsidRDefault="00A33A7F"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3A7F" w:rsidRDefault="00A33A7F" w:rsidP="009F26EA">
      <w:pPr>
        <w:spacing w:after="0" w:line="240" w:lineRule="auto"/>
      </w:pPr>
      <w:r>
        <w:separator/>
      </w:r>
    </w:p>
  </w:footnote>
  <w:footnote w:type="continuationSeparator" w:id="0">
    <w:p w:rsidR="00A33A7F" w:rsidRDefault="00A33A7F"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2">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3">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4">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9">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2"/>
  </w:num>
  <w:num w:numId="2">
    <w:abstractNumId w:val="5"/>
  </w:num>
  <w:num w:numId="3">
    <w:abstractNumId w:val="10"/>
  </w:num>
  <w:num w:numId="4">
    <w:abstractNumId w:val="8"/>
  </w:num>
  <w:num w:numId="5">
    <w:abstractNumId w:val="9"/>
  </w:num>
  <w:num w:numId="6">
    <w:abstractNumId w:val="1"/>
  </w:num>
  <w:num w:numId="7">
    <w:abstractNumId w:val="7"/>
  </w:num>
  <w:num w:numId="8">
    <w:abstractNumId w:val="6"/>
  </w:num>
  <w:num w:numId="9">
    <w:abstractNumId w:val="3"/>
  </w:num>
  <w:num w:numId="10">
    <w:abstractNumId w:val="4"/>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7A3ADB"/>
    <w:rsid w:val="000061B6"/>
    <w:rsid w:val="00012A69"/>
    <w:rsid w:val="00034DB2"/>
    <w:rsid w:val="00053347"/>
    <w:rsid w:val="00071F76"/>
    <w:rsid w:val="00085076"/>
    <w:rsid w:val="00091A79"/>
    <w:rsid w:val="000A43DC"/>
    <w:rsid w:val="000A50D9"/>
    <w:rsid w:val="000C283E"/>
    <w:rsid w:val="000D270C"/>
    <w:rsid w:val="000D7E42"/>
    <w:rsid w:val="00102B3D"/>
    <w:rsid w:val="00103D63"/>
    <w:rsid w:val="001052D7"/>
    <w:rsid w:val="00112C2F"/>
    <w:rsid w:val="001149B7"/>
    <w:rsid w:val="001163C2"/>
    <w:rsid w:val="00131CBF"/>
    <w:rsid w:val="001374E5"/>
    <w:rsid w:val="001675D6"/>
    <w:rsid w:val="00170F0C"/>
    <w:rsid w:val="00194CC5"/>
    <w:rsid w:val="001972C7"/>
    <w:rsid w:val="001A6FFA"/>
    <w:rsid w:val="001B125E"/>
    <w:rsid w:val="001C7342"/>
    <w:rsid w:val="001E0D02"/>
    <w:rsid w:val="00202481"/>
    <w:rsid w:val="00205CF6"/>
    <w:rsid w:val="0021092A"/>
    <w:rsid w:val="00231DA1"/>
    <w:rsid w:val="0025735C"/>
    <w:rsid w:val="00273450"/>
    <w:rsid w:val="00275EF2"/>
    <w:rsid w:val="00284FEA"/>
    <w:rsid w:val="00293693"/>
    <w:rsid w:val="00295F58"/>
    <w:rsid w:val="002A39B6"/>
    <w:rsid w:val="002A3B1E"/>
    <w:rsid w:val="002A63A4"/>
    <w:rsid w:val="002D1EDC"/>
    <w:rsid w:val="002D4165"/>
    <w:rsid w:val="002E7D7D"/>
    <w:rsid w:val="002F4EF6"/>
    <w:rsid w:val="003131E8"/>
    <w:rsid w:val="00322D19"/>
    <w:rsid w:val="00325496"/>
    <w:rsid w:val="00330648"/>
    <w:rsid w:val="003359BE"/>
    <w:rsid w:val="0034622C"/>
    <w:rsid w:val="00350CB5"/>
    <w:rsid w:val="00354039"/>
    <w:rsid w:val="00365A91"/>
    <w:rsid w:val="003720DD"/>
    <w:rsid w:val="00382F17"/>
    <w:rsid w:val="003A01BB"/>
    <w:rsid w:val="003A1497"/>
    <w:rsid w:val="003A6EC5"/>
    <w:rsid w:val="003B0402"/>
    <w:rsid w:val="003C18D2"/>
    <w:rsid w:val="003C5E73"/>
    <w:rsid w:val="003D79BF"/>
    <w:rsid w:val="00404C83"/>
    <w:rsid w:val="00420338"/>
    <w:rsid w:val="0042260B"/>
    <w:rsid w:val="00437ED2"/>
    <w:rsid w:val="00467772"/>
    <w:rsid w:val="0048183D"/>
    <w:rsid w:val="0048496A"/>
    <w:rsid w:val="004A20BA"/>
    <w:rsid w:val="004A3C0D"/>
    <w:rsid w:val="004A6C04"/>
    <w:rsid w:val="004F066E"/>
    <w:rsid w:val="004F65F8"/>
    <w:rsid w:val="00502000"/>
    <w:rsid w:val="005102BA"/>
    <w:rsid w:val="005108AA"/>
    <w:rsid w:val="00512110"/>
    <w:rsid w:val="00520550"/>
    <w:rsid w:val="00532780"/>
    <w:rsid w:val="00533298"/>
    <w:rsid w:val="00537EA7"/>
    <w:rsid w:val="0055469D"/>
    <w:rsid w:val="00574E58"/>
    <w:rsid w:val="00591C88"/>
    <w:rsid w:val="00592CC9"/>
    <w:rsid w:val="005A135D"/>
    <w:rsid w:val="005A1C94"/>
    <w:rsid w:val="005D01DC"/>
    <w:rsid w:val="006119A5"/>
    <w:rsid w:val="00641C49"/>
    <w:rsid w:val="00645BAB"/>
    <w:rsid w:val="00660FF1"/>
    <w:rsid w:val="006672DE"/>
    <w:rsid w:val="00674C40"/>
    <w:rsid w:val="00695E5E"/>
    <w:rsid w:val="00696ADF"/>
    <w:rsid w:val="006B724D"/>
    <w:rsid w:val="006C2771"/>
    <w:rsid w:val="006E4F40"/>
    <w:rsid w:val="006F5F9D"/>
    <w:rsid w:val="00700B98"/>
    <w:rsid w:val="00704668"/>
    <w:rsid w:val="00705227"/>
    <w:rsid w:val="00707BBC"/>
    <w:rsid w:val="00714691"/>
    <w:rsid w:val="00733E96"/>
    <w:rsid w:val="007362EA"/>
    <w:rsid w:val="007417DA"/>
    <w:rsid w:val="00746009"/>
    <w:rsid w:val="0074764C"/>
    <w:rsid w:val="007A3ADB"/>
    <w:rsid w:val="007A6CC1"/>
    <w:rsid w:val="007B10D7"/>
    <w:rsid w:val="007B5E7B"/>
    <w:rsid w:val="007D5437"/>
    <w:rsid w:val="007E30D1"/>
    <w:rsid w:val="007E7424"/>
    <w:rsid w:val="008272C5"/>
    <w:rsid w:val="00832F19"/>
    <w:rsid w:val="00833CC9"/>
    <w:rsid w:val="008518F2"/>
    <w:rsid w:val="00861968"/>
    <w:rsid w:val="00862B3E"/>
    <w:rsid w:val="008632BE"/>
    <w:rsid w:val="00873135"/>
    <w:rsid w:val="00891097"/>
    <w:rsid w:val="0089798F"/>
    <w:rsid w:val="008A68A2"/>
    <w:rsid w:val="008B7455"/>
    <w:rsid w:val="008C393B"/>
    <w:rsid w:val="008E3367"/>
    <w:rsid w:val="008F295F"/>
    <w:rsid w:val="00944B38"/>
    <w:rsid w:val="0094652E"/>
    <w:rsid w:val="009646B5"/>
    <w:rsid w:val="0096588D"/>
    <w:rsid w:val="00965E90"/>
    <w:rsid w:val="009823C2"/>
    <w:rsid w:val="00982B7B"/>
    <w:rsid w:val="00991294"/>
    <w:rsid w:val="009B21C9"/>
    <w:rsid w:val="009C220A"/>
    <w:rsid w:val="009D0124"/>
    <w:rsid w:val="009D1F3C"/>
    <w:rsid w:val="009E60C2"/>
    <w:rsid w:val="009F12FC"/>
    <w:rsid w:val="009F263D"/>
    <w:rsid w:val="009F26EA"/>
    <w:rsid w:val="00A27F5C"/>
    <w:rsid w:val="00A33A7F"/>
    <w:rsid w:val="00A53F15"/>
    <w:rsid w:val="00A60547"/>
    <w:rsid w:val="00A63C36"/>
    <w:rsid w:val="00A67DA4"/>
    <w:rsid w:val="00A83447"/>
    <w:rsid w:val="00A86320"/>
    <w:rsid w:val="00A93D61"/>
    <w:rsid w:val="00A96780"/>
    <w:rsid w:val="00AA26BC"/>
    <w:rsid w:val="00AA395C"/>
    <w:rsid w:val="00AA417E"/>
    <w:rsid w:val="00AD797F"/>
    <w:rsid w:val="00AF1287"/>
    <w:rsid w:val="00AF204A"/>
    <w:rsid w:val="00AF2323"/>
    <w:rsid w:val="00AF29BB"/>
    <w:rsid w:val="00B03DAC"/>
    <w:rsid w:val="00B06DA3"/>
    <w:rsid w:val="00B15425"/>
    <w:rsid w:val="00B20406"/>
    <w:rsid w:val="00B304B1"/>
    <w:rsid w:val="00B33CED"/>
    <w:rsid w:val="00B33FAB"/>
    <w:rsid w:val="00B548B9"/>
    <w:rsid w:val="00B57540"/>
    <w:rsid w:val="00B64BAC"/>
    <w:rsid w:val="00B6758F"/>
    <w:rsid w:val="00B7001A"/>
    <w:rsid w:val="00B75CEA"/>
    <w:rsid w:val="00B96DC4"/>
    <w:rsid w:val="00B97D00"/>
    <w:rsid w:val="00BA0D66"/>
    <w:rsid w:val="00BA1C02"/>
    <w:rsid w:val="00BB28F4"/>
    <w:rsid w:val="00BC5CBA"/>
    <w:rsid w:val="00BD138D"/>
    <w:rsid w:val="00BE0014"/>
    <w:rsid w:val="00BE6F44"/>
    <w:rsid w:val="00BF2B37"/>
    <w:rsid w:val="00C0070A"/>
    <w:rsid w:val="00C146A3"/>
    <w:rsid w:val="00C16D78"/>
    <w:rsid w:val="00C2010C"/>
    <w:rsid w:val="00C2449B"/>
    <w:rsid w:val="00C375B0"/>
    <w:rsid w:val="00C43260"/>
    <w:rsid w:val="00C70BFF"/>
    <w:rsid w:val="00C80A4A"/>
    <w:rsid w:val="00C82E20"/>
    <w:rsid w:val="00CC7FF0"/>
    <w:rsid w:val="00CD27BD"/>
    <w:rsid w:val="00CD7ADA"/>
    <w:rsid w:val="00CE1404"/>
    <w:rsid w:val="00CE2937"/>
    <w:rsid w:val="00CE42BF"/>
    <w:rsid w:val="00CF2448"/>
    <w:rsid w:val="00D02CAC"/>
    <w:rsid w:val="00D145F6"/>
    <w:rsid w:val="00D22B01"/>
    <w:rsid w:val="00D25936"/>
    <w:rsid w:val="00D277D9"/>
    <w:rsid w:val="00D42F4D"/>
    <w:rsid w:val="00D44F0D"/>
    <w:rsid w:val="00D45985"/>
    <w:rsid w:val="00D5418E"/>
    <w:rsid w:val="00D5419C"/>
    <w:rsid w:val="00D814BB"/>
    <w:rsid w:val="00D82DD4"/>
    <w:rsid w:val="00D93C8B"/>
    <w:rsid w:val="00D93D33"/>
    <w:rsid w:val="00DA5456"/>
    <w:rsid w:val="00DB5E2E"/>
    <w:rsid w:val="00DC7F2D"/>
    <w:rsid w:val="00DE7A35"/>
    <w:rsid w:val="00DF521D"/>
    <w:rsid w:val="00E20EDC"/>
    <w:rsid w:val="00E20F8B"/>
    <w:rsid w:val="00E31BA3"/>
    <w:rsid w:val="00E36B96"/>
    <w:rsid w:val="00E40691"/>
    <w:rsid w:val="00E41A49"/>
    <w:rsid w:val="00E459DE"/>
    <w:rsid w:val="00E56C34"/>
    <w:rsid w:val="00E71D58"/>
    <w:rsid w:val="00E731A3"/>
    <w:rsid w:val="00EA5A45"/>
    <w:rsid w:val="00EA62F1"/>
    <w:rsid w:val="00EB6B38"/>
    <w:rsid w:val="00EC25D1"/>
    <w:rsid w:val="00EE304A"/>
    <w:rsid w:val="00F024FD"/>
    <w:rsid w:val="00F045D4"/>
    <w:rsid w:val="00F159AC"/>
    <w:rsid w:val="00F1776A"/>
    <w:rsid w:val="00F3465A"/>
    <w:rsid w:val="00F425CB"/>
    <w:rsid w:val="00F52020"/>
    <w:rsid w:val="00F56CC5"/>
    <w:rsid w:val="00F6667F"/>
    <w:rsid w:val="00F75DD5"/>
    <w:rsid w:val="00F945F1"/>
    <w:rsid w:val="00F96479"/>
    <w:rsid w:val="00FC3BFD"/>
    <w:rsid w:val="00FD26F8"/>
    <w:rsid w:val="00FF1A2F"/>
    <w:rsid w:val="00FF7B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0A50D9"/>
  </w:style>
  <w:style w:type="character" w:customStyle="1" w:styleId="mechtexChar">
    <w:name w:val="mechtex Char"/>
    <w:link w:val="mechtex"/>
    <w:locked/>
    <w:rsid w:val="001B125E"/>
    <w:rPr>
      <w:rFonts w:ascii="Arial Armenian" w:hAnsi="Arial Armenian"/>
      <w:lang w:eastAsia="ru-RU"/>
    </w:rPr>
  </w:style>
  <w:style w:type="paragraph" w:customStyle="1" w:styleId="mechtex">
    <w:name w:val="mechtex"/>
    <w:basedOn w:val="Normal"/>
    <w:link w:val="mechtexChar"/>
    <w:rsid w:val="001B125E"/>
    <w:pPr>
      <w:spacing w:after="0" w:line="240" w:lineRule="auto"/>
      <w:jc w:val="center"/>
    </w:pPr>
    <w:rPr>
      <w:rFonts w:ascii="Arial Armenian" w:hAnsi="Arial Armenian"/>
      <w:lang w:eastAsia="ru-RU"/>
    </w:rPr>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76CB4F-D31B-4DF6-931E-DEB1E22AF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4</Pages>
  <Words>623</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139</cp:revision>
  <cp:lastPrinted>2022-11-18T11:03:00Z</cp:lastPrinted>
  <dcterms:created xsi:type="dcterms:W3CDTF">2021-03-05T10:37:00Z</dcterms:created>
  <dcterms:modified xsi:type="dcterms:W3CDTF">2022-11-23T16:22:00Z</dcterms:modified>
</cp:coreProperties>
</file>