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Pr="005F6F2E" w:rsidRDefault="00587C49" w:rsidP="005F6F2E">
      <w:pPr>
        <w:tabs>
          <w:tab w:val="left" w:pos="2985"/>
        </w:tabs>
        <w:jc w:val="center"/>
        <w:rPr>
          <w:rFonts w:ascii="GHEA Grapalat" w:hAnsi="GHEA Grapalat"/>
          <w:lang w:val="hy-AM"/>
        </w:rPr>
      </w:pPr>
      <w:r w:rsidRPr="00CD123B">
        <w:rPr>
          <w:rFonts w:ascii="GHEA Grapalat" w:hAnsi="GHEA Grapalat"/>
          <w:lang w:val="hy-AM"/>
        </w:rPr>
        <w:t>«</w:t>
      </w:r>
      <w:r w:rsidR="005F6F2E">
        <w:rPr>
          <w:rFonts w:ascii="GHEA Grapalat" w:hAnsi="GHEA Grapalat"/>
          <w:lang w:val="hy-AM"/>
        </w:rPr>
        <w:t>ԵՎՐԱՍԻԱԿԱՆ ՏՆՏԵՍԱԿԱՆ ՄԻՈՒԹՅԱՆ</w:t>
      </w:r>
      <w:r w:rsidR="005F6F2E">
        <w:rPr>
          <w:rFonts w:ascii="Calibri" w:hAnsi="Calibri" w:cs="Calibri"/>
          <w:lang w:val="hy-AM"/>
        </w:rPr>
        <w:t> </w:t>
      </w:r>
      <w:r w:rsidR="005F6F2E">
        <w:rPr>
          <w:rFonts w:ascii="GHEA Grapalat" w:hAnsi="GHEA Grapalat"/>
          <w:lang w:val="hy-AM"/>
        </w:rPr>
        <w:t>ՄԱՔՍԱՅԻՆ</w:t>
      </w:r>
      <w:r w:rsidR="005F6F2E">
        <w:rPr>
          <w:rFonts w:ascii="Calibri" w:hAnsi="Calibri" w:cs="Calibri"/>
          <w:lang w:val="hy-AM"/>
        </w:rPr>
        <w:t> </w:t>
      </w:r>
      <w:r w:rsidR="005F6F2E">
        <w:rPr>
          <w:rFonts w:ascii="GHEA Grapalat" w:hAnsi="GHEA Grapalat"/>
          <w:lang w:val="hy-AM"/>
        </w:rPr>
        <w:t>ՍԱՀՄԱՆՈՎ ՉՀԱՎԱՔՎԱԾ ԿԱՄ ԿԱԶՄԱՏՎԱԾ, ԱՅԴ ԹՎՈՒՄ՝ ՉԿՈՄՊԼԵԿՏԱՎՈՐՎԱԾ ԿԱՄ ԱՆԱՎԱՐՏ ՎԻՃԱԿՈՒՄ ՏԵՂԱՓՈԽՎՈՂ ԱՊՐԱՆՔՆԵՐԻ ԴԱՍԱԿԱՐԳՄԱՆ ՎԵՐԱԲԵՐՅԱԼ ՈՐՈՇՄԱՆ ԸՆԴՈՒՆՄԱՆ, ԱՅԴՊԻՍԻ ՈՐՈՇՄԱՆ ՄԵՋ ՓՈՓՈԽՈՒԹՅՈՒՆՆԵՐ ԿԱՏԱՐԵԼՈՒ, ԴՐԱ ԳՈՐԾՈՂՈՒԹՅԱՆ ԴԱԴԱՐԵՑՄԱՆ ԿԱՐԳԸ ԵՎ ԺԱՄԿԵՏՆԵՐԸ, ԻՆՉՊԵՍ ՆԱԵՎ ԱՊՐԱՆՔՆԵՐԻ ԴԱՍԱԿԱՐԳՄԱՆ ՎԵՐԱԲԵՐՅԱԼ ՈՐՈՇՄԱՆ, ԱՅԴՊԻՍԻ ՈՐՈՇՄԱՆ ՄԵՋ ՓՈՓՈԽՈՒԹՅՈՒՆՆԵՐ ԿԱՏԱՐԵԼՈՒ ԵՎ ԴՐԱ ԳՈՐԾՈՂՈՒԹՅՈՒՆԸ ԴԱԴԱՐԵՑՆԵԼՈՒ ՈՐՈՇՈՒՄՆԵՐԻ, ԻՆՉՊԵՍ ՆԱԵՎ ՆՇՎԱԾ ՈՐՈՇՈՒՄՆԵՐԻ ԸՆԴՈՒՆՄԱՆ ՀԱՄԱՐ</w:t>
      </w:r>
      <w:r w:rsidR="005F6F2E">
        <w:rPr>
          <w:rFonts w:ascii="Calibri" w:hAnsi="Calibri" w:cs="Calibri"/>
          <w:lang w:val="hy-AM"/>
        </w:rPr>
        <w:t> </w:t>
      </w:r>
      <w:r w:rsidR="005F6F2E">
        <w:rPr>
          <w:rFonts w:ascii="GHEA Grapalat" w:hAnsi="GHEA Grapalat"/>
          <w:lang w:val="hy-AM"/>
        </w:rPr>
        <w:t>ՄԱՔՍԱՅԻՆ</w:t>
      </w:r>
      <w:r w:rsidR="005F6F2E">
        <w:rPr>
          <w:rFonts w:ascii="Calibri" w:hAnsi="Calibri" w:cs="Calibri"/>
          <w:lang w:val="hy-AM"/>
        </w:rPr>
        <w:t> </w:t>
      </w:r>
      <w:r w:rsidR="005F6F2E">
        <w:rPr>
          <w:rFonts w:ascii="GHEA Grapalat" w:hAnsi="GHEA Grapalat"/>
          <w:lang w:val="hy-AM"/>
        </w:rPr>
        <w:t>ՄԱՐՄԻՆՆԵՐ ՆԵՐԿԱՅԱՑՎՈՂ ԴԻՄՈՒՄՆԵՐԻ ՁԵՎԵՐԸ ՍԱՀՄԱՆԵԼՈՒ ՄԱՍԻՆ</w:t>
      </w:r>
      <w:r w:rsidRPr="005F6F2E">
        <w:rPr>
          <w:rFonts w:ascii="GHEA Grapalat" w:hAnsi="GHEA Grapalat" w:cs="Arial Unicode"/>
          <w:color w:val="000000"/>
          <w:shd w:val="clear" w:color="auto" w:fill="FFFFFF"/>
          <w:lang w:val="hy-AM"/>
        </w:rPr>
        <w:t xml:space="preserve">» ՀԱՅԱՍՏԱՆԻ ՀԱՆՐԱՊԵՏՈՒԹՅԱՆ </w:t>
      </w:r>
      <w:r w:rsidR="00CF0EE0">
        <w:rPr>
          <w:rFonts w:ascii="GHEA Grapalat" w:hAnsi="GHEA Grapalat" w:cs="Arial Unicode"/>
          <w:color w:val="000000"/>
          <w:shd w:val="clear" w:color="auto" w:fill="FFFFFF"/>
          <w:lang w:val="hy-AM"/>
        </w:rPr>
        <w:t>ԿԱՌԱՎԱՐՈՒԹՅԱՆ</w:t>
      </w:r>
      <w:r w:rsidRPr="005F6F2E">
        <w:rPr>
          <w:rFonts w:ascii="GHEA Grapalat" w:hAnsi="GHEA Grapalat" w:cs="Arial Unicode"/>
          <w:color w:val="000000"/>
          <w:shd w:val="clear" w:color="auto" w:fill="FFFFFF"/>
          <w:lang w:val="hy-AM"/>
        </w:rPr>
        <w:t xml:space="preserve"> ՈՐՈՇՄԱՆ</w:t>
      </w:r>
      <w:r w:rsidRPr="00754666">
        <w:rPr>
          <w:rFonts w:ascii="GHEA Grapalat" w:hAnsi="GHEA Grapalat" w:cs="Sylfaen"/>
          <w:lang w:val="hy-AM"/>
        </w:rPr>
        <w:t xml:space="preserve"> ՆԱԽԱԳԾԻ ՎԵՐԱԲԵՐՅԱԼ ՇԱՀԱԳՐԳԻՌ ՄԱՐՄԻՆՆԵՐԻ ՆԵՐԿԱՅԱՑՐԱԾ ԴԻՏՈՂՈՒԹՅՈՒՆՆԵՐԻ ԵՎ ԱՌԱՋԱՐԿՈՒԹՅՈՒՆՆԵՐԻ ՄԱՍԻՆ</w:t>
      </w:r>
    </w:p>
    <w:p w:rsidR="00D31BCF" w:rsidRPr="005F6F2E"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pPr w:leftFromText="180" w:rightFromText="180" w:vertAnchor="text" w:tblpXSpec="center" w:tblpY="1"/>
        <w:tblOverlap w:val="never"/>
        <w:tblW w:w="1418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4"/>
        <w:gridCol w:w="2154"/>
        <w:gridCol w:w="2396"/>
      </w:tblGrid>
      <w:tr w:rsidR="00D61C84" w:rsidRPr="00D61C84" w:rsidTr="00283872">
        <w:trPr>
          <w:trHeight w:val="413"/>
          <w:tblCellSpacing w:w="0" w:type="dxa"/>
        </w:trPr>
        <w:tc>
          <w:tcPr>
            <w:tcW w:w="11788" w:type="dxa"/>
            <w:gridSpan w:val="2"/>
            <w:vMerge w:val="restart"/>
            <w:shd w:val="clear" w:color="auto" w:fill="D0D0D0"/>
            <w:hideMark/>
          </w:tcPr>
          <w:p w:rsidR="00D61C84" w:rsidRPr="00314CDC" w:rsidRDefault="005D6F1A" w:rsidP="00283872">
            <w:pPr>
              <w:spacing w:line="276"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352AD6" w:rsidP="00283872">
            <w:pPr>
              <w:jc w:val="center"/>
              <w:rPr>
                <w:rFonts w:ascii="GHEA Grapalat" w:hAnsi="GHEA Grapalat" w:cs="Sylfaen"/>
                <w:bCs/>
                <w:lang w:val="hy-AM"/>
              </w:rPr>
            </w:pPr>
            <w:r>
              <w:rPr>
                <w:rFonts w:ascii="GHEA Grapalat" w:hAnsi="GHEA Grapalat" w:cs="Sylfaen"/>
                <w:bCs/>
                <w:lang w:val="hy-AM"/>
              </w:rPr>
              <w:t>13</w:t>
            </w:r>
            <w:r w:rsidR="00314CDC">
              <w:rPr>
                <w:rFonts w:ascii="GHEA Grapalat" w:hAnsi="GHEA Grapalat" w:cs="Sylfaen"/>
                <w:bCs/>
                <w:lang w:val="hy-AM"/>
              </w:rPr>
              <w:t>.0</w:t>
            </w:r>
            <w:r>
              <w:rPr>
                <w:rFonts w:ascii="GHEA Grapalat" w:hAnsi="GHEA Grapalat" w:cs="Sylfaen"/>
                <w:bCs/>
                <w:lang w:val="hy-AM"/>
              </w:rPr>
              <w:t>9</w:t>
            </w:r>
            <w:r w:rsidR="009845CF">
              <w:rPr>
                <w:rFonts w:ascii="GHEA Grapalat" w:hAnsi="GHEA Grapalat" w:cs="Sylfaen"/>
                <w:bCs/>
                <w:lang w:val="hy-AM"/>
              </w:rPr>
              <w:t>.2021</w:t>
            </w:r>
            <w:r w:rsidR="005D6F1A" w:rsidRPr="00314CDC">
              <w:rPr>
                <w:rFonts w:ascii="GHEA Grapalat" w:hAnsi="GHEA Grapalat" w:cs="Sylfaen"/>
                <w:bCs/>
                <w:lang w:val="hy-AM"/>
              </w:rPr>
              <w:t>թ.</w:t>
            </w:r>
          </w:p>
        </w:tc>
      </w:tr>
      <w:tr w:rsidR="00D61C84" w:rsidRPr="00D61C84" w:rsidTr="00283872">
        <w:trPr>
          <w:trHeight w:val="395"/>
          <w:tblCellSpacing w:w="0" w:type="dxa"/>
        </w:trPr>
        <w:tc>
          <w:tcPr>
            <w:tcW w:w="11788" w:type="dxa"/>
            <w:gridSpan w:val="2"/>
            <w:vMerge/>
            <w:shd w:val="clear" w:color="auto" w:fill="FFFFFF"/>
            <w:vAlign w:val="center"/>
            <w:hideMark/>
          </w:tcPr>
          <w:p w:rsidR="00D61C84" w:rsidRPr="00314CDC" w:rsidRDefault="00D61C84" w:rsidP="00283872">
            <w:pPr>
              <w:spacing w:line="276" w:lineRule="auto"/>
              <w:jc w:val="center"/>
              <w:rPr>
                <w:rFonts w:ascii="GHEA Grapalat" w:hAnsi="GHEA Grapalat" w:cs="Sylfaen"/>
                <w:bCs/>
                <w:lang w:val="hy-AM"/>
              </w:rPr>
            </w:pPr>
          </w:p>
        </w:tc>
        <w:tc>
          <w:tcPr>
            <w:tcW w:w="2396" w:type="dxa"/>
            <w:shd w:val="clear" w:color="auto" w:fill="D0D0D0"/>
            <w:hideMark/>
          </w:tcPr>
          <w:p w:rsidR="00314CDC" w:rsidRPr="009845CF" w:rsidRDefault="00352AD6" w:rsidP="00283872">
            <w:pPr>
              <w:spacing w:line="360" w:lineRule="auto"/>
              <w:jc w:val="center"/>
              <w:rPr>
                <w:rFonts w:ascii="GHEA Grapalat" w:hAnsi="GHEA Grapalat" w:cs="Sylfaen"/>
                <w:bCs/>
                <w:lang w:val="hy-AM"/>
              </w:rPr>
            </w:pPr>
            <w:r w:rsidRPr="00352AD6">
              <w:rPr>
                <w:rFonts w:ascii="GHEA Grapalat" w:hAnsi="GHEA Grapalat" w:cs="Sylfaen"/>
                <w:bCs/>
                <w:lang w:val="hy-AM"/>
              </w:rPr>
              <w:t>01/2-1/14408-2021</w:t>
            </w:r>
          </w:p>
        </w:tc>
      </w:tr>
      <w:tr w:rsidR="00F41A0E" w:rsidRPr="008C722C" w:rsidTr="00283872">
        <w:trPr>
          <w:trHeight w:val="395"/>
          <w:tblCellSpacing w:w="0" w:type="dxa"/>
        </w:trPr>
        <w:tc>
          <w:tcPr>
            <w:tcW w:w="9634" w:type="dxa"/>
            <w:shd w:val="clear" w:color="auto" w:fill="FFFFFF"/>
            <w:hideMark/>
          </w:tcPr>
          <w:p w:rsidR="00F41A0E" w:rsidRPr="00733D99" w:rsidRDefault="008C722C" w:rsidP="00283872">
            <w:pPr>
              <w:spacing w:line="276" w:lineRule="auto"/>
              <w:ind w:left="127" w:right="175" w:firstLine="412"/>
              <w:jc w:val="center"/>
              <w:rPr>
                <w:rFonts w:ascii="GHEA Grapalat" w:hAnsi="GHEA Grapalat"/>
                <w:color w:val="000000"/>
                <w:lang w:val="hy-AM" w:eastAsia="hy-AM"/>
              </w:rPr>
            </w:pPr>
            <w:r>
              <w:rPr>
                <w:rFonts w:ascii="GHEA Grapalat" w:hAnsi="GHEA Grapalat"/>
                <w:color w:val="000000"/>
                <w:lang w:val="hy-AM" w:eastAsia="hy-AM"/>
              </w:rPr>
              <w:t>Դ</w:t>
            </w:r>
            <w:r w:rsidRPr="00C2020D">
              <w:rPr>
                <w:rFonts w:ascii="GHEA Grapalat" w:hAnsi="GHEA Grapalat" w:cs="GHEA Grapalat"/>
                <w:lang w:val="hy-AM"/>
              </w:rPr>
              <w:t>իտողություններ և առաջարկություններ չ</w:t>
            </w:r>
            <w:r>
              <w:rPr>
                <w:rFonts w:ascii="GHEA Grapalat" w:hAnsi="GHEA Grapalat" w:cs="GHEA Grapalat"/>
                <w:lang w:val="hy-AM"/>
              </w:rPr>
              <w:t>կա</w:t>
            </w:r>
            <w:r w:rsidR="005F6F2E">
              <w:rPr>
                <w:rFonts w:ascii="GHEA Grapalat" w:hAnsi="GHEA Grapalat" w:cs="GHEA Grapalat"/>
                <w:lang w:val="hy-AM"/>
              </w:rPr>
              <w:t>ն</w:t>
            </w:r>
            <w:r w:rsidRPr="00C2020D">
              <w:rPr>
                <w:rFonts w:ascii="GHEA Grapalat" w:hAnsi="GHEA Grapalat" w:cs="GHEA Grapalat"/>
                <w:lang w:val="hy-AM"/>
              </w:rPr>
              <w:t>:</w:t>
            </w:r>
          </w:p>
        </w:tc>
        <w:tc>
          <w:tcPr>
            <w:tcW w:w="4550" w:type="dxa"/>
            <w:gridSpan w:val="2"/>
            <w:shd w:val="clear" w:color="auto" w:fill="FFFFFF"/>
            <w:hideMark/>
          </w:tcPr>
          <w:p w:rsidR="00F41A0E" w:rsidRPr="00733D99" w:rsidRDefault="00B376AA" w:rsidP="00283872">
            <w:pPr>
              <w:spacing w:line="276" w:lineRule="auto"/>
              <w:ind w:left="75" w:right="188" w:firstLine="180"/>
              <w:jc w:val="center"/>
              <w:rPr>
                <w:rFonts w:ascii="GHEA Grapalat" w:hAnsi="GHEA Grapalat"/>
                <w:color w:val="000000"/>
                <w:lang w:val="hy-AM" w:eastAsia="hy-AM"/>
              </w:rPr>
            </w:pPr>
            <w:r w:rsidRPr="00B376AA">
              <w:rPr>
                <w:rFonts w:ascii="GHEA Grapalat" w:hAnsi="GHEA Grapalat"/>
                <w:color w:val="000000"/>
                <w:lang w:val="hy-AM" w:eastAsia="hy-AM"/>
              </w:rPr>
              <w:t>Ընդունվել է ի գիտություն։</w:t>
            </w:r>
          </w:p>
        </w:tc>
      </w:tr>
      <w:tr w:rsidR="00D61C84" w:rsidRPr="00D22924" w:rsidTr="00283872">
        <w:trPr>
          <w:trHeight w:val="413"/>
          <w:tblCellSpacing w:w="0" w:type="dxa"/>
        </w:trPr>
        <w:tc>
          <w:tcPr>
            <w:tcW w:w="11788" w:type="dxa"/>
            <w:gridSpan w:val="2"/>
            <w:vMerge w:val="restart"/>
            <w:shd w:val="clear" w:color="auto" w:fill="D0D0D0"/>
            <w:hideMark/>
          </w:tcPr>
          <w:p w:rsidR="00D61C84" w:rsidRPr="008F0C02" w:rsidRDefault="00C17270" w:rsidP="00283872">
            <w:pPr>
              <w:spacing w:line="276" w:lineRule="auto"/>
              <w:ind w:left="127" w:firstLine="412"/>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352AD6" w:rsidP="00283872">
            <w:pPr>
              <w:jc w:val="center"/>
              <w:rPr>
                <w:rFonts w:ascii="GHEA Grapalat" w:hAnsi="GHEA Grapalat" w:cs="Sylfaen"/>
                <w:bCs/>
                <w:lang w:val="hy-AM"/>
              </w:rPr>
            </w:pPr>
            <w:r>
              <w:rPr>
                <w:rFonts w:ascii="GHEA Grapalat" w:hAnsi="GHEA Grapalat" w:cs="Sylfaen"/>
                <w:bCs/>
                <w:lang w:val="hy-AM"/>
              </w:rPr>
              <w:t>08</w:t>
            </w:r>
            <w:r w:rsidR="008F0C02" w:rsidRPr="008F0C02">
              <w:rPr>
                <w:rFonts w:ascii="GHEA Grapalat" w:hAnsi="GHEA Grapalat" w:cs="Sylfaen"/>
                <w:bCs/>
                <w:lang w:val="hy-AM"/>
              </w:rPr>
              <w:t>.0</w:t>
            </w:r>
            <w:r w:rsidR="008C722C">
              <w:rPr>
                <w:rFonts w:ascii="GHEA Grapalat" w:hAnsi="GHEA Grapalat" w:cs="Sylfaen"/>
                <w:bCs/>
                <w:lang w:val="hy-AM"/>
              </w:rPr>
              <w:t>9</w:t>
            </w:r>
            <w:r w:rsidR="00D61C84" w:rsidRPr="008F0C02">
              <w:rPr>
                <w:rFonts w:ascii="GHEA Grapalat" w:hAnsi="GHEA Grapalat" w:cs="Sylfaen"/>
                <w:bCs/>
                <w:lang w:val="hy-AM"/>
              </w:rPr>
              <w:t>.202</w:t>
            </w:r>
            <w:r w:rsidR="00C17270" w:rsidRPr="008F0C02">
              <w:rPr>
                <w:rFonts w:ascii="GHEA Grapalat" w:hAnsi="GHEA Grapalat" w:cs="Sylfaen"/>
                <w:bCs/>
                <w:lang w:val="hy-AM"/>
              </w:rPr>
              <w:t>1</w:t>
            </w:r>
            <w:r w:rsidR="00D61C84" w:rsidRPr="008F0C02">
              <w:rPr>
                <w:rFonts w:ascii="GHEA Grapalat" w:hAnsi="GHEA Grapalat" w:cs="Sylfaen"/>
                <w:bCs/>
                <w:lang w:val="hy-AM"/>
              </w:rPr>
              <w:t>թ.</w:t>
            </w:r>
          </w:p>
        </w:tc>
      </w:tr>
      <w:tr w:rsidR="00D61C84" w:rsidRPr="00D22924" w:rsidTr="00283872">
        <w:trPr>
          <w:trHeight w:val="395"/>
          <w:tblCellSpacing w:w="0" w:type="dxa"/>
        </w:trPr>
        <w:tc>
          <w:tcPr>
            <w:tcW w:w="11788" w:type="dxa"/>
            <w:gridSpan w:val="2"/>
            <w:vMerge/>
            <w:shd w:val="clear" w:color="auto" w:fill="FFFFFF"/>
            <w:vAlign w:val="center"/>
            <w:hideMark/>
          </w:tcPr>
          <w:p w:rsidR="00D61C84" w:rsidRPr="008F0C02" w:rsidRDefault="00D61C84" w:rsidP="00283872">
            <w:pPr>
              <w:spacing w:line="276"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352AD6" w:rsidP="00283872">
            <w:pPr>
              <w:spacing w:line="360" w:lineRule="auto"/>
              <w:jc w:val="center"/>
              <w:rPr>
                <w:rFonts w:ascii="GHEA Grapalat" w:hAnsi="GHEA Grapalat" w:cs="Sylfaen"/>
                <w:bCs/>
                <w:lang w:val="hy-AM"/>
              </w:rPr>
            </w:pPr>
            <w:r w:rsidRPr="00352AD6">
              <w:rPr>
                <w:rFonts w:ascii="GHEA Grapalat" w:hAnsi="GHEA Grapalat" w:cs="Sylfaen"/>
                <w:bCs/>
                <w:lang w:val="hy-AM"/>
              </w:rPr>
              <w:t>01/13038-2021</w:t>
            </w:r>
          </w:p>
        </w:tc>
      </w:tr>
      <w:tr w:rsidR="00525F10" w:rsidRPr="00733D99" w:rsidTr="00283872">
        <w:trPr>
          <w:trHeight w:val="395"/>
          <w:tblCellSpacing w:w="0" w:type="dxa"/>
        </w:trPr>
        <w:tc>
          <w:tcPr>
            <w:tcW w:w="9634" w:type="dxa"/>
            <w:shd w:val="clear" w:color="auto" w:fill="FFFFFF"/>
            <w:hideMark/>
          </w:tcPr>
          <w:p w:rsidR="00BF6AD0" w:rsidRPr="00BF6AD0" w:rsidRDefault="00C2020D" w:rsidP="00283872">
            <w:pPr>
              <w:spacing w:line="276" w:lineRule="auto"/>
              <w:ind w:left="127" w:firstLine="412"/>
              <w:jc w:val="center"/>
              <w:rPr>
                <w:rFonts w:ascii="GHEA Grapalat" w:hAnsi="GHEA Grapalat"/>
                <w:color w:val="000000"/>
                <w:lang w:val="hy-AM" w:eastAsia="hy-AM"/>
              </w:rPr>
            </w:pPr>
            <w:r>
              <w:rPr>
                <w:rFonts w:ascii="GHEA Grapalat" w:hAnsi="GHEA Grapalat"/>
                <w:color w:val="000000"/>
                <w:lang w:val="hy-AM" w:eastAsia="hy-AM"/>
              </w:rPr>
              <w:t>Դ</w:t>
            </w:r>
            <w:r w:rsidRPr="00C2020D">
              <w:rPr>
                <w:rFonts w:ascii="GHEA Grapalat" w:hAnsi="GHEA Grapalat" w:cs="GHEA Grapalat"/>
                <w:lang w:val="hy-AM"/>
              </w:rPr>
              <w:t>իտողություններ և առաջարկություններ չ</w:t>
            </w:r>
            <w:r>
              <w:rPr>
                <w:rFonts w:ascii="GHEA Grapalat" w:hAnsi="GHEA Grapalat" w:cs="GHEA Grapalat"/>
                <w:lang w:val="hy-AM"/>
              </w:rPr>
              <w:t>կա</w:t>
            </w:r>
            <w:r w:rsidR="005F6F2E">
              <w:rPr>
                <w:rFonts w:ascii="GHEA Grapalat" w:hAnsi="GHEA Grapalat" w:cs="GHEA Grapalat"/>
                <w:lang w:val="hy-AM"/>
              </w:rPr>
              <w:t>ն</w:t>
            </w:r>
            <w:r w:rsidRPr="00C2020D">
              <w:rPr>
                <w:rFonts w:ascii="GHEA Grapalat" w:hAnsi="GHEA Grapalat" w:cs="GHEA Grapalat"/>
                <w:lang w:val="hy-AM"/>
              </w:rPr>
              <w:t>:</w:t>
            </w:r>
          </w:p>
        </w:tc>
        <w:tc>
          <w:tcPr>
            <w:tcW w:w="4550" w:type="dxa"/>
            <w:gridSpan w:val="2"/>
            <w:shd w:val="clear" w:color="auto" w:fill="FFFFFF"/>
            <w:hideMark/>
          </w:tcPr>
          <w:p w:rsidR="00525F10" w:rsidRPr="00A27D68" w:rsidRDefault="00C2020D" w:rsidP="00283872">
            <w:pPr>
              <w:spacing w:line="276" w:lineRule="auto"/>
              <w:jc w:val="center"/>
              <w:rPr>
                <w:rFonts w:ascii="GHEA Grapalat" w:hAnsi="GHEA Grapalat"/>
                <w:color w:val="000000"/>
                <w:lang w:val="hy-AM" w:eastAsia="hy-AM"/>
              </w:rPr>
            </w:pPr>
            <w:r w:rsidRPr="00BF6AD0">
              <w:rPr>
                <w:rFonts w:ascii="GHEA Grapalat" w:hAnsi="GHEA Grapalat"/>
                <w:color w:val="000000"/>
                <w:lang w:val="hy-AM" w:eastAsia="hy-AM"/>
              </w:rPr>
              <w:t>Ընդունվել է ի գիտություն։</w:t>
            </w:r>
          </w:p>
          <w:p w:rsidR="00525F10" w:rsidRPr="00BF6AD0" w:rsidRDefault="00525F10" w:rsidP="00283872">
            <w:pPr>
              <w:spacing w:line="276" w:lineRule="auto"/>
              <w:rPr>
                <w:rFonts w:ascii="GHEA Grapalat" w:hAnsi="GHEA Grapalat"/>
                <w:color w:val="000000"/>
                <w:lang w:val="hy-AM" w:eastAsia="hy-AM"/>
              </w:rPr>
            </w:pPr>
          </w:p>
        </w:tc>
      </w:tr>
      <w:tr w:rsidR="007339B6" w:rsidRPr="007339B6" w:rsidTr="00283872">
        <w:trPr>
          <w:trHeight w:val="413"/>
          <w:tblCellSpacing w:w="0" w:type="dxa"/>
        </w:trPr>
        <w:tc>
          <w:tcPr>
            <w:tcW w:w="11788" w:type="dxa"/>
            <w:gridSpan w:val="2"/>
            <w:vMerge w:val="restart"/>
            <w:shd w:val="clear" w:color="auto" w:fill="D0D0D0"/>
            <w:hideMark/>
          </w:tcPr>
          <w:p w:rsidR="007339B6" w:rsidRPr="008F0C02" w:rsidRDefault="007339B6" w:rsidP="00283872">
            <w:pPr>
              <w:spacing w:line="276" w:lineRule="auto"/>
              <w:ind w:left="127" w:firstLine="412"/>
              <w:jc w:val="center"/>
              <w:rPr>
                <w:rFonts w:ascii="GHEA Grapalat" w:hAnsi="GHEA Grapalat" w:cs="Sylfaen"/>
                <w:bCs/>
                <w:lang w:val="hy-AM"/>
              </w:rPr>
            </w:pPr>
            <w:r>
              <w:rPr>
                <w:rFonts w:ascii="GHEA Grapalat" w:hAnsi="GHEA Grapalat" w:cs="Sylfaen"/>
                <w:bCs/>
                <w:lang w:val="hy-AM"/>
              </w:rPr>
              <w:t xml:space="preserve">3.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7339B6" w:rsidRPr="008F0C02" w:rsidRDefault="007339B6" w:rsidP="00283872">
            <w:pPr>
              <w:jc w:val="center"/>
              <w:rPr>
                <w:rFonts w:ascii="GHEA Grapalat" w:hAnsi="GHEA Grapalat" w:cs="Sylfaen"/>
                <w:bCs/>
                <w:lang w:val="hy-AM"/>
              </w:rPr>
            </w:pPr>
            <w:r>
              <w:rPr>
                <w:rFonts w:ascii="GHEA Grapalat" w:hAnsi="GHEA Grapalat" w:cs="Sylfaen"/>
                <w:bCs/>
                <w:lang w:val="hy-AM"/>
              </w:rPr>
              <w:t>12.10</w:t>
            </w:r>
            <w:r w:rsidRPr="008F0C02">
              <w:rPr>
                <w:rFonts w:ascii="GHEA Grapalat" w:hAnsi="GHEA Grapalat" w:cs="Sylfaen"/>
                <w:bCs/>
                <w:lang w:val="hy-AM"/>
              </w:rPr>
              <w:t>.2021թ.</w:t>
            </w:r>
          </w:p>
        </w:tc>
      </w:tr>
      <w:tr w:rsidR="007339B6" w:rsidRPr="007339B6" w:rsidTr="00283872">
        <w:trPr>
          <w:trHeight w:val="395"/>
          <w:tblCellSpacing w:w="0" w:type="dxa"/>
        </w:trPr>
        <w:tc>
          <w:tcPr>
            <w:tcW w:w="11788" w:type="dxa"/>
            <w:gridSpan w:val="2"/>
            <w:vMerge/>
            <w:shd w:val="clear" w:color="auto" w:fill="FFFFFF"/>
            <w:vAlign w:val="center"/>
            <w:hideMark/>
          </w:tcPr>
          <w:p w:rsidR="007339B6" w:rsidRPr="008F0C02" w:rsidRDefault="007339B6" w:rsidP="00283872">
            <w:pPr>
              <w:spacing w:line="276" w:lineRule="auto"/>
              <w:ind w:left="127" w:firstLine="412"/>
              <w:jc w:val="center"/>
              <w:rPr>
                <w:rFonts w:ascii="GHEA Grapalat" w:hAnsi="GHEA Grapalat" w:cs="Sylfaen"/>
                <w:bCs/>
                <w:lang w:val="hy-AM"/>
              </w:rPr>
            </w:pPr>
          </w:p>
        </w:tc>
        <w:tc>
          <w:tcPr>
            <w:tcW w:w="2396" w:type="dxa"/>
            <w:shd w:val="clear" w:color="auto" w:fill="D0D0D0"/>
            <w:hideMark/>
          </w:tcPr>
          <w:p w:rsidR="007339B6" w:rsidRPr="008F0C02" w:rsidRDefault="007339B6" w:rsidP="00283872">
            <w:pPr>
              <w:spacing w:line="360" w:lineRule="auto"/>
              <w:jc w:val="center"/>
              <w:rPr>
                <w:rFonts w:ascii="GHEA Grapalat" w:hAnsi="GHEA Grapalat" w:cs="Sylfaen"/>
                <w:bCs/>
                <w:lang w:val="hy-AM"/>
              </w:rPr>
            </w:pPr>
            <w:r w:rsidRPr="007339B6">
              <w:rPr>
                <w:rFonts w:ascii="GHEA Grapalat" w:hAnsi="GHEA Grapalat" w:cs="Sylfaen"/>
                <w:bCs/>
                <w:lang w:val="hy-AM"/>
              </w:rPr>
              <w:t>//32057-2021</w:t>
            </w:r>
          </w:p>
        </w:tc>
      </w:tr>
      <w:tr w:rsidR="007339B6" w:rsidRPr="005F6F2E" w:rsidTr="00283872">
        <w:trPr>
          <w:trHeight w:val="395"/>
          <w:tblCellSpacing w:w="0" w:type="dxa"/>
        </w:trPr>
        <w:tc>
          <w:tcPr>
            <w:tcW w:w="9634" w:type="dxa"/>
            <w:shd w:val="clear" w:color="auto" w:fill="FFFFFF"/>
            <w:hideMark/>
          </w:tcPr>
          <w:p w:rsidR="00644F61" w:rsidRPr="00644F61" w:rsidRDefault="00644F61" w:rsidP="00283872">
            <w:pPr>
              <w:spacing w:line="276" w:lineRule="auto"/>
              <w:ind w:left="127" w:right="273" w:firstLine="412"/>
              <w:jc w:val="both"/>
              <w:rPr>
                <w:rFonts w:ascii="GHEA Grapalat" w:hAnsi="GHEA Grapalat"/>
                <w:color w:val="000000"/>
                <w:lang w:eastAsia="hy-AM"/>
              </w:rPr>
            </w:pPr>
            <w:r>
              <w:rPr>
                <w:rFonts w:ascii="GHEA Grapalat" w:hAnsi="GHEA Grapalat"/>
                <w:color w:val="000000"/>
                <w:lang w:eastAsia="hy-AM"/>
              </w:rPr>
              <w:t>1.</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որոշման ընդունման, այդպիսի որոշման մեջ փոփոխություններ կատարելու, ինչպես նաև դրա գործողության դադարեցման կարգը և ժամկետները սահմանելու և որոշում ընդունելու, այդպիսի որոշման մեջ փոփոխություններ կատարելու, ինչպես նաև դրա </w:t>
            </w:r>
            <w:r w:rsidRPr="007339B6">
              <w:rPr>
                <w:rFonts w:ascii="GHEA Grapalat" w:hAnsi="GHEA Grapalat"/>
                <w:color w:val="000000"/>
                <w:lang w:val="hy-AM" w:eastAsia="hy-AM"/>
              </w:rPr>
              <w:lastRenderedPageBreak/>
              <w:t>գործողությունը դադարեցնելու համար անհրաժեշտ փաստաթղթերի ձևերը սահմանելու մասին» Հայաստանի Հանրապետության կառավարության որոշման նախագծի (այսուհետ՝ Նախագիծ) վերաբերյալ հայտնում ենք հետևյալը՝</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 Ներկայացված </w:t>
            </w:r>
            <w:r w:rsidRPr="007339B6">
              <w:rPr>
                <w:rFonts w:ascii="GHEA Grapalat" w:hAnsi="GHEA Grapalat"/>
                <w:bCs/>
                <w:color w:val="000000"/>
                <w:lang w:val="hy-AM" w:eastAsia="hy-AM"/>
              </w:rPr>
              <w:t>Նախագծով նախատեսվում է սահմանել</w:t>
            </w:r>
            <w:r w:rsidRPr="007339B6">
              <w:rPr>
                <w:rFonts w:ascii="GHEA Grapalat" w:hAnsi="GHEA Grapalat"/>
                <w:color w:val="000000"/>
                <w:lang w:val="hy-AM" w:eastAsia="hy-AM"/>
              </w:rPr>
              <w:t xml:space="preserve"> 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w:t>
            </w:r>
            <w:r w:rsidRPr="007339B6">
              <w:rPr>
                <w:rFonts w:ascii="GHEA Grapalat" w:hAnsi="GHEA Grapalat"/>
                <w:b/>
                <w:color w:val="000000"/>
                <w:u w:val="single"/>
                <w:lang w:val="hy-AM" w:eastAsia="hy-AM"/>
              </w:rPr>
              <w:t>որոշման ընդունման, այդպիսի որոշման մեջ փոփոխություններ կատարելու, ինչպես նաև դրա գործողության դադարեցման կարգը և ժամկետները</w:t>
            </w:r>
            <w:r w:rsidRPr="007339B6">
              <w:rPr>
                <w:rFonts w:ascii="GHEA Grapalat" w:hAnsi="GHEA Grapalat"/>
                <w:color w:val="000000"/>
                <w:lang w:val="hy-AM" w:eastAsia="hy-AM"/>
              </w:rPr>
              <w:t xml:space="preserve">, ինչպես նաև մաքսային մարմինների կողմից 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w:t>
            </w:r>
            <w:r w:rsidRPr="007339B6">
              <w:rPr>
                <w:rFonts w:ascii="GHEA Grapalat" w:hAnsi="GHEA Grapalat"/>
                <w:b/>
                <w:color w:val="000000"/>
                <w:u w:val="single"/>
                <w:lang w:val="hy-AM" w:eastAsia="hy-AM"/>
              </w:rPr>
              <w:t xml:space="preserve">որոշում ընդունելու, այդպիսի որոշման մեջ փոփոխություններ կատարելու, ինչպես նաև դրա գործողությունը դադարեցնելու համար անհրաժեշտ փաստաթղթերի ձևերը (այսուհետ՝ Նախագծի կարգավորման առարկա հանդիսացող </w:t>
            </w:r>
            <w:proofErr w:type="spellStart"/>
            <w:r w:rsidRPr="007339B6">
              <w:rPr>
                <w:rFonts w:ascii="GHEA Grapalat" w:hAnsi="GHEA Grapalat"/>
                <w:b/>
                <w:color w:val="000000"/>
                <w:u w:val="single"/>
                <w:lang w:val="hy-AM" w:eastAsia="hy-AM"/>
              </w:rPr>
              <w:t>իրավահարաբերություններ</w:t>
            </w:r>
            <w:proofErr w:type="spellEnd"/>
            <w:r w:rsidRPr="007339B6">
              <w:rPr>
                <w:rFonts w:ascii="GHEA Grapalat" w:hAnsi="GHEA Grapalat"/>
                <w:b/>
                <w:color w:val="000000"/>
                <w:u w:val="single"/>
                <w:lang w:val="hy-AM" w:eastAsia="hy-AM"/>
              </w:rPr>
              <w:t>)</w:t>
            </w:r>
            <w:r w:rsidRPr="007339B6">
              <w:rPr>
                <w:rFonts w:ascii="GHEA Grapalat" w:hAnsi="GHEA Grapalat"/>
                <w:color w:val="000000"/>
                <w:lang w:val="hy-AM" w:eastAsia="hy-AM"/>
              </w:rPr>
              <w:t>:</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 Նախագծի նախաբանում նշված է հետևյալը՝ </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«Հայաստանի Հանրապետության Սահմանադրության 146-րդ հոդվածին և «Եվրասիական տնտեսական միության մաքսային օրենսգրքի մասին» 2017 թվականի ապրիլի 11-ի պայմանագրի N 1 հավելվածով հաստատված՝ Եվրասիական տնտեսական միության մաքսային օրենսգրքի 1-ին հոդվածի 5-րդ կետին և 21-րդ հոդվածի 3-րդ կետին համապատասխան՝ Հայաստանի Հանրապետության կառավարությունը որոշում է.»:</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Հայաստանի Հանրապետության Սահմանադրության 146-րդ հոդվածում սահմանված է հետևյալը՝ </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«1. Կառավարությունը գործադիր իշխանության բարձրագույն մարմինն է:</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2. Կառավարությունն իր ծրագրի հիման վրա մշակում և իրականացնում է պետության ներքին և արտաքին քաղաքականությունը:</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lastRenderedPageBreak/>
              <w:t>3. Կառավարությունն իրականացնում է պետական կառավարման համակարգի մարմինների ընդհանուր ղեկավարումը:</w:t>
            </w: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4. Կառավարության լիազորությունները սահմանվում են 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«Եվրասիական տնտեսական միության մաքսային օրենսգրքի մասին» 2017 թվականի ապրիլի 11-ի պայմանագրի N 1 հավելվածով հաստատված՝ Եվրասիական տնտեսական միության մաքսային օրենսգրքի 1-ին հոդվածի 5-րդ կետում և 21-րդ հոդվածի 3-րդ կետում սահմանված է հետևյալը՝</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«Մաքսային կարգավորման ոլորտի միջազգային պայմանագրերով ու ակտերով չկարգավորված մաքսային իրավահարաբերությունները, մինչև այդպիսի միջազգային պայմանագրերով ու ակտերով համապատասխան իրավահարաբերությունների կարգավորումը, կարգավորվում են Միության անդամ պետությունների (այսուհետ՝ անդամ պետություններ)՝ մաքսային կարգավորման վերաբերյալ օրենսդրությամբ:</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որոշումներն ընդունվում են անդամ պետությունների՝ մաքսային կարգավորման վերաբերյալ օրենսդրությանը համապատասխան սահմանված ձևով, կարգով ու ժամկետներում»:</w:t>
            </w:r>
          </w:p>
          <w:p w:rsidR="007339B6" w:rsidRPr="007339B6" w:rsidRDefault="007339B6" w:rsidP="00283872">
            <w:pPr>
              <w:spacing w:line="276" w:lineRule="auto"/>
              <w:ind w:left="127" w:right="273" w:firstLine="412"/>
              <w:jc w:val="both"/>
              <w:rPr>
                <w:rFonts w:ascii="GHEA Grapalat" w:hAnsi="GHEA Grapalat"/>
                <w:b/>
                <w:i/>
                <w:color w:val="000000"/>
                <w:lang w:val="hy-AM" w:eastAsia="hy-AM"/>
              </w:rPr>
            </w:pPr>
            <w:r w:rsidRPr="007339B6">
              <w:rPr>
                <w:rFonts w:ascii="GHEA Grapalat" w:hAnsi="GHEA Grapalat"/>
                <w:color w:val="000000"/>
                <w:lang w:val="hy-AM" w:eastAsia="hy-AM"/>
              </w:rPr>
              <w:t>Այս առումով հարկ ենք համարում անդրադառնալ</w:t>
            </w:r>
            <w:r w:rsidRPr="007339B6">
              <w:rPr>
                <w:rFonts w:ascii="GHEA Grapalat" w:hAnsi="GHEA Grapalat"/>
                <w:b/>
                <w:bCs/>
                <w:color w:val="000000"/>
                <w:lang w:val="hy-AM" w:eastAsia="hy-AM"/>
              </w:rPr>
              <w:t xml:space="preserve"> </w:t>
            </w:r>
            <w:r w:rsidRPr="007339B6">
              <w:rPr>
                <w:rFonts w:ascii="GHEA Grapalat" w:hAnsi="GHEA Grapalat"/>
                <w:color w:val="000000"/>
                <w:lang w:val="hy-AM" w:eastAsia="hy-AM"/>
              </w:rPr>
              <w:t xml:space="preserve">«Նորմատիվ իրավական ակտերի մասին» օրենքի 13-րդ հոդվածի 1-ին մասի դրույթներին, համաձայն որոնց՝ ենթաօրենսդրական նորմատիվ </w:t>
            </w:r>
            <w:r w:rsidRPr="007339B6">
              <w:rPr>
                <w:rFonts w:ascii="GHEA Grapalat" w:hAnsi="GHEA Grapalat"/>
                <w:b/>
                <w:i/>
                <w:color w:val="000000"/>
                <w:lang w:val="hy-AM" w:eastAsia="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339B6" w:rsidRPr="007339B6" w:rsidRDefault="007339B6" w:rsidP="00283872">
            <w:pPr>
              <w:spacing w:line="276" w:lineRule="auto"/>
              <w:ind w:left="127" w:right="273" w:firstLine="412"/>
              <w:jc w:val="both"/>
              <w:rPr>
                <w:rFonts w:ascii="GHEA Grapalat" w:hAnsi="GHEA Grapalat"/>
                <w:b/>
                <w:i/>
                <w:color w:val="000000"/>
                <w:lang w:val="hy-AM" w:eastAsia="hy-AM"/>
              </w:rPr>
            </w:pPr>
            <w:r w:rsidRPr="007339B6">
              <w:rPr>
                <w:rFonts w:ascii="GHEA Grapalat" w:hAnsi="GHEA Grapalat"/>
                <w:color w:val="000000"/>
                <w:lang w:val="hy-AM" w:eastAsia="hy-AM"/>
              </w:rPr>
              <w:t>ՀՀ Սահմանադրության 6-րդ հոդվածի 2-րդ մասի համաձայն</w:t>
            </w:r>
            <w:r w:rsidRPr="007339B6">
              <w:rPr>
                <w:rFonts w:ascii="GHEA Grapalat" w:hAnsi="GHEA Grapalat"/>
                <w:b/>
                <w:i/>
                <w:color w:val="000000"/>
                <w:lang w:val="hy-AM" w:eastAsia="hy-AM"/>
              </w:rPr>
              <w:t xml:space="preserve">՝ Սահմանադրության և օրենքների հիման վրա և դրանց իրականացումն </w:t>
            </w:r>
            <w:r w:rsidRPr="007339B6">
              <w:rPr>
                <w:rFonts w:ascii="GHEA Grapalat" w:hAnsi="GHEA Grapalat"/>
                <w:b/>
                <w:i/>
                <w:color w:val="000000"/>
                <w:lang w:val="hy-AM" w:eastAsia="hy-AM"/>
              </w:rPr>
              <w:lastRenderedPageBreak/>
              <w:t>ապահովելու նպատակով Սահմանադրությամբ նախատեսված մարմինները կարող են օրենքով լիազորվել ընդունելու ենթաօրենսդրական նորմատիվ իրավական ակտեր:</w:t>
            </w: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Վերոգրյալ </w:t>
            </w:r>
            <w:proofErr w:type="spellStart"/>
            <w:r w:rsidRPr="007339B6">
              <w:rPr>
                <w:rFonts w:ascii="GHEA Grapalat" w:hAnsi="GHEA Grapalat"/>
                <w:color w:val="000000"/>
                <w:lang w:val="hy-AM" w:eastAsia="hy-AM"/>
              </w:rPr>
              <w:t>իրավակարգավորումից</w:t>
            </w:r>
            <w:proofErr w:type="spellEnd"/>
            <w:r w:rsidRPr="007339B6">
              <w:rPr>
                <w:rFonts w:ascii="GHEA Grapalat" w:hAnsi="GHEA Grapalat"/>
                <w:color w:val="000000"/>
                <w:lang w:val="hy-AM" w:eastAsia="hy-AM"/>
              </w:rPr>
              <w:t xml:space="preserve"> բխում է, որ սույն </w:t>
            </w:r>
            <w:r w:rsidRPr="007339B6">
              <w:rPr>
                <w:rFonts w:ascii="GHEA Grapalat" w:hAnsi="GHEA Grapalat"/>
                <w:b/>
                <w:color w:val="000000"/>
                <w:u w:val="single"/>
                <w:lang w:val="hy-AM" w:eastAsia="hy-AM"/>
              </w:rPr>
              <w:t>Նախագծի կարգավորման առարկա հանդիսացող իրավահարաբերությունները</w:t>
            </w:r>
            <w:r w:rsidRPr="007339B6">
              <w:rPr>
                <w:rFonts w:ascii="GHEA Grapalat" w:hAnsi="GHEA Grapalat"/>
                <w:color w:val="000000"/>
                <w:lang w:val="hy-AM" w:eastAsia="hy-AM"/>
              </w:rPr>
              <w:t xml:space="preserve"> կառավարության որոշմամբ, որը փաստացի հանդիսանում է ենթաօրենսդրական նորմատիվ իրավական ակտ, կարող են սահմանվել և կարգավորվել միայն օրենքում համապատասխան լիազորող նորմի ուղղակի առկայության դեպքում, իսկ սույն Նախագծի նախաբանում, որպես սույն նախագծի ընդունման լիազորող նորմ նշված իրավական ակտերից և ոչ մեկում կառավարությանը նման լիազորություն ուղղակիորեն վերապահված չէ:</w:t>
            </w:r>
          </w:p>
          <w:p w:rsidR="00644F61" w:rsidRPr="007339B6" w:rsidRDefault="00644F61" w:rsidP="00283872">
            <w:pPr>
              <w:spacing w:line="276" w:lineRule="auto"/>
              <w:ind w:left="127" w:right="273" w:firstLine="412"/>
              <w:jc w:val="both"/>
              <w:rPr>
                <w:rFonts w:ascii="GHEA Grapalat" w:hAnsi="GHEA Grapalat"/>
                <w:color w:val="000000"/>
                <w:lang w:val="hy-AM" w:eastAsia="hy-AM"/>
              </w:rPr>
            </w:pPr>
            <w:r>
              <w:rPr>
                <w:rFonts w:ascii="GHEA Grapalat" w:hAnsi="GHEA Grapalat"/>
                <w:color w:val="000000"/>
                <w:lang w:val="hy-AM" w:eastAsia="hy-AM"/>
              </w:rPr>
              <w:t>2․</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Բացի այդ՝ հարկ ենք համարում անդրադառնալ հետևյալ իրավակարգավորումներին.</w:t>
            </w:r>
          </w:p>
          <w:p w:rsidR="007339B6" w:rsidRPr="007339B6" w:rsidRDefault="007339B6" w:rsidP="00283872">
            <w:pPr>
              <w:spacing w:line="276" w:lineRule="auto"/>
              <w:ind w:left="127" w:right="273" w:firstLine="412"/>
              <w:jc w:val="both"/>
              <w:rPr>
                <w:rFonts w:ascii="GHEA Grapalat" w:hAnsi="GHEA Grapalat"/>
                <w:b/>
                <w:color w:val="000000"/>
                <w:lang w:val="hy-AM" w:eastAsia="hy-AM"/>
              </w:rPr>
            </w:pPr>
            <w:r w:rsidRPr="007339B6">
              <w:rPr>
                <w:rFonts w:ascii="GHEA Grapalat" w:hAnsi="GHEA Grapalat"/>
                <w:color w:val="000000"/>
                <w:lang w:val="hy-AM" w:eastAsia="hy-AM"/>
              </w:rPr>
              <w:t xml:space="preserve">«Եվրասիական տնտեսական միության մաքսային օրենսգրքի մասին» 2017 թվականի ապրիլի 11-ի պայմանագրի N 1 հավելվածով հաստատված՝ Եվրասիական տնտեսական միության մաքսային օրենսգրքի 1-ին հոդվածի 5-րդ կետի համաձայն՝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որոշումներն ընդունվում են անդամ պետությունների՝ մաքսային կարգավորման վերաբերյալ օրենսդրությանը համապատասխան սահմանված ձևով, կարգով ու ժամկետներում, իսկ </w:t>
            </w:r>
            <w:r w:rsidRPr="007339B6">
              <w:rPr>
                <w:rFonts w:ascii="GHEA Grapalat" w:hAnsi="GHEA Grapalat"/>
                <w:b/>
                <w:color w:val="000000"/>
                <w:lang w:val="hy-AM" w:eastAsia="hy-AM"/>
              </w:rPr>
              <w:t xml:space="preserve">«Մաքսային Կարգավորման Մասին» օրենքի 64-րդ հոդվածի համաձայն՝ </w:t>
            </w:r>
            <w:r w:rsidRPr="007339B6">
              <w:rPr>
                <w:rFonts w:ascii="GHEA Grapalat" w:hAnsi="GHEA Grapalat"/>
                <w:color w:val="000000"/>
                <w:lang w:val="hy-AM" w:eastAsia="hy-AM"/>
              </w:rPr>
              <w:t xml:space="preserve">չհավաքված կամ կազմատված, այդ թվում՝ չկոմպլեկտավորված կամ անավարտ ապրանքը, որի ներմուծումը կամ արտահանումը նախատեսվում է իրականացնել Միության մաքսային օրենսգրքի 170-րդ հոդվածով սահմանված ժամկետները չգերազանցող ժամանակահատվածում` մի քանի խմբաքանակներով, </w:t>
            </w:r>
            <w:r w:rsidRPr="007339B6">
              <w:rPr>
                <w:rFonts w:ascii="GHEA Grapalat" w:hAnsi="GHEA Grapalat"/>
                <w:b/>
                <w:color w:val="000000"/>
                <w:lang w:val="hy-AM" w:eastAsia="hy-AM"/>
              </w:rPr>
              <w:t xml:space="preserve">կարող է հայտարարագրվել </w:t>
            </w:r>
            <w:r w:rsidRPr="007339B6">
              <w:rPr>
                <w:rFonts w:ascii="GHEA Grapalat" w:hAnsi="GHEA Grapalat"/>
                <w:b/>
                <w:color w:val="000000"/>
                <w:lang w:val="hy-AM" w:eastAsia="hy-AM"/>
              </w:rPr>
              <w:lastRenderedPageBreak/>
              <w:t xml:space="preserve">ԱՏԳ ԱԱ-ի դասակարգման մեկ ծածկագրով՝ ապրանքների դասակարգման վերաբերյալ մաքսային մարմնի որոշման առկայության դեպքում: </w:t>
            </w:r>
          </w:p>
          <w:p w:rsidR="007339B6" w:rsidRPr="007339B6" w:rsidRDefault="007339B6" w:rsidP="00283872">
            <w:pPr>
              <w:spacing w:line="276" w:lineRule="auto"/>
              <w:ind w:left="127" w:right="273" w:firstLine="412"/>
              <w:jc w:val="both"/>
              <w:rPr>
                <w:rFonts w:ascii="GHEA Grapalat" w:hAnsi="GHEA Grapalat"/>
                <w:b/>
                <w:color w:val="000000"/>
                <w:lang w:val="hy-AM" w:eastAsia="hy-AM"/>
              </w:rPr>
            </w:pPr>
            <w:r w:rsidRPr="007339B6">
              <w:rPr>
                <w:rFonts w:ascii="GHEA Grapalat" w:hAnsi="GHEA Grapalat"/>
                <w:b/>
                <w:color w:val="000000"/>
                <w:lang w:val="hy-AM" w:eastAsia="hy-AM"/>
              </w:rPr>
              <w:t xml:space="preserve">Այս առումով ցանկանում ենք նշել, որ ԱՏԳ ԱԱ-ի դասակարգման մեկ ծածկագրով՝ ապրանքների դասակարգման վերաբերյալ մաքսային մարմնի որոշման ընդունմանը առնչվող </w:t>
            </w:r>
            <w:proofErr w:type="spellStart"/>
            <w:r w:rsidRPr="007339B6">
              <w:rPr>
                <w:rFonts w:ascii="GHEA Grapalat" w:hAnsi="GHEA Grapalat"/>
                <w:b/>
                <w:color w:val="000000"/>
                <w:lang w:val="hy-AM" w:eastAsia="hy-AM"/>
              </w:rPr>
              <w:t>իրավահարաբարությունները</w:t>
            </w:r>
            <w:proofErr w:type="spellEnd"/>
            <w:r w:rsidRPr="007339B6">
              <w:rPr>
                <w:rFonts w:ascii="GHEA Grapalat" w:hAnsi="GHEA Grapalat"/>
                <w:b/>
                <w:color w:val="000000"/>
                <w:lang w:val="hy-AM" w:eastAsia="hy-AM"/>
              </w:rPr>
              <w:t>, որոշակի ծավալով, կարգավորված են «Մաքսային Կարգավորման Մասին» օրենքի 10-րդ գլխում:</w:t>
            </w: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Ղեկավարվելով վերոգրյալով, գտնում ենք, որ Նախագծի նախաբանը ունի խմբագրման և հստակեցման կարիք:</w:t>
            </w:r>
          </w:p>
          <w:p w:rsidR="00EE7738" w:rsidRDefault="00EE7738" w:rsidP="00283872">
            <w:pPr>
              <w:spacing w:line="276" w:lineRule="auto"/>
              <w:ind w:left="127" w:right="273" w:firstLine="412"/>
              <w:jc w:val="both"/>
              <w:rPr>
                <w:rFonts w:ascii="GHEA Grapalat" w:hAnsi="GHEA Grapalat"/>
                <w:color w:val="000000"/>
                <w:lang w:val="hy-AM" w:eastAsia="hy-AM"/>
              </w:rPr>
            </w:pPr>
          </w:p>
          <w:p w:rsidR="003806BF" w:rsidRDefault="003806BF" w:rsidP="00283872">
            <w:pPr>
              <w:spacing w:line="276" w:lineRule="auto"/>
              <w:ind w:left="127" w:right="273" w:firstLine="412"/>
              <w:jc w:val="both"/>
              <w:rPr>
                <w:rFonts w:ascii="GHEA Grapalat" w:hAnsi="GHEA Grapalat"/>
                <w:color w:val="000000"/>
                <w:lang w:val="hy-AM" w:eastAsia="hy-AM"/>
              </w:rPr>
            </w:pPr>
          </w:p>
          <w:p w:rsidR="00EE7738" w:rsidRPr="00EE7738" w:rsidRDefault="00EE7738" w:rsidP="00283872">
            <w:pPr>
              <w:spacing w:line="276" w:lineRule="auto"/>
              <w:ind w:left="127" w:right="273" w:firstLine="412"/>
              <w:jc w:val="both"/>
              <w:rPr>
                <w:rFonts w:ascii="Cambria Math" w:hAnsi="Cambria Math"/>
                <w:color w:val="000000"/>
                <w:lang w:val="hy-AM" w:eastAsia="hy-AM"/>
              </w:rPr>
            </w:pPr>
            <w:r w:rsidRPr="00EE7738">
              <w:rPr>
                <w:rFonts w:ascii="GHEA Grapalat" w:hAnsi="GHEA Grapalat"/>
                <w:color w:val="000000"/>
                <w:lang w:val="hy-AM" w:eastAsia="hy-AM"/>
              </w:rPr>
              <w:t>3</w:t>
            </w:r>
            <w:r w:rsidRPr="003D24F6">
              <w:rPr>
                <w:rFonts w:ascii="GHEA Grapalat" w:hAnsi="GHEA Grapalat"/>
                <w:color w:val="000000"/>
                <w:lang w:val="hy-AM" w:eastAsia="hy-AM"/>
              </w:rPr>
              <w:t>.</w:t>
            </w:r>
            <w:r>
              <w:rPr>
                <w:rFonts w:ascii="GHEA Grapalat" w:hAnsi="GHEA Grapalat"/>
                <w:color w:val="000000"/>
                <w:lang w:val="hy-AM" w:eastAsia="hy-AM"/>
              </w:rPr>
              <w:t xml:space="preserve"> </w:t>
            </w:r>
          </w:p>
          <w:p w:rsidR="007339B6" w:rsidRPr="007339B6" w:rsidRDefault="007339B6" w:rsidP="00283872">
            <w:pPr>
              <w:spacing w:line="276" w:lineRule="auto"/>
              <w:ind w:left="127" w:right="273" w:firstLine="412"/>
              <w:jc w:val="both"/>
              <w:rPr>
                <w:rFonts w:ascii="GHEA Grapalat" w:hAnsi="GHEA Grapalat"/>
                <w:b/>
                <w:color w:val="000000"/>
                <w:lang w:val="hy-AM" w:eastAsia="hy-AM"/>
              </w:rPr>
            </w:pPr>
            <w:r w:rsidRPr="007339B6">
              <w:rPr>
                <w:rFonts w:ascii="GHEA Grapalat" w:hAnsi="GHEA Grapalat"/>
                <w:b/>
                <w:color w:val="000000"/>
                <w:lang w:val="hy-AM" w:eastAsia="hy-AM"/>
              </w:rPr>
              <w:t xml:space="preserve">Միևնույն ժամանակ, նախագծի վերաբերյալ հարկ ենք համարում ներկայացնել </w:t>
            </w:r>
            <w:proofErr w:type="spellStart"/>
            <w:r w:rsidRPr="007339B6">
              <w:rPr>
                <w:rFonts w:ascii="GHEA Grapalat" w:hAnsi="GHEA Grapalat"/>
                <w:b/>
                <w:color w:val="000000"/>
                <w:lang w:val="hy-AM" w:eastAsia="hy-AM"/>
              </w:rPr>
              <w:t>հետևյալ</w:t>
            </w:r>
            <w:proofErr w:type="spellEnd"/>
            <w:r w:rsidRPr="007339B6">
              <w:rPr>
                <w:rFonts w:ascii="GHEA Grapalat" w:hAnsi="GHEA Grapalat"/>
                <w:b/>
                <w:color w:val="000000"/>
                <w:lang w:val="hy-AM" w:eastAsia="hy-AM"/>
              </w:rPr>
              <w:t xml:space="preserve"> </w:t>
            </w:r>
            <w:proofErr w:type="spellStart"/>
            <w:r w:rsidRPr="007339B6">
              <w:rPr>
                <w:rFonts w:ascii="GHEA Grapalat" w:hAnsi="GHEA Grapalat"/>
                <w:b/>
                <w:color w:val="000000"/>
                <w:lang w:val="hy-AM" w:eastAsia="hy-AM"/>
              </w:rPr>
              <w:t>դիտարկումներն</w:t>
            </w:r>
            <w:proofErr w:type="spellEnd"/>
            <w:r w:rsidRPr="007339B6">
              <w:rPr>
                <w:rFonts w:ascii="GHEA Grapalat" w:hAnsi="GHEA Grapalat"/>
                <w:b/>
                <w:color w:val="000000"/>
                <w:lang w:val="hy-AM" w:eastAsia="hy-AM"/>
              </w:rPr>
              <w:t xml:space="preserve"> ու առաջարկությունները.</w:t>
            </w:r>
            <w:r w:rsidRPr="007339B6">
              <w:rPr>
                <w:rFonts w:ascii="GHEA Grapalat" w:hAnsi="GHEA Grapalat"/>
                <w:color w:val="000000"/>
                <w:lang w:val="hy-AM" w:eastAsia="hy-AM"/>
              </w:rPr>
              <w:t xml:space="preserve"> </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1. Նախագծի հավելված N 1-ի 2-րդ կետում նշված «հրամանին» բառն անհրաժեշտ է փոխարինել «որոշման» բառով, իսկ նույն հավելվածի 9-րդ կետի 2-րդ ենթակետում նշված «հրամանի» բառը «որոշման» բառով:</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Բացի այդ հավելվածի 2-րդ կետով նախատեսված կարգավորումն անհրաժեշտ է նախատեսել որոշումների ընդունմանը վերաբերող կարգավորումներին հաջորդող կետերում՝ հավելվածի տրամաբանական </w:t>
            </w:r>
            <w:proofErr w:type="spellStart"/>
            <w:r w:rsidRPr="007339B6">
              <w:rPr>
                <w:rFonts w:ascii="GHEA Grapalat" w:hAnsi="GHEA Grapalat"/>
                <w:color w:val="000000"/>
                <w:lang w:val="hy-AM" w:eastAsia="hy-AM"/>
              </w:rPr>
              <w:t>հաջորդականությունն</w:t>
            </w:r>
            <w:proofErr w:type="spellEnd"/>
            <w:r w:rsidRPr="007339B6">
              <w:rPr>
                <w:rFonts w:ascii="GHEA Grapalat" w:hAnsi="GHEA Grapalat"/>
                <w:color w:val="000000"/>
                <w:lang w:val="hy-AM" w:eastAsia="hy-AM"/>
              </w:rPr>
              <w:t xml:space="preserve"> ապահովելու նպատակով:</w:t>
            </w: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2. Նախագծի հավելված N 1-ի 5-րդ կետում նշված «դեպքում» բառից հետո՝ անհրաժեշտ է լրացնել «դիմումը» բառը:</w:t>
            </w:r>
          </w:p>
          <w:p w:rsidR="001D67D8" w:rsidRDefault="001D67D8" w:rsidP="00283872">
            <w:pPr>
              <w:spacing w:line="276" w:lineRule="auto"/>
              <w:ind w:left="127" w:right="273" w:firstLine="412"/>
              <w:jc w:val="both"/>
              <w:rPr>
                <w:rFonts w:ascii="GHEA Grapalat" w:hAnsi="GHEA Grapalat"/>
                <w:color w:val="000000"/>
                <w:lang w:val="hy-AM" w:eastAsia="hy-AM"/>
              </w:rPr>
            </w:pPr>
          </w:p>
          <w:p w:rsidR="001D67D8" w:rsidRDefault="001D67D8" w:rsidP="00283872">
            <w:pPr>
              <w:spacing w:line="276" w:lineRule="auto"/>
              <w:ind w:left="127" w:right="273" w:firstLine="412"/>
              <w:jc w:val="both"/>
              <w:rPr>
                <w:rFonts w:ascii="GHEA Grapalat" w:hAnsi="GHEA Grapalat"/>
                <w:color w:val="000000"/>
                <w:lang w:val="hy-AM" w:eastAsia="hy-AM"/>
              </w:rPr>
            </w:pPr>
          </w:p>
          <w:p w:rsidR="001D67D8" w:rsidRPr="007339B6" w:rsidRDefault="001D67D8" w:rsidP="00283872">
            <w:pPr>
              <w:spacing w:line="276" w:lineRule="auto"/>
              <w:ind w:left="127" w:right="273" w:firstLine="412"/>
              <w:jc w:val="both"/>
              <w:rPr>
                <w:rFonts w:ascii="GHEA Grapalat" w:hAnsi="GHEA Grapalat"/>
                <w:color w:val="000000"/>
                <w:lang w:val="hy-AM" w:eastAsia="hy-AM"/>
              </w:rPr>
            </w:pP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3. Նախագծի հավելված N 1-ի 8-րդ կետում նշված «ապրանքների դասակարգման որոշման՝ մաքսային մարմնի կողմից տրամադրման նախընտրելի </w:t>
            </w:r>
            <w:r w:rsidRPr="007339B6">
              <w:rPr>
                <w:rFonts w:ascii="GHEA Grapalat" w:hAnsi="GHEA Grapalat"/>
                <w:color w:val="000000"/>
                <w:lang w:val="hy-AM" w:eastAsia="hy-AM"/>
              </w:rPr>
              <w:lastRenderedPageBreak/>
              <w:t>տարբերակը (էլեկտրոնային փաստաթղթի կամ թղթային կրիչով փաստաթղթի տեսքով)» բառերն անհրաժեշտ է սահմանել Նախագծի հավելված N 1-ի 8-րդ կետի 4-րդ ենթակետի տեսքով:</w:t>
            </w:r>
          </w:p>
          <w:p w:rsidR="001D67D8" w:rsidRPr="007339B6" w:rsidRDefault="001D67D8" w:rsidP="00283872">
            <w:pPr>
              <w:spacing w:line="276" w:lineRule="auto"/>
              <w:ind w:left="127" w:right="273" w:firstLine="412"/>
              <w:jc w:val="both"/>
              <w:rPr>
                <w:rFonts w:ascii="GHEA Grapalat" w:hAnsi="GHEA Grapalat"/>
                <w:color w:val="000000"/>
                <w:lang w:val="hy-AM" w:eastAsia="hy-AM"/>
              </w:rPr>
            </w:pP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4. Նախագծի հավելված N 1-ի 10-րդ կետում սահմանված է հետևյալը՝ </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«Մաքսային մարմինը մերժում է Ապրանքների դասակարգման վերաբերյալ որոշման ընդունման մասին դիմումի քննությունը հետևյալ դեպքերում.</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1) եթե թղթային եղանակով ներկայացված Դիմումը ստորագրված է դրա ներկայացման համար լիազորություն չունեցող անձի կողմից»:</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Վերոնշյալ </w:t>
            </w:r>
            <w:proofErr w:type="spellStart"/>
            <w:r w:rsidRPr="007339B6">
              <w:rPr>
                <w:rFonts w:ascii="GHEA Grapalat" w:hAnsi="GHEA Grapalat"/>
                <w:color w:val="000000"/>
                <w:lang w:val="hy-AM" w:eastAsia="hy-AM"/>
              </w:rPr>
              <w:t>իրավակարգավորումը</w:t>
            </w:r>
            <w:proofErr w:type="spellEnd"/>
            <w:r w:rsidRPr="007339B6">
              <w:rPr>
                <w:rFonts w:ascii="GHEA Grapalat" w:hAnsi="GHEA Grapalat"/>
                <w:color w:val="000000"/>
                <w:lang w:val="hy-AM" w:eastAsia="hy-AM"/>
              </w:rPr>
              <w:t xml:space="preserve"> անհրաժեշտ է խմբագրել, հաշվի առնելով այն հանգամանքը, որ էլեկտրոնային եղանակով ներկայացված դիմումը նույնպես կարող է ստորագրված լինել դիմումի ներկայացման համար լիազորություն չունեցող անձի կողմից:</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5. ՀՀ սահմանադրության 79-րդ հոդվածում ամրագրված իրավական որոշակիության սահմանադրական սկզբունքից ելնելով՝ </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1) Անհրաժեշտ է Նախագծի հավելված N 1-ի 8-րդ կետի 1-ին և 2-րդ ենթակետերում,  17-րդ կետի 3-րդ ենթակետում և 23-րդ կետի 1-ին ենթակետում հստակ սահմանել, թե </w:t>
            </w:r>
            <w:proofErr w:type="spellStart"/>
            <w:r w:rsidRPr="007339B6">
              <w:rPr>
                <w:rFonts w:ascii="GHEA Grapalat" w:hAnsi="GHEA Grapalat"/>
                <w:color w:val="000000"/>
                <w:lang w:val="hy-AM" w:eastAsia="hy-AM"/>
              </w:rPr>
              <w:t>դիմումատուի</w:t>
            </w:r>
            <w:proofErr w:type="spellEnd"/>
            <w:r w:rsidRPr="007339B6">
              <w:rPr>
                <w:rFonts w:ascii="GHEA Grapalat" w:hAnsi="GHEA Grapalat"/>
                <w:color w:val="000000"/>
                <w:lang w:val="hy-AM" w:eastAsia="hy-AM"/>
              </w:rPr>
              <w:t xml:space="preserve"> և ապրանքի վերաբերյալ ի՞նչ տվյալներ պետք է պարունակեն այդ կետերով նախատեսված դիմումները և որոշումները, քանի որ այդ </w:t>
            </w:r>
            <w:proofErr w:type="spellStart"/>
            <w:r w:rsidRPr="007339B6">
              <w:rPr>
                <w:rFonts w:ascii="GHEA Grapalat" w:hAnsi="GHEA Grapalat"/>
                <w:color w:val="000000"/>
                <w:lang w:val="hy-AM" w:eastAsia="hy-AM"/>
              </w:rPr>
              <w:t>տեղեկատվութունները</w:t>
            </w:r>
            <w:proofErr w:type="spellEnd"/>
            <w:r w:rsidRPr="007339B6">
              <w:rPr>
                <w:rFonts w:ascii="GHEA Grapalat" w:hAnsi="GHEA Grapalat"/>
                <w:color w:val="000000"/>
                <w:lang w:val="hy-AM" w:eastAsia="hy-AM"/>
              </w:rPr>
              <w:t xml:space="preserve"> չներկայացնելը, սույն Նախագծով սահմանված որոշակի իրավիճակներում, կարող է հանգեցնել բացասական </w:t>
            </w:r>
            <w:proofErr w:type="spellStart"/>
            <w:r w:rsidRPr="007339B6">
              <w:rPr>
                <w:rFonts w:ascii="GHEA Grapalat" w:hAnsi="GHEA Grapalat"/>
                <w:color w:val="000000"/>
                <w:lang w:val="hy-AM" w:eastAsia="hy-AM"/>
              </w:rPr>
              <w:t>հետևանքների</w:t>
            </w:r>
            <w:proofErr w:type="spellEnd"/>
            <w:r w:rsidRPr="007339B6">
              <w:rPr>
                <w:rFonts w:ascii="GHEA Grapalat" w:hAnsi="GHEA Grapalat"/>
                <w:color w:val="000000"/>
                <w:lang w:val="hy-AM" w:eastAsia="hy-AM"/>
              </w:rPr>
              <w:t xml:space="preserve">, օրինակ՝ դիմումի </w:t>
            </w:r>
            <w:proofErr w:type="spellStart"/>
            <w:r w:rsidRPr="007339B6">
              <w:rPr>
                <w:rFonts w:ascii="GHEA Grapalat" w:hAnsi="GHEA Grapalat"/>
                <w:color w:val="000000"/>
                <w:lang w:val="hy-AM" w:eastAsia="hy-AM"/>
              </w:rPr>
              <w:t>մերժմանը</w:t>
            </w:r>
            <w:proofErr w:type="spellEnd"/>
            <w:r w:rsidRPr="007339B6">
              <w:rPr>
                <w:rFonts w:ascii="GHEA Grapalat" w:hAnsi="GHEA Grapalat"/>
                <w:color w:val="000000"/>
                <w:lang w:val="hy-AM" w:eastAsia="hy-AM"/>
              </w:rPr>
              <w:t>:</w:t>
            </w: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 xml:space="preserve">2) Անհրաժեշտ է Նախագծի հավելված N 1-ի 10-րդ կետում հստակ սահմանել ապրանքների դասակարգման վերաբերյալ որոշման ընդունման մասին դիմումի քննության մերժումը՝ </w:t>
            </w:r>
            <w:proofErr w:type="spellStart"/>
            <w:r w:rsidRPr="007339B6">
              <w:rPr>
                <w:rFonts w:ascii="GHEA Grapalat" w:hAnsi="GHEA Grapalat"/>
                <w:color w:val="000000"/>
                <w:lang w:val="hy-AM" w:eastAsia="hy-AM"/>
              </w:rPr>
              <w:t>դիմումատուի</w:t>
            </w:r>
            <w:proofErr w:type="spellEnd"/>
            <w:r w:rsidRPr="007339B6">
              <w:rPr>
                <w:rFonts w:ascii="GHEA Grapalat" w:hAnsi="GHEA Grapalat"/>
                <w:color w:val="000000"/>
                <w:lang w:val="hy-AM" w:eastAsia="hy-AM"/>
              </w:rPr>
              <w:t xml:space="preserve"> կողմից մաքսային մարմնի բողոքարկման հանձնաժողով բողոքարկվելու հստակ կարգը և ժամկետները:</w:t>
            </w:r>
          </w:p>
          <w:p w:rsidR="001D67D8" w:rsidRPr="007339B6" w:rsidRDefault="001D67D8" w:rsidP="00283872">
            <w:pPr>
              <w:spacing w:line="276" w:lineRule="auto"/>
              <w:ind w:left="127" w:right="273" w:firstLine="412"/>
              <w:jc w:val="both"/>
              <w:rPr>
                <w:rFonts w:ascii="GHEA Grapalat" w:hAnsi="GHEA Grapalat"/>
                <w:color w:val="000000"/>
                <w:lang w:val="hy-AM" w:eastAsia="hy-AM"/>
              </w:rPr>
            </w:pPr>
          </w:p>
          <w:p w:rsid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lastRenderedPageBreak/>
              <w:t xml:space="preserve">6. Նախագծի հավելված N 1-ի կետերում նշված և չհամարակալված պարբերությունները անհրաժեշտ է համարակալել և նախատեսել համապատասխան ենթակետերի կամ պարբերությունների տեսքով, ղեկավարվելով «Նորմատիվ իրավական ակտերի մասին» ՀՀ օրենքի 14-րդ հոդվածի 5-րդ մասի դրույթներով,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7339B6">
              <w:rPr>
                <w:rFonts w:ascii="GHEA Grapalat" w:hAnsi="GHEA Grapalat"/>
                <w:color w:val="000000"/>
                <w:lang w:val="hy-AM" w:eastAsia="hy-AM"/>
              </w:rPr>
              <w:t>միջակետով</w:t>
            </w:r>
            <w:proofErr w:type="spellEnd"/>
            <w:r w:rsidRPr="007339B6">
              <w:rPr>
                <w:rFonts w:ascii="GHEA Grapalat" w:hAnsi="GHEA Grapalat"/>
                <w:color w:val="000000"/>
                <w:lang w:val="hy-AM" w:eastAsia="hy-AM"/>
              </w:rPr>
              <w:t xml:space="preserve">: </w:t>
            </w:r>
            <w:r w:rsidRPr="007339B6">
              <w:rPr>
                <w:rFonts w:ascii="GHEA Grapalat" w:hAnsi="GHEA Grapalat"/>
                <w:b/>
                <w:color w:val="000000"/>
                <w:u w:val="single"/>
                <w:lang w:val="hy-AM" w:eastAsia="hy-AM"/>
              </w:rPr>
              <w:t xml:space="preserve">Ենթակետերը համարակալվում են արաբական թվանշաններով, որոնք տեքստից բաժանվում են </w:t>
            </w:r>
            <w:proofErr w:type="spellStart"/>
            <w:r w:rsidRPr="007339B6">
              <w:rPr>
                <w:rFonts w:ascii="GHEA Grapalat" w:hAnsi="GHEA Grapalat"/>
                <w:b/>
                <w:color w:val="000000"/>
                <w:u w:val="single"/>
                <w:lang w:val="hy-AM" w:eastAsia="hy-AM"/>
              </w:rPr>
              <w:t>փակագծով</w:t>
            </w:r>
            <w:proofErr w:type="spellEnd"/>
            <w:r w:rsidRPr="007339B6">
              <w:rPr>
                <w:rFonts w:ascii="GHEA Grapalat" w:hAnsi="GHEA Grapalat"/>
                <w:b/>
                <w:color w:val="000000"/>
                <w:u w:val="single"/>
                <w:lang w:val="hy-AM" w:eastAsia="hy-AM"/>
              </w:rPr>
              <w:t xml:space="preserve">: Պարբերությունները համարակալվում են հայերենի այբուբենի </w:t>
            </w:r>
            <w:proofErr w:type="spellStart"/>
            <w:r w:rsidRPr="007339B6">
              <w:rPr>
                <w:rFonts w:ascii="GHEA Grapalat" w:hAnsi="GHEA Grapalat"/>
                <w:b/>
                <w:color w:val="000000"/>
                <w:u w:val="single"/>
                <w:lang w:val="hy-AM" w:eastAsia="hy-AM"/>
              </w:rPr>
              <w:t>փոքրատառերով</w:t>
            </w:r>
            <w:proofErr w:type="spellEnd"/>
            <w:r w:rsidRPr="007339B6">
              <w:rPr>
                <w:rFonts w:ascii="GHEA Grapalat" w:hAnsi="GHEA Grapalat"/>
                <w:b/>
                <w:color w:val="000000"/>
                <w:u w:val="single"/>
                <w:lang w:val="hy-AM" w:eastAsia="hy-AM"/>
              </w:rPr>
              <w:t xml:space="preserve">, որոնք տեքստից բաժանվում են </w:t>
            </w:r>
            <w:proofErr w:type="spellStart"/>
            <w:r w:rsidRPr="007339B6">
              <w:rPr>
                <w:rFonts w:ascii="GHEA Grapalat" w:hAnsi="GHEA Grapalat"/>
                <w:b/>
                <w:color w:val="000000"/>
                <w:u w:val="single"/>
                <w:lang w:val="hy-AM" w:eastAsia="hy-AM"/>
              </w:rPr>
              <w:t>միջակետով</w:t>
            </w:r>
            <w:proofErr w:type="spellEnd"/>
            <w:r w:rsidRPr="007339B6">
              <w:rPr>
                <w:rFonts w:ascii="GHEA Grapalat" w:hAnsi="GHEA Grapalat"/>
                <w:color w:val="000000"/>
                <w:lang w:val="hy-AM" w:eastAsia="hy-AM"/>
              </w:rPr>
              <w:t>»:</w:t>
            </w:r>
          </w:p>
          <w:p w:rsidR="001D67D8" w:rsidRPr="007339B6" w:rsidRDefault="001D67D8" w:rsidP="00283872">
            <w:pPr>
              <w:spacing w:line="276" w:lineRule="auto"/>
              <w:ind w:left="127" w:right="273" w:firstLine="412"/>
              <w:jc w:val="both"/>
              <w:rPr>
                <w:rFonts w:ascii="GHEA Grapalat" w:hAnsi="GHEA Grapalat"/>
                <w:color w:val="000000"/>
                <w:lang w:val="hy-AM" w:eastAsia="hy-AM"/>
              </w:rPr>
            </w:pP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7. Նախագծի հավելված N 1-ի 15-րդ և 16-րդ կետ</w:t>
            </w:r>
            <w:r w:rsidR="005F6F2E">
              <w:rPr>
                <w:rFonts w:ascii="GHEA Grapalat" w:hAnsi="GHEA Grapalat"/>
                <w:color w:val="000000"/>
                <w:lang w:val="hy-AM" w:eastAsia="hy-AM"/>
              </w:rPr>
              <w:t>եր</w:t>
            </w:r>
            <w:r w:rsidRPr="007339B6">
              <w:rPr>
                <w:rFonts w:ascii="GHEA Grapalat" w:hAnsi="GHEA Grapalat"/>
                <w:color w:val="000000"/>
                <w:lang w:val="hy-AM" w:eastAsia="hy-AM"/>
              </w:rPr>
              <w:t>ում նշված «նշված ժամկետը» բառերն անհրաժեշտ է հստակեցնել, մասնավորապես՝ այդ բառերի փոխարեն անհրաժեշտ է հղում կատարել նախագծի այն կետի դրույթներին, որոնցով սահմանված են այդ ժամկետները:</w:t>
            </w:r>
          </w:p>
          <w:p w:rsidR="001D67D8" w:rsidRDefault="001D67D8" w:rsidP="00283872">
            <w:pPr>
              <w:spacing w:line="276" w:lineRule="auto"/>
              <w:ind w:left="127" w:right="273" w:firstLine="412"/>
              <w:jc w:val="both"/>
              <w:rPr>
                <w:rFonts w:ascii="GHEA Grapalat" w:hAnsi="GHEA Grapalat"/>
                <w:color w:val="000000"/>
                <w:lang w:val="hy-AM" w:eastAsia="hy-AM"/>
              </w:rPr>
            </w:pP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8. Նախագծի հավելված N 1-ի 26-րդ և 30-րդ կետում սահմանված է հետևյալը՝</w:t>
            </w:r>
          </w:p>
          <w:p w:rsidR="007339B6" w:rsidRDefault="003D5373" w:rsidP="00283872">
            <w:pPr>
              <w:spacing w:line="276" w:lineRule="auto"/>
              <w:ind w:left="127" w:right="273" w:firstLine="412"/>
              <w:jc w:val="both"/>
              <w:rPr>
                <w:rFonts w:ascii="GHEA Grapalat" w:hAnsi="GHEA Grapalat"/>
                <w:color w:val="000000"/>
                <w:lang w:val="hy-AM" w:eastAsia="hy-AM"/>
              </w:rPr>
            </w:pPr>
            <w:r>
              <w:rPr>
                <w:rFonts w:ascii="GHEA Grapalat" w:hAnsi="GHEA Grapalat"/>
                <w:color w:val="000000"/>
                <w:lang w:val="hy-AM" w:eastAsia="hy-AM"/>
              </w:rPr>
              <w:t xml:space="preserve">«26. </w:t>
            </w:r>
            <w:r w:rsidR="007339B6" w:rsidRPr="007339B6">
              <w:rPr>
                <w:rFonts w:ascii="GHEA Grapalat" w:hAnsi="GHEA Grapalat"/>
                <w:color w:val="000000"/>
                <w:lang w:val="hy-AM" w:eastAsia="hy-AM"/>
              </w:rPr>
              <w:t xml:space="preserve">Սույն Կարգի 21-րդ կետի 1-ին և 2-րդ ենթակետերով սահմանված դեպքերում մաքսային մարմնի կողմից Ապրանքների դասակարգման վերաբերյալ որոշման մեջ փոփոխություններ կատարելու մասին որոշումն ընդունվում է համապատասխան իրավական ակտերի ընդունումից հետո 30 օրացուցային օրվա ընթացքում և ուժի մեջ է մտնում վերոնշյալ ակտերի ուժի մեջ մտնելու հետ միաժամանակ: </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lastRenderedPageBreak/>
              <w:t>30. Ապրանքների դասակարգման վերաբերյալ որոշման գործողության դադարեցման մասին որոշումն ուժի մեջ է մտնում Ապրանքների դասակարգման վերաբերյալ որոշումն ընդունվելու օրվանից»:</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Վերոգրյալ իրավակարգավորումները փաստացի հակասում են «Նորմատիվ իրավական ակտերի մասին» ՀՀ օրենքի 23-րդ հոդվածների 1-ին մասի դրույթներին, որոնց համաձայն՝</w:t>
            </w:r>
          </w:p>
          <w:p w:rsidR="007339B6" w:rsidRPr="007339B6"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7339B6" w:rsidRPr="00BF6AD0" w:rsidRDefault="007339B6" w:rsidP="00283872">
            <w:pPr>
              <w:spacing w:line="276" w:lineRule="auto"/>
              <w:ind w:left="127" w:right="273" w:firstLine="412"/>
              <w:jc w:val="both"/>
              <w:rPr>
                <w:rFonts w:ascii="GHEA Grapalat" w:hAnsi="GHEA Grapalat"/>
                <w:color w:val="000000"/>
                <w:lang w:val="hy-AM" w:eastAsia="hy-AM"/>
              </w:rPr>
            </w:pPr>
            <w:r w:rsidRPr="007339B6">
              <w:rPr>
                <w:rFonts w:ascii="GHEA Grapalat" w:hAnsi="GHEA Grapalat"/>
                <w:color w:val="000000"/>
                <w:lang w:val="hy-AM" w:eastAsia="hy-AM"/>
              </w:rPr>
              <w:t>Հիմք ընդունելով վերոգրյալը՝ անհրաժեշտ է Նախագծի հավելված N 1-ի 26-րդ և 30-րդ կետի դրույթները համապատասխանեցնել «Նորմատիվ իրավական ակտերի մասին» ՀՀ օրենքի 23-րդ հոդվածների 1-ին մասի դրույթներին:</w:t>
            </w:r>
          </w:p>
        </w:tc>
        <w:tc>
          <w:tcPr>
            <w:tcW w:w="4550" w:type="dxa"/>
            <w:gridSpan w:val="2"/>
            <w:shd w:val="clear" w:color="auto" w:fill="FFFFFF"/>
            <w:hideMark/>
          </w:tcPr>
          <w:p w:rsidR="00644F61" w:rsidRPr="00E867F9" w:rsidRDefault="00644F61" w:rsidP="00283872">
            <w:pPr>
              <w:spacing w:line="276" w:lineRule="auto"/>
              <w:ind w:left="132" w:right="145"/>
              <w:jc w:val="both"/>
              <w:rPr>
                <w:rFonts w:ascii="GHEA Grapalat" w:hAnsi="GHEA Grapalat"/>
                <w:color w:val="000000"/>
                <w:lang w:val="hy-AM" w:eastAsia="hy-AM"/>
              </w:rPr>
            </w:pPr>
            <w:r w:rsidRPr="00E867F9">
              <w:rPr>
                <w:rFonts w:ascii="GHEA Grapalat" w:hAnsi="GHEA Grapalat"/>
                <w:color w:val="000000"/>
                <w:lang w:val="hy-AM" w:eastAsia="hy-AM"/>
              </w:rPr>
              <w:lastRenderedPageBreak/>
              <w:t>1.</w:t>
            </w:r>
          </w:p>
          <w:p w:rsidR="007339B6" w:rsidRPr="007339B6" w:rsidRDefault="007339B6" w:rsidP="00283872">
            <w:pPr>
              <w:spacing w:line="276" w:lineRule="auto"/>
              <w:ind w:left="132" w:right="145"/>
              <w:jc w:val="both"/>
              <w:rPr>
                <w:rFonts w:ascii="GHEA Grapalat" w:hAnsi="GHEA Grapalat"/>
                <w:color w:val="000000"/>
                <w:lang w:val="hy-AM" w:eastAsia="hy-AM"/>
              </w:rPr>
            </w:pPr>
            <w:r w:rsidRPr="007339B6">
              <w:rPr>
                <w:rFonts w:ascii="GHEA Grapalat" w:hAnsi="GHEA Grapalat"/>
                <w:color w:val="000000"/>
                <w:lang w:val="hy-AM" w:eastAsia="hy-AM"/>
              </w:rPr>
              <w:t xml:space="preserve">Ընդունվել է։ </w:t>
            </w:r>
          </w:p>
          <w:p w:rsidR="007339B6" w:rsidRDefault="005F6F2E"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Նախագծի նախաբանում կատարվել է համապատասխան փոփոխություն։</w:t>
            </w:r>
          </w:p>
          <w:p w:rsidR="00644F61" w:rsidRDefault="00644F61" w:rsidP="00283872">
            <w:pPr>
              <w:spacing w:line="276" w:lineRule="auto"/>
              <w:ind w:left="132" w:right="145"/>
              <w:jc w:val="both"/>
              <w:rPr>
                <w:rFonts w:ascii="GHEA Grapalat" w:hAnsi="GHEA Grapalat"/>
                <w:color w:val="000000"/>
                <w:lang w:val="hy-AM" w:eastAsia="hy-AM"/>
              </w:rPr>
            </w:pPr>
          </w:p>
          <w:p w:rsidR="00644F61" w:rsidRDefault="00644F61" w:rsidP="00283872">
            <w:pPr>
              <w:spacing w:line="276" w:lineRule="auto"/>
              <w:ind w:left="132" w:right="145"/>
              <w:jc w:val="both"/>
              <w:rPr>
                <w:rFonts w:ascii="GHEA Grapalat" w:hAnsi="GHEA Grapalat"/>
                <w:color w:val="000000"/>
                <w:lang w:val="hy-AM" w:eastAsia="hy-AM"/>
              </w:rPr>
            </w:pPr>
          </w:p>
          <w:p w:rsidR="00644F61" w:rsidRDefault="00644F61" w:rsidP="00283872">
            <w:pPr>
              <w:spacing w:line="276" w:lineRule="auto"/>
              <w:ind w:left="132" w:right="145"/>
              <w:jc w:val="both"/>
              <w:rPr>
                <w:rFonts w:ascii="GHEA Grapalat" w:hAnsi="GHEA Grapalat"/>
                <w:color w:val="000000"/>
                <w:lang w:val="hy-AM" w:eastAsia="hy-AM"/>
              </w:rPr>
            </w:pPr>
          </w:p>
          <w:p w:rsidR="00644F61" w:rsidRDefault="00644F61" w:rsidP="00283872">
            <w:pPr>
              <w:spacing w:line="276" w:lineRule="auto"/>
              <w:ind w:left="132" w:right="145"/>
              <w:jc w:val="both"/>
              <w:rPr>
                <w:rFonts w:ascii="GHEA Grapalat" w:hAnsi="GHEA Grapalat"/>
                <w:color w:val="000000"/>
                <w:lang w:val="hy-AM" w:eastAsia="hy-AM"/>
              </w:rPr>
            </w:pPr>
          </w:p>
          <w:p w:rsidR="00644F61" w:rsidRDefault="00644F61" w:rsidP="00283872">
            <w:pPr>
              <w:spacing w:line="276" w:lineRule="auto"/>
              <w:ind w:left="132" w:right="145"/>
              <w:jc w:val="both"/>
              <w:rPr>
                <w:rFonts w:ascii="GHEA Grapalat" w:hAnsi="GHEA Grapalat"/>
                <w:color w:val="000000"/>
                <w:lang w:val="hy-AM" w:eastAsia="hy-AM"/>
              </w:rPr>
            </w:pPr>
          </w:p>
          <w:p w:rsidR="00644F61"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644F61" w:rsidRPr="00E867F9" w:rsidRDefault="00644F61" w:rsidP="00283872">
            <w:pPr>
              <w:spacing w:line="276" w:lineRule="auto"/>
              <w:ind w:left="132" w:right="145"/>
              <w:jc w:val="both"/>
              <w:rPr>
                <w:rFonts w:ascii="GHEA Grapalat" w:hAnsi="GHEA Grapalat"/>
                <w:color w:val="000000"/>
                <w:lang w:val="hy-AM" w:eastAsia="hy-AM"/>
              </w:rPr>
            </w:pPr>
            <w:r w:rsidRPr="00E867F9">
              <w:rPr>
                <w:rFonts w:ascii="GHEA Grapalat" w:hAnsi="GHEA Grapalat"/>
                <w:color w:val="000000"/>
                <w:lang w:val="hy-AM" w:eastAsia="hy-AM"/>
              </w:rPr>
              <w:t>2.</w:t>
            </w: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644F61" w:rsidRPr="00E867F9" w:rsidRDefault="003806BF"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r w:rsidR="00644F61" w:rsidRPr="00E867F9">
              <w:rPr>
                <w:rFonts w:ascii="GHEA Grapalat" w:hAnsi="GHEA Grapalat"/>
                <w:color w:val="000000"/>
                <w:lang w:val="hy-AM" w:eastAsia="hy-AM"/>
              </w:rPr>
              <w:t>։</w:t>
            </w:r>
          </w:p>
          <w:p w:rsidR="003806BF" w:rsidRDefault="003806BF" w:rsidP="003806BF">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 xml:space="preserve">Նախագծի նախաբանում </w:t>
            </w:r>
            <w:r w:rsidR="005F6F2E">
              <w:rPr>
                <w:rFonts w:ascii="GHEA Grapalat" w:hAnsi="GHEA Grapalat"/>
                <w:color w:val="000000"/>
                <w:lang w:val="hy-AM" w:eastAsia="hy-AM"/>
              </w:rPr>
              <w:t>կատարվել է համապատասխան փոփոխություն։</w:t>
            </w: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3806BF" w:rsidRDefault="003806BF"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5F6F2E" w:rsidRDefault="005F6F2E" w:rsidP="00283872">
            <w:pPr>
              <w:spacing w:line="276" w:lineRule="auto"/>
              <w:ind w:left="132" w:right="145"/>
              <w:jc w:val="both"/>
              <w:rPr>
                <w:rFonts w:ascii="GHEA Grapalat" w:hAnsi="GHEA Grapalat"/>
                <w:color w:val="000000"/>
                <w:lang w:val="hy-AM" w:eastAsia="hy-AM"/>
              </w:rPr>
            </w:pPr>
          </w:p>
          <w:p w:rsidR="00EE7738" w:rsidRDefault="00EE773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3․</w:t>
            </w:r>
          </w:p>
          <w:p w:rsidR="00EE7738" w:rsidRDefault="00EE7738" w:rsidP="00283872">
            <w:pPr>
              <w:spacing w:line="276" w:lineRule="auto"/>
              <w:ind w:left="132" w:right="145"/>
              <w:jc w:val="both"/>
              <w:rPr>
                <w:rFonts w:ascii="GHEA Grapalat" w:hAnsi="GHEA Grapalat"/>
                <w:color w:val="000000"/>
                <w:lang w:val="hy-AM" w:eastAsia="hy-AM"/>
              </w:rPr>
            </w:pPr>
          </w:p>
          <w:p w:rsidR="00283872" w:rsidRDefault="00283872" w:rsidP="00283872">
            <w:pPr>
              <w:spacing w:line="276" w:lineRule="auto"/>
              <w:ind w:left="132" w:right="145"/>
              <w:jc w:val="both"/>
              <w:rPr>
                <w:rFonts w:ascii="GHEA Grapalat" w:hAnsi="GHEA Grapalat"/>
                <w:color w:val="000000"/>
                <w:lang w:val="hy-AM" w:eastAsia="hy-AM"/>
              </w:rPr>
            </w:pPr>
          </w:p>
          <w:p w:rsidR="00EE7738" w:rsidRDefault="00EE773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p>
          <w:p w:rsidR="00EE7738" w:rsidRDefault="00EE773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r w:rsidRPr="00ED07B7">
              <w:rPr>
                <w:rFonts w:ascii="GHEA Grapalat" w:hAnsi="GHEA Grapalat"/>
                <w:color w:val="000000"/>
                <w:lang w:val="hy-AM" w:eastAsia="hy-AM"/>
              </w:rPr>
              <w:t>:</w:t>
            </w: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r w:rsidRPr="00ED07B7">
              <w:rPr>
                <w:rFonts w:ascii="GHEA Grapalat" w:hAnsi="GHEA Grapalat"/>
                <w:color w:val="000000"/>
                <w:lang w:val="hy-AM" w:eastAsia="hy-AM"/>
              </w:rPr>
              <w:t>:</w:t>
            </w: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lastRenderedPageBreak/>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lastRenderedPageBreak/>
              <w:t>Ընդունվել է</w:t>
            </w: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C27E74" w:rsidRDefault="00C27E74" w:rsidP="00283872">
            <w:pPr>
              <w:spacing w:line="276" w:lineRule="auto"/>
              <w:ind w:left="132" w:right="145"/>
              <w:jc w:val="both"/>
              <w:rPr>
                <w:rFonts w:ascii="GHEA Grapalat" w:hAnsi="GHEA Grapalat"/>
                <w:color w:val="000000"/>
                <w:lang w:val="hy-AM" w:eastAsia="hy-AM"/>
              </w:rPr>
            </w:pP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Ընդունվել է</w:t>
            </w:r>
          </w:p>
          <w:p w:rsidR="001D67D8" w:rsidRDefault="001D67D8"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Կ</w:t>
            </w:r>
            <w:r w:rsidRPr="00ED07B7">
              <w:rPr>
                <w:rFonts w:ascii="GHEA Grapalat" w:hAnsi="GHEA Grapalat"/>
                <w:color w:val="000000"/>
                <w:lang w:val="hy-AM" w:eastAsia="hy-AM"/>
              </w:rPr>
              <w:t>ատարվել</w:t>
            </w:r>
            <w:r>
              <w:rPr>
                <w:rFonts w:ascii="GHEA Grapalat" w:hAnsi="GHEA Grapalat"/>
                <w:color w:val="000000"/>
                <w:lang w:val="hy-AM" w:eastAsia="hy-AM"/>
              </w:rPr>
              <w:t xml:space="preserve"> են </w:t>
            </w:r>
            <w:r w:rsidRPr="00ED07B7">
              <w:rPr>
                <w:rFonts w:ascii="GHEA Grapalat" w:hAnsi="GHEA Grapalat"/>
                <w:color w:val="000000"/>
                <w:lang w:val="hy-AM" w:eastAsia="hy-AM"/>
              </w:rPr>
              <w:t>համապատասխան փոփոխություն</w:t>
            </w:r>
            <w:r>
              <w:rPr>
                <w:rFonts w:ascii="GHEA Grapalat" w:hAnsi="GHEA Grapalat"/>
                <w:color w:val="000000"/>
                <w:lang w:val="hy-AM" w:eastAsia="hy-AM"/>
              </w:rPr>
              <w:t>ներ</w:t>
            </w:r>
          </w:p>
          <w:p w:rsidR="001D67D8" w:rsidRDefault="001D67D8" w:rsidP="00283872">
            <w:pPr>
              <w:spacing w:line="276" w:lineRule="auto"/>
              <w:ind w:left="132" w:right="145"/>
              <w:jc w:val="both"/>
              <w:rPr>
                <w:rFonts w:ascii="GHEA Grapalat" w:hAnsi="GHEA Grapalat"/>
                <w:color w:val="000000"/>
                <w:lang w:val="hy-AM" w:eastAsia="hy-AM"/>
              </w:rPr>
            </w:pPr>
          </w:p>
          <w:p w:rsidR="004A337D" w:rsidRDefault="004A337D" w:rsidP="00283872">
            <w:pPr>
              <w:spacing w:line="276" w:lineRule="auto"/>
              <w:ind w:left="132" w:right="145"/>
              <w:jc w:val="both"/>
              <w:rPr>
                <w:rFonts w:ascii="GHEA Grapalat" w:hAnsi="GHEA Grapalat"/>
                <w:color w:val="000000"/>
                <w:lang w:val="hy-AM" w:eastAsia="hy-AM"/>
              </w:rPr>
            </w:pPr>
          </w:p>
          <w:p w:rsidR="003D24F6" w:rsidRDefault="003D5373" w:rsidP="00283872">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 xml:space="preserve">Նախագծի </w:t>
            </w:r>
            <w:r w:rsidRPr="007339B6">
              <w:rPr>
                <w:rFonts w:ascii="GHEA Grapalat" w:hAnsi="GHEA Grapalat"/>
                <w:color w:val="000000"/>
                <w:lang w:val="hy-AM" w:eastAsia="hy-AM"/>
              </w:rPr>
              <w:t>հավելված N 1-ի 26-րդ</w:t>
            </w:r>
            <w:r>
              <w:rPr>
                <w:rFonts w:ascii="GHEA Grapalat" w:hAnsi="GHEA Grapalat"/>
                <w:color w:val="000000"/>
                <w:lang w:val="hy-AM" w:eastAsia="hy-AM"/>
              </w:rPr>
              <w:t xml:space="preserve"> կետ</w:t>
            </w:r>
            <w:r w:rsidR="003D24F6">
              <w:rPr>
                <w:rFonts w:ascii="GHEA Grapalat" w:hAnsi="GHEA Grapalat"/>
                <w:color w:val="000000"/>
                <w:lang w:val="hy-AM" w:eastAsia="hy-AM"/>
              </w:rPr>
              <w:t>ի</w:t>
            </w:r>
            <w:r>
              <w:rPr>
                <w:rFonts w:ascii="GHEA Grapalat" w:hAnsi="GHEA Grapalat"/>
                <w:color w:val="000000"/>
                <w:lang w:val="hy-AM" w:eastAsia="hy-AM"/>
              </w:rPr>
              <w:t xml:space="preserve"> առնչությամբ ներկայացված առաջարկը չի</w:t>
            </w:r>
            <w:r w:rsidR="003D24F6">
              <w:rPr>
                <w:rFonts w:ascii="GHEA Grapalat" w:hAnsi="GHEA Grapalat"/>
                <w:color w:val="000000"/>
                <w:lang w:val="hy-AM" w:eastAsia="hy-AM"/>
              </w:rPr>
              <w:t xml:space="preserve"> ը</w:t>
            </w:r>
            <w:r w:rsidR="004E0B5F" w:rsidRPr="004E0B5F">
              <w:rPr>
                <w:rFonts w:ascii="GHEA Grapalat" w:hAnsi="GHEA Grapalat"/>
                <w:color w:val="000000"/>
                <w:lang w:val="hy-AM" w:eastAsia="hy-AM"/>
              </w:rPr>
              <w:t>նդունվել</w:t>
            </w:r>
            <w:r>
              <w:rPr>
                <w:rFonts w:ascii="GHEA Grapalat" w:hAnsi="GHEA Grapalat"/>
                <w:color w:val="000000"/>
                <w:lang w:val="hy-AM" w:eastAsia="hy-AM"/>
              </w:rPr>
              <w:t>՝ հ</w:t>
            </w:r>
            <w:r w:rsidR="004E0B5F" w:rsidRPr="004E0B5F">
              <w:rPr>
                <w:rFonts w:ascii="GHEA Grapalat" w:hAnsi="GHEA Grapalat"/>
                <w:color w:val="000000"/>
                <w:lang w:val="hy-AM" w:eastAsia="hy-AM"/>
              </w:rPr>
              <w:t xml:space="preserve">աշվի առնելով այն հանգամանքը, որ </w:t>
            </w:r>
            <w:r w:rsidR="004E0B5F" w:rsidRPr="004E0B5F">
              <w:rPr>
                <w:rFonts w:ascii="GHEA Grapalat" w:eastAsia="Calibri" w:hAnsi="GHEA Grapalat"/>
                <w:lang w:val="hy-AM"/>
              </w:rPr>
              <w:t>չհավաքված կամ կազմատված, այդ թվում՝ չկոմպլեկտավորված կամ անավարտ վիճակում տեղափոխվող ապրանքների  դասակարգման վերաբերյալ որոշում</w:t>
            </w:r>
            <w:r w:rsidR="004E0B5F">
              <w:rPr>
                <w:rFonts w:ascii="GHEA Grapalat" w:eastAsia="Calibri" w:hAnsi="GHEA Grapalat"/>
                <w:lang w:val="hy-AM"/>
              </w:rPr>
              <w:t xml:space="preserve">ը հանդիսանում է </w:t>
            </w:r>
            <w:r w:rsidR="004E0B5F">
              <w:rPr>
                <w:rFonts w:ascii="GHEA Grapalat" w:eastAsia="Calibri" w:hAnsi="GHEA Grapalat"/>
                <w:lang w:val="hy-AM"/>
              </w:rPr>
              <w:lastRenderedPageBreak/>
              <w:t xml:space="preserve">ոչ թե նորմատիվ իրավական, այլ վարչական ակտ, ուստի </w:t>
            </w:r>
            <w:r w:rsidR="004E0B5F" w:rsidRPr="007339B6">
              <w:rPr>
                <w:rFonts w:ascii="GHEA Grapalat" w:hAnsi="GHEA Grapalat"/>
                <w:color w:val="000000"/>
                <w:lang w:val="hy-AM" w:eastAsia="hy-AM"/>
              </w:rPr>
              <w:t>«Նորմատիվ իրավական ակտերի մասին» ՀՀ օրենքի</w:t>
            </w:r>
            <w:r w:rsidR="004E0B5F">
              <w:rPr>
                <w:rFonts w:ascii="GHEA Grapalat" w:hAnsi="GHEA Grapalat"/>
                <w:color w:val="000000"/>
                <w:lang w:val="hy-AM" w:eastAsia="hy-AM"/>
              </w:rPr>
              <w:t>ն համապատասխանեցնելու անհրաժեշտությունը բացակայում է։</w:t>
            </w:r>
            <w:r w:rsidR="003D24F6" w:rsidRPr="003D24F6">
              <w:rPr>
                <w:rFonts w:ascii="GHEA Grapalat" w:hAnsi="GHEA Grapalat"/>
                <w:color w:val="000000"/>
                <w:lang w:val="hy-AM" w:eastAsia="hy-AM"/>
              </w:rPr>
              <w:t xml:space="preserve"> </w:t>
            </w:r>
          </w:p>
          <w:p w:rsidR="00C27E74" w:rsidRDefault="003D5373" w:rsidP="00283872">
            <w:pPr>
              <w:spacing w:line="276" w:lineRule="auto"/>
              <w:ind w:left="132" w:right="145"/>
              <w:jc w:val="both"/>
              <w:rPr>
                <w:rFonts w:ascii="GHEA Grapalat" w:hAnsi="GHEA Grapalat"/>
                <w:color w:val="000000"/>
                <w:lang w:val="hy-AM" w:eastAsia="hy-AM"/>
              </w:rPr>
            </w:pPr>
            <w:r w:rsidRPr="007339B6">
              <w:rPr>
                <w:rFonts w:ascii="GHEA Grapalat" w:hAnsi="GHEA Grapalat"/>
                <w:color w:val="000000"/>
                <w:lang w:val="hy-AM" w:eastAsia="hy-AM"/>
              </w:rPr>
              <w:t>Նախագծի հավելված N 1-ի 30-րդ կետի</w:t>
            </w:r>
            <w:r>
              <w:rPr>
                <w:rFonts w:ascii="GHEA Grapalat" w:hAnsi="GHEA Grapalat"/>
                <w:color w:val="000000"/>
                <w:lang w:val="hy-AM" w:eastAsia="hy-AM"/>
              </w:rPr>
              <w:t xml:space="preserve"> վերաբերյալ առաջարկը ընդունվել </w:t>
            </w:r>
            <w:r w:rsidR="00C27E74">
              <w:rPr>
                <w:rFonts w:ascii="GHEA Grapalat" w:hAnsi="GHEA Grapalat"/>
                <w:color w:val="000000"/>
                <w:lang w:val="hy-AM" w:eastAsia="hy-AM"/>
              </w:rPr>
              <w:t>է</w:t>
            </w:r>
            <w:r w:rsidR="0022146D">
              <w:rPr>
                <w:rFonts w:ascii="GHEA Grapalat" w:hAnsi="GHEA Grapalat"/>
                <w:color w:val="000000"/>
                <w:lang w:val="hy-AM" w:eastAsia="hy-AM"/>
              </w:rPr>
              <w:t>, կ</w:t>
            </w:r>
            <w:r>
              <w:rPr>
                <w:rFonts w:ascii="GHEA Grapalat" w:hAnsi="GHEA Grapalat"/>
                <w:color w:val="000000"/>
                <w:lang w:val="hy-AM" w:eastAsia="hy-AM"/>
              </w:rPr>
              <w:t>ատարվել են համապատասխան փոփոխություններ</w:t>
            </w:r>
            <w:r w:rsidR="00C27E74">
              <w:rPr>
                <w:rFonts w:ascii="GHEA Grapalat" w:hAnsi="GHEA Grapalat"/>
                <w:color w:val="000000"/>
                <w:lang w:val="hy-AM" w:eastAsia="hy-AM"/>
              </w:rPr>
              <w:t xml:space="preserve"> </w:t>
            </w:r>
          </w:p>
          <w:p w:rsidR="003D5373" w:rsidRPr="00BF6AD0" w:rsidRDefault="00C27E74" w:rsidP="0022146D">
            <w:pPr>
              <w:spacing w:line="276" w:lineRule="auto"/>
              <w:ind w:left="132" w:right="145"/>
              <w:jc w:val="both"/>
              <w:rPr>
                <w:rFonts w:ascii="GHEA Grapalat" w:hAnsi="GHEA Grapalat"/>
                <w:color w:val="000000"/>
                <w:lang w:val="hy-AM" w:eastAsia="hy-AM"/>
              </w:rPr>
            </w:pPr>
            <w:r>
              <w:rPr>
                <w:rFonts w:ascii="GHEA Grapalat" w:hAnsi="GHEA Grapalat"/>
                <w:color w:val="000000"/>
                <w:lang w:val="hy-AM" w:eastAsia="hy-AM"/>
              </w:rPr>
              <w:t xml:space="preserve">Միաժամանակ, նախագիծը մշակվել է </w:t>
            </w:r>
            <w:r w:rsidRPr="003D24F6">
              <w:rPr>
                <w:rFonts w:ascii="GHEA Grapalat" w:hAnsi="GHEA Grapalat"/>
                <w:color w:val="000000"/>
                <w:lang w:val="hy-AM" w:eastAsia="hy-AM"/>
              </w:rPr>
              <w:t>«Եվրասիական տնտեսական միության մաքսային օրեն</w:t>
            </w:r>
            <w:r>
              <w:rPr>
                <w:rFonts w:ascii="GHEA Grapalat" w:hAnsi="GHEA Grapalat"/>
                <w:color w:val="000000"/>
                <w:lang w:val="hy-AM" w:eastAsia="hy-AM"/>
              </w:rPr>
              <w:t>սգրքի մասին» 11.04.2017թ. պայմա</w:t>
            </w:r>
            <w:r w:rsidRPr="003D24F6">
              <w:rPr>
                <w:rFonts w:ascii="GHEA Grapalat" w:hAnsi="GHEA Grapalat"/>
                <w:color w:val="000000"/>
                <w:lang w:val="hy-AM" w:eastAsia="hy-AM"/>
              </w:rPr>
              <w:t>նագրի 1-ին հավելվածով հաստատված՝ Եվրասիական տնտեսական միության մաքսային օրենսգրքի</w:t>
            </w:r>
            <w:r>
              <w:rPr>
                <w:rFonts w:ascii="GHEA Grapalat" w:hAnsi="GHEA Grapalat"/>
                <w:color w:val="000000"/>
                <w:lang w:val="hy-AM" w:eastAsia="hy-AM"/>
              </w:rPr>
              <w:t xml:space="preserve"> 3-րդ </w:t>
            </w:r>
            <w:r w:rsidR="0022146D">
              <w:rPr>
                <w:rFonts w:ascii="GHEA Grapalat" w:hAnsi="GHEA Grapalat"/>
                <w:color w:val="000000"/>
                <w:lang w:val="hy-AM" w:eastAsia="hy-AM"/>
              </w:rPr>
              <w:t>գլխով սահմանված կարգավորումներին համանման</w:t>
            </w:r>
            <w:r>
              <w:rPr>
                <w:rFonts w:ascii="GHEA Grapalat" w:hAnsi="GHEA Grapalat"/>
                <w:color w:val="000000"/>
                <w:lang w:val="hy-AM" w:eastAsia="hy-AM"/>
              </w:rPr>
              <w:t>։</w:t>
            </w:r>
            <w:bookmarkStart w:id="0" w:name="_GoBack"/>
            <w:bookmarkEnd w:id="0"/>
          </w:p>
        </w:tc>
      </w:tr>
    </w:tbl>
    <w:p w:rsidR="00BB4ADB" w:rsidRPr="00754666" w:rsidRDefault="00283872" w:rsidP="00760B07">
      <w:pPr>
        <w:rPr>
          <w:rFonts w:ascii="GHEA Grapalat" w:hAnsi="GHEA Grapalat"/>
          <w:lang w:val="fr-FR"/>
        </w:rPr>
      </w:pPr>
      <w:r>
        <w:rPr>
          <w:rFonts w:ascii="GHEA Grapalat" w:hAnsi="GHEA Grapalat"/>
          <w:lang w:val="fr-FR"/>
        </w:rPr>
        <w:lastRenderedPageBreak/>
        <w:br w:type="textWrapping" w:clear="all"/>
      </w:r>
    </w:p>
    <w:sectPr w:rsidR="00BB4ADB" w:rsidRPr="00754666"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4006"/>
    <w:rsid w:val="000A0CCB"/>
    <w:rsid w:val="000B7B68"/>
    <w:rsid w:val="000D4B46"/>
    <w:rsid w:val="000E0DAD"/>
    <w:rsid w:val="00105BBD"/>
    <w:rsid w:val="00115450"/>
    <w:rsid w:val="0012313E"/>
    <w:rsid w:val="00146451"/>
    <w:rsid w:val="001524A4"/>
    <w:rsid w:val="00152DAE"/>
    <w:rsid w:val="001B5B31"/>
    <w:rsid w:val="001B7892"/>
    <w:rsid w:val="001C65A5"/>
    <w:rsid w:val="001D67D8"/>
    <w:rsid w:val="0021233D"/>
    <w:rsid w:val="0022146D"/>
    <w:rsid w:val="00226B6B"/>
    <w:rsid w:val="00272861"/>
    <w:rsid w:val="00283872"/>
    <w:rsid w:val="002A554E"/>
    <w:rsid w:val="002C0C47"/>
    <w:rsid w:val="002E35F0"/>
    <w:rsid w:val="00311C25"/>
    <w:rsid w:val="00314CDC"/>
    <w:rsid w:val="00330E5F"/>
    <w:rsid w:val="00333325"/>
    <w:rsid w:val="00335CDE"/>
    <w:rsid w:val="00345B6F"/>
    <w:rsid w:val="00352AD6"/>
    <w:rsid w:val="0036790B"/>
    <w:rsid w:val="003806BF"/>
    <w:rsid w:val="003B08B1"/>
    <w:rsid w:val="003D24F6"/>
    <w:rsid w:val="003D5373"/>
    <w:rsid w:val="0045210B"/>
    <w:rsid w:val="00453192"/>
    <w:rsid w:val="004538E8"/>
    <w:rsid w:val="004825F6"/>
    <w:rsid w:val="004A0488"/>
    <w:rsid w:val="004A337D"/>
    <w:rsid w:val="004B56A4"/>
    <w:rsid w:val="004D6A1F"/>
    <w:rsid w:val="004E0B5F"/>
    <w:rsid w:val="0050383B"/>
    <w:rsid w:val="00525F10"/>
    <w:rsid w:val="005276AA"/>
    <w:rsid w:val="00565379"/>
    <w:rsid w:val="00580B51"/>
    <w:rsid w:val="00587C49"/>
    <w:rsid w:val="0059254C"/>
    <w:rsid w:val="005D2F37"/>
    <w:rsid w:val="005D6F1A"/>
    <w:rsid w:val="005E720F"/>
    <w:rsid w:val="005F6F2E"/>
    <w:rsid w:val="006061FC"/>
    <w:rsid w:val="006149F8"/>
    <w:rsid w:val="00623F0A"/>
    <w:rsid w:val="00625120"/>
    <w:rsid w:val="00631A17"/>
    <w:rsid w:val="006359C3"/>
    <w:rsid w:val="006401F8"/>
    <w:rsid w:val="00644F61"/>
    <w:rsid w:val="006618B0"/>
    <w:rsid w:val="00673A22"/>
    <w:rsid w:val="006758AA"/>
    <w:rsid w:val="00695191"/>
    <w:rsid w:val="006D5CFF"/>
    <w:rsid w:val="00710EA1"/>
    <w:rsid w:val="00716610"/>
    <w:rsid w:val="007339B6"/>
    <w:rsid w:val="00733D99"/>
    <w:rsid w:val="00754666"/>
    <w:rsid w:val="00760B07"/>
    <w:rsid w:val="00782781"/>
    <w:rsid w:val="007D09DF"/>
    <w:rsid w:val="00841922"/>
    <w:rsid w:val="00846045"/>
    <w:rsid w:val="00850362"/>
    <w:rsid w:val="008931DC"/>
    <w:rsid w:val="0089669C"/>
    <w:rsid w:val="008A2510"/>
    <w:rsid w:val="008B7FBC"/>
    <w:rsid w:val="008C722C"/>
    <w:rsid w:val="008C7C84"/>
    <w:rsid w:val="008D27D7"/>
    <w:rsid w:val="008F0C02"/>
    <w:rsid w:val="008F1441"/>
    <w:rsid w:val="00916C54"/>
    <w:rsid w:val="0095151D"/>
    <w:rsid w:val="009845CF"/>
    <w:rsid w:val="00986CBE"/>
    <w:rsid w:val="009C4C80"/>
    <w:rsid w:val="009D685B"/>
    <w:rsid w:val="009E3813"/>
    <w:rsid w:val="00A00386"/>
    <w:rsid w:val="00A00B42"/>
    <w:rsid w:val="00A255BA"/>
    <w:rsid w:val="00A26F9F"/>
    <w:rsid w:val="00A27CED"/>
    <w:rsid w:val="00A27D68"/>
    <w:rsid w:val="00A33CD1"/>
    <w:rsid w:val="00A3416E"/>
    <w:rsid w:val="00A526D7"/>
    <w:rsid w:val="00A818B3"/>
    <w:rsid w:val="00A9344C"/>
    <w:rsid w:val="00AB0F1E"/>
    <w:rsid w:val="00AB29C1"/>
    <w:rsid w:val="00AE5C6D"/>
    <w:rsid w:val="00B15BD5"/>
    <w:rsid w:val="00B20482"/>
    <w:rsid w:val="00B376AA"/>
    <w:rsid w:val="00B57349"/>
    <w:rsid w:val="00B63B57"/>
    <w:rsid w:val="00BB1718"/>
    <w:rsid w:val="00BB4ADB"/>
    <w:rsid w:val="00BB517D"/>
    <w:rsid w:val="00BD6BFA"/>
    <w:rsid w:val="00BF6AD0"/>
    <w:rsid w:val="00C066EB"/>
    <w:rsid w:val="00C14AA0"/>
    <w:rsid w:val="00C160D6"/>
    <w:rsid w:val="00C17270"/>
    <w:rsid w:val="00C2020D"/>
    <w:rsid w:val="00C212E2"/>
    <w:rsid w:val="00C2149B"/>
    <w:rsid w:val="00C27E74"/>
    <w:rsid w:val="00C36721"/>
    <w:rsid w:val="00C56CD6"/>
    <w:rsid w:val="00C73DCF"/>
    <w:rsid w:val="00C95992"/>
    <w:rsid w:val="00CB6F11"/>
    <w:rsid w:val="00CC42B0"/>
    <w:rsid w:val="00CC4922"/>
    <w:rsid w:val="00CD6FE0"/>
    <w:rsid w:val="00CD7EB6"/>
    <w:rsid w:val="00CF0EE0"/>
    <w:rsid w:val="00CF277E"/>
    <w:rsid w:val="00D22924"/>
    <w:rsid w:val="00D31629"/>
    <w:rsid w:val="00D31BCF"/>
    <w:rsid w:val="00D40108"/>
    <w:rsid w:val="00D61C84"/>
    <w:rsid w:val="00D72CF5"/>
    <w:rsid w:val="00D84B77"/>
    <w:rsid w:val="00DB3E60"/>
    <w:rsid w:val="00DE29BA"/>
    <w:rsid w:val="00E13891"/>
    <w:rsid w:val="00E14B39"/>
    <w:rsid w:val="00E82F3A"/>
    <w:rsid w:val="00E867F9"/>
    <w:rsid w:val="00E92261"/>
    <w:rsid w:val="00EA1619"/>
    <w:rsid w:val="00EE316C"/>
    <w:rsid w:val="00EE7738"/>
    <w:rsid w:val="00F061E7"/>
    <w:rsid w:val="00F41A0E"/>
    <w:rsid w:val="00F44728"/>
    <w:rsid w:val="00F7464E"/>
    <w:rsid w:val="00F874D6"/>
    <w:rsid w:val="00F92483"/>
    <w:rsid w:val="00F93E17"/>
    <w:rsid w:val="00FA295B"/>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602959698">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03202">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48342409">
      <w:bodyDiv w:val="1"/>
      <w:marLeft w:val="0"/>
      <w:marRight w:val="0"/>
      <w:marTop w:val="0"/>
      <w:marBottom w:val="0"/>
      <w:divBdr>
        <w:top w:val="none" w:sz="0" w:space="0" w:color="auto"/>
        <w:left w:val="none" w:sz="0" w:space="0" w:color="auto"/>
        <w:bottom w:val="none" w:sz="0" w:space="0" w:color="auto"/>
        <w:right w:val="none" w:sz="0" w:space="0" w:color="auto"/>
      </w:divBdr>
    </w:div>
    <w:div w:id="214584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FC19A-AEFE-48B3-965F-F588495A2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2373</TotalTime>
  <Pages>1</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https://mul2-taxservice.gov.am/tasks/1939549/oneclick/Ampopatert.docx?token=151da8ac4c11987f6631442ee6f3c29b</cp:keywords>
  <dc:description/>
  <cp:lastModifiedBy>Feliks Melkonyan</cp:lastModifiedBy>
  <cp:revision>15</cp:revision>
  <cp:lastPrinted>2021-11-16T11:35:00Z</cp:lastPrinted>
  <dcterms:created xsi:type="dcterms:W3CDTF">2021-09-14T12:11:00Z</dcterms:created>
  <dcterms:modified xsi:type="dcterms:W3CDTF">2022-11-02T07:03:00Z</dcterms:modified>
</cp:coreProperties>
</file>