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21A3" w:rsidRDefault="000079B4" w:rsidP="004C21A3">
      <w:pPr>
        <w:spacing w:after="0"/>
        <w:jc w:val="center"/>
        <w:rPr>
          <w:rFonts w:ascii="GHEA Grapalat" w:hAnsi="GHEA Grapalat" w:cs="Sylfaen"/>
          <w:b/>
          <w:sz w:val="24"/>
          <w:szCs w:val="24"/>
        </w:rPr>
      </w:pPr>
      <w:r>
        <w:rPr>
          <w:rFonts w:ascii="GHEA Grapalat" w:hAnsi="GHEA Grapalat" w:cs="Sylfaen"/>
          <w:b/>
          <w:sz w:val="24"/>
          <w:szCs w:val="24"/>
        </w:rPr>
        <w:t>ԱՄՓՈՓԱԹԵՐԹ</w:t>
      </w:r>
    </w:p>
    <w:p w:rsidR="00FD0798" w:rsidRPr="00FD0798" w:rsidRDefault="00FD0798" w:rsidP="00FD0798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D0798">
        <w:rPr>
          <w:rFonts w:ascii="GHEA Grapalat" w:hAnsi="GHEA Grapalat"/>
          <w:b/>
          <w:sz w:val="24"/>
          <w:szCs w:val="24"/>
          <w:lang w:val="hy-AM"/>
        </w:rPr>
        <w:t xml:space="preserve"> «</w:t>
      </w:r>
      <w:r w:rsidR="00606F93" w:rsidRPr="00606F93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ՀԱՆՐԱՊԵՏՈՒԹՅՈՒՆԻՑ ԱՐՏԱՀԱՆՄԱՆ </w:t>
      </w:r>
      <w:r w:rsidR="00606F93">
        <w:rPr>
          <w:rFonts w:ascii="GHEA Grapalat" w:hAnsi="GHEA Grapalat"/>
          <w:b/>
          <w:sz w:val="24"/>
          <w:szCs w:val="24"/>
          <w:lang w:val="hy-AM"/>
        </w:rPr>
        <w:t>ԵՎ</w:t>
      </w:r>
      <w:r w:rsidR="00606F93" w:rsidRPr="00606F93">
        <w:rPr>
          <w:rFonts w:ascii="GHEA Grapalat" w:hAnsi="GHEA Grapalat"/>
          <w:b/>
          <w:sz w:val="24"/>
          <w:szCs w:val="24"/>
          <w:lang w:val="hy-AM"/>
        </w:rPr>
        <w:t xml:space="preserve"> ՀԱՅԱՍՏԱՆԻ ՀԱՆՐԱՊԵՏՈՒԹՅՈՒՆ ՆԵՐՄՈՒԾՄԱՆ ՀԱՄԱՐ ԱՐԳԵԼՎԱԾ ՍՆԴԻԿԻ ՀԱՎԵԼԻՉՈՎ </w:t>
      </w:r>
      <w:r w:rsidR="00A3070E">
        <w:rPr>
          <w:rFonts w:ascii="GHEA Grapalat" w:hAnsi="GHEA Grapalat"/>
          <w:b/>
          <w:sz w:val="24"/>
          <w:szCs w:val="24"/>
          <w:lang w:val="hy-AM"/>
        </w:rPr>
        <w:t>ԱՐՏԱԴՐԱՆՔ</w:t>
      </w:r>
      <w:r w:rsidR="00606F93" w:rsidRPr="00606F93">
        <w:rPr>
          <w:rFonts w:ascii="GHEA Grapalat" w:hAnsi="GHEA Grapalat"/>
          <w:b/>
          <w:sz w:val="24"/>
          <w:szCs w:val="24"/>
          <w:lang w:val="hy-AM"/>
        </w:rPr>
        <w:t>Ի ՑԱՆԿԸ ՍԱՀՄԱՆԵԼՈՒ</w:t>
      </w:r>
      <w:r w:rsidR="00606F9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06F93" w:rsidRPr="00606F93">
        <w:rPr>
          <w:rFonts w:ascii="GHEA Grapalat" w:hAnsi="GHEA Grapalat"/>
          <w:b/>
          <w:sz w:val="24"/>
          <w:szCs w:val="24"/>
          <w:lang w:val="hy-AM"/>
        </w:rPr>
        <w:t>ՄԱՍԻՆ</w:t>
      </w:r>
      <w:r w:rsidRPr="00FD0798">
        <w:rPr>
          <w:rFonts w:ascii="GHEA Grapalat" w:hAnsi="GHEA Grapalat"/>
          <w:b/>
          <w:sz w:val="24"/>
          <w:szCs w:val="24"/>
          <w:lang w:val="hy-AM"/>
        </w:rPr>
        <w:t>» ԿԱՌԱՎԱՐՈՒԹՅԱՆ ՈՐՈՇՄԱՆ ՆԱԽԱԳԾԻ</w:t>
      </w:r>
    </w:p>
    <w:p w:rsidR="000079B4" w:rsidRDefault="00FD0798" w:rsidP="00FD0798">
      <w:pPr>
        <w:spacing w:after="0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FD0798">
        <w:rPr>
          <w:rFonts w:ascii="GHEA Grapalat" w:hAnsi="GHEA Grapalat"/>
          <w:b/>
          <w:sz w:val="24"/>
          <w:szCs w:val="24"/>
          <w:lang w:val="hy-AM"/>
        </w:rPr>
        <w:t>ՎԵՐԱԲԵՐՅԱԼ ՆԵՐԿԱՅԱՑՎԱԾ</w:t>
      </w:r>
      <w:r w:rsidRPr="00FD0798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FD0798">
        <w:rPr>
          <w:rFonts w:ascii="GHEA Grapalat" w:hAnsi="GHEA Grapalat"/>
          <w:b/>
          <w:sz w:val="24"/>
          <w:szCs w:val="24"/>
          <w:lang w:val="hy-AM"/>
        </w:rPr>
        <w:t>ԱՌԱՋԱՐԿՆԵՐԻ</w:t>
      </w:r>
      <w:r w:rsidR="000079B4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</w:p>
    <w:tbl>
      <w:tblPr>
        <w:tblW w:w="0" w:type="auto"/>
        <w:tblInd w:w="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80"/>
        <w:gridCol w:w="3955"/>
      </w:tblGrid>
      <w:tr w:rsidR="006C1637" w:rsidTr="0006163C">
        <w:trPr>
          <w:trHeight w:val="278"/>
        </w:trPr>
        <w:tc>
          <w:tcPr>
            <w:tcW w:w="8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079B4" w:rsidRDefault="001C1F3C" w:rsidP="001C1F3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Առողջապահության</w:t>
            </w:r>
            <w:r w:rsidR="000079B4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նախարարություն</w:t>
            </w:r>
          </w:p>
          <w:p w:rsidR="000079B4" w:rsidRDefault="000079B4" w:rsidP="001C1F3C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079B4" w:rsidRDefault="00E90E30" w:rsidP="001C1F3C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17</w:t>
            </w:r>
            <w:r w:rsidR="000079B4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.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08</w:t>
            </w:r>
            <w:r w:rsidR="000079B4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.202</w:t>
            </w:r>
            <w:r w:rsidR="000079B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</w:t>
            </w:r>
            <w:r w:rsidR="000079B4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թ.</w:t>
            </w:r>
          </w:p>
        </w:tc>
      </w:tr>
      <w:tr w:rsidR="000079B4" w:rsidTr="0006163C">
        <w:trPr>
          <w:trHeight w:val="251"/>
        </w:trPr>
        <w:tc>
          <w:tcPr>
            <w:tcW w:w="8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9B4" w:rsidRDefault="000079B4" w:rsidP="001C1F3C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079B4" w:rsidRDefault="000079B4" w:rsidP="001C1F3C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N </w:t>
            </w:r>
            <w:r w:rsidR="00E90E30" w:rsidRPr="00E90E30">
              <w:rPr>
                <w:rFonts w:ascii="GHEA Grapalat" w:hAnsi="GHEA Grapalat" w:cs="Sylfaen"/>
                <w:b/>
                <w:sz w:val="24"/>
                <w:szCs w:val="24"/>
              </w:rPr>
              <w:t>ԱԱ/22.2/19924</w:t>
            </w:r>
          </w:p>
        </w:tc>
      </w:tr>
      <w:tr w:rsidR="000079B4" w:rsidTr="0006163C">
        <w:trPr>
          <w:trHeight w:val="1214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9B4" w:rsidRDefault="00606F93" w:rsidP="00E20807">
            <w:pPr>
              <w:pStyle w:val="BodyText"/>
              <w:spacing w:after="0" w:line="360" w:lineRule="auto"/>
              <w:jc w:val="both"/>
              <w:rPr>
                <w:rFonts w:ascii="GHEA Grapalat" w:eastAsiaTheme="minorEastAsia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</w:t>
            </w:r>
            <w:r w:rsidR="00E90E30" w:rsidRPr="00E90E3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Հայաստանի Հանրապետությունից արտահանման և Հայաստանի Հանրապետություն ներմուծման համար արգելված սնդիկի հավելիչով արտադրանքների ցանկը սահմանելու մասին» Կառավարության որոշման նախագծի վերաբերյալ հայտնում եմ, որ ՀՀ առողջապահության նախարարությունն իր իրավասության շրջանակներում դիտողություններ և առաջարկություններ չունի: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9B4" w:rsidRDefault="000079B4" w:rsidP="001C1F3C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  <w:tr w:rsidR="006C1637" w:rsidTr="0006163C">
        <w:trPr>
          <w:trHeight w:val="269"/>
        </w:trPr>
        <w:tc>
          <w:tcPr>
            <w:tcW w:w="8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079B4" w:rsidRDefault="001C1F3C" w:rsidP="001C1F3C">
            <w:pPr>
              <w:pStyle w:val="BodyTex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Theme="minorEastAsia" w:hAnsi="GHEA Grapalat" w:cs="Sylfaen"/>
                <w:b/>
                <w:sz w:val="24"/>
                <w:szCs w:val="24"/>
                <w:lang w:val="en-US"/>
              </w:rPr>
            </w:pPr>
            <w:r>
              <w:rPr>
                <w:rFonts w:ascii="GHEA Grapalat" w:eastAsiaTheme="minorEastAsia" w:hAnsi="GHEA Grapalat" w:cs="Sylfaen"/>
                <w:b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079B4" w:rsidRDefault="003018E0" w:rsidP="001C1F3C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18.08</w:t>
            </w:r>
            <w:r w:rsidR="000079B4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.2022թ.</w:t>
            </w:r>
          </w:p>
        </w:tc>
      </w:tr>
      <w:tr w:rsidR="000079B4" w:rsidTr="0006163C">
        <w:trPr>
          <w:trHeight w:val="206"/>
        </w:trPr>
        <w:tc>
          <w:tcPr>
            <w:tcW w:w="8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9B4" w:rsidRDefault="000079B4" w:rsidP="001C1F3C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079B4" w:rsidRDefault="000079B4" w:rsidP="001C1F3C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N  </w:t>
            </w:r>
            <w:r w:rsidR="003018E0" w:rsidRPr="003018E0">
              <w:rPr>
                <w:rFonts w:ascii="GHEA Grapalat" w:hAnsi="GHEA Grapalat" w:cs="Sylfaen"/>
                <w:b/>
                <w:sz w:val="24"/>
                <w:szCs w:val="24"/>
              </w:rPr>
              <w:t>01/3-2/59455</w:t>
            </w:r>
          </w:p>
        </w:tc>
      </w:tr>
      <w:tr w:rsidR="006C1637" w:rsidRPr="00D75079" w:rsidTr="0006163C">
        <w:trPr>
          <w:trHeight w:val="855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D75079" w:rsidRPr="00D75079" w:rsidRDefault="00D75079" w:rsidP="00D75079">
            <w:pPr>
              <w:spacing w:after="0" w:line="360" w:lineRule="auto"/>
              <w:ind w:firstLine="629"/>
              <w:jc w:val="both"/>
              <w:rPr>
                <w:rFonts w:ascii="GHEA Grapalat" w:eastAsia="NSimSun" w:hAnsi="GHEA Grapalat" w:cs="Sylfaen"/>
                <w:bCs/>
                <w:kern w:val="2"/>
                <w:sz w:val="24"/>
                <w:szCs w:val="24"/>
                <w:lang w:val="hy-AM" w:eastAsia="zh-CN" w:bidi="hi-IN"/>
              </w:rPr>
            </w:pPr>
            <w:r w:rsidRPr="00D75079">
              <w:rPr>
                <w:rFonts w:ascii="GHEA Grapalat" w:eastAsia="NSimSun" w:hAnsi="GHEA Grapalat" w:cs="Sylfaen"/>
                <w:bCs/>
                <w:kern w:val="2"/>
                <w:sz w:val="24"/>
                <w:szCs w:val="24"/>
                <w:lang w:val="hy-AM" w:eastAsia="zh-CN" w:bidi="hi-IN"/>
              </w:rPr>
              <w:t>«Հայաստանի Հանրապետությունից արտահանման և Հայաստանի Հանրապետություն ներմուծման համար արգելված սնդիկի հավելիչով արտադրանքների ցանկը սահմանելու մասին» Հայաստանի Հանրապետության կառավարության որոշման նախագծի (այսուհետ` Նախագիծ) վերաբերյալ հայտնում ենք հետևյալը.</w:t>
            </w:r>
          </w:p>
          <w:p w:rsidR="00D75079" w:rsidRPr="00D75079" w:rsidRDefault="00D75079" w:rsidP="00D75079">
            <w:pPr>
              <w:spacing w:after="0" w:line="360" w:lineRule="auto"/>
              <w:ind w:firstLine="629"/>
              <w:jc w:val="both"/>
              <w:rPr>
                <w:rFonts w:ascii="GHEA Grapalat" w:eastAsia="NSimSun" w:hAnsi="GHEA Grapalat" w:cs="Sylfaen"/>
                <w:bCs/>
                <w:kern w:val="2"/>
                <w:sz w:val="24"/>
                <w:szCs w:val="24"/>
                <w:lang w:val="hy-AM" w:eastAsia="zh-CN" w:bidi="hi-IN"/>
              </w:rPr>
            </w:pPr>
            <w:r w:rsidRPr="00D75079">
              <w:rPr>
                <w:rFonts w:ascii="GHEA Grapalat" w:eastAsia="NSimSun" w:hAnsi="GHEA Grapalat" w:cs="Sylfaen"/>
                <w:bCs/>
                <w:kern w:val="2"/>
                <w:sz w:val="24"/>
                <w:szCs w:val="24"/>
                <w:lang w:val="hy-AM" w:eastAsia="zh-CN" w:bidi="hi-IN"/>
              </w:rPr>
              <w:lastRenderedPageBreak/>
              <w:t>1. Նախագծի հավելվածով սահմանված ցանկի «Ծածկագիրն ըստ ԵԱՏՄ ԱՏԳ ԱԱ-ի» սյունակում ծածկագրերից հետո առաջարկում ենք ավելացնել «-ից» վերջավորությունը:</w:t>
            </w:r>
          </w:p>
          <w:p w:rsidR="002C6E39" w:rsidRPr="00D75079" w:rsidRDefault="00D75079" w:rsidP="002C6E39">
            <w:pPr>
              <w:spacing w:after="0" w:line="360" w:lineRule="auto"/>
              <w:ind w:firstLine="629"/>
              <w:jc w:val="both"/>
              <w:rPr>
                <w:rFonts w:ascii="GHEA Grapalat" w:eastAsia="NSimSun" w:hAnsi="GHEA Grapalat" w:cs="Sylfaen"/>
                <w:bCs/>
                <w:kern w:val="2"/>
                <w:sz w:val="24"/>
                <w:szCs w:val="24"/>
                <w:lang w:val="hy-AM" w:eastAsia="zh-CN" w:bidi="hi-IN"/>
              </w:rPr>
            </w:pPr>
            <w:r w:rsidRPr="00D75079">
              <w:rPr>
                <w:rFonts w:ascii="GHEA Grapalat" w:eastAsia="NSimSun" w:hAnsi="GHEA Grapalat" w:cs="Sylfaen"/>
                <w:bCs/>
                <w:kern w:val="2"/>
                <w:sz w:val="24"/>
                <w:szCs w:val="24"/>
                <w:lang w:val="hy-AM" w:eastAsia="zh-CN" w:bidi="hi-IN"/>
              </w:rPr>
              <w:t>2. Նախագծի հավելվածով առաջարկում ենք նախատեսել նաև, որ ապրանքների անվանման և ԱՏԳ ԱԱ ծածկագրի միջև անհամապատասխանությունների դեպքում ծածկագրերը կրում են կողմնորոշիչ բնույթ և անհրաժեշտ է առաջնորդվել ապրանքների անվանումներով: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079B4" w:rsidRPr="00D75079" w:rsidRDefault="00D75079" w:rsidP="001C1F3C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6C1637" w:rsidTr="0006163C">
        <w:trPr>
          <w:trHeight w:val="269"/>
        </w:trPr>
        <w:tc>
          <w:tcPr>
            <w:tcW w:w="8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C1F3C" w:rsidRDefault="001C1F3C" w:rsidP="001C1F3C">
            <w:pPr>
              <w:pStyle w:val="BodyTex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Theme="minorEastAsia" w:hAnsi="GHEA Grapalat" w:cs="Sylfaen"/>
                <w:b/>
                <w:sz w:val="24"/>
                <w:szCs w:val="24"/>
                <w:lang w:val="en-US"/>
              </w:rPr>
            </w:pPr>
            <w:r>
              <w:rPr>
                <w:rFonts w:ascii="GHEA Grapalat" w:eastAsiaTheme="minorEastAsia" w:hAnsi="GHEA Grapalat" w:cs="Sylfaen"/>
                <w:b/>
                <w:sz w:val="24"/>
                <w:szCs w:val="24"/>
                <w:lang w:val="hy-AM"/>
              </w:rPr>
              <w:lastRenderedPageBreak/>
              <w:t>Էկոնոմիկայի նախարարություն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C1F3C" w:rsidRDefault="00D534B6" w:rsidP="001C1F3C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29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.08</w:t>
            </w:r>
            <w:r w:rsidR="001C1F3C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.2022թ.</w:t>
            </w:r>
          </w:p>
        </w:tc>
      </w:tr>
      <w:tr w:rsidR="001C1F3C" w:rsidTr="0006163C">
        <w:trPr>
          <w:trHeight w:val="206"/>
        </w:trPr>
        <w:tc>
          <w:tcPr>
            <w:tcW w:w="8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1F3C" w:rsidRDefault="001C1F3C" w:rsidP="001C1F3C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C1F3C" w:rsidRDefault="001C1F3C" w:rsidP="001C1F3C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N  </w:t>
            </w:r>
            <w:r w:rsidR="00D534B6" w:rsidRPr="00D534B6">
              <w:rPr>
                <w:rFonts w:ascii="GHEA Grapalat" w:hAnsi="GHEA Grapalat" w:cs="Sylfaen"/>
                <w:b/>
                <w:sz w:val="24"/>
                <w:szCs w:val="24"/>
              </w:rPr>
              <w:t>01/13327</w:t>
            </w:r>
          </w:p>
        </w:tc>
      </w:tr>
      <w:tr w:rsidR="006C1637" w:rsidRPr="00580B3D" w:rsidTr="002C6E39">
        <w:trPr>
          <w:trHeight w:val="70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34B6" w:rsidRPr="00D534B6" w:rsidRDefault="00D534B6" w:rsidP="00D534B6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 w:rsidRPr="00D534B6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«Հայաստանի Հանրապետությունից արտահանման և Հայաստանի Հանրապետություն ներմուծման համար արգելված սնդիկի հավելիչով արտադրանքների ցանկը սահմանելու մասին» Կառավարության որոշման նախագծի (այսուհետ՝ Նախագիծ) վերաբերյալ, հայտնում ենք հետևյալը.</w:t>
            </w:r>
          </w:p>
          <w:p w:rsidR="00D534B6" w:rsidRPr="00D534B6" w:rsidRDefault="00D534B6" w:rsidP="00D534B6">
            <w:pPr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D534B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Առաջարկում ենք Նախագծի 2-րդ կետը շարադրել հետևյալ խմբագրությամբ.</w:t>
            </w:r>
          </w:p>
          <w:p w:rsidR="00D534B6" w:rsidRPr="00D534B6" w:rsidRDefault="00D534B6" w:rsidP="00D534B6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D534B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«2. Սույն որոշման 1-ին կետով սահմանված արգելքը տարածվում է նաև սնդիկի հավելիչով արտադրանքի՝ Հայաստանի Հանրապետությունից </w:t>
            </w:r>
            <w:r w:rsidRPr="00D534B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>Եվրասիական տնտեսական միության երկրներ և Եվրասիական տնտեսական միության երկրներից Հայաստանի Հանրապետություն փոխադրման վրա։</w:t>
            </w:r>
            <w:r w:rsidRPr="00D534B6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»:</w:t>
            </w:r>
            <w:r w:rsidRPr="00D534B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</w:p>
          <w:p w:rsidR="00D534B6" w:rsidRDefault="00D534B6" w:rsidP="00D534B6">
            <w:pPr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D534B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Նախագծի 4-րդ կետում առաջարկում ենք «էկոնոմիկայի» բառը փոխարինել «շրջակա միջավայրի» բառերով, քանի որ նպատակահարմար է ծանուցումը կատարվի Նախագծի հեղինակ պետական մարմնի կողմից։</w:t>
            </w:r>
          </w:p>
          <w:p w:rsidR="002C6E39" w:rsidRPr="00D534B6" w:rsidRDefault="002C6E39" w:rsidP="002C6E39">
            <w:pPr>
              <w:spacing w:after="0" w:line="360" w:lineRule="auto"/>
              <w:ind w:left="72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D534B6" w:rsidRPr="00D534B6" w:rsidRDefault="00D534B6" w:rsidP="00D534B6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D534B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Միևնույն ժամանակ հայտնում ենք, որ խնդրահարույց է Նախագծի 3-րդ կետի 3-րդ ենթակետով նախատեսված դրույթը, քանի որ, ըստ մեզ, համապատասխան թույլտվության նպատակը հանդիսանում է սնդիկ պարունակող հավելիչով արտադրանքի վերահսկողության և անվտանգության ապահովումը հետբացթողնման ժամանակահատվածում (այդ ապրանքների հետագա շրջանառության, շահագործման, շահագործումից հետո` պահպանման և այլն)։ Ուստի, ՀՀ էկոնոմիկայի նախարարությունը՝ հանդիսանալով ֆունկցիոնալ մարմին, օժտված չէ վերոնշյալ լիազորություններով և ռեսուրսով նշված ապրանքի անվտանգությունն ապահովելու համար։ Այս տեսանկյունից </w:t>
            </w:r>
            <w:r w:rsidRPr="00D534B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 xml:space="preserve">գտնում ենք նպատակահարմար, որպեսզի թույլտվություն տրամադրող մարմինը օժտված լինի նաև վերահսկողություն սահմանելու լիազորություններով։ </w:t>
            </w:r>
          </w:p>
          <w:p w:rsidR="00D534B6" w:rsidRPr="00D534B6" w:rsidRDefault="00D534B6" w:rsidP="00D534B6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D534B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Միևնույն ժամանակ, հետազոտական, չափաբերման և որպես չափանմուշ օգտագործման նպատակով կարող են ներմուծվել ինչպես քաղաքացիական պաշտպանության, այնպես էլ ռազմական ուղղություն ունեցող արտադրատեսակներ (Նախագծի 3-րդ կետի 1-րդ և 2-րդ ենթակետեր)։ Առավել ևս պարզ չէ՝ թե ի՞նչ չափորոշիչներից ելնելով պետք է տրամադրվի թույլտվությունը վերոհիշյալ արտադրատեսակների արտահանման դեպքում։ Իսկ առանց հստակ չափորոշիչների թույլտվության տրամադրումը կամ մերժումը կարող է առաջացնել որոշակի ռիսկեր։</w:t>
            </w:r>
          </w:p>
          <w:p w:rsidR="00D534B6" w:rsidRDefault="00D534B6" w:rsidP="00D534B6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D534B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Հաշվի առնելով վերոգրյալը՝ կարծում ենք, որ լրացուցիչ քննարկման անհրաժեշտություն ունի Նախագծի 3-րդ կետի 1-3-րդ ենթակետերով նախատեսված դրույթները՝ թույլտվություն տրամադրող մարմնի, թույլտվության կամ մերժման չափորոշիչների սահմանման և նախագծով առաջարկվող ապրանքների անվտանգության ապահովման տեսանկյունից։</w:t>
            </w:r>
          </w:p>
          <w:p w:rsidR="002C6E39" w:rsidRPr="00D534B6" w:rsidRDefault="002C6E39" w:rsidP="00D534B6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1C1F3C" w:rsidRDefault="001C1F3C" w:rsidP="00E20807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C1F3C" w:rsidRDefault="00D534B6">
            <w:pPr>
              <w:spacing w:after="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D534B6" w:rsidRDefault="00D534B6">
            <w:pPr>
              <w:spacing w:after="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D534B6" w:rsidRDefault="00D534B6">
            <w:pPr>
              <w:spacing w:after="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D534B6" w:rsidRDefault="00D534B6">
            <w:pPr>
              <w:spacing w:after="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D534B6" w:rsidRDefault="00D534B6">
            <w:pPr>
              <w:spacing w:after="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D534B6" w:rsidRDefault="00D534B6">
            <w:pPr>
              <w:spacing w:after="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D534B6" w:rsidRDefault="00D534B6">
            <w:pPr>
              <w:spacing w:after="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D534B6" w:rsidRDefault="00D534B6">
            <w:pPr>
              <w:spacing w:after="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D534B6" w:rsidRDefault="00D534B6">
            <w:pPr>
              <w:spacing w:after="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D534B6" w:rsidRDefault="00D534B6">
            <w:pPr>
              <w:spacing w:after="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D534B6" w:rsidRDefault="00D534B6">
            <w:pPr>
              <w:spacing w:after="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D534B6" w:rsidRDefault="00D534B6">
            <w:pPr>
              <w:spacing w:after="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D534B6" w:rsidRDefault="00D534B6">
            <w:pPr>
              <w:spacing w:after="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D534B6" w:rsidRDefault="00D534B6">
            <w:pPr>
              <w:spacing w:after="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D534B6" w:rsidRPr="00D534B6" w:rsidRDefault="00D534B6" w:rsidP="00D534B6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534B6" w:rsidRDefault="00D534B6" w:rsidP="00D534B6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E65C1" w:rsidRDefault="00AE65C1" w:rsidP="00D534B6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E65C1" w:rsidRDefault="00AE65C1" w:rsidP="00D534B6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06163C" w:rsidRDefault="0006163C" w:rsidP="00AE65C1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2C6E39" w:rsidRDefault="002C6E39" w:rsidP="00AE65C1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AE65C1" w:rsidRPr="00AE65C1" w:rsidRDefault="00AE65C1" w:rsidP="00AE65C1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AE65C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</w:p>
          <w:p w:rsidR="00D534B6" w:rsidRPr="005A1A7F" w:rsidRDefault="005A1A7F" w:rsidP="0006163C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 խմբագրվել է։</w:t>
            </w:r>
            <w:r w:rsidR="00AE65C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052EC1">
              <w:rPr>
                <w:rFonts w:ascii="GHEA Grapalat" w:hAnsi="GHEA Grapalat" w:cs="Sylfaen"/>
                <w:sz w:val="24"/>
                <w:szCs w:val="24"/>
                <w:lang w:val="hy-AM"/>
              </w:rPr>
              <w:t>Ս</w:t>
            </w:r>
            <w:r w:rsidR="00052EC1" w:rsidRPr="005A1A7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նդիկի հավելիչով  արտադրանքների </w:t>
            </w:r>
            <w:r w:rsidR="00052EC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ներմուծման և արտահանման համար Նախագծով սահմանվող արգելքից բացառություններ կիրառելու նպատակով՝  </w:t>
            </w:r>
            <w:r w:rsidR="00C378E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«Սնդիկի վերաբերյալ» Միանամատայի Կոնվենցիայով սահմանված </w:t>
            </w:r>
            <w:r w:rsidR="00C378E5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դեպքերում` </w:t>
            </w:r>
            <w:r w:rsidR="00C378E5" w:rsidRPr="005A1A7F">
              <w:rPr>
                <w:rFonts w:ascii="GHEA Grapalat" w:hAnsi="GHEA Grapalat" w:cs="Sylfaen"/>
                <w:sz w:val="24"/>
                <w:szCs w:val="24"/>
                <w:lang w:val="hy-AM"/>
              </w:rPr>
              <w:t>քաղաքացիական պաշտպանության, ռազմական, հետազոտությունների, սարքերի չափաբերման և որպես չափանմուշ օգտագործման նպատակով</w:t>
            </w:r>
            <w:r w:rsidR="00C378E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606F9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3-րդ կետի 3-րդ ենթակետի </w:t>
            </w:r>
            <w:r w:rsidR="0040596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նախատեսվում է, որ հայտատուն </w:t>
            </w:r>
            <w:r w:rsidR="0006163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ապրանքի </w:t>
            </w:r>
            <w:r w:rsidR="0040596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մաքսային </w:t>
            </w:r>
            <w:r w:rsidR="0006163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հայտարարագրման ժամանակ </w:t>
            </w:r>
            <w:r w:rsidR="0040596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պետք է ներկայացնի </w:t>
            </w:r>
            <w:r w:rsidR="00A3070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իր կողմից կազմված և հաստատված </w:t>
            </w:r>
            <w:r w:rsidR="00405964">
              <w:rPr>
                <w:rFonts w:ascii="GHEA Grapalat" w:hAnsi="GHEA Grapalat" w:cs="Sylfaen"/>
                <w:sz w:val="24"/>
                <w:szCs w:val="24"/>
                <w:lang w:val="hy-AM"/>
              </w:rPr>
              <w:t>տեղեկանք</w:t>
            </w:r>
            <w:r w:rsidR="006C163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՝ </w:t>
            </w:r>
            <w:r w:rsidR="00405964">
              <w:rPr>
                <w:rFonts w:ascii="GHEA Grapalat" w:hAnsi="GHEA Grapalat" w:cs="Sylfaen"/>
                <w:sz w:val="24"/>
                <w:szCs w:val="24"/>
                <w:lang w:val="hy-AM"/>
              </w:rPr>
              <w:t>հիմնավորելով տվյալ արտադրանքի ներմուծման կամ արտահանման նպատակը և անհրաժեշտությու</w:t>
            </w:r>
            <w:r w:rsidR="006C1637" w:rsidRPr="005A1A7F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="00405964"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 w:rsidR="006C1637" w:rsidRPr="005A1A7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։ </w:t>
            </w:r>
          </w:p>
        </w:tc>
      </w:tr>
      <w:tr w:rsidR="002C6E39" w:rsidTr="00A14C29">
        <w:trPr>
          <w:trHeight w:val="269"/>
        </w:trPr>
        <w:tc>
          <w:tcPr>
            <w:tcW w:w="8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C6E39" w:rsidRDefault="002C6E39" w:rsidP="002C6E39">
            <w:pPr>
              <w:pStyle w:val="BodyTex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Theme="minorEastAsia" w:hAnsi="GHEA Grapalat" w:cs="Sylfaen"/>
                <w:b/>
                <w:sz w:val="24"/>
                <w:szCs w:val="24"/>
                <w:lang w:val="en-US"/>
              </w:rPr>
            </w:pPr>
            <w:proofErr w:type="spellStart"/>
            <w:r w:rsidRPr="002C6E39">
              <w:rPr>
                <w:rFonts w:ascii="GHEA Grapalat" w:eastAsiaTheme="minorEastAsia" w:hAnsi="GHEA Grapalat" w:cs="Sylfaen"/>
                <w:b/>
                <w:sz w:val="24"/>
                <w:szCs w:val="24"/>
                <w:lang w:val="en-US"/>
              </w:rPr>
              <w:lastRenderedPageBreak/>
              <w:t>Սննդամթերքի</w:t>
            </w:r>
            <w:proofErr w:type="spellEnd"/>
            <w:r w:rsidRPr="002C6E39">
              <w:rPr>
                <w:rFonts w:ascii="GHEA Grapalat" w:eastAsiaTheme="minorEastAsia" w:hAnsi="GHEA Grapalat" w:cs="Sylfae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C6E39">
              <w:rPr>
                <w:rFonts w:ascii="GHEA Grapalat" w:eastAsiaTheme="minorEastAsia" w:hAnsi="GHEA Grapalat" w:cs="Sylfaen"/>
                <w:b/>
                <w:sz w:val="24"/>
                <w:szCs w:val="24"/>
                <w:lang w:val="en-US"/>
              </w:rPr>
              <w:t>անվտանգության</w:t>
            </w:r>
            <w:proofErr w:type="spellEnd"/>
            <w:r w:rsidRPr="002C6E39">
              <w:rPr>
                <w:rFonts w:ascii="GHEA Grapalat" w:eastAsiaTheme="minorEastAsia" w:hAnsi="GHEA Grapalat" w:cs="Sylfae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C6E39">
              <w:rPr>
                <w:rFonts w:ascii="GHEA Grapalat" w:eastAsiaTheme="minorEastAsia" w:hAnsi="GHEA Grapalat" w:cs="Sylfaen"/>
                <w:b/>
                <w:sz w:val="24"/>
                <w:szCs w:val="24"/>
                <w:lang w:val="en-US"/>
              </w:rPr>
              <w:t>տեսչական</w:t>
            </w:r>
            <w:proofErr w:type="spellEnd"/>
            <w:r w:rsidRPr="002C6E39">
              <w:rPr>
                <w:rFonts w:ascii="GHEA Grapalat" w:eastAsiaTheme="minorEastAsia" w:hAnsi="GHEA Grapalat" w:cs="Sylfae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C6E39">
              <w:rPr>
                <w:rFonts w:ascii="GHEA Grapalat" w:eastAsiaTheme="minorEastAsia" w:hAnsi="GHEA Grapalat" w:cs="Sylfaen"/>
                <w:b/>
                <w:sz w:val="24"/>
                <w:szCs w:val="24"/>
                <w:lang w:val="en-US"/>
              </w:rPr>
              <w:t>մարմին</w:t>
            </w:r>
            <w:proofErr w:type="spellEnd"/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C6E39" w:rsidRDefault="002C6E39" w:rsidP="00A14C29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17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.08.2022թ.</w:t>
            </w:r>
          </w:p>
        </w:tc>
      </w:tr>
      <w:tr w:rsidR="002C6E39" w:rsidTr="00A14C29">
        <w:trPr>
          <w:trHeight w:val="206"/>
        </w:trPr>
        <w:tc>
          <w:tcPr>
            <w:tcW w:w="8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E39" w:rsidRDefault="002C6E39" w:rsidP="00A14C29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C6E39" w:rsidRDefault="002C6E39" w:rsidP="00A14C29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N  </w:t>
            </w:r>
            <w:r w:rsidRPr="002C6E39">
              <w:rPr>
                <w:rFonts w:ascii="GHEA Grapalat" w:hAnsi="GHEA Grapalat" w:cs="Sylfaen"/>
                <w:b/>
                <w:sz w:val="24"/>
                <w:szCs w:val="24"/>
              </w:rPr>
              <w:t>01/06.1/2/8733</w:t>
            </w:r>
          </w:p>
        </w:tc>
      </w:tr>
      <w:tr w:rsidR="002C6E39" w:rsidRPr="00C378E5" w:rsidTr="0006163C">
        <w:trPr>
          <w:trHeight w:val="2438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C6E39" w:rsidRPr="002C6E39" w:rsidRDefault="002C6E39" w:rsidP="002C6E39">
            <w:pPr>
              <w:pStyle w:val="NormalWeb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 w:cs="Sylfaen"/>
                <w:lang w:val="hy-AM"/>
              </w:rPr>
            </w:pPr>
            <w:r w:rsidRPr="0069325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Հայտնում ենք, որ </w:t>
            </w:r>
            <w:r w:rsidRPr="00393148">
              <w:rPr>
                <w:rFonts w:ascii="GHEA Grapalat" w:hAnsi="GHEA Grapalat"/>
                <w:lang w:val="hy-AM"/>
              </w:rPr>
              <w:t>«</w:t>
            </w:r>
            <w:r w:rsidRPr="00606058">
              <w:rPr>
                <w:rFonts w:ascii="GHEA Grapalat" w:hAnsi="GHEA Grapalat"/>
                <w:lang w:val="hy-AM"/>
              </w:rPr>
              <w:t>Հայաստանի Հանրապետությունից արտահանման և Հայաստանի Հանրապետություն ներմուծման համար արգելված սնդիկի հավելիչով արտադրանք</w:t>
            </w:r>
            <w:r>
              <w:rPr>
                <w:rFonts w:ascii="GHEA Grapalat" w:hAnsi="GHEA Grapalat"/>
                <w:lang w:val="hy-AM"/>
              </w:rPr>
              <w:t>ներ</w:t>
            </w:r>
            <w:r w:rsidRPr="00606058">
              <w:rPr>
                <w:rFonts w:ascii="GHEA Grapalat" w:hAnsi="GHEA Grapalat"/>
                <w:lang w:val="hy-AM"/>
              </w:rPr>
              <w:t>ի ցանկը սահմանելու մասին</w:t>
            </w:r>
            <w:r w:rsidRPr="00393148">
              <w:rPr>
                <w:rFonts w:ascii="GHEA Grapalat" w:hAnsi="GHEA Grapalat"/>
                <w:lang w:val="hy-AM"/>
              </w:rPr>
              <w:t xml:space="preserve">» </w:t>
            </w:r>
            <w:r w:rsidRPr="00693255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eastAsia="GHEA Grapalat" w:hAnsi="GHEA Grapalat" w:cs="Arial"/>
                <w:color w:val="000000"/>
                <w:lang w:val="hy-AM"/>
              </w:rPr>
              <w:t>Հայաստանի Հանրապետության</w:t>
            </w:r>
            <w:r>
              <w:rPr>
                <w:rFonts w:ascii="GHEA Grapalat" w:hAnsi="GHEA Grapalat" w:cs="Arial"/>
                <w:color w:val="202122"/>
                <w:lang w:val="hy-AM"/>
              </w:rPr>
              <w:t xml:space="preserve"> կառավարության որոշման </w:t>
            </w:r>
            <w:r w:rsidRPr="006E0DC7">
              <w:rPr>
                <w:rFonts w:ascii="GHEA Grapalat" w:hAnsi="GHEA Grapalat" w:cs="Sylfaen"/>
                <w:lang w:val="hy-AM"/>
              </w:rPr>
              <w:t>նախագ</w:t>
            </w:r>
            <w:r w:rsidRPr="00793776">
              <w:rPr>
                <w:rFonts w:ascii="GHEA Grapalat" w:hAnsi="GHEA Grapalat" w:cs="Sylfaen"/>
                <w:lang w:val="hy-AM"/>
              </w:rPr>
              <w:t xml:space="preserve">ծի վերաբերյալ </w:t>
            </w:r>
            <w:r w:rsidRPr="00693255">
              <w:rPr>
                <w:rFonts w:ascii="GHEA Grapalat" w:hAnsi="GHEA Grapalat" w:cs="Sylfaen"/>
                <w:lang w:val="hy-AM"/>
              </w:rPr>
              <w:t>առաջարկություններ չկան</w:t>
            </w:r>
            <w:r w:rsidRPr="00A819A0">
              <w:rPr>
                <w:rFonts w:ascii="GHEA Grapalat" w:hAnsi="GHEA Grapalat" w:cs="Sylfaen"/>
                <w:lang w:val="hy-AM"/>
              </w:rPr>
              <w:t>: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C6E39" w:rsidRDefault="002C6E39">
            <w:pPr>
              <w:spacing w:after="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  <w:tr w:rsidR="00693586" w:rsidTr="00A14C29">
        <w:trPr>
          <w:trHeight w:val="269"/>
        </w:trPr>
        <w:tc>
          <w:tcPr>
            <w:tcW w:w="8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93586" w:rsidRPr="00693586" w:rsidRDefault="00693586" w:rsidP="00693586">
            <w:pPr>
              <w:pStyle w:val="BodyTex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Theme="minorEastAsia" w:hAnsi="GHEA Grapalat" w:cs="Sylfaen"/>
                <w:b/>
                <w:sz w:val="24"/>
                <w:szCs w:val="24"/>
                <w:lang w:val="hy-AM"/>
              </w:rPr>
            </w:pPr>
            <w:r w:rsidRPr="00693586">
              <w:rPr>
                <w:rFonts w:ascii="GHEA Grapalat" w:eastAsiaTheme="minorEastAsia" w:hAnsi="GHEA Grapalat" w:cs="Sylfaen"/>
                <w:b/>
                <w:sz w:val="24"/>
                <w:szCs w:val="24"/>
                <w:lang w:val="hy-AM"/>
              </w:rPr>
              <w:t>Բնապահպանության և ընդերքի տեսչական մարմին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93586" w:rsidRDefault="00693586" w:rsidP="00A14C29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16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.08.2022թ.</w:t>
            </w:r>
          </w:p>
        </w:tc>
      </w:tr>
      <w:tr w:rsidR="00693586" w:rsidTr="00A14C29">
        <w:trPr>
          <w:trHeight w:val="206"/>
        </w:trPr>
        <w:tc>
          <w:tcPr>
            <w:tcW w:w="8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586" w:rsidRDefault="00693586" w:rsidP="00A14C29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93586" w:rsidRDefault="00693586" w:rsidP="00A14C29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N  </w:t>
            </w:r>
            <w:r w:rsidRPr="00693586">
              <w:rPr>
                <w:rFonts w:ascii="GHEA Grapalat" w:hAnsi="GHEA Grapalat" w:cs="Sylfaen"/>
                <w:b/>
                <w:sz w:val="24"/>
                <w:szCs w:val="24"/>
              </w:rPr>
              <w:t>01/007/7/3480</w:t>
            </w:r>
          </w:p>
        </w:tc>
      </w:tr>
      <w:tr w:rsidR="00693586" w:rsidTr="00A14C29">
        <w:trPr>
          <w:trHeight w:val="2438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3586" w:rsidRPr="008E4E56" w:rsidRDefault="00693586" w:rsidP="00693586">
            <w:pPr>
              <w:spacing w:after="0" w:line="360" w:lineRule="auto"/>
              <w:ind w:right="-2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հայտնում եմ, որ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</w:t>
            </w:r>
            <w:r w:rsidRPr="008E4E56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նապահպանության և ընդերքի տեսչական մարմինը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Հանրապետությունից արտահանման և Հայաստանի Հանրապետություն ներմուծման համար արգելված սնդիկի հավելիչով արտադրանքների ցանկը սահմանելու մասին» Կառավարության որոշման նախագծ</w:t>
            </w:r>
            <w:r w:rsidRPr="00D91B01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վերաբերյալ </w:t>
            </w:r>
            <w:r w:rsidRPr="008E4E56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առարկություններ չունի:</w:t>
            </w:r>
          </w:p>
          <w:p w:rsidR="00693586" w:rsidRPr="002C6E39" w:rsidRDefault="00693586" w:rsidP="00A14C29">
            <w:pPr>
              <w:pStyle w:val="NormalWeb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3586" w:rsidRDefault="00693586" w:rsidP="00A14C29">
            <w:pPr>
              <w:spacing w:after="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  <w:tr w:rsidR="000B3931" w:rsidTr="00C4240C">
        <w:trPr>
          <w:trHeight w:val="269"/>
        </w:trPr>
        <w:tc>
          <w:tcPr>
            <w:tcW w:w="8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B3931" w:rsidRPr="00693586" w:rsidRDefault="000B3931" w:rsidP="000B3931">
            <w:pPr>
              <w:pStyle w:val="BodyTex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Theme="minorEastAsia" w:hAnsi="GHEA Grapalat" w:cs="Sylfaen"/>
                <w:b/>
                <w:sz w:val="24"/>
                <w:szCs w:val="24"/>
                <w:lang w:val="hy-AM"/>
              </w:rPr>
            </w:pPr>
            <w:proofErr w:type="spellStart"/>
            <w:r w:rsidRPr="00693586">
              <w:rPr>
                <w:rFonts w:ascii="GHEA Grapalat" w:eastAsiaTheme="minorEastAsia" w:hAnsi="GHEA Grapalat" w:cs="Sylfaen"/>
                <w:b/>
                <w:sz w:val="24"/>
                <w:szCs w:val="24"/>
                <w:lang w:val="en-US"/>
              </w:rPr>
              <w:t>Շուկայի</w:t>
            </w:r>
            <w:proofErr w:type="spellEnd"/>
            <w:r w:rsidRPr="00693586">
              <w:rPr>
                <w:rFonts w:ascii="GHEA Grapalat" w:eastAsiaTheme="minorEastAsia" w:hAnsi="GHEA Grapalat" w:cs="Sylfae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3586">
              <w:rPr>
                <w:rFonts w:ascii="GHEA Grapalat" w:eastAsiaTheme="minorEastAsia" w:hAnsi="GHEA Grapalat" w:cs="Sylfaen"/>
                <w:b/>
                <w:sz w:val="24"/>
                <w:szCs w:val="24"/>
                <w:lang w:val="en-US"/>
              </w:rPr>
              <w:t>վերահսկողության</w:t>
            </w:r>
            <w:proofErr w:type="spellEnd"/>
            <w:r w:rsidRPr="00693586">
              <w:rPr>
                <w:rFonts w:ascii="GHEA Grapalat" w:eastAsiaTheme="minorEastAsia" w:hAnsi="GHEA Grapalat" w:cs="Sylfae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3586">
              <w:rPr>
                <w:rFonts w:ascii="GHEA Grapalat" w:eastAsiaTheme="minorEastAsia" w:hAnsi="GHEA Grapalat" w:cs="Sylfaen"/>
                <w:b/>
                <w:sz w:val="24"/>
                <w:szCs w:val="24"/>
                <w:lang w:val="en-US"/>
              </w:rPr>
              <w:t>տեսչական</w:t>
            </w:r>
            <w:proofErr w:type="spellEnd"/>
            <w:r w:rsidRPr="00693586">
              <w:rPr>
                <w:rFonts w:ascii="GHEA Grapalat" w:eastAsiaTheme="minorEastAsia" w:hAnsi="GHEA Grapalat" w:cs="Sylfae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3586">
              <w:rPr>
                <w:rFonts w:ascii="GHEA Grapalat" w:eastAsiaTheme="minorEastAsia" w:hAnsi="GHEA Grapalat" w:cs="Sylfaen"/>
                <w:b/>
                <w:sz w:val="24"/>
                <w:szCs w:val="24"/>
                <w:lang w:val="en-US"/>
              </w:rPr>
              <w:t>մարմին</w:t>
            </w:r>
            <w:proofErr w:type="spellEnd"/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B3931" w:rsidRDefault="000B3931" w:rsidP="00C4240C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16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.08.2022թ.</w:t>
            </w:r>
          </w:p>
        </w:tc>
      </w:tr>
      <w:tr w:rsidR="000B3931" w:rsidTr="00C4240C">
        <w:trPr>
          <w:trHeight w:val="206"/>
        </w:trPr>
        <w:tc>
          <w:tcPr>
            <w:tcW w:w="8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931" w:rsidRDefault="000B3931" w:rsidP="00C4240C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B3931" w:rsidRDefault="000B3931" w:rsidP="00C4240C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N  </w:t>
            </w:r>
            <w:r w:rsidRPr="00693586">
              <w:rPr>
                <w:rFonts w:ascii="GHEA Grapalat" w:hAnsi="GHEA Grapalat" w:cs="Sylfaen"/>
                <w:b/>
                <w:sz w:val="24"/>
                <w:szCs w:val="24"/>
              </w:rPr>
              <w:t>01//1036</w:t>
            </w:r>
          </w:p>
        </w:tc>
      </w:tr>
      <w:tr w:rsidR="000B3931" w:rsidRPr="004928DE" w:rsidTr="00C4240C">
        <w:trPr>
          <w:trHeight w:val="2960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B3931" w:rsidRPr="00693586" w:rsidRDefault="000B3931" w:rsidP="00C4240C">
            <w:pPr>
              <w:spacing w:after="0" w:line="360" w:lineRule="auto"/>
              <w:ind w:right="-2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ab/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հայտնում եմ, որ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</w:t>
            </w:r>
            <w:r w:rsidRPr="008E4E56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նապահպանության և ընդերքի տեսչական մարմինը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Հանրապետությունից արտահանման և Հայաստանի Հանրապետություն ներմուծման համար արգելված սնդիկի հավելիչով արտադրանքների ցանկը սահմանելու մասին» Կառավարության որոշման նախագծ</w:t>
            </w:r>
            <w:r w:rsidRPr="00D91B01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վերաբերյալ </w:t>
            </w:r>
            <w:r w:rsidRPr="008E4E56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առարկություններ չունի: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B3931" w:rsidRDefault="000B3931" w:rsidP="00C4240C">
            <w:pPr>
              <w:spacing w:after="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  <w:tr w:rsidR="004928DE" w:rsidTr="00ED5371">
        <w:trPr>
          <w:trHeight w:val="269"/>
        </w:trPr>
        <w:tc>
          <w:tcPr>
            <w:tcW w:w="8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928DE" w:rsidRPr="00693586" w:rsidRDefault="004928DE" w:rsidP="004928DE">
            <w:pPr>
              <w:pStyle w:val="BodyText"/>
              <w:spacing w:after="0" w:line="240" w:lineRule="auto"/>
              <w:ind w:left="360"/>
              <w:jc w:val="center"/>
              <w:rPr>
                <w:rFonts w:ascii="GHEA Grapalat" w:eastAsiaTheme="minorEastAsia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Theme="minorEastAsia" w:hAnsi="GHEA Grapalat" w:cs="Sylfaen"/>
                <w:b/>
                <w:sz w:val="24"/>
                <w:szCs w:val="24"/>
                <w:lang w:val="hy-AM"/>
              </w:rPr>
              <w:t>7</w:t>
            </w:r>
            <w:r>
              <w:rPr>
                <w:rFonts w:ascii="GHEA Grapalat" w:eastAsiaTheme="minorEastAsia" w:hAnsi="GHEA Grapalat" w:cs="Sylfaen"/>
                <w:b/>
                <w:sz w:val="24"/>
                <w:szCs w:val="24"/>
                <w:lang w:val="en-US"/>
              </w:rPr>
              <w:t>.</w:t>
            </w:r>
            <w:r>
              <w:rPr>
                <w:rFonts w:ascii="GHEA Grapalat" w:eastAsiaTheme="minorEastAsia" w:hAnsi="GHEA Grapalat" w:cs="Sylfaen"/>
                <w:b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928DE" w:rsidRDefault="004928DE" w:rsidP="00ED5371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27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.09.2022թ.</w:t>
            </w:r>
          </w:p>
        </w:tc>
      </w:tr>
      <w:tr w:rsidR="004928DE" w:rsidTr="00ED5371">
        <w:trPr>
          <w:trHeight w:val="206"/>
        </w:trPr>
        <w:tc>
          <w:tcPr>
            <w:tcW w:w="8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8DE" w:rsidRDefault="004928DE" w:rsidP="00ED5371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928DE" w:rsidRDefault="004928DE" w:rsidP="00ED5371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N </w:t>
            </w:r>
            <w:r w:rsidRPr="000B3931">
              <w:rPr>
                <w:rFonts w:ascii="GHEA Grapalat" w:hAnsi="GHEA Grapalat" w:cs="Sylfaen"/>
                <w:b/>
                <w:sz w:val="24"/>
                <w:szCs w:val="24"/>
              </w:rPr>
              <w:t>/27.4/42642</w:t>
            </w:r>
          </w:p>
        </w:tc>
      </w:tr>
      <w:tr w:rsidR="004928DE" w:rsidRPr="004928DE" w:rsidTr="00C4240C">
        <w:trPr>
          <w:trHeight w:val="2960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28DE" w:rsidRPr="004928DE" w:rsidRDefault="004928DE" w:rsidP="004928DE">
            <w:pPr>
              <w:spacing w:after="0" w:line="360" w:lineRule="auto"/>
              <w:ind w:right="-22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4928D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«Հայաստանի Հանրապետությունից արտահանման և Հայաստանի Հանրապետություն ներմուծման համար արգելված սնդիկի հավելիչով արտադրանքների ցանկը սահմանելու մասին» Հայաստանի Հանրապետության կառավարության որոշման նախագծի (այսուհետ՝ Նախագիծ) վերաբերյալ հայտնում ենք հետևյալը. </w:t>
            </w:r>
          </w:p>
          <w:p w:rsidR="004928DE" w:rsidRPr="004928DE" w:rsidRDefault="004928DE" w:rsidP="004928DE">
            <w:pPr>
              <w:spacing w:after="0" w:line="360" w:lineRule="auto"/>
              <w:ind w:right="-22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4928D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ab/>
              <w:t xml:space="preserve">1. Նախագծի 3-րդ կետի 2-րդ ենթակետի համաձայն՝ սույն որոշման 1-ին կետով սահմանված արգելքը չի տարածվում սույն որոշման հավելվածի աղյուսակի 5-րդ և 6-րդ կետերում նշված արտադրանքների վրա, որոնք ուղեկցվում են «Օծանելիքակոսմետիկական արտադրանքի անվտանգության մասին» Մաքսային միության տեխնիկական կանոնակարգի (ՄՄ ՏԿ 009/2011) </w:t>
            </w:r>
            <w:r w:rsidRPr="004928D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 xml:space="preserve">պահանջներին համապատասխանության գնահատման (հավաստման) վերաբերյալ փաստաթղթով (արտադրանքի համապատասխանության հայտարարագիր, իսկ մանկական կոսմետիկայի և նանոնյութերի օգտագործմամբ արտադրված օծանելիքակոսմետիկական արտադրանքի համար՝ արտադրանքի պետական գրանցման վկայական)։ </w:t>
            </w:r>
          </w:p>
          <w:p w:rsidR="004928DE" w:rsidRPr="004928DE" w:rsidRDefault="004928DE" w:rsidP="004928DE">
            <w:pPr>
              <w:spacing w:after="0" w:line="360" w:lineRule="auto"/>
              <w:ind w:right="-22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4928D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ab/>
              <w:t xml:space="preserve">Այս առումով գտնում ենք, որ Նախագծին կից ներկայացված հիմնավորումը լրացուցիչ խմբագրման կարիք ունի, քանի որ նշվել է, որ սնդիկ չպարունակող այլընտրանքների նույնականացումը մաքսային մարմնի կողմից հնարավոր է իրականացնել առանց արտադրանքի բաղադրության լրացուցիչ փորձաքննության՝ հիմք ընդունելով տվյալ արտադրանքի (ապրանքի) դասակարգման ԵԱՏՄ ԱՏԳ ԱԱ ծածկագիրը և մաքսային հայտարարագրում ներկայացված հայտարարագիրը: Միևնույն ժամանակ՝ հիմնավորմամբ անդրադարձ չի կատարվել արտադրանքի պետական գրանցման վկայականի՝ տվյալ արտադրանքի նույնականացման համար հիմք հանդիսանալուն: </w:t>
            </w:r>
          </w:p>
          <w:p w:rsidR="004928DE" w:rsidRPr="004928DE" w:rsidRDefault="004928DE" w:rsidP="004928DE">
            <w:pPr>
              <w:spacing w:after="0" w:line="360" w:lineRule="auto"/>
              <w:ind w:right="-22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4928D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2. Նախագծի 3-րդ կետի 1-ին և 2-րդ ենթակետերում «:» կետադրական նշանը անհրաժեշտ է փոխարինել «.» կետադրական նշանով: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28DE" w:rsidRPr="004928DE" w:rsidRDefault="004928DE" w:rsidP="004928DE">
            <w:pPr>
              <w:spacing w:after="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4928D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4928DE" w:rsidRDefault="004928DE" w:rsidP="00C4240C">
            <w:pPr>
              <w:spacing w:after="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  <w:tr w:rsidR="00693586" w:rsidTr="00A14C29">
        <w:trPr>
          <w:trHeight w:val="269"/>
        </w:trPr>
        <w:tc>
          <w:tcPr>
            <w:tcW w:w="8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928DE" w:rsidRDefault="004928DE" w:rsidP="004928DE">
            <w:pPr>
              <w:pStyle w:val="BodyText"/>
              <w:spacing w:after="0" w:line="240" w:lineRule="auto"/>
              <w:ind w:left="720"/>
              <w:rPr>
                <w:rFonts w:ascii="GHEA Grapalat" w:eastAsiaTheme="minorEastAsia" w:hAnsi="GHEA Grapalat" w:cs="Sylfaen"/>
                <w:b/>
                <w:sz w:val="24"/>
                <w:szCs w:val="24"/>
                <w:lang w:val="hy-AM"/>
              </w:rPr>
            </w:pPr>
          </w:p>
          <w:p w:rsidR="00693586" w:rsidRPr="00693586" w:rsidRDefault="004928DE" w:rsidP="004928DE">
            <w:pPr>
              <w:pStyle w:val="BodyText"/>
              <w:spacing w:after="0" w:line="240" w:lineRule="auto"/>
              <w:ind w:left="360"/>
              <w:jc w:val="center"/>
              <w:rPr>
                <w:rFonts w:ascii="GHEA Grapalat" w:eastAsiaTheme="minorEastAsia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Theme="minorEastAsia" w:hAnsi="GHEA Grapalat" w:cs="Sylfaen"/>
                <w:b/>
                <w:sz w:val="24"/>
                <w:szCs w:val="24"/>
                <w:lang w:val="en-US"/>
              </w:rPr>
              <w:lastRenderedPageBreak/>
              <w:t>8.</w:t>
            </w:r>
            <w:r>
              <w:rPr>
                <w:rFonts w:ascii="GHEA Grapalat" w:eastAsiaTheme="minorEastAsia" w:hAnsi="GHEA Grapalat" w:cs="Sylfaen"/>
                <w:b/>
                <w:sz w:val="24"/>
                <w:szCs w:val="24"/>
                <w:lang w:val="hy-AM"/>
              </w:rPr>
              <w:t>Վարչապետի</w:t>
            </w:r>
            <w:r w:rsidR="000B3931">
              <w:rPr>
                <w:rFonts w:ascii="GHEA Grapalat" w:eastAsiaTheme="minorEastAsia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Theme="minorEastAsia" w:hAnsi="GHEA Grapalat" w:cs="Sylfaen"/>
                <w:b/>
                <w:sz w:val="24"/>
                <w:szCs w:val="24"/>
                <w:lang w:val="hy-AM"/>
              </w:rPr>
              <w:t>աշխատակազմ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93586" w:rsidRDefault="00693586" w:rsidP="00A14C29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</w:tc>
      </w:tr>
      <w:tr w:rsidR="00693586" w:rsidTr="00A14C29">
        <w:trPr>
          <w:trHeight w:val="206"/>
        </w:trPr>
        <w:tc>
          <w:tcPr>
            <w:tcW w:w="8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586" w:rsidRDefault="00693586" w:rsidP="00A14C29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928DE" w:rsidRDefault="004928DE" w:rsidP="00A14C29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31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.10.2022թ.</w:t>
            </w:r>
          </w:p>
          <w:p w:rsidR="00693586" w:rsidRDefault="000B3931" w:rsidP="00A14C29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N </w:t>
            </w:r>
            <w:r w:rsidR="004928DE" w:rsidRPr="004928DE">
              <w:rPr>
                <w:rFonts w:ascii="GHEA Grapalat" w:hAnsi="GHEA Grapalat" w:cs="Sylfaen"/>
                <w:b/>
                <w:sz w:val="24"/>
                <w:szCs w:val="24"/>
              </w:rPr>
              <w:t>02/12.23/35635</w:t>
            </w:r>
          </w:p>
        </w:tc>
      </w:tr>
      <w:tr w:rsidR="00693586" w:rsidRPr="004928DE" w:rsidTr="00693586">
        <w:trPr>
          <w:trHeight w:val="2960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28DE" w:rsidRPr="004928DE" w:rsidRDefault="004928DE" w:rsidP="00580B3D">
            <w:pPr>
              <w:pStyle w:val="ListParagraph"/>
              <w:numPr>
                <w:ilvl w:val="0"/>
                <w:numId w:val="10"/>
              </w:numPr>
              <w:spacing w:after="160" w:line="360" w:lineRule="auto"/>
              <w:ind w:left="0" w:firstLine="708"/>
              <w:rPr>
                <w:rFonts w:ascii="GHEA Grapalat" w:eastAsiaTheme="minorHAnsi" w:hAnsi="GHEA Grapalat"/>
                <w:sz w:val="24"/>
                <w:szCs w:val="24"/>
                <w:lang w:val="hy-AM"/>
              </w:rPr>
            </w:pPr>
            <w:r w:rsidRPr="004928DE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Անհրաժեշտ է խմբագրել նախագծի վերնագիրը՝ համապատասխանեցնելով </w:t>
            </w:r>
            <w:r w:rsidRPr="004928DE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«Սնդիկի մասին» օրենքի 4-րդ հոդվածի 1-ին մասի 1-ին կետի, ինչպես նաև</w:t>
            </w:r>
            <w:r w:rsidRPr="004928DE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Վ</w:t>
            </w:r>
            <w:r w:rsidRPr="004928DE">
              <w:rPr>
                <w:rFonts w:ascii="GHEA Grapalat" w:eastAsiaTheme="minorHAns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արչապետի 2022 թվականի մայիսի 31-ի N601-Ա որոշման հավելվածի 1-ին կետի</w:t>
            </w:r>
            <w:r w:rsidRPr="004928DE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հետ:</w:t>
            </w:r>
          </w:p>
          <w:p w:rsidR="004928DE" w:rsidRPr="004928DE" w:rsidRDefault="004928DE" w:rsidP="00580B3D">
            <w:pPr>
              <w:numPr>
                <w:ilvl w:val="0"/>
                <w:numId w:val="10"/>
              </w:numPr>
              <w:spacing w:after="160" w:line="360" w:lineRule="auto"/>
              <w:ind w:left="0" w:firstLine="708"/>
              <w:contextualSpacing/>
              <w:jc w:val="both"/>
              <w:rPr>
                <w:rFonts w:ascii="GHEA Grapalat" w:eastAsiaTheme="minorHAnsi" w:hAnsi="GHEA Grapalat"/>
                <w:sz w:val="24"/>
                <w:szCs w:val="24"/>
                <w:lang w:val="hy-AM"/>
              </w:rPr>
            </w:pPr>
            <w:r w:rsidRPr="004928D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Լրացուցիչ հստակեցման կարիք ունի նախագծի 3-րդ կետի 3-րդ ենթակետում ներկայացված՝ «արտահանողի կողմից հաստատված տեղեկանքին» վերաբերվող կարգավորումը, քանի որ պարզ չէ, թե ո՞ւմ կողմից և ի՞նչ ընթացակարգերով հաստատված և/կամ հավաստված  տեղեկանքի մասին է խոսքը:</w:t>
            </w:r>
          </w:p>
          <w:p w:rsidR="004928DE" w:rsidRPr="00A3070E" w:rsidRDefault="004928DE" w:rsidP="00580B3D">
            <w:pPr>
              <w:numPr>
                <w:ilvl w:val="0"/>
                <w:numId w:val="10"/>
              </w:numPr>
              <w:spacing w:after="160" w:line="360" w:lineRule="auto"/>
              <w:ind w:left="0" w:firstLine="708"/>
              <w:contextualSpacing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3070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Անհրաժեշտ է պարզաբանել նախագծի 1-ին</w:t>
            </w:r>
            <w:r w:rsidRPr="00A3070E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կետով առաջարկվող և </w:t>
            </w:r>
            <w:r w:rsidRPr="004928DE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հավելված</w:t>
            </w:r>
            <w:r w:rsidRPr="00A3070E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 տեսք</w:t>
            </w:r>
            <w:r w:rsidRPr="004928DE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ով </w:t>
            </w:r>
            <w:r w:rsidRPr="00A3070E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սահմանվող ցանկի վերաբերյալ որոշակի դրույթներ, մասնավորապես՝ հասկանալի չէ վերոնշյալ ցանկի 7-րդ և 8-րդ կետերում ներկայացված ապրանքատեսակներում սնդիկի պարունակությունների տարբերությունների նկատմամբ առաջարկվող բացառությունների հանգամանքը, ինչպես նաև նրանց տարբեր չափման միավորներով ներկայացված լինելու փաստը (մի դեպքում </w:t>
            </w:r>
            <w:r w:rsidRPr="00A3070E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բացառությունը սահմանվում է 2 տոկոսի նկատմամբ, իսկ մյուս դեպքում՝ 20 մգ-ի). անհրաժեշտ է ցուցաբերել միասնական մոտեցում:</w:t>
            </w:r>
          </w:p>
          <w:p w:rsidR="00925D42" w:rsidRPr="00A3070E" w:rsidRDefault="00925D42" w:rsidP="00580B3D">
            <w:pPr>
              <w:spacing w:after="160" w:line="360" w:lineRule="auto"/>
              <w:contextualSpacing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925D42" w:rsidRPr="00A3070E" w:rsidRDefault="00925D42" w:rsidP="00580B3D">
            <w:pPr>
              <w:spacing w:after="160" w:line="360" w:lineRule="auto"/>
              <w:contextualSpacing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925D42" w:rsidRPr="00A3070E" w:rsidRDefault="00925D42" w:rsidP="00580B3D">
            <w:pPr>
              <w:spacing w:after="160" w:line="360" w:lineRule="auto"/>
              <w:contextualSpacing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925D42" w:rsidRPr="00A3070E" w:rsidRDefault="00925D42" w:rsidP="00580B3D">
            <w:pPr>
              <w:spacing w:after="160" w:line="360" w:lineRule="auto"/>
              <w:contextualSpacing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925D42" w:rsidRPr="00A3070E" w:rsidRDefault="00925D42" w:rsidP="00580B3D">
            <w:pPr>
              <w:spacing w:after="160" w:line="360" w:lineRule="auto"/>
              <w:contextualSpacing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925D42" w:rsidRPr="00A3070E" w:rsidRDefault="00925D42" w:rsidP="00580B3D">
            <w:pPr>
              <w:spacing w:after="160" w:line="360" w:lineRule="auto"/>
              <w:contextualSpacing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925D42" w:rsidRPr="00A3070E" w:rsidRDefault="00925D42" w:rsidP="00580B3D">
            <w:pPr>
              <w:spacing w:after="160" w:line="360" w:lineRule="auto"/>
              <w:contextualSpacing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925D42" w:rsidRPr="00A3070E" w:rsidRDefault="00925D42" w:rsidP="00580B3D">
            <w:pPr>
              <w:spacing w:after="160" w:line="360" w:lineRule="auto"/>
              <w:contextualSpacing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925D42" w:rsidRPr="00A3070E" w:rsidRDefault="00925D42" w:rsidP="00580B3D">
            <w:pPr>
              <w:spacing w:after="160" w:line="360" w:lineRule="auto"/>
              <w:contextualSpacing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693586" w:rsidRPr="00580B3D" w:rsidRDefault="004928DE" w:rsidP="00580B3D">
            <w:pPr>
              <w:numPr>
                <w:ilvl w:val="0"/>
                <w:numId w:val="10"/>
              </w:numPr>
              <w:spacing w:after="0" w:line="360" w:lineRule="auto"/>
              <w:ind w:left="0" w:firstLine="708"/>
              <w:contextualSpacing/>
              <w:jc w:val="both"/>
              <w:rPr>
                <w:rFonts w:ascii="GHEA Grapalat" w:eastAsiaTheme="minorHAnsi" w:hAnsi="GHEA Grapalat"/>
                <w:sz w:val="24"/>
                <w:lang w:val="hy-AM"/>
              </w:rPr>
            </w:pPr>
            <w:r w:rsidRPr="00A3070E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 xml:space="preserve">Առաջարկում ենք լրախմբագրել նախագծին կից ներկայացված հիմնավորումը՝ նրանում ներառելով ու </w:t>
            </w:r>
            <w:r w:rsidRPr="00A3070E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սպառիչ ներկայացնելով </w:t>
            </w:r>
            <w:r w:rsidRPr="00A3070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նախագծի 1-ին</w:t>
            </w:r>
            <w:r w:rsidRPr="00A3070E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կետով առաջարկվող և </w:t>
            </w:r>
            <w:r w:rsidRPr="004928DE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հավելված</w:t>
            </w:r>
            <w:r w:rsidRPr="00A3070E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 տեսք</w:t>
            </w:r>
            <w:r w:rsidRPr="004928DE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ով </w:t>
            </w:r>
            <w:r w:rsidRPr="00A3070E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սահմանվող ցանկում ներառված արտադրատեսակների և վերջիններիս՝ առանց սնդիկի հավելիչով այլընտրանքների վերաբերյալ համապատասխան տեղեկատվութուն՝ հետագա անհարկի խնդրահարույց տարընկալումներից խուսափելու նպատակով:</w:t>
            </w:r>
            <w:bookmarkStart w:id="0" w:name="_GoBack"/>
            <w:bookmarkEnd w:id="0"/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73934" w:rsidRPr="00F73934" w:rsidRDefault="004928DE" w:rsidP="00580B3D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A3070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1.</w:t>
            </w:r>
            <w:r w:rsidR="00F73934" w:rsidRPr="00F7393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</w:p>
          <w:p w:rsidR="004928DE" w:rsidRDefault="004928DE" w:rsidP="00580B3D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4928DE" w:rsidRPr="004928DE" w:rsidRDefault="004928DE" w:rsidP="00580B3D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928DE" w:rsidRDefault="004928DE" w:rsidP="00580B3D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928DE" w:rsidRDefault="004928DE" w:rsidP="00580B3D">
            <w:pPr>
              <w:tabs>
                <w:tab w:val="left" w:pos="118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  <w:r w:rsidRPr="00A3070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2.</w:t>
            </w:r>
            <w:r w:rsidRPr="00F7393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</w:p>
          <w:p w:rsidR="004928DE" w:rsidRPr="004928DE" w:rsidRDefault="004928DE" w:rsidP="00580B3D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928DE" w:rsidRDefault="004928DE" w:rsidP="00580B3D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93586" w:rsidRDefault="004928DE" w:rsidP="00580B3D">
            <w:pPr>
              <w:tabs>
                <w:tab w:val="left" w:pos="1005"/>
              </w:tabs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  <w:r w:rsidRPr="004928D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3.ԸՆԴՈՒՆՎԵԼ Է</w:t>
            </w:r>
          </w:p>
          <w:p w:rsidR="004928DE" w:rsidRDefault="004928DE" w:rsidP="00580B3D">
            <w:pPr>
              <w:tabs>
                <w:tab w:val="left" w:pos="100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928D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Պարզաբանում՝ </w:t>
            </w:r>
            <w:r w:rsidRPr="004928D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նախագծի 1-ին</w:t>
            </w:r>
            <w:r w:rsidRPr="004928DE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կետով առաջարկվող և հավելվածի տեսքով սահմանվող ցանկի 7-րդ և 8-րդ կետերում ներկայացված </w:t>
            </w:r>
            <w:r w:rsidR="00925D42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տարբեր </w:t>
            </w:r>
            <w:r w:rsidRPr="004928DE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ապրանքատեսակն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երում սնդիկի պարունակությունները </w:t>
            </w:r>
            <w:r w:rsidR="00184CF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ներկայացված են </w:t>
            </w:r>
            <w:r w:rsidR="00184CFA">
              <w:rPr>
                <w:rFonts w:ascii="GHEA Grapalat" w:hAnsi="GHEA Grapalat"/>
                <w:sz w:val="24"/>
                <w:szCs w:val="24"/>
                <w:lang w:val="hy-AM"/>
              </w:rPr>
              <w:t>ՀՀ կողմից 2017 թ</w:t>
            </w:r>
            <w:r w:rsidR="00184CFA" w:rsidRPr="00184CFA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184CFA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վավերացված «Սնդիկի վերաբերյալ» Մինամատայի Կոնվենցիայի Ա Հավելվածի 1-ին մասում թվարկված նույնանուն ապրանքների համար, դրանցում սնդիկի </w:t>
            </w:r>
            <w:r w:rsidR="00925D42">
              <w:rPr>
                <w:rFonts w:ascii="GHEA Grapalat" w:hAnsi="GHEA Grapalat"/>
                <w:sz w:val="24"/>
                <w:szCs w:val="24"/>
                <w:lang w:val="hy-AM"/>
              </w:rPr>
              <w:t xml:space="preserve">պարունակության </w:t>
            </w:r>
            <w:r w:rsidR="00184CFA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առավելագույն </w:t>
            </w:r>
            <w:r w:rsidR="00925D42">
              <w:rPr>
                <w:rFonts w:ascii="GHEA Grapalat" w:hAnsi="GHEA Grapalat"/>
                <w:sz w:val="24"/>
                <w:szCs w:val="24"/>
                <w:lang w:val="hy-AM"/>
              </w:rPr>
              <w:t>քանակություններին ու</w:t>
            </w:r>
            <w:r w:rsidR="00184C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25D42">
              <w:rPr>
                <w:rFonts w:ascii="GHEA Grapalat" w:hAnsi="GHEA Grapalat"/>
                <w:sz w:val="24"/>
                <w:szCs w:val="24"/>
                <w:lang w:val="hy-AM"/>
              </w:rPr>
              <w:t>չափման միավորներին համապատասխան։</w:t>
            </w:r>
          </w:p>
          <w:p w:rsidR="00925D42" w:rsidRPr="004928DE" w:rsidRDefault="00925D42" w:rsidP="00580B3D">
            <w:pPr>
              <w:tabs>
                <w:tab w:val="left" w:pos="100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4</w:t>
            </w:r>
            <w:r w:rsidRPr="004928D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.ԸՆԴՈՒՆՎԵԼ Է</w:t>
            </w:r>
          </w:p>
        </w:tc>
      </w:tr>
    </w:tbl>
    <w:p w:rsidR="007C26C3" w:rsidRPr="00D534B6" w:rsidRDefault="00580B3D" w:rsidP="00580B3D">
      <w:pPr>
        <w:spacing w:line="360" w:lineRule="auto"/>
        <w:rPr>
          <w:lang w:val="hy-AM"/>
        </w:rPr>
      </w:pPr>
    </w:p>
    <w:sectPr w:rsidR="007C26C3" w:rsidRPr="00D534B6" w:rsidSect="000079B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513D8"/>
    <w:multiLevelType w:val="hybridMultilevel"/>
    <w:tmpl w:val="EB08483A"/>
    <w:lvl w:ilvl="0" w:tplc="348E7D7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6D4BC7"/>
    <w:multiLevelType w:val="hybridMultilevel"/>
    <w:tmpl w:val="EB08483A"/>
    <w:lvl w:ilvl="0" w:tplc="348E7D7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1B6E0F"/>
    <w:multiLevelType w:val="hybridMultilevel"/>
    <w:tmpl w:val="EB08483A"/>
    <w:lvl w:ilvl="0" w:tplc="348E7D7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1B4BCE"/>
    <w:multiLevelType w:val="hybridMultilevel"/>
    <w:tmpl w:val="906E63A2"/>
    <w:lvl w:ilvl="0" w:tplc="C5000CA0">
      <w:start w:val="1"/>
      <w:numFmt w:val="decimal"/>
      <w:lvlText w:val="%1)"/>
      <w:lvlJc w:val="left"/>
      <w:pPr>
        <w:ind w:left="1110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 w15:restartNumberingAfterBreak="0">
    <w:nsid w:val="50F76694"/>
    <w:multiLevelType w:val="hybridMultilevel"/>
    <w:tmpl w:val="EB08483A"/>
    <w:lvl w:ilvl="0" w:tplc="348E7D7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4C1215"/>
    <w:multiLevelType w:val="hybridMultilevel"/>
    <w:tmpl w:val="EB08483A"/>
    <w:lvl w:ilvl="0" w:tplc="348E7D7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A06244"/>
    <w:multiLevelType w:val="hybridMultilevel"/>
    <w:tmpl w:val="EB08483A"/>
    <w:lvl w:ilvl="0" w:tplc="348E7D7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291DB6"/>
    <w:multiLevelType w:val="hybridMultilevel"/>
    <w:tmpl w:val="5C64D608"/>
    <w:lvl w:ilvl="0" w:tplc="E480AEFA">
      <w:start w:val="1"/>
      <w:numFmt w:val="decimal"/>
      <w:lvlText w:val="%1."/>
      <w:lvlJc w:val="left"/>
      <w:pPr>
        <w:ind w:left="1833" w:hanging="1125"/>
      </w:pPr>
      <w:rPr>
        <w:rFonts w:eastAsia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76881613"/>
    <w:multiLevelType w:val="hybridMultilevel"/>
    <w:tmpl w:val="23CE18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"/>
  </w:num>
  <w:num w:numId="7">
    <w:abstractNumId w:val="6"/>
  </w:num>
  <w:num w:numId="8">
    <w:abstractNumId w:val="2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2E2"/>
    <w:rsid w:val="000079B4"/>
    <w:rsid w:val="00052EC1"/>
    <w:rsid w:val="0006163C"/>
    <w:rsid w:val="000B3931"/>
    <w:rsid w:val="00184CFA"/>
    <w:rsid w:val="001C1F3C"/>
    <w:rsid w:val="002C6E39"/>
    <w:rsid w:val="003018E0"/>
    <w:rsid w:val="003E1504"/>
    <w:rsid w:val="00405964"/>
    <w:rsid w:val="004928DE"/>
    <w:rsid w:val="004C21A3"/>
    <w:rsid w:val="00580B3D"/>
    <w:rsid w:val="005A1A7F"/>
    <w:rsid w:val="005C033E"/>
    <w:rsid w:val="00606F93"/>
    <w:rsid w:val="006353EA"/>
    <w:rsid w:val="00693586"/>
    <w:rsid w:val="006C1637"/>
    <w:rsid w:val="008067C2"/>
    <w:rsid w:val="00925D42"/>
    <w:rsid w:val="009942E2"/>
    <w:rsid w:val="00A3070E"/>
    <w:rsid w:val="00AE65C1"/>
    <w:rsid w:val="00B14936"/>
    <w:rsid w:val="00C378E5"/>
    <w:rsid w:val="00D02926"/>
    <w:rsid w:val="00D3797A"/>
    <w:rsid w:val="00D534B6"/>
    <w:rsid w:val="00D75079"/>
    <w:rsid w:val="00E20807"/>
    <w:rsid w:val="00E20C3F"/>
    <w:rsid w:val="00E90E30"/>
    <w:rsid w:val="00F73934"/>
    <w:rsid w:val="00FD0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9F1D27"/>
  <w15:chartTrackingRefBased/>
  <w15:docId w15:val="{27806076-D0F3-447C-8EAD-23C311507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6E39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0079B4"/>
    <w:pPr>
      <w:spacing w:after="140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0079B4"/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0079B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C6E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02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9</Pages>
  <Words>1292</Words>
  <Characters>7369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https://mul2.gov.am/tasks/704652/oneclick/3 Ampopatert (1).docx?token=3963b2c5247a987676158375524edf2b</cp:keywords>
  <dc:description/>
  <cp:lastModifiedBy>User</cp:lastModifiedBy>
  <cp:revision>5</cp:revision>
  <dcterms:created xsi:type="dcterms:W3CDTF">2022-11-15T11:19:00Z</dcterms:created>
  <dcterms:modified xsi:type="dcterms:W3CDTF">2022-11-18T13:32:00Z</dcterms:modified>
</cp:coreProperties>
</file>