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F79B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3F79B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88976FC" w:rsidR="00914853" w:rsidRPr="003F79B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2019 թվականի </w:t>
      </w:r>
      <w:r w:rsidR="005B08DC"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մարտի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B08DC"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4-ի թիվ </w:t>
      </w:r>
      <w:r w:rsidR="005B08DC"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211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լրացումներ և փոփոխություններ կատարելու մասին</w:t>
      </w:r>
      <w:r w:rsidRPr="003F79B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3F79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3F79B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79B2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3F79B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3F79B2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FBFCD80" w:rsidR="0077537C" w:rsidRP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F79B2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30E2EF1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01/2-1/19034-2022</w:t>
            </w:r>
          </w:p>
        </w:tc>
      </w:tr>
      <w:tr w:rsidR="0077537C" w:rsidRPr="003F79B2" w14:paraId="759FF38C" w14:textId="77777777" w:rsidTr="00914853">
        <w:trPr>
          <w:trHeight w:val="302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5027A0" w14:textId="77777777" w:rsidR="003F79B2" w:rsidRPr="003F79B2" w:rsidRDefault="00914853" w:rsidP="003F79B2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F79B2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գծի՝ 2-4-րդ, 6-9-րդ, 13-14-րդ, 18-րդ, 21-35-րդ, 37-38-րդ, 41-42-րդ, և 44-47-րդ տողե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 ներառ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ԵԱՏՄ ԱՏԳ ԱԱ ծածկագրերին դասվող ապրանք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չափման միա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րն անհրաժեշտ է ներկայացնել կիլոգրամով՝ համապա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նեցնելով ԵՏՀ խորհր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դի 2021 թվա</w:t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79B2"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կանի սեպտեմբերի 14-ի թիվ 80 որոշմանը (այսուհետ՝ Որոշում)։ </w:t>
            </w:r>
          </w:p>
          <w:p w14:paraId="230D0CFA" w14:textId="77777777" w:rsidR="003F79B2" w:rsidRPr="003F79B2" w:rsidRDefault="003F79B2" w:rsidP="003F79B2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t>Միա</w:t>
            </w: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ժամանակ, հայտնում ենք, որ Նախագծում ներառված ԱՏԳ ԱԱ 8454 69 090 0 ծածկա</w:t>
            </w: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չի համա</w:t>
            </w: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խանում Որոշմամբ հաստատված` ԵԱՏՄ ապրանքային անվա</w:t>
            </w: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նացան</w:t>
            </w: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կին։</w:t>
            </w:r>
          </w:p>
          <w:p w14:paraId="04328472" w14:textId="46B7A338" w:rsidR="0016145A" w:rsidRPr="003F79B2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  <w:p w14:paraId="210FC908" w14:textId="1235EB74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3F79B2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DB9107E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F79B2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926574C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01/3-2/79377-2022</w:t>
            </w:r>
          </w:p>
        </w:tc>
      </w:tr>
      <w:tr w:rsidR="0077537C" w:rsidRPr="003F79B2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95D5B9" w14:textId="77777777" w:rsidR="003F79B2" w:rsidRPr="003F79B2" w:rsidRDefault="00914853" w:rsidP="003F79B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 w:rsidRPr="003F79B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3F79B2" w:rsidRPr="003F79B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2019 թ. մարտի 14-ի N 211-Ա որոշման մեջ լրացումներ և փոփոխություններ կատարելու մասին» Հայաստանի Հանրապետության կառավարության որոշման նախագծի վերաբերյալ հայտնում ենք, որ որոշման նախագծում ներկայացված տեղեկատվությունը բավարար չէ ԵՏՄ ԱՏԳ ԱԱ ծածկագրերի ճշգրտության վերաբերյալ դիրքորոշում հայտնելու համար։</w:t>
            </w:r>
          </w:p>
          <w:p w14:paraId="7C34F1DF" w14:textId="77777777" w:rsidR="003F79B2" w:rsidRPr="003F79B2" w:rsidRDefault="003F79B2" w:rsidP="003F79B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«ԷՖԱՐՎԻ ՄԱՍՐԻԿ» սահմանափակ պատասխանատվությամբ ընկերությունը (ՀՎՀՀ՝ 08421532, գրանցված՝ 02.07.2018թ.) գործում է հարկման ընդհանուր համակարգում, ըստ ներկայացրած վերջին՝ 2022թ. սեպտեմբեր ամսվա եկամտային հարկի և սոցիալական վճարի ամսական հաշվարկի ունի 1 հարկման բազա ունեցող վարձու աշխատող, որի հարկման բազան կազմում է 300,000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27.10.2022թ. դրությամբ ընկերությունը չունի հարկային մարմնի կողմից վերահսկվող եկամուտների գծով պարտավորություններ:</w:t>
            </w:r>
          </w:p>
          <w:p w14:paraId="6509BD53" w14:textId="162FE5C9" w:rsidR="005B08DC" w:rsidRPr="003F79B2" w:rsidRDefault="005B08DC" w:rsidP="005B08D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3ED152C" w14:textId="41B10BB8" w:rsidR="0077537C" w:rsidRPr="003F79B2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798D26D9" w14:textId="37183F67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3F79B2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3F79B2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3F79B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74BC2FD2" w:rsidR="007F42AC" w:rsidRP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F42A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F42A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7F42AC" w:rsidRPr="003F79B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3F79B2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Pr="003F79B2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03AD7BB2" w:rsidR="007F42AC" w:rsidRPr="003F79B2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/27.4/48387-2022</w:t>
            </w:r>
          </w:p>
        </w:tc>
      </w:tr>
      <w:tr w:rsidR="007F42AC" w:rsidRPr="003F79B2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D84CCB" w14:textId="58BAD3E8" w:rsidR="003F79B2" w:rsidRPr="003F79B2" w:rsidRDefault="003F79B2" w:rsidP="003F79B2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1.Նախագծի 1-ին կետի 1-ին ենթակետի համաձայն՝ Հավելվածով նախատեսված ցանկը շարադրվում է նոր խմբագրությամբ, իսկ 2-րդ ենթակետի համաձայն՝ </w:t>
            </w:r>
            <w:r w:rsidRPr="003F79B2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>նոր խմբագրությամբ շարադրվող հավելվածի ցանկում</w:t>
            </w:r>
            <w:r w:rsidRPr="003F79B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նախատեսվում է 16-րդ կետից հետո լրացնել նոր՝ 17-48-րդ կետեր: </w:t>
            </w:r>
          </w:p>
          <w:p w14:paraId="2807155D" w14:textId="77777777" w:rsidR="003F79B2" w:rsidRPr="003F79B2" w:rsidRDefault="003F79B2" w:rsidP="003F79B2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Առաջարկում ենք Նախագծից հանել 2-րդ կետը և վերջինիս բովանդակությունը ներառել 1-ին կետում, քանի որ</w:t>
            </w:r>
            <w:r w:rsidRPr="003F79B2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 լրացումը</w:t>
            </w:r>
            <w:r w:rsidRPr="003F79B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կատարվում է նոր խմբագրությամբ շարադրվող ցանկում:</w:t>
            </w:r>
          </w:p>
          <w:p w14:paraId="366E9100" w14:textId="12604306" w:rsidR="00914853" w:rsidRPr="003F79B2" w:rsidRDefault="003F79B2" w:rsidP="00914853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 Նախագծի 1-ին կետի 3-րդ ենթակետով նախատեսված «ԸՆԴԱՄԵՆԸ» տողի «Արժեքը (դրամ)» սյունակը համապատասխանեցնել նախագծով կատարվող փոփոխություններին և լրացումներին:</w:t>
            </w:r>
          </w:p>
          <w:p w14:paraId="46D742BD" w14:textId="164D8185" w:rsidR="007F42AC" w:rsidRPr="003F79B2" w:rsidRDefault="007F42AC" w:rsidP="00793867">
            <w:pPr>
              <w:pStyle w:val="norm"/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02046" w14:textId="77777777" w:rsidR="007F42A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E84A7AD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3BD3D1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D2A9C9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5D94B8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9B4FBD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99A8F0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282321" w14:textId="3E806281" w:rsidR="003F79B2" w:rsidRP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5B08DC" w:rsidRPr="003F79B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40953907" w:rsidR="005B08DC" w:rsidRPr="003F79B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3F79B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F79B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91FDCBE" w:rsidR="005B08DC" w:rsidRP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5B08D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37B82">
              <w:rPr>
                <w:rFonts w:ascii="GHEA Grapalat" w:eastAsia="Times New Roman" w:hAnsi="GHEA Grapalat" w:cs="Times New Roman"/>
                <w:sz w:val="24"/>
                <w:szCs w:val="24"/>
              </w:rPr>
              <w:t>11</w:t>
            </w:r>
            <w:bookmarkStart w:id="2" w:name="_GoBack"/>
            <w:bookmarkEnd w:id="2"/>
            <w:r w:rsidR="005B08D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3F79B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3F79B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F79B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9A88ACC" w:rsidR="005B08DC" w:rsidRPr="003F79B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F79B2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</w:rPr>
              <w:t>ԳՍ/22.2/30013-2022</w:t>
            </w:r>
          </w:p>
        </w:tc>
      </w:tr>
      <w:tr w:rsidR="005B08DC" w:rsidRPr="003F79B2" w14:paraId="7558B97D" w14:textId="77777777" w:rsidTr="005B08DC">
        <w:trPr>
          <w:trHeight w:val="351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CCD77A" w14:textId="6DFB5415" w:rsidR="003F79B2" w:rsidRPr="003F79B2" w:rsidRDefault="003F79B2" w:rsidP="003F79B2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 xml:space="preserve">․ </w:t>
            </w:r>
            <w:r w:rsidRPr="003F79B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«Հայաստանի Հանրապետության կառավարության 2019 թվականի մարտի 14-ի թիվ 211-Ա որոշման մեջ լրացումներ և փոփոխություններ կատարելու մասին» Հայաստանի Հանրապետության կառավարության որոշման նախագծի </w:t>
            </w:r>
            <w:r w:rsidRPr="003F79B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վերաբերյալ ՀՀ տարածքային կառավարման և ենթակառուցվածքների նախարարությունը դիտողություններ և առաջարկություններ չունի:</w:t>
            </w:r>
          </w:p>
          <w:p w14:paraId="7FEF3C22" w14:textId="77777777" w:rsidR="005B08DC" w:rsidRPr="003F79B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7777777" w:rsidR="005B08DC" w:rsidRPr="003F79B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3F79B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F79B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28061D"/>
    <w:rsid w:val="003C37B7"/>
    <w:rsid w:val="003D2AC6"/>
    <w:rsid w:val="003F79B2"/>
    <w:rsid w:val="00537B82"/>
    <w:rsid w:val="005B08DC"/>
    <w:rsid w:val="007174DF"/>
    <w:rsid w:val="0077537C"/>
    <w:rsid w:val="00793867"/>
    <w:rsid w:val="007F42AC"/>
    <w:rsid w:val="008B3C8F"/>
    <w:rsid w:val="00914853"/>
    <w:rsid w:val="00AA33F5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https://mul2.gov.am/tasks/702505/oneclick/ampopatert.docx?token=c6766bf52988bf5632f9f6bcbb768349</cp:keywords>
  <dc:description/>
  <cp:lastModifiedBy>Gohar H. Harutyunyan</cp:lastModifiedBy>
  <cp:revision>13</cp:revision>
  <dcterms:created xsi:type="dcterms:W3CDTF">2021-11-10T11:33:00Z</dcterms:created>
  <dcterms:modified xsi:type="dcterms:W3CDTF">2022-11-11T11:44:00Z</dcterms:modified>
</cp:coreProperties>
</file>