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9A052" w14:textId="77777777"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30585D08" w14:textId="77777777" w:rsidR="00A771A2" w:rsidRPr="004E3F19" w:rsidRDefault="004E3F19" w:rsidP="00356188">
      <w:pPr>
        <w:jc w:val="center"/>
        <w:rPr>
          <w:rFonts w:ascii="GHEA Grapalat" w:eastAsia="Cambria" w:hAnsi="GHEA Grapalat" w:cs="Cambria"/>
          <w:b/>
          <w:sz w:val="24"/>
          <w:szCs w:val="24"/>
          <w:lang w:val="af-ZA" w:eastAsia="zh-CN"/>
        </w:rPr>
      </w:pPr>
      <w:r w:rsidRPr="004E3F19">
        <w:rPr>
          <w:rFonts w:ascii="GHEA Grapalat" w:hAnsi="GHEA Grapalat"/>
          <w:b/>
          <w:sz w:val="24"/>
          <w:szCs w:val="24"/>
          <w:lang w:val="hy-AM"/>
        </w:rPr>
        <w:t>««ՀԱՅԱՍՏԱՆԻ ՀԱՆՐԱՊԵՏՈՒԹՅԱՆ 2022 ԹՎԱԿԱՆԻ ՊԵՏԱԿԱՆ ԲՅՈՒՋԵԻ ՄԱՍԻՆ» ՀԱՅԱՍՏԱՆԻ ՀԱՆՐԱՊԵՏՈՒԹՅԱՆ ՕՐԵՆՔՈՒՄ ՎԵՐԱԲԱՇԽՈՒՄ, ՓՈՓՈԽՈՒԹՅՈՒՆՆԵՐ, ՀԱՅԱՍՏԱՆԻ ՀԱՆՐԱՊԵՏՈՒԹՅԱՆ ԿԱՌԱՎԱՐՈՒԹՅԱՆ 2021 ԹՎԱԿԱՆԻ ԴԵԿՏԵՄԲԵՐԻ 23-Ի N</w:t>
      </w:r>
      <w:r w:rsidRPr="004E3F19">
        <w:rPr>
          <w:rFonts w:cs="Calibri"/>
          <w:b/>
          <w:sz w:val="24"/>
          <w:szCs w:val="24"/>
          <w:lang w:val="hy-AM"/>
        </w:rPr>
        <w:t> </w:t>
      </w:r>
      <w:r w:rsidRPr="004E3F19">
        <w:rPr>
          <w:rFonts w:ascii="GHEA Grapalat" w:hAnsi="GHEA Grapalat"/>
          <w:b/>
          <w:sz w:val="24"/>
          <w:szCs w:val="24"/>
          <w:lang w:val="hy-AM"/>
        </w:rPr>
        <w:t xml:space="preserve">2121-Ն ՈՐՈՇՄԱՆ ՄԵՋ ՓՈՓՈԽՈՒԹՅՈՒՆՆԵՐ ՈՒ ԼՐԱՑՈՒՄՆԵՐ ԿԱՏԱՐԵԼՈՒ ՄԱՍԻՆ» </w:t>
      </w:r>
      <w:r w:rsidRPr="004E3F19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E3F19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6E2120" w14:paraId="410A5E44" w14:textId="77777777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F5BD78" w14:textId="77777777"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727BF7" w14:textId="77777777" w:rsidR="009106CE" w:rsidRPr="00A771A2" w:rsidRDefault="003428CC" w:rsidP="009C2F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    10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.11.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2120" w14:paraId="29B9CBFD" w14:textId="77777777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CF1EA2" w14:textId="77777777"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D71514" w14:textId="77777777" w:rsidR="00356188" w:rsidRDefault="009C2F91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3428C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01/8-4/19574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-2022</w:t>
            </w:r>
          </w:p>
          <w:p w14:paraId="17506D25" w14:textId="77777777" w:rsidR="003428CC" w:rsidRPr="00356188" w:rsidRDefault="003428CC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</w:p>
          <w:p w14:paraId="0377E5DC" w14:textId="77777777" w:rsidR="009106CE" w:rsidRPr="003428CC" w:rsidRDefault="009106CE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</w:p>
        </w:tc>
      </w:tr>
      <w:tr w:rsidR="009106CE" w:rsidRPr="00363C3D" w14:paraId="4530BD8F" w14:textId="77777777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3830C" w14:textId="77777777" w:rsidR="004E3F19" w:rsidRPr="00F54912" w:rsidRDefault="004E3F19" w:rsidP="004E3F19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>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.10.2022թ. № ԳՍ/23.3/28976-2022 գրությամբ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>՝ ««Հայաստանի Հանրապետության 2022 թվականի պետական բյուջեի մասին» Հայաստանի Հանրապետության օրենքում վերաբաշխում, փոփոխություններ, Հայաստանի Հանրապետության կառավարության 2021 թվականի դեկտեմբերի 23-ի N</w:t>
            </w:r>
            <w:r w:rsidRPr="00F5491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2121-Ն որոշման մեջ փոփոխություններ ու լրացումներ կատարելու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(այսուհետ՝ Նախագիծ) վերաբերյալ հայտնում ենք հետևյալը.</w:t>
            </w:r>
          </w:p>
          <w:p w14:paraId="685750E7" w14:textId="77777777" w:rsidR="004E3F19" w:rsidRDefault="004E3F19" w:rsidP="004E3F19">
            <w:pPr>
              <w:tabs>
                <w:tab w:val="left" w:pos="851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մի շարք վարկային և դրամաշնորհային ծրագրերի գծով </w:t>
            </w:r>
            <w:r w:rsidRPr="00B23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նվազեցնել 12.1 մլրդ դրամ, որից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համաֆինանսավորման գծով նախատեսված </w:t>
            </w:r>
            <w:r w:rsidRPr="00B23A3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23A3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23A3A">
              <w:rPr>
                <w:rFonts w:ascii="GHEA Grapalat" w:hAnsi="GHEA Grapalat"/>
                <w:sz w:val="24"/>
                <w:szCs w:val="24"/>
                <w:lang w:val="hy-AM"/>
              </w:rPr>
              <w:t>1 մլրդ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B23A3A">
              <w:rPr>
                <w:rFonts w:ascii="GHEA Grapalat" w:hAnsi="GHEA Grapalat"/>
                <w:sz w:val="24"/>
                <w:szCs w:val="24"/>
                <w:lang w:val="hy-AM"/>
              </w:rPr>
              <w:t>ուղղել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պահուստային ֆոնդ, որի վերաբերյալ առարկություններ չունենք։</w:t>
            </w:r>
          </w:p>
          <w:p w14:paraId="78C79D2F" w14:textId="77777777" w:rsidR="004E3F19" w:rsidRDefault="004E3F19" w:rsidP="004E3F19">
            <w:pPr>
              <w:spacing w:after="0" w:line="360" w:lineRule="auto"/>
              <w:ind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Նախագծով միաժամանակ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առաջարկվում է </w:t>
            </w:r>
            <w:r w:rsidRPr="00F549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1049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54912">
              <w:rPr>
                <w:rFonts w:ascii="GHEA Grapalat" w:hAnsi="GHEA Grapalat" w:cs="Sylfaen"/>
                <w:sz w:val="24"/>
                <w:szCs w:val="24"/>
                <w:lang w:val="hy-AM"/>
              </w:rPr>
              <w:t>Ճանապարհային ցանցի բարելավում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</w:t>
            </w:r>
            <w:r w:rsidRPr="00F549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րագրի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21013 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B15E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</w:t>
            </w:r>
            <w:r w:rsidRPr="00F5491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միջոցառմանը վերաբաշխման կարգով հատկացնել 300</w:t>
            </w:r>
            <w:r w:rsidRPr="0097087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 մլն դրամ՝ պայմանավորված ծրագրի ավարտմամբ (ժամկետ 31</w:t>
            </w:r>
            <w:r w:rsidRPr="0097087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97087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B15E8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2B15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15E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2B15E8">
              <w:rPr>
                <w:rFonts w:ascii="GHEA Grapalat" w:hAnsi="GHEA Grapalat" w:cs="Arial"/>
                <w:sz w:val="24"/>
                <w:szCs w:val="24"/>
                <w:lang w:val="hy-AM"/>
              </w:rPr>
              <w:t>հիմնանորոգվող ճանապարհների դիմաց 2022թ-ին վճարումներ կատարելու անհրաժեշտությամբ։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14:paraId="1CE60A2A" w14:textId="77777777" w:rsidR="004E3F19" w:rsidRPr="002A0044" w:rsidRDefault="004E3F19" w:rsidP="004E3F19">
            <w:pPr>
              <w:pStyle w:val="BodyText"/>
              <w:spacing w:after="0" w:line="36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Մինչդեռ,</w:t>
            </w:r>
            <w:r w:rsidRPr="006B0AB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համաձայն ՀՀ վարչապետի 24.10.2022թ.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02/16.10/34864-2022 հանձնարարականի՝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առաջարկվում է այսուհետ ձեռնպահ մնալ ՀՀ 2022թ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պետական բյուջեում վերաբաշխումներ կատարելու առաջարկություններ ներկայացնելուց, </w:t>
            </w:r>
            <w:r w:rsidRPr="00363C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իսկ լրացուցիչ գումարի հատկացման վերաբերյալ անհրաժեշտ է ներկայացնել առանձին ՀՀ կառավարության որոշման նախագիծ՝</w:t>
            </w:r>
            <w:r w:rsidRPr="00C657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ըստ անհրաժեշտության, հրատապության և մանրամասն հիմնավորումներով։ ՈՒստի առաջարկում ենք առաջնորդվել վերոնշյալ հանձնարարականի պահանջներին համապատասխան։</w:t>
            </w:r>
          </w:p>
          <w:p w14:paraId="4020AAED" w14:textId="77777777" w:rsidR="004E3F19" w:rsidRDefault="004E3F19" w:rsidP="004E3F19">
            <w:pPr>
              <w:tabs>
                <w:tab w:val="left" w:pos="993"/>
                <w:tab w:val="left" w:pos="1276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 կից հավելված</w:t>
            </w:r>
            <w:r w:rsidRPr="00687C0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 անհրաժեշտ է կատարել խմբագրական բնույթի հետևյալ շտկումները</w:t>
            </w:r>
            <w: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04A0C61" w14:textId="77777777" w:rsidR="004E3F19" w:rsidRPr="00DC40CA" w:rsidRDefault="004E3F19" w:rsidP="004E3F19">
            <w:pPr>
              <w:spacing w:after="0" w:line="360" w:lineRule="auto"/>
              <w:ind w:right="302" w:firstLine="540"/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C4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DC4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ից հանել </w:t>
            </w:r>
            <w:r w:rsidRPr="00262F35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Հարկային եկամուտներ և պետական տուրքեր տողը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նկատի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ունենալով, որ նվազեցվող գումարն ուղղվում է ՀՀ կառավարության պահուստային ֆոնդ,</w:t>
            </w:r>
          </w:p>
          <w:p w14:paraId="73C9CD9C" w14:textId="77777777" w:rsidR="004E3F19" w:rsidRDefault="004E3F19" w:rsidP="004E3F19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2B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ճշգրտել </w:t>
            </w:r>
            <w:r w:rsidRPr="00DC4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DC4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1072 ծրագրի անվանումը։</w:t>
            </w:r>
          </w:p>
          <w:p w14:paraId="1FE1DADA" w14:textId="77777777" w:rsidR="009106CE" w:rsidRPr="00582E90" w:rsidRDefault="009106CE" w:rsidP="004E3F19">
            <w:pPr>
              <w:spacing w:after="0" w:line="360" w:lineRule="auto"/>
              <w:ind w:firstLine="708"/>
              <w:jc w:val="both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5965E" w14:textId="77777777" w:rsidR="009106CE" w:rsidRPr="00285BB5" w:rsidRDefault="009106CE" w:rsidP="009C2F91">
            <w:pPr>
              <w:tabs>
                <w:tab w:val="left" w:pos="2745"/>
              </w:tabs>
              <w:spacing w:after="0" w:line="36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3B65E54" w14:textId="77777777"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64D8F9D" w14:textId="77777777"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088B3E60" w14:textId="77777777"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0E48F29" w14:textId="77777777" w:rsidR="00035E11" w:rsidRDefault="00035E11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B551121" w14:textId="77777777" w:rsidR="00736BB0" w:rsidRDefault="00736BB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97EF4C8" w14:textId="77777777" w:rsidR="00736BB0" w:rsidRDefault="00736BB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68175AC" w14:textId="77777777" w:rsidR="00736BB0" w:rsidRDefault="00736BB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F8C193B" w14:textId="77777777" w:rsidR="00736BB0" w:rsidRDefault="00736BB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CB0CCCA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5AD51DA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529E452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3290C9C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8D588F4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2F3A8AB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89A9284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0CF3CF76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006A9EDD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55D3238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35C4F16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752BB92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BF2B78E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97886D8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FD9F884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81FB6F1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3BA3754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9E9946A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0EF8CF0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0FE9248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13E8562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68FE767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9AD3C59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5F10BAF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B59FAE2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5FAA6CA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BDD626F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7160801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33DD35F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5E2C884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8334419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1C84C3F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C21EC92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C7D7527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4044A62" w14:textId="77777777" w:rsidR="00363C3D" w:rsidRDefault="00363C3D" w:rsidP="00363C3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63A67D1F" w14:textId="77777777" w:rsidR="00736BB0" w:rsidRDefault="005023B7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Չի ընդունվել</w:t>
            </w:r>
            <w:r w:rsidR="00363C3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,  </w:t>
            </w:r>
            <w:r w:rsidR="00363C3D">
              <w:rPr>
                <w:rFonts w:ascii="GHEA Grapalat" w:hAnsi="GHEA Grapalat" w:cs="Sylfaen"/>
                <w:sz w:val="24"/>
                <w:szCs w:val="24"/>
                <w:lang w:val="hy-AM"/>
              </w:rPr>
              <w:t>քանի որ վարկային համաձայնագրով ծրագրի ավարտ է սահմանվել 2022թ դեկտեմբերի 31-ը:</w:t>
            </w:r>
          </w:p>
          <w:p w14:paraId="051B0148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0CD3A9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20F68E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9F5850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0BCDC7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E22788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1356E2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F90B12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2A8BC0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403944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E1AA90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592D61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2EBE9F" w14:textId="77777777" w:rsidR="00363C3D" w:rsidRDefault="00363C3D" w:rsidP="00363C3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53D88B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6DA70CDB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A52EE3" w14:textId="77777777" w:rsidR="00363C3D" w:rsidRDefault="00363C3D" w:rsidP="00363C3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80481B9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F16614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E5FF3A" w14:textId="77777777" w:rsidR="00363C3D" w:rsidRDefault="00363C3D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14:paraId="647D5ED6" w14:textId="77777777" w:rsidR="00153F40" w:rsidRPr="00153F40" w:rsidRDefault="00153F40" w:rsidP="005E2A80">
            <w:pPr>
              <w:spacing w:after="0" w:line="240" w:lineRule="auto"/>
              <w:ind w:left="255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14:paraId="38AC20DE" w14:textId="77777777" w:rsidR="00363C3D" w:rsidRPr="00363C3D" w:rsidRDefault="00363C3D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3E75B86B" w14:textId="77777777" w:rsidR="00554B80" w:rsidRPr="00153F4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</w:tr>
    </w:tbl>
    <w:p w14:paraId="79E4E4DF" w14:textId="77777777" w:rsidR="00C2307E" w:rsidRPr="00582E90" w:rsidRDefault="00000000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4946" w14:textId="77777777" w:rsidR="00CF2519" w:rsidRDefault="00CF2519" w:rsidP="008A37BC">
      <w:pPr>
        <w:spacing w:after="0" w:line="240" w:lineRule="auto"/>
      </w:pPr>
      <w:r>
        <w:separator/>
      </w:r>
    </w:p>
  </w:endnote>
  <w:endnote w:type="continuationSeparator" w:id="0">
    <w:p w14:paraId="2CB35829" w14:textId="77777777" w:rsidR="00CF2519" w:rsidRDefault="00CF2519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1A84" w14:textId="77777777" w:rsidR="00CF2519" w:rsidRDefault="00CF2519" w:rsidP="008A37BC">
      <w:pPr>
        <w:spacing w:after="0" w:line="240" w:lineRule="auto"/>
      </w:pPr>
      <w:r>
        <w:separator/>
      </w:r>
    </w:p>
  </w:footnote>
  <w:footnote w:type="continuationSeparator" w:id="0">
    <w:p w14:paraId="3E2BD9DF" w14:textId="77777777" w:rsidR="00CF2519" w:rsidRDefault="00CF2519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 w16cid:durableId="304890712">
    <w:abstractNumId w:val="0"/>
  </w:num>
  <w:num w:numId="2" w16cid:durableId="6559149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1270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A2"/>
    <w:rsid w:val="00035E11"/>
    <w:rsid w:val="000526E9"/>
    <w:rsid w:val="00074EE9"/>
    <w:rsid w:val="000B52C4"/>
    <w:rsid w:val="00153F40"/>
    <w:rsid w:val="002363E4"/>
    <w:rsid w:val="00271AB8"/>
    <w:rsid w:val="002737D4"/>
    <w:rsid w:val="00285BB5"/>
    <w:rsid w:val="002F1AF6"/>
    <w:rsid w:val="003428CC"/>
    <w:rsid w:val="00356188"/>
    <w:rsid w:val="00363C3D"/>
    <w:rsid w:val="003B68EB"/>
    <w:rsid w:val="004165DD"/>
    <w:rsid w:val="00446A1E"/>
    <w:rsid w:val="004B107A"/>
    <w:rsid w:val="004E3F19"/>
    <w:rsid w:val="005023B7"/>
    <w:rsid w:val="00553BD2"/>
    <w:rsid w:val="00554B80"/>
    <w:rsid w:val="00582E90"/>
    <w:rsid w:val="00583A89"/>
    <w:rsid w:val="00586D98"/>
    <w:rsid w:val="00597202"/>
    <w:rsid w:val="005B3431"/>
    <w:rsid w:val="005D60FF"/>
    <w:rsid w:val="005F192F"/>
    <w:rsid w:val="00641E09"/>
    <w:rsid w:val="00643DAF"/>
    <w:rsid w:val="006607E0"/>
    <w:rsid w:val="006816B2"/>
    <w:rsid w:val="006B4BBF"/>
    <w:rsid w:val="006E077D"/>
    <w:rsid w:val="006E2120"/>
    <w:rsid w:val="006E3580"/>
    <w:rsid w:val="00736BB0"/>
    <w:rsid w:val="00752676"/>
    <w:rsid w:val="0079106D"/>
    <w:rsid w:val="007E54D1"/>
    <w:rsid w:val="00853000"/>
    <w:rsid w:val="008A37BC"/>
    <w:rsid w:val="009106CE"/>
    <w:rsid w:val="0091077F"/>
    <w:rsid w:val="009A62E1"/>
    <w:rsid w:val="009C16CC"/>
    <w:rsid w:val="009C2F91"/>
    <w:rsid w:val="009D5262"/>
    <w:rsid w:val="00A67CB3"/>
    <w:rsid w:val="00A771A2"/>
    <w:rsid w:val="00B51CC8"/>
    <w:rsid w:val="00B76D3D"/>
    <w:rsid w:val="00BE1DBC"/>
    <w:rsid w:val="00BE47C9"/>
    <w:rsid w:val="00C4443E"/>
    <w:rsid w:val="00C61A31"/>
    <w:rsid w:val="00C72CF1"/>
    <w:rsid w:val="00CA4D53"/>
    <w:rsid w:val="00CF2519"/>
    <w:rsid w:val="00D93A8C"/>
    <w:rsid w:val="00DF33A9"/>
    <w:rsid w:val="00E13FA2"/>
    <w:rsid w:val="00EA6057"/>
    <w:rsid w:val="00ED22CC"/>
    <w:rsid w:val="00EE58A5"/>
    <w:rsid w:val="00F57EB6"/>
    <w:rsid w:val="00F6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18CA2"/>
  <w15:docId w15:val="{23565B47-708D-4C49-9963-C4896361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4E3F19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E3F19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Artak Albertyan</cp:lastModifiedBy>
  <cp:revision>2</cp:revision>
  <cp:lastPrinted>2022-11-10T05:54:00Z</cp:lastPrinted>
  <dcterms:created xsi:type="dcterms:W3CDTF">2022-11-16T08:35:00Z</dcterms:created>
  <dcterms:modified xsi:type="dcterms:W3CDTF">2022-11-16T08:35:00Z</dcterms:modified>
</cp:coreProperties>
</file>