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AF1B7" w14:textId="77777777" w:rsidR="00477390" w:rsidRPr="00E90BF6" w:rsidRDefault="00477390" w:rsidP="00E009A2">
      <w:pPr>
        <w:shd w:val="clear" w:color="auto" w:fill="FFFFFF"/>
        <w:spacing w:line="360" w:lineRule="auto"/>
        <w:ind w:firstLine="375"/>
        <w:jc w:val="center"/>
        <w:rPr>
          <w:rFonts w:ascii="GHEA Grapalat" w:hAnsi="GHEA Grapalat"/>
          <w:b/>
          <w:bCs/>
          <w:color w:val="000000"/>
          <w:lang w:val="hy-AM" w:eastAsia="en-US"/>
        </w:rPr>
      </w:pPr>
    </w:p>
    <w:p w14:paraId="7F194BAC" w14:textId="7AD3C073"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878F548" w14:textId="77777777" w:rsidR="00E474F4" w:rsidRPr="00C16C63" w:rsidRDefault="00E474F4" w:rsidP="00C16C63">
      <w:pPr>
        <w:shd w:val="clear" w:color="auto" w:fill="FFFFFF"/>
        <w:spacing w:line="360" w:lineRule="auto"/>
        <w:jc w:val="center"/>
        <w:rPr>
          <w:rFonts w:ascii="GHEA Grapalat" w:hAnsi="GHEA Grapalat" w:cs="Sylfaen"/>
          <w:b/>
          <w:lang w:val="hy-AM"/>
        </w:rPr>
      </w:pPr>
      <w:r w:rsidRPr="005C3AC1">
        <w:rPr>
          <w:rFonts w:ascii="Calibri" w:hAnsi="Calibri" w:cs="Calibri"/>
          <w:b/>
          <w:lang w:val="hy-AM"/>
        </w:rPr>
        <w:t>  </w:t>
      </w:r>
    </w:p>
    <w:p w14:paraId="310F2C28" w14:textId="77777777" w:rsidR="005C3AC1" w:rsidRDefault="005C3AC1" w:rsidP="00353C3F">
      <w:pPr>
        <w:shd w:val="clear" w:color="auto" w:fill="FFFFFF"/>
        <w:spacing w:line="360" w:lineRule="auto"/>
        <w:jc w:val="center"/>
        <w:rPr>
          <w:rFonts w:ascii="GHEA Grapalat" w:hAnsi="GHEA Grapalat" w:cs="Sylfaen"/>
          <w:b/>
          <w:lang w:val="hy-AM"/>
        </w:rPr>
      </w:pPr>
      <w:r w:rsidRPr="005C3AC1">
        <w:rPr>
          <w:rFonts w:ascii="GHEA Grapalat" w:hAnsi="GHEA Grapalat" w:cs="Sylfaen"/>
          <w:b/>
          <w:lang w:val="hy-AM"/>
        </w:rPr>
        <w:t>«ՀԱՅԱՍՏԱՆԻ ՀԱՆՐԱՊԵՏՈՒԹՅԱՆ 2022 ԹՎԱԿԱՆԻ ՊԵՏԱԿԱՆ ԲՅՈՒՋԵԻ ՄԱՍԻՆ» ՀԱՅԱՍՏԱՆԻ ՀԱՆՐԱՊԵՏՈՒԹՅԱՆ ՕՐԵՆՔՈՒՄ ՓՈՓՈԽՈՒԹՅՈՒՆՆԵՐ ԵՎ ԼՐԱՑՈՒՄՆԵՐ ԿԱՏԱՐԵԼՈՒ, ՀԱՅԱՍՏԱՆԻ ՀԱՆՐԱՊԵՏՈՒԹՅԱՆ ԿԱՌԱՎԱՐՈՒԹՅԱՆ 2021 ԹՎԱԿԱՆԻ ԴԵԿՏԵՄԲԵՐԻ 23-Ի № 2121-Ն ՈՐՈՇՄԱՆ ՄԵՋ ՓՈՓՈԽՈՒԹՅՈՒՆՆԵՐ ԵՎ ԼՐԱՑՈՒՄՆԵՐ ԿԱՏԱՐԵԼՈՒ ԵՎ «ԵՐԵՎԱՆԻ ՋԵՐՄԱԷԼԵԿՏՐԱԿԵՆՏՐՈՆ» ՓԱԿ ԲԱԺՆԵՏԻՐԱԿԱՆ ԸՆԿԵՐՈՒԹՅԱՆ ԿԱՆՈՆԱԴՐԱԿԱՆ ԿԱՊԻՏԱԼՆ ԱՎԵԼԱՑՆԵԼՈՒ ՄԱՍԻՆ</w:t>
      </w:r>
      <w:r w:rsidR="00353C3F" w:rsidRPr="00353C3F">
        <w:rPr>
          <w:rFonts w:ascii="GHEA Grapalat" w:hAnsi="GHEA Grapalat" w:cs="Sylfaen"/>
          <w:b/>
          <w:lang w:val="hy-AM"/>
        </w:rPr>
        <w:t>»</w:t>
      </w:r>
      <w:r w:rsidR="005D581E" w:rsidRPr="00C16C63">
        <w:rPr>
          <w:rFonts w:ascii="GHEA Grapalat" w:hAnsi="GHEA Grapalat" w:cs="Sylfaen"/>
          <w:b/>
          <w:lang w:val="hy-AM"/>
        </w:rPr>
        <w:t xml:space="preserve"> </w:t>
      </w:r>
    </w:p>
    <w:p w14:paraId="23667EEF" w14:textId="2A152F2E" w:rsidR="00E474F4" w:rsidRDefault="00E474F4" w:rsidP="00353C3F">
      <w:pPr>
        <w:shd w:val="clear" w:color="auto" w:fill="FFFFFF"/>
        <w:spacing w:line="360" w:lineRule="auto"/>
        <w:jc w:val="center"/>
        <w:rPr>
          <w:rFonts w:ascii="GHEA Grapalat" w:hAnsi="GHEA Grapalat" w:cs="Sylfaen"/>
          <w:b/>
          <w:lang w:val="hy-AM"/>
        </w:rPr>
      </w:pPr>
      <w:r w:rsidRPr="00E009A2">
        <w:rPr>
          <w:rFonts w:ascii="GHEA Grapalat" w:hAnsi="GHEA Grapalat" w:cs="Sylfaen"/>
          <w:b/>
          <w:lang w:val="hy-AM"/>
        </w:rPr>
        <w:t xml:space="preserve">ՀՀ ԿԱՌԱՎԱՐՈՒԹՅԱՆ ՈՐՈՇՄԱՆ ՆԱԽԱԳԾԻ </w:t>
      </w:r>
    </w:p>
    <w:p w14:paraId="09BFBE86" w14:textId="77777777" w:rsidR="00AB5A8F" w:rsidRPr="00E009A2" w:rsidRDefault="00AB5A8F" w:rsidP="00353C3F">
      <w:pPr>
        <w:shd w:val="clear" w:color="auto" w:fill="FFFFFF"/>
        <w:spacing w:line="360" w:lineRule="auto"/>
        <w:jc w:val="center"/>
        <w:rPr>
          <w:rFonts w:ascii="GHEA Grapalat" w:hAnsi="GHEA Grapalat" w:cs="Sylfaen"/>
          <w:b/>
          <w:lang w:val="hy-AM"/>
        </w:rPr>
      </w:pP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2"/>
        <w:gridCol w:w="4486"/>
      </w:tblGrid>
      <w:tr w:rsidR="004E50FE" w:rsidRPr="00BC32BF" w14:paraId="5214C495" w14:textId="77777777" w:rsidTr="00FB47A6">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FECED7F" w14:textId="3F2B3E93" w:rsidR="004E50FE" w:rsidRPr="00BC32BF" w:rsidRDefault="00AF4EDA" w:rsidP="004E50FE">
            <w:pPr>
              <w:spacing w:line="360" w:lineRule="auto"/>
              <w:jc w:val="center"/>
              <w:rPr>
                <w:rFonts w:ascii="GHEA Grapalat" w:hAnsi="GHEA Grapalat"/>
                <w:b/>
                <w:color w:val="000000"/>
                <w:lang w:val="en-US" w:eastAsia="en-US"/>
              </w:rPr>
            </w:pPr>
            <w:r>
              <w:rPr>
                <w:rFonts w:ascii="GHEA Grapalat" w:hAnsi="GHEA Grapalat"/>
                <w:b/>
                <w:color w:val="000000"/>
                <w:lang w:eastAsia="en-US"/>
              </w:rPr>
              <w:t>1</w:t>
            </w:r>
            <w:r w:rsidR="004E50FE">
              <w:rPr>
                <w:rFonts w:ascii="GHEA Grapalat" w:hAnsi="GHEA Grapalat"/>
                <w:b/>
                <w:color w:val="000000"/>
                <w:lang w:val="en-US" w:eastAsia="en-US"/>
              </w:rPr>
              <w:t xml:space="preserve">. </w:t>
            </w:r>
            <w:r w:rsidR="004E50FE">
              <w:rPr>
                <w:rFonts w:ascii="GHEA Grapalat" w:hAnsi="GHEA Grapalat" w:cs="Sylfaen"/>
                <w:b/>
                <w:lang w:val="hy-AM"/>
              </w:rPr>
              <w:t>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14:paraId="6F6007B6" w14:textId="1050FCF1" w:rsidR="004E50FE" w:rsidRPr="00BC32BF" w:rsidRDefault="004E50FE" w:rsidP="004E50FE">
            <w:pPr>
              <w:spacing w:line="360" w:lineRule="auto"/>
              <w:jc w:val="center"/>
              <w:rPr>
                <w:rFonts w:ascii="GHEA Grapalat" w:hAnsi="GHEA Grapalat" w:cs="Sylfaen"/>
                <w:b/>
              </w:rPr>
            </w:pPr>
            <w:r>
              <w:rPr>
                <w:rFonts w:ascii="GHEA Grapalat" w:hAnsi="GHEA Grapalat" w:cs="Sylfaen"/>
                <w:b/>
              </w:rPr>
              <w:t>28.09.2022թ.</w:t>
            </w:r>
          </w:p>
        </w:tc>
      </w:tr>
      <w:tr w:rsidR="004E50FE" w:rsidRPr="006C6860" w14:paraId="504C89A0" w14:textId="77777777" w:rsidTr="00FB47A6">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C65E86" w14:textId="77777777" w:rsidR="004E50FE" w:rsidRPr="00BC32BF" w:rsidRDefault="004E50FE" w:rsidP="004E50FE">
            <w:pPr>
              <w:spacing w:line="360" w:lineRule="auto"/>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14:paraId="3224FEB7" w14:textId="572FB5B3" w:rsidR="004E50FE" w:rsidRPr="006C6860" w:rsidRDefault="004E50FE" w:rsidP="004E50FE">
            <w:pPr>
              <w:spacing w:line="360" w:lineRule="auto"/>
              <w:jc w:val="center"/>
              <w:rPr>
                <w:rFonts w:ascii="GHEA Grapalat" w:hAnsi="GHEA Grapalat" w:cs="Sylfaen"/>
                <w:b/>
                <w:color w:val="FF0000"/>
                <w:lang w:val="hy-AM"/>
              </w:rPr>
            </w:pPr>
            <w:r>
              <w:rPr>
                <w:rFonts w:ascii="GHEA Grapalat" w:hAnsi="GHEA Grapalat" w:cs="Sylfaen"/>
                <w:b/>
                <w:lang w:val="hy-AM"/>
              </w:rPr>
              <w:t>№</w:t>
            </w:r>
            <w:r w:rsidRPr="00C02669">
              <w:rPr>
                <w:rFonts w:ascii="GHEA Grapalat" w:hAnsi="GHEA Grapalat" w:cs="Sylfaen"/>
                <w:b/>
                <w:lang w:val="hy-AM"/>
              </w:rPr>
              <w:t>01/8-1/1</w:t>
            </w:r>
            <w:r>
              <w:rPr>
                <w:rFonts w:ascii="GHEA Grapalat" w:hAnsi="GHEA Grapalat" w:cs="Sylfaen"/>
                <w:b/>
                <w:lang w:val="en-US"/>
              </w:rPr>
              <w:t>6162</w:t>
            </w:r>
            <w:r w:rsidRPr="00C02669">
              <w:rPr>
                <w:rFonts w:ascii="GHEA Grapalat" w:hAnsi="GHEA Grapalat" w:cs="Sylfaen"/>
                <w:b/>
                <w:lang w:val="hy-AM"/>
              </w:rPr>
              <w:t>-2022</w:t>
            </w:r>
          </w:p>
        </w:tc>
      </w:tr>
      <w:tr w:rsidR="00AB5A8F" w:rsidRPr="00152E32" w14:paraId="605B4FE7" w14:textId="77777777" w:rsidTr="004E50F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24A55098" w14:textId="77777777" w:rsidR="004E50FE" w:rsidRDefault="004E50FE" w:rsidP="004E50FE">
            <w:pPr>
              <w:spacing w:line="360" w:lineRule="auto"/>
              <w:ind w:left="150" w:right="165" w:firstLine="360"/>
              <w:jc w:val="both"/>
              <w:rPr>
                <w:rFonts w:ascii="GHEA Grapalat" w:hAnsi="GHEA Grapalat"/>
                <w:lang w:val="hy-AM"/>
              </w:rPr>
            </w:pPr>
            <w:r>
              <w:rPr>
                <w:rFonts w:ascii="GHEA Grapalat" w:hAnsi="GHEA Grapalat"/>
                <w:lang w:val="hy-AM"/>
              </w:rPr>
              <w:t>Նախագծի վերաբերյալ հայտնում են.</w:t>
            </w:r>
          </w:p>
          <w:p w14:paraId="7511A478" w14:textId="77777777" w:rsidR="004E50FE" w:rsidRPr="006D39C2" w:rsidRDefault="004E50FE" w:rsidP="004E50FE">
            <w:pPr>
              <w:spacing w:line="360" w:lineRule="auto"/>
              <w:ind w:left="150" w:right="165" w:firstLine="360"/>
              <w:jc w:val="both"/>
              <w:rPr>
                <w:rFonts w:ascii="GHEA Grapalat" w:hAnsi="GHEA Grapalat" w:cs="Sylfaen"/>
                <w:bCs/>
                <w:iCs/>
                <w:lang w:val="hy-AM"/>
              </w:rPr>
            </w:pPr>
            <w:r w:rsidRPr="006D39C2">
              <w:rPr>
                <w:rFonts w:ascii="GHEA Grapalat" w:hAnsi="GHEA Grapalat" w:cs="Sylfaen"/>
                <w:bCs/>
                <w:iCs/>
                <w:lang w:val="hy-AM"/>
              </w:rPr>
              <w:t>Նախագծով նախատեսվում է «Կայունացման դեպոզիտային հաշվի օգտագործում» հոդվածից «Երևանի ջերմաէլեկտրակենտրոն» ՓԲԸ-ի (այսուհետ՝ Ընկերություն) «</w:t>
            </w:r>
            <w:r w:rsidRPr="00DE3F05">
              <w:rPr>
                <w:rFonts w:ascii="GHEA Grapalat" w:hAnsi="GHEA Grapalat"/>
                <w:bCs/>
                <w:lang w:val="hy-AM"/>
              </w:rPr>
              <w:t>Որոտանի</w:t>
            </w:r>
            <w:r w:rsidRPr="006D39C2">
              <w:rPr>
                <w:rFonts w:ascii="GHEA Grapalat" w:hAnsi="GHEA Grapalat" w:cs="Sylfaen"/>
                <w:bCs/>
                <w:iCs/>
                <w:lang w:val="hy-AM"/>
              </w:rPr>
              <w:t xml:space="preserve"> ՀԷԿՀ» ՓԲԸ-ի հանդեպ ունեցած 8,093.5 մլն դրամ ընդհանուր գումարով պարտավորության չափով ավելացնել Ընկերության կանոնադրական կապիտալը </w:t>
            </w:r>
            <w:r>
              <w:rPr>
                <w:rFonts w:ascii="GHEA Grapalat" w:hAnsi="GHEA Grapalat" w:cs="Sylfaen"/>
                <w:bCs/>
                <w:iCs/>
                <w:lang w:val="hy-AM"/>
              </w:rPr>
              <w:t>(</w:t>
            </w:r>
            <w:r w:rsidRPr="006D39C2">
              <w:rPr>
                <w:rFonts w:ascii="GHEA Grapalat" w:hAnsi="GHEA Grapalat" w:cs="Sylfaen"/>
                <w:bCs/>
                <w:iCs/>
                <w:lang w:val="hy-AM"/>
              </w:rPr>
              <w:t xml:space="preserve">լրացուցիչ տեղաբաշխվող բաժնետոմսերի ձեռքբերման </w:t>
            </w:r>
            <w:r>
              <w:rPr>
                <w:rFonts w:ascii="GHEA Grapalat" w:hAnsi="GHEA Grapalat" w:cs="Sylfaen"/>
                <w:bCs/>
                <w:iCs/>
                <w:lang w:val="hy-AM"/>
              </w:rPr>
              <w:t xml:space="preserve">միջոցով) </w:t>
            </w:r>
            <w:r w:rsidRPr="006D39C2">
              <w:rPr>
                <w:rFonts w:ascii="GHEA Grapalat" w:hAnsi="GHEA Grapalat" w:cs="Sylfaen"/>
                <w:bCs/>
                <w:iCs/>
                <w:lang w:val="hy-AM"/>
              </w:rPr>
              <w:t xml:space="preserve">և դրանով մարել «Որոտանի ՀԷԿՀ» ՓԲԸ-ի նկատմամբ ունեցած պարտավորությունը: </w:t>
            </w:r>
          </w:p>
          <w:p w14:paraId="40DF73D9" w14:textId="43ED7EE9" w:rsidR="004E50FE" w:rsidRDefault="004E50FE" w:rsidP="004E50FE">
            <w:pPr>
              <w:spacing w:line="360" w:lineRule="auto"/>
              <w:ind w:left="150" w:right="165" w:firstLine="360"/>
              <w:jc w:val="both"/>
              <w:rPr>
                <w:rFonts w:ascii="GHEA Grapalat" w:hAnsi="GHEA Grapalat" w:cs="Sylfaen"/>
                <w:bCs/>
                <w:iCs/>
                <w:lang w:val="hy-AM"/>
              </w:rPr>
            </w:pPr>
            <w:r w:rsidRPr="00131B8C">
              <w:rPr>
                <w:rFonts w:ascii="GHEA Grapalat" w:hAnsi="GHEA Grapalat" w:cs="Sylfaen"/>
                <w:bCs/>
                <w:iCs/>
                <w:lang w:val="hy-AM"/>
              </w:rPr>
              <w:t>Այդ կապակցութ</w:t>
            </w:r>
            <w:r w:rsidR="007C4818" w:rsidRPr="00131B8C">
              <w:rPr>
                <w:rFonts w:ascii="GHEA Grapalat" w:hAnsi="GHEA Grapalat" w:cs="Sylfaen"/>
                <w:bCs/>
                <w:iCs/>
                <w:lang w:val="hy-AM"/>
              </w:rPr>
              <w:t>յ</w:t>
            </w:r>
            <w:r w:rsidR="007C4818">
              <w:rPr>
                <w:rFonts w:ascii="GHEA Grapalat" w:hAnsi="GHEA Grapalat" w:cs="Sylfaen"/>
                <w:bCs/>
                <w:iCs/>
                <w:lang w:val="hy-AM"/>
              </w:rPr>
              <w:t>ա</w:t>
            </w:r>
            <w:r w:rsidRPr="00131B8C">
              <w:rPr>
                <w:rFonts w:ascii="GHEA Grapalat" w:hAnsi="GHEA Grapalat" w:cs="Sylfaen"/>
                <w:bCs/>
                <w:iCs/>
                <w:lang w:val="hy-AM"/>
              </w:rPr>
              <w:t>մբ հայտնում են, որ</w:t>
            </w:r>
            <w:r w:rsidRPr="00752057">
              <w:rPr>
                <w:rFonts w:ascii="GHEA Grapalat" w:hAnsi="GHEA Grapalat" w:cs="Sylfaen"/>
                <w:bCs/>
                <w:iCs/>
                <w:lang w:val="hy-AM"/>
              </w:rPr>
              <w:t xml:space="preserve"> </w:t>
            </w:r>
            <w:r w:rsidRPr="00773D80">
              <w:rPr>
                <w:rFonts w:ascii="GHEA Grapalat" w:hAnsi="GHEA Grapalat" w:cs="Sylfaen"/>
                <w:bCs/>
                <w:iCs/>
                <w:lang w:val="hy-AM"/>
              </w:rPr>
              <w:t>նախատեսվող օրենսդրական</w:t>
            </w:r>
            <w:r w:rsidRPr="00752057">
              <w:rPr>
                <w:rFonts w:ascii="GHEA Grapalat" w:hAnsi="GHEA Grapalat" w:cs="Sylfaen"/>
                <w:bCs/>
                <w:iCs/>
                <w:lang w:val="hy-AM"/>
              </w:rPr>
              <w:t xml:space="preserve"> </w:t>
            </w:r>
            <w:r w:rsidRPr="00773D80">
              <w:rPr>
                <w:rFonts w:ascii="GHEA Grapalat" w:hAnsi="GHEA Grapalat" w:cs="Sylfaen"/>
                <w:bCs/>
                <w:iCs/>
                <w:lang w:val="hy-AM"/>
              </w:rPr>
              <w:lastRenderedPageBreak/>
              <w:t>փոփոխություններով</w:t>
            </w:r>
            <w:r>
              <w:rPr>
                <w:rFonts w:ascii="GHEA Grapalat" w:hAnsi="GHEA Grapalat" w:cs="Sylfaen"/>
                <w:bCs/>
                <w:iCs/>
                <w:lang w:val="hy-AM"/>
              </w:rPr>
              <w:t>՝</w:t>
            </w:r>
            <w:r w:rsidRPr="00773D80">
              <w:rPr>
                <w:rFonts w:ascii="GHEA Grapalat" w:hAnsi="GHEA Grapalat" w:cs="Sylfaen"/>
                <w:bCs/>
                <w:iCs/>
                <w:lang w:val="hy-AM"/>
              </w:rPr>
              <w:t xml:space="preserve"> </w:t>
            </w:r>
            <w:r w:rsidRPr="00752057">
              <w:rPr>
                <w:rFonts w:ascii="GHEA Grapalat" w:hAnsi="GHEA Grapalat" w:cs="Sylfaen"/>
                <w:bCs/>
                <w:iCs/>
                <w:lang w:val="hy-AM"/>
              </w:rPr>
              <w:t>«Կայունացման հաշվի միջոցների նպատակային միջին մակարդակը, որը  հաշվարկվում է որպես տվյալ տարվա աշխատանքային օրերի միջին օրական մնացորդ, պետք է գտնվի ՀՀ կառավարության տվյալ տարվա բյուջետային ուղերձում տվյալ տարվա համար կանխատեսված ՀՆԱ-ի մեկից մինչև երկու տոկոս միջակայքի սահմաններում»։</w:t>
            </w:r>
            <w:r w:rsidRPr="00131B8C">
              <w:rPr>
                <w:rFonts w:ascii="GHEA Grapalat" w:hAnsi="GHEA Grapalat" w:cs="Sylfaen"/>
                <w:bCs/>
                <w:iCs/>
                <w:lang w:val="hy-AM"/>
              </w:rPr>
              <w:t xml:space="preserve"> </w:t>
            </w:r>
          </w:p>
          <w:p w14:paraId="576C272B" w14:textId="77777777" w:rsidR="004E50FE" w:rsidRDefault="004E50FE" w:rsidP="004E50FE">
            <w:pPr>
              <w:spacing w:line="360" w:lineRule="auto"/>
              <w:ind w:left="150" w:right="165" w:firstLine="360"/>
              <w:jc w:val="both"/>
              <w:rPr>
                <w:rFonts w:ascii="GHEA Grapalat" w:hAnsi="GHEA Grapalat" w:cs="Arial Armenian"/>
                <w:lang w:val="hy-AM"/>
              </w:rPr>
            </w:pPr>
            <w:r>
              <w:rPr>
                <w:rFonts w:ascii="GHEA Grapalat" w:hAnsi="GHEA Grapalat" w:cs="Sylfaen"/>
                <w:bCs/>
                <w:iCs/>
                <w:lang w:val="hy-AM"/>
              </w:rPr>
              <w:t xml:space="preserve">Հաշվի առնելով վերոգրյալը </w:t>
            </w:r>
            <w:r w:rsidRPr="00131B8C">
              <w:rPr>
                <w:rFonts w:ascii="GHEA Grapalat" w:hAnsi="GHEA Grapalat" w:cs="Sylfaen"/>
                <w:bCs/>
                <w:iCs/>
                <w:lang w:val="hy-AM"/>
              </w:rPr>
              <w:t xml:space="preserve">առաջարկում են </w:t>
            </w:r>
            <w:r>
              <w:rPr>
                <w:rFonts w:ascii="GHEA Grapalat" w:hAnsi="GHEA Grapalat" w:cs="Sylfaen"/>
                <w:bCs/>
                <w:iCs/>
                <w:lang w:val="hy-AM"/>
              </w:rPr>
              <w:t xml:space="preserve">կայունացման դեպոզիտային հաշվի փոխարեն </w:t>
            </w:r>
            <w:r w:rsidRPr="0072786E">
              <w:rPr>
                <w:rFonts w:ascii="GHEA Grapalat" w:hAnsi="GHEA Grapalat" w:cs="Sylfaen"/>
                <w:bCs/>
                <w:iCs/>
                <w:lang w:val="hy-AM"/>
              </w:rPr>
              <w:t>Ընկերության կանոնադրական կապիտալի ավելացումը</w:t>
            </w:r>
            <w:r>
              <w:rPr>
                <w:rFonts w:ascii="GHEA Grapalat" w:hAnsi="GHEA Grapalat" w:cs="Sylfaen"/>
                <w:bCs/>
                <w:iCs/>
                <w:lang w:val="hy-AM"/>
              </w:rPr>
              <w:t xml:space="preserve"> իրականացնել</w:t>
            </w:r>
            <w:r w:rsidRPr="00CE7BFF">
              <w:rPr>
                <w:rFonts w:ascii="GHEA Grapalat" w:hAnsi="GHEA Grapalat" w:cs="Sylfaen"/>
                <w:bCs/>
                <w:iCs/>
                <w:lang w:val="hy-AM"/>
              </w:rPr>
              <w:t xml:space="preserve"> </w:t>
            </w:r>
            <w:r w:rsidRPr="006D39C2">
              <w:rPr>
                <w:rFonts w:ascii="GHEA Grapalat" w:hAnsi="GHEA Grapalat" w:cs="Sylfaen"/>
                <w:bCs/>
                <w:iCs/>
                <w:lang w:val="hy-AM"/>
              </w:rPr>
              <w:t xml:space="preserve">ՀՀ 2022թ. պետական բյուջեի </w:t>
            </w:r>
            <w:r>
              <w:rPr>
                <w:rFonts w:ascii="GHEA Grapalat" w:hAnsi="GHEA Grapalat" w:cs="Sylfaen"/>
                <w:bCs/>
                <w:iCs/>
                <w:lang w:val="hy-AM"/>
              </w:rPr>
              <w:t xml:space="preserve">այլ եկամուտների հաշվին </w:t>
            </w:r>
            <w:r w:rsidRPr="00343E1A">
              <w:rPr>
                <w:rFonts w:ascii="GHEA Grapalat" w:hAnsi="GHEA Grapalat" w:cs="Sylfaen"/>
                <w:bCs/>
                <w:iCs/>
                <w:lang w:val="hy-AM"/>
              </w:rPr>
              <w:t>(</w:t>
            </w:r>
            <w:r>
              <w:rPr>
                <w:rFonts w:ascii="GHEA Grapalat" w:hAnsi="GHEA Grapalat" w:cs="Sylfaen"/>
                <w:bCs/>
                <w:iCs/>
                <w:lang w:val="hy-AM"/>
              </w:rPr>
              <w:t>համապատասխան փոփոխություններ կատարելով նաև</w:t>
            </w:r>
            <w:r w:rsidRPr="00CE341B">
              <w:rPr>
                <w:rFonts w:ascii="GHEA Grapalat" w:hAnsi="GHEA Grapalat" w:cs="Sylfaen"/>
                <w:bCs/>
                <w:iCs/>
                <w:lang w:val="hy-AM"/>
              </w:rPr>
              <w:t xml:space="preserve"> </w:t>
            </w:r>
            <w:r>
              <w:rPr>
                <w:rFonts w:ascii="GHEA Grapalat" w:hAnsi="GHEA Grapalat" w:cs="Sylfaen"/>
                <w:bCs/>
                <w:iCs/>
                <w:lang w:val="hy-AM"/>
              </w:rPr>
              <w:t xml:space="preserve">Նախագծին </w:t>
            </w:r>
            <w:r w:rsidRPr="00B00FAF">
              <w:rPr>
                <w:rFonts w:ascii="GHEA Grapalat" w:hAnsi="GHEA Grapalat" w:cs="Sylfaen"/>
                <w:bCs/>
                <w:iCs/>
                <w:lang w:val="hy-AM"/>
              </w:rPr>
              <w:t>կ</w:t>
            </w:r>
            <w:r>
              <w:rPr>
                <w:rFonts w:ascii="GHEA Grapalat" w:hAnsi="GHEA Grapalat" w:cs="Sylfaen"/>
                <w:bCs/>
                <w:iCs/>
                <w:lang w:val="hy-AM"/>
              </w:rPr>
              <w:t>ից ներկայացված հավելվածներում</w:t>
            </w:r>
            <w:r w:rsidRPr="00343E1A">
              <w:rPr>
                <w:rFonts w:ascii="GHEA Grapalat" w:hAnsi="GHEA Grapalat" w:cs="Sylfaen"/>
                <w:bCs/>
                <w:iCs/>
                <w:lang w:val="hy-AM"/>
              </w:rPr>
              <w:t>)</w:t>
            </w:r>
            <w:r w:rsidRPr="006D39C2">
              <w:rPr>
                <w:rFonts w:ascii="GHEA Grapalat" w:hAnsi="GHEA Grapalat" w:cs="Arial Armenian"/>
                <w:lang w:val="hy-AM"/>
              </w:rPr>
              <w:t>:</w:t>
            </w:r>
            <w:r>
              <w:rPr>
                <w:rFonts w:ascii="GHEA Grapalat" w:hAnsi="GHEA Grapalat" w:cs="Arial Armenian"/>
                <w:lang w:val="hy-AM"/>
              </w:rPr>
              <w:t xml:space="preserve"> </w:t>
            </w:r>
          </w:p>
          <w:p w14:paraId="48257261" w14:textId="6B278691" w:rsidR="00641EE0" w:rsidRPr="009B350A" w:rsidRDefault="004E50FE" w:rsidP="004E50FE">
            <w:pPr>
              <w:spacing w:line="360" w:lineRule="auto"/>
              <w:ind w:left="150" w:right="165" w:firstLine="360"/>
              <w:jc w:val="both"/>
              <w:rPr>
                <w:rFonts w:ascii="GHEA Grapalat" w:hAnsi="GHEA Grapalat" w:cs="Sylfaen"/>
                <w:bCs/>
                <w:iCs/>
                <w:lang w:val="fr-FR"/>
              </w:rPr>
            </w:pPr>
            <w:r w:rsidRPr="00131B8C">
              <w:rPr>
                <w:rFonts w:ascii="GHEA Grapalat" w:hAnsi="GHEA Grapalat" w:cs="Arial Armenian"/>
                <w:lang w:val="hy-AM"/>
              </w:rPr>
              <w:t xml:space="preserve">Միաժամանակ </w:t>
            </w:r>
            <w:r w:rsidRPr="00A609A9">
              <w:rPr>
                <w:rFonts w:ascii="GHEA Grapalat" w:hAnsi="GHEA Grapalat" w:cs="Arial Armenian"/>
                <w:lang w:val="hy-AM"/>
              </w:rPr>
              <w:t>առաջարկում են Նախագծում ներառել կետ</w:t>
            </w:r>
            <w:r>
              <w:rPr>
                <w:rFonts w:ascii="GHEA Grapalat" w:hAnsi="GHEA Grapalat" w:cs="Arial Armenian"/>
                <w:lang w:val="hy-AM"/>
              </w:rPr>
              <w:t>՝</w:t>
            </w:r>
            <w:r w:rsidRPr="00A609A9">
              <w:rPr>
                <w:rFonts w:ascii="GHEA Grapalat" w:hAnsi="GHEA Grapalat" w:cs="Arial Armenian"/>
                <w:lang w:val="hy-AM"/>
              </w:rPr>
              <w:t xml:space="preserve"> Ընկերության </w:t>
            </w:r>
            <w:r w:rsidRPr="00A609A9">
              <w:rPr>
                <w:rFonts w:ascii="GHEA Grapalat" w:hAnsi="GHEA Grapalat" w:cs="Arial Armenian"/>
                <w:bCs/>
                <w:iCs/>
                <w:lang w:val="hy-AM"/>
              </w:rPr>
              <w:t xml:space="preserve">լրացուցիչ </w:t>
            </w:r>
            <w:r w:rsidRPr="004E50FE">
              <w:rPr>
                <w:rFonts w:ascii="GHEA Grapalat" w:hAnsi="GHEA Grapalat" w:cs="Sylfaen"/>
                <w:bCs/>
                <w:iCs/>
                <w:lang w:val="hy-AM"/>
              </w:rPr>
              <w:t>տեղաբաշխվող</w:t>
            </w:r>
            <w:r w:rsidRPr="00A609A9">
              <w:rPr>
                <w:rFonts w:ascii="GHEA Grapalat" w:hAnsi="GHEA Grapalat" w:cs="Arial Armenian"/>
                <w:bCs/>
                <w:iCs/>
                <w:lang w:val="hy-AM"/>
              </w:rPr>
              <w:t xml:space="preserve"> բաժնետոմսերի ձեռքբերման դիմաց կանոնադրական կապիտալի համալր</w:t>
            </w:r>
            <w:r>
              <w:rPr>
                <w:rFonts w:ascii="GHEA Grapalat" w:hAnsi="GHEA Grapalat" w:cs="Arial Armenian"/>
                <w:bCs/>
                <w:iCs/>
                <w:lang w:val="hy-AM"/>
              </w:rPr>
              <w:t>ման</w:t>
            </w:r>
            <w:r w:rsidRPr="00A609A9">
              <w:rPr>
                <w:rFonts w:ascii="GHEA Grapalat" w:hAnsi="GHEA Grapalat" w:cs="Arial Armenian"/>
                <w:bCs/>
                <w:iCs/>
                <w:lang w:val="hy-AM"/>
              </w:rPr>
              <w:t xml:space="preserve"> և </w:t>
            </w:r>
            <w:r w:rsidRPr="004E763A">
              <w:rPr>
                <w:rFonts w:ascii="GHEA Grapalat" w:hAnsi="GHEA Grapalat" w:cs="Arial Armenian"/>
                <w:bCs/>
                <w:iCs/>
                <w:lang w:val="hy-AM"/>
              </w:rPr>
              <w:t xml:space="preserve">ՀՀ պետական բյուջե </w:t>
            </w:r>
            <w:r>
              <w:rPr>
                <w:rFonts w:ascii="GHEA Grapalat" w:hAnsi="GHEA Grapalat" w:cs="Arial Armenian"/>
                <w:bCs/>
                <w:iCs/>
                <w:lang w:val="hy-AM"/>
              </w:rPr>
              <w:t>ֆին</w:t>
            </w:r>
            <w:r w:rsidRPr="004E763A">
              <w:rPr>
                <w:rFonts w:ascii="GHEA Grapalat" w:hAnsi="GHEA Grapalat" w:cs="Arial Armenian"/>
                <w:bCs/>
                <w:iCs/>
                <w:lang w:val="hy-AM"/>
              </w:rPr>
              <w:t>անսական միջոցների</w:t>
            </w:r>
            <w:r w:rsidRPr="00A609A9">
              <w:rPr>
                <w:rFonts w:ascii="GHEA Grapalat" w:hAnsi="GHEA Grapalat" w:cs="Arial Armenian"/>
                <w:bCs/>
                <w:iCs/>
                <w:lang w:val="hy-AM"/>
              </w:rPr>
              <w:t xml:space="preserve"> վերադարձը</w:t>
            </w:r>
            <w:r>
              <w:rPr>
                <w:rFonts w:ascii="GHEA Grapalat" w:hAnsi="GHEA Grapalat" w:cs="Arial Armenian"/>
                <w:bCs/>
                <w:iCs/>
                <w:lang w:val="hy-AM"/>
              </w:rPr>
              <w:t xml:space="preserve"> </w:t>
            </w:r>
            <w:r w:rsidRPr="004E763A">
              <w:rPr>
                <w:rFonts w:ascii="GHEA Grapalat" w:hAnsi="GHEA Grapalat" w:cs="Arial Armenian"/>
                <w:bCs/>
                <w:iCs/>
                <w:lang w:val="hy-AM"/>
              </w:rPr>
              <w:t>հնարավոր սեղմ ժամկետ</w:t>
            </w:r>
            <w:r>
              <w:rPr>
                <w:rFonts w:ascii="GHEA Grapalat" w:hAnsi="GHEA Grapalat" w:cs="Arial Armenian"/>
                <w:bCs/>
                <w:iCs/>
                <w:lang w:val="hy-AM"/>
              </w:rPr>
              <w:t>ներ</w:t>
            </w:r>
            <w:r w:rsidRPr="004E763A">
              <w:rPr>
                <w:rFonts w:ascii="GHEA Grapalat" w:hAnsi="GHEA Grapalat" w:cs="Arial Armenian"/>
                <w:bCs/>
                <w:iCs/>
                <w:lang w:val="hy-AM"/>
              </w:rPr>
              <w:t xml:space="preserve">ում </w:t>
            </w:r>
            <w:r>
              <w:rPr>
                <w:rFonts w:ascii="GHEA Grapalat" w:hAnsi="GHEA Grapalat" w:cs="Arial Armenian"/>
                <w:bCs/>
                <w:iCs/>
                <w:lang w:val="hy-AM"/>
              </w:rPr>
              <w:t>ապահովելու վերաբերյալ:</w:t>
            </w:r>
          </w:p>
          <w:p w14:paraId="42BFF01A" w14:textId="666262BB" w:rsidR="00AB5A8F" w:rsidRPr="00AB5A8F" w:rsidRDefault="00AB5A8F" w:rsidP="00FB47A6">
            <w:pPr>
              <w:pStyle w:val="ListParagraph"/>
              <w:spacing w:line="360" w:lineRule="auto"/>
              <w:ind w:left="570" w:right="147"/>
              <w:jc w:val="both"/>
              <w:rPr>
                <w:rFonts w:ascii="GHEA Grapalat" w:hAnsi="GHEA Grapalat" w:cs="Sylfaen"/>
                <w:bCs/>
                <w:iCs/>
                <w:lang w:val="fr-FR"/>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3C82398A" w14:textId="77777777" w:rsidR="004E50FE" w:rsidRDefault="004E50FE" w:rsidP="004E50FE">
            <w:pPr>
              <w:spacing w:line="360" w:lineRule="auto"/>
              <w:ind w:left="165"/>
              <w:rPr>
                <w:rFonts w:ascii="GHEA Grapalat" w:hAnsi="GHEA Grapalat"/>
                <w:b/>
                <w:bCs/>
                <w:shd w:val="clear" w:color="auto" w:fill="FFFFFF"/>
                <w:lang w:val="hy-AM"/>
              </w:rPr>
            </w:pPr>
          </w:p>
          <w:p w14:paraId="0E3463AC" w14:textId="77777777" w:rsidR="007C4818" w:rsidRDefault="007C4818" w:rsidP="004E50FE">
            <w:pPr>
              <w:spacing w:line="360" w:lineRule="auto"/>
              <w:ind w:left="165"/>
              <w:rPr>
                <w:rFonts w:ascii="GHEA Grapalat" w:hAnsi="GHEA Grapalat"/>
                <w:b/>
                <w:bCs/>
                <w:shd w:val="clear" w:color="auto" w:fill="FFFFFF"/>
                <w:lang w:val="hy-AM"/>
              </w:rPr>
            </w:pPr>
          </w:p>
          <w:p w14:paraId="62C9F777" w14:textId="77777777" w:rsidR="007C4818" w:rsidRDefault="007C4818" w:rsidP="004E50FE">
            <w:pPr>
              <w:spacing w:line="360" w:lineRule="auto"/>
              <w:ind w:left="165"/>
              <w:rPr>
                <w:rFonts w:ascii="GHEA Grapalat" w:hAnsi="GHEA Grapalat"/>
                <w:b/>
                <w:bCs/>
                <w:shd w:val="clear" w:color="auto" w:fill="FFFFFF"/>
                <w:lang w:val="hy-AM"/>
              </w:rPr>
            </w:pPr>
          </w:p>
          <w:p w14:paraId="78C97E73" w14:textId="77777777" w:rsidR="007C4818" w:rsidRDefault="007C4818" w:rsidP="004E50FE">
            <w:pPr>
              <w:spacing w:line="360" w:lineRule="auto"/>
              <w:ind w:left="165"/>
              <w:rPr>
                <w:rFonts w:ascii="GHEA Grapalat" w:hAnsi="GHEA Grapalat"/>
                <w:b/>
                <w:bCs/>
                <w:shd w:val="clear" w:color="auto" w:fill="FFFFFF"/>
                <w:lang w:val="hy-AM"/>
              </w:rPr>
            </w:pPr>
          </w:p>
          <w:p w14:paraId="098EE9F0" w14:textId="77777777" w:rsidR="007C4818" w:rsidRDefault="007C4818" w:rsidP="004E50FE">
            <w:pPr>
              <w:spacing w:line="360" w:lineRule="auto"/>
              <w:ind w:left="165"/>
              <w:rPr>
                <w:rFonts w:ascii="GHEA Grapalat" w:hAnsi="GHEA Grapalat"/>
                <w:b/>
                <w:bCs/>
                <w:shd w:val="clear" w:color="auto" w:fill="FFFFFF"/>
                <w:lang w:val="hy-AM"/>
              </w:rPr>
            </w:pPr>
          </w:p>
          <w:p w14:paraId="0FD1185B" w14:textId="77777777" w:rsidR="007C4818" w:rsidRDefault="007C4818" w:rsidP="004E50FE">
            <w:pPr>
              <w:spacing w:line="360" w:lineRule="auto"/>
              <w:ind w:left="165"/>
              <w:rPr>
                <w:rFonts w:ascii="GHEA Grapalat" w:hAnsi="GHEA Grapalat"/>
                <w:b/>
                <w:bCs/>
                <w:shd w:val="clear" w:color="auto" w:fill="FFFFFF"/>
                <w:lang w:val="hy-AM"/>
              </w:rPr>
            </w:pPr>
          </w:p>
          <w:p w14:paraId="419F16BE" w14:textId="77777777" w:rsidR="007C4818" w:rsidRDefault="007C4818" w:rsidP="004E50FE">
            <w:pPr>
              <w:spacing w:line="360" w:lineRule="auto"/>
              <w:ind w:left="165"/>
              <w:rPr>
                <w:rFonts w:ascii="GHEA Grapalat" w:hAnsi="GHEA Grapalat"/>
                <w:b/>
                <w:bCs/>
                <w:shd w:val="clear" w:color="auto" w:fill="FFFFFF"/>
                <w:lang w:val="hy-AM"/>
              </w:rPr>
            </w:pPr>
          </w:p>
          <w:p w14:paraId="7ED65C34" w14:textId="77777777" w:rsidR="007C4818" w:rsidRDefault="007C4818" w:rsidP="004E50FE">
            <w:pPr>
              <w:spacing w:line="360" w:lineRule="auto"/>
              <w:ind w:left="165"/>
              <w:rPr>
                <w:rFonts w:ascii="GHEA Grapalat" w:hAnsi="GHEA Grapalat"/>
                <w:b/>
                <w:bCs/>
                <w:shd w:val="clear" w:color="auto" w:fill="FFFFFF"/>
                <w:lang w:val="hy-AM"/>
              </w:rPr>
            </w:pPr>
          </w:p>
          <w:p w14:paraId="033F8DF3" w14:textId="77777777" w:rsidR="007C4818" w:rsidRDefault="007C4818" w:rsidP="004E50FE">
            <w:pPr>
              <w:spacing w:line="360" w:lineRule="auto"/>
              <w:ind w:left="165"/>
              <w:rPr>
                <w:rFonts w:ascii="GHEA Grapalat" w:hAnsi="GHEA Grapalat"/>
                <w:b/>
                <w:bCs/>
                <w:shd w:val="clear" w:color="auto" w:fill="FFFFFF"/>
                <w:lang w:val="hy-AM"/>
              </w:rPr>
            </w:pPr>
          </w:p>
          <w:p w14:paraId="7339912B" w14:textId="77777777" w:rsidR="007C4818" w:rsidRDefault="007C4818" w:rsidP="004E50FE">
            <w:pPr>
              <w:spacing w:line="360" w:lineRule="auto"/>
              <w:ind w:left="165"/>
              <w:rPr>
                <w:rFonts w:ascii="GHEA Grapalat" w:hAnsi="GHEA Grapalat"/>
                <w:b/>
                <w:bCs/>
                <w:shd w:val="clear" w:color="auto" w:fill="FFFFFF"/>
                <w:lang w:val="hy-AM"/>
              </w:rPr>
            </w:pPr>
          </w:p>
          <w:p w14:paraId="77D2BDF8" w14:textId="77777777" w:rsidR="007C4818" w:rsidRDefault="007C4818" w:rsidP="004E50FE">
            <w:pPr>
              <w:spacing w:line="360" w:lineRule="auto"/>
              <w:ind w:left="165"/>
              <w:rPr>
                <w:rFonts w:ascii="GHEA Grapalat" w:hAnsi="GHEA Grapalat"/>
                <w:b/>
                <w:bCs/>
                <w:shd w:val="clear" w:color="auto" w:fill="FFFFFF"/>
                <w:lang w:val="hy-AM"/>
              </w:rPr>
            </w:pPr>
          </w:p>
          <w:p w14:paraId="1BC950A5" w14:textId="77777777" w:rsidR="007C4818" w:rsidRDefault="007C4818" w:rsidP="004E50FE">
            <w:pPr>
              <w:spacing w:line="360" w:lineRule="auto"/>
              <w:ind w:left="165"/>
              <w:rPr>
                <w:rFonts w:ascii="GHEA Grapalat" w:hAnsi="GHEA Grapalat"/>
                <w:b/>
                <w:bCs/>
                <w:shd w:val="clear" w:color="auto" w:fill="FFFFFF"/>
                <w:lang w:val="hy-AM"/>
              </w:rPr>
            </w:pPr>
          </w:p>
          <w:p w14:paraId="2AEB968A" w14:textId="77777777" w:rsidR="007C4818" w:rsidRDefault="007C4818" w:rsidP="004E50FE">
            <w:pPr>
              <w:spacing w:line="360" w:lineRule="auto"/>
              <w:ind w:left="165"/>
              <w:rPr>
                <w:rFonts w:ascii="GHEA Grapalat" w:hAnsi="GHEA Grapalat"/>
                <w:b/>
                <w:bCs/>
                <w:shd w:val="clear" w:color="auto" w:fill="FFFFFF"/>
                <w:lang w:val="hy-AM"/>
              </w:rPr>
            </w:pPr>
          </w:p>
          <w:p w14:paraId="78DC4D40" w14:textId="77777777" w:rsidR="007C4818" w:rsidRDefault="007C4818" w:rsidP="004E50FE">
            <w:pPr>
              <w:spacing w:line="360" w:lineRule="auto"/>
              <w:ind w:left="165"/>
              <w:rPr>
                <w:rFonts w:ascii="GHEA Grapalat" w:hAnsi="GHEA Grapalat"/>
                <w:b/>
                <w:bCs/>
                <w:shd w:val="clear" w:color="auto" w:fill="FFFFFF"/>
                <w:lang w:val="hy-AM"/>
              </w:rPr>
            </w:pPr>
          </w:p>
          <w:p w14:paraId="39795C18" w14:textId="2AFAF6D7" w:rsidR="004E50FE" w:rsidRDefault="004E50FE" w:rsidP="004E50FE">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14:paraId="583836BD" w14:textId="0F644D52" w:rsidR="00477390" w:rsidRDefault="00477390" w:rsidP="004E50FE">
            <w:pPr>
              <w:spacing w:line="360" w:lineRule="auto"/>
              <w:ind w:left="165"/>
              <w:rPr>
                <w:rFonts w:ascii="GHEA Grapalat" w:hAnsi="GHEA Grapalat"/>
                <w:shd w:val="clear" w:color="auto" w:fill="FFFFFF"/>
                <w:lang w:val="hy-AM"/>
              </w:rPr>
            </w:pPr>
            <w:r w:rsidRPr="00477390">
              <w:rPr>
                <w:rFonts w:ascii="GHEA Grapalat" w:hAnsi="GHEA Grapalat"/>
                <w:shd w:val="clear" w:color="auto" w:fill="FFFFFF"/>
                <w:lang w:val="hy-AM"/>
              </w:rPr>
              <w:t xml:space="preserve">Նախագծում </w:t>
            </w:r>
            <w:r w:rsidR="007C4818">
              <w:rPr>
                <w:rFonts w:ascii="GHEA Grapalat" w:hAnsi="GHEA Grapalat"/>
                <w:shd w:val="clear" w:color="auto" w:fill="FFFFFF"/>
                <w:lang w:val="hy-AM"/>
              </w:rPr>
              <w:t xml:space="preserve">և կից հավելվածներում </w:t>
            </w:r>
            <w:r w:rsidRPr="00477390">
              <w:rPr>
                <w:rFonts w:ascii="GHEA Grapalat" w:hAnsi="GHEA Grapalat"/>
                <w:shd w:val="clear" w:color="auto" w:fill="FFFFFF"/>
                <w:lang w:val="hy-AM"/>
              </w:rPr>
              <w:t>կատարվել են համապատասխան փոփոխություններ:</w:t>
            </w:r>
          </w:p>
          <w:p w14:paraId="15F6F751" w14:textId="3E7A9E91" w:rsidR="007C4818" w:rsidRDefault="007C4818" w:rsidP="004E50FE">
            <w:pPr>
              <w:spacing w:line="360" w:lineRule="auto"/>
              <w:ind w:left="165"/>
              <w:rPr>
                <w:rFonts w:ascii="GHEA Grapalat" w:hAnsi="GHEA Grapalat"/>
                <w:shd w:val="clear" w:color="auto" w:fill="FFFFFF"/>
                <w:lang w:val="hy-AM"/>
              </w:rPr>
            </w:pPr>
          </w:p>
          <w:p w14:paraId="0C9D8DC5" w14:textId="77777777" w:rsidR="007C4818" w:rsidRDefault="007C4818" w:rsidP="007C4818">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14:paraId="2BA79627" w14:textId="57381332" w:rsidR="007C4818" w:rsidRDefault="007C4818" w:rsidP="007C4818">
            <w:pPr>
              <w:spacing w:line="360" w:lineRule="auto"/>
              <w:ind w:left="165"/>
              <w:rPr>
                <w:rFonts w:ascii="GHEA Grapalat" w:hAnsi="GHEA Grapalat"/>
                <w:shd w:val="clear" w:color="auto" w:fill="FFFFFF"/>
                <w:lang w:val="hy-AM"/>
              </w:rPr>
            </w:pPr>
            <w:r w:rsidRPr="00477390">
              <w:rPr>
                <w:rFonts w:ascii="GHEA Grapalat" w:hAnsi="GHEA Grapalat"/>
                <w:shd w:val="clear" w:color="auto" w:fill="FFFFFF"/>
                <w:lang w:val="hy-AM"/>
              </w:rPr>
              <w:t>Նախագծում կատարվել են համապատասխան փոփոխություններ:</w:t>
            </w:r>
          </w:p>
          <w:p w14:paraId="0121E6BD" w14:textId="77777777" w:rsidR="007C4818" w:rsidRPr="00477390" w:rsidRDefault="007C4818" w:rsidP="004E50FE">
            <w:pPr>
              <w:spacing w:line="360" w:lineRule="auto"/>
              <w:ind w:left="165"/>
              <w:rPr>
                <w:rFonts w:ascii="GHEA Grapalat" w:hAnsi="GHEA Grapalat"/>
                <w:shd w:val="clear" w:color="auto" w:fill="FFFFFF"/>
                <w:lang w:val="hy-AM"/>
              </w:rPr>
            </w:pPr>
          </w:p>
          <w:p w14:paraId="1798EA25" w14:textId="7A4E39FA" w:rsidR="00B26570" w:rsidRPr="00F304FA" w:rsidRDefault="00B26570" w:rsidP="00F304FA">
            <w:pPr>
              <w:spacing w:line="360" w:lineRule="auto"/>
              <w:ind w:left="165"/>
              <w:rPr>
                <w:rFonts w:ascii="GHEA Grapalat" w:hAnsi="GHEA Grapalat"/>
                <w:shd w:val="clear" w:color="auto" w:fill="FFFFFF"/>
                <w:lang w:val="hy-AM"/>
              </w:rPr>
            </w:pPr>
          </w:p>
        </w:tc>
      </w:tr>
      <w:tr w:rsidR="00AF4EDA" w:rsidRPr="00BC32BF" w14:paraId="6B73B535" w14:textId="77777777" w:rsidTr="000B6D17">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809BA40" w14:textId="68B0D59E" w:rsidR="00AF4EDA" w:rsidRPr="00BC32BF" w:rsidRDefault="00AF4EDA" w:rsidP="000B6D17">
            <w:pPr>
              <w:spacing w:line="360" w:lineRule="auto"/>
              <w:jc w:val="center"/>
              <w:rPr>
                <w:rFonts w:ascii="GHEA Grapalat" w:hAnsi="GHEA Grapalat"/>
                <w:b/>
                <w:color w:val="000000"/>
                <w:lang w:val="en-US" w:eastAsia="en-US"/>
              </w:rPr>
            </w:pPr>
            <w:r>
              <w:rPr>
                <w:rFonts w:ascii="GHEA Grapalat" w:hAnsi="GHEA Grapalat"/>
                <w:b/>
                <w:color w:val="000000"/>
                <w:lang w:eastAsia="en-US"/>
              </w:rPr>
              <w:lastRenderedPageBreak/>
              <w:t>2</w:t>
            </w:r>
            <w:r>
              <w:rPr>
                <w:rFonts w:ascii="GHEA Grapalat" w:hAnsi="GHEA Grapalat"/>
                <w:b/>
                <w:color w:val="000000"/>
                <w:lang w:val="en-US" w:eastAsia="en-US"/>
              </w:rPr>
              <w:t xml:space="preserve">. </w:t>
            </w:r>
            <w:r>
              <w:rPr>
                <w:rFonts w:ascii="GHEA Grapalat" w:hAnsi="GHEA Grapalat" w:cs="Sylfaen"/>
                <w:b/>
                <w:lang w:val="hy-AM"/>
              </w:rPr>
              <w:t xml:space="preserve">ՀՀ </w:t>
            </w:r>
            <w:r>
              <w:rPr>
                <w:rFonts w:ascii="GHEA Grapalat" w:hAnsi="GHEA Grapalat" w:cs="Sylfaen"/>
                <w:b/>
              </w:rPr>
              <w:t>արդարադատության</w:t>
            </w:r>
            <w:r>
              <w:rPr>
                <w:rFonts w:ascii="GHEA Grapalat" w:hAnsi="GHEA Grapalat" w:cs="Sylfaen"/>
                <w:b/>
                <w:lang w:val="hy-AM"/>
              </w:rPr>
              <w:t xml:space="preserve">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14:paraId="583B0676" w14:textId="466D8385" w:rsidR="00AF4EDA" w:rsidRPr="00BC32BF" w:rsidRDefault="00AF4EDA" w:rsidP="000B6D17">
            <w:pPr>
              <w:spacing w:line="360" w:lineRule="auto"/>
              <w:jc w:val="center"/>
              <w:rPr>
                <w:rFonts w:ascii="GHEA Grapalat" w:hAnsi="GHEA Grapalat" w:cs="Sylfaen"/>
                <w:b/>
              </w:rPr>
            </w:pPr>
            <w:r>
              <w:rPr>
                <w:rFonts w:ascii="GHEA Grapalat" w:hAnsi="GHEA Grapalat" w:cs="Sylfaen"/>
                <w:b/>
              </w:rPr>
              <w:t>25.10.2022թ.</w:t>
            </w:r>
          </w:p>
        </w:tc>
      </w:tr>
      <w:tr w:rsidR="00AF4EDA" w:rsidRPr="006C6860" w14:paraId="276BB0D3" w14:textId="77777777" w:rsidTr="000B6D17">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FB9203" w14:textId="77777777" w:rsidR="00AF4EDA" w:rsidRPr="00BC32BF" w:rsidRDefault="00AF4EDA" w:rsidP="000B6D17">
            <w:pPr>
              <w:spacing w:line="360" w:lineRule="auto"/>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14:paraId="5E1D5C52" w14:textId="4601DFA5" w:rsidR="00AF4EDA" w:rsidRPr="006C6860" w:rsidRDefault="00AF4EDA" w:rsidP="000B6D17">
            <w:pPr>
              <w:spacing w:line="360" w:lineRule="auto"/>
              <w:jc w:val="center"/>
              <w:rPr>
                <w:rFonts w:ascii="GHEA Grapalat" w:hAnsi="GHEA Grapalat" w:cs="Sylfaen"/>
                <w:b/>
                <w:color w:val="FF0000"/>
                <w:lang w:val="hy-AM"/>
              </w:rPr>
            </w:pPr>
            <w:r>
              <w:rPr>
                <w:rFonts w:ascii="GHEA Grapalat" w:hAnsi="GHEA Grapalat" w:cs="Sylfaen"/>
                <w:b/>
                <w:lang w:val="hy-AM"/>
              </w:rPr>
              <w:t>№</w:t>
            </w:r>
            <w:r w:rsidRPr="00C02669">
              <w:rPr>
                <w:rFonts w:ascii="GHEA Grapalat" w:hAnsi="GHEA Grapalat" w:cs="Sylfaen"/>
                <w:b/>
                <w:lang w:val="hy-AM"/>
              </w:rPr>
              <w:t>/</w:t>
            </w:r>
            <w:r>
              <w:rPr>
                <w:rFonts w:ascii="GHEA Grapalat" w:hAnsi="GHEA Grapalat" w:cs="Sylfaen"/>
                <w:b/>
              </w:rPr>
              <w:t>27.1</w:t>
            </w:r>
            <w:r w:rsidRPr="00C02669">
              <w:rPr>
                <w:rFonts w:ascii="GHEA Grapalat" w:hAnsi="GHEA Grapalat" w:cs="Sylfaen"/>
                <w:b/>
                <w:lang w:val="hy-AM"/>
              </w:rPr>
              <w:t>/</w:t>
            </w:r>
            <w:r>
              <w:rPr>
                <w:rFonts w:ascii="GHEA Grapalat" w:hAnsi="GHEA Grapalat" w:cs="Sylfaen"/>
                <w:b/>
              </w:rPr>
              <w:t>47201</w:t>
            </w:r>
            <w:r w:rsidRPr="00C02669">
              <w:rPr>
                <w:rFonts w:ascii="GHEA Grapalat" w:hAnsi="GHEA Grapalat" w:cs="Sylfaen"/>
                <w:b/>
                <w:lang w:val="hy-AM"/>
              </w:rPr>
              <w:t>-2022</w:t>
            </w:r>
          </w:p>
        </w:tc>
      </w:tr>
      <w:tr w:rsidR="00AF4EDA" w:rsidRPr="00152E32" w14:paraId="1F9C6913" w14:textId="77777777" w:rsidTr="000B6D17">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696B4BDE" w14:textId="77777777" w:rsidR="00AF4EDA" w:rsidRDefault="00AF4EDA" w:rsidP="000B6D17">
            <w:pPr>
              <w:spacing w:line="360" w:lineRule="auto"/>
              <w:ind w:left="150" w:right="165" w:firstLine="360"/>
              <w:jc w:val="both"/>
              <w:rPr>
                <w:rFonts w:ascii="GHEA Grapalat" w:hAnsi="GHEA Grapalat"/>
                <w:lang w:val="hy-AM"/>
              </w:rPr>
            </w:pPr>
            <w:r>
              <w:rPr>
                <w:rFonts w:ascii="GHEA Grapalat" w:hAnsi="GHEA Grapalat"/>
                <w:lang w:val="hy-AM"/>
              </w:rPr>
              <w:t>Նախագծի վերաբերյալ հայտնում են.</w:t>
            </w:r>
          </w:p>
          <w:p w14:paraId="56B4158F" w14:textId="32A141DC" w:rsidR="00AF4EDA" w:rsidRPr="00600ABD" w:rsidRDefault="00AF4EDA" w:rsidP="00AF4EDA">
            <w:pPr>
              <w:spacing w:line="360" w:lineRule="auto"/>
              <w:ind w:left="150" w:right="165" w:firstLine="360"/>
              <w:jc w:val="both"/>
              <w:rPr>
                <w:rFonts w:ascii="GHEA Grapalat" w:hAnsi="GHEA Grapalat" w:cs="Calibri"/>
                <w:color w:val="000000"/>
                <w:lang w:val="hy-AM"/>
              </w:rPr>
            </w:pPr>
            <w:r w:rsidRPr="006D39C2">
              <w:rPr>
                <w:rFonts w:ascii="GHEA Grapalat" w:hAnsi="GHEA Grapalat" w:cs="Sylfaen"/>
                <w:bCs/>
                <w:iCs/>
                <w:lang w:val="hy-AM"/>
              </w:rPr>
              <w:t>Նախագծ</w:t>
            </w:r>
            <w:r w:rsidRPr="00600ABD">
              <w:rPr>
                <w:rFonts w:ascii="GHEA Grapalat" w:hAnsi="GHEA Grapalat" w:cs="Sylfaen"/>
                <w:color w:val="000000"/>
                <w:shd w:val="clear" w:color="auto" w:fill="FFFFFF"/>
                <w:lang w:val="hy-AM"/>
              </w:rPr>
              <w:t>ի</w:t>
            </w:r>
            <w:r w:rsidRPr="00600ABD">
              <w:rPr>
                <w:rFonts w:ascii="GHEA Grapalat" w:hAnsi="GHEA Grapalat" w:cs="Sylfaen"/>
                <w:lang w:val="hy-AM"/>
              </w:rPr>
              <w:t xml:space="preserve"> նախաբանում հղում է կատար</w:t>
            </w:r>
            <w:r w:rsidRPr="007A2CB4">
              <w:rPr>
                <w:rFonts w:ascii="GHEA Grapalat" w:hAnsi="GHEA Grapalat" w:cs="Sylfaen"/>
                <w:lang w:val="hy-AM"/>
              </w:rPr>
              <w:t>վ</w:t>
            </w:r>
            <w:r w:rsidRPr="00600ABD">
              <w:rPr>
                <w:rFonts w:ascii="GHEA Grapalat" w:hAnsi="GHEA Grapalat" w:cs="Sylfaen"/>
                <w:lang w:val="hy-AM"/>
              </w:rPr>
              <w:t xml:space="preserve">ում </w:t>
            </w:r>
            <w:r w:rsidRPr="00600ABD">
              <w:rPr>
                <w:rFonts w:ascii="GHEA Grapalat" w:hAnsi="GHEA Grapalat"/>
                <w:bCs/>
                <w:lang w:val="hy-AM"/>
              </w:rPr>
              <w:t xml:space="preserve">Հայաստանի Հանրապետության քաղաքացիական օրենսգրքի 397-րդ հոդվածին, որը սահմանում է պարտատիրոջ իրավունքներն այլ անձի անցնելու հիմքերը և կարգը: Ինչպես նաև, հղում է </w:t>
            </w:r>
            <w:r w:rsidRPr="00600ABD">
              <w:rPr>
                <w:rFonts w:ascii="GHEA Grapalat" w:hAnsi="GHEA Grapalat"/>
                <w:bCs/>
                <w:lang w:val="hy-AM"/>
              </w:rPr>
              <w:lastRenderedPageBreak/>
              <w:t>կատարվում «Բաժնետիրական ընկերությունների մասին</w:t>
            </w:r>
            <w:r w:rsidRPr="00600ABD">
              <w:rPr>
                <w:rFonts w:ascii="GHEA Grapalat" w:hAnsi="GHEA Grapalat" w:cs="Calibri"/>
                <w:color w:val="000000"/>
                <w:lang w:val="hy-AM"/>
              </w:rPr>
              <w:t>» օրենքի 36-րդ հոդվածին, որը վերաբերում է կանոնադրական կապիտալը նվազեցնելու իրավակարգավորումներին:</w:t>
            </w:r>
          </w:p>
          <w:p w14:paraId="55AC05C9" w14:textId="77777777" w:rsidR="00AF4EDA" w:rsidRPr="00600ABD" w:rsidRDefault="00AF4EDA" w:rsidP="00AF4EDA">
            <w:pPr>
              <w:spacing w:line="360" w:lineRule="auto"/>
              <w:ind w:left="150" w:right="165" w:firstLine="360"/>
              <w:jc w:val="both"/>
              <w:rPr>
                <w:rFonts w:ascii="GHEA Grapalat" w:eastAsia="MS Gothic" w:hAnsi="GHEA Grapalat" w:cs="Arial"/>
                <w:lang w:val="hy-AM"/>
              </w:rPr>
            </w:pPr>
            <w:r w:rsidRPr="00600ABD">
              <w:rPr>
                <w:rFonts w:ascii="GHEA Grapalat" w:eastAsia="MS Gothic" w:hAnsi="GHEA Grapalat" w:cs="Arial"/>
                <w:lang w:val="hy-AM"/>
              </w:rPr>
              <w:t>Այս առումով, հարկ ենք համարում անդրադառնալ հետևյալ իրավական կարգավորումներին.</w:t>
            </w:r>
          </w:p>
          <w:p w14:paraId="4366CD01" w14:textId="77777777" w:rsidR="00AF4EDA" w:rsidRPr="00600ABD" w:rsidRDefault="00AF4EDA" w:rsidP="00AF4EDA">
            <w:pPr>
              <w:spacing w:line="360" w:lineRule="auto"/>
              <w:ind w:left="150" w:right="165" w:firstLine="360"/>
              <w:jc w:val="both"/>
              <w:rPr>
                <w:rFonts w:ascii="GHEA Grapalat" w:hAnsi="GHEA Grapalat"/>
                <w:b/>
                <w:i/>
                <w:color w:val="000000"/>
                <w:shd w:val="clear" w:color="auto" w:fill="FFFFFF"/>
                <w:lang w:val="hy-AM"/>
              </w:rPr>
            </w:pPr>
            <w:r w:rsidRPr="00600ABD">
              <w:rPr>
                <w:rFonts w:ascii="GHEA Grapalat" w:hAnsi="GHEA Grapalat"/>
                <w:bCs/>
                <w:lang w:val="hy-AM"/>
              </w:rPr>
              <w:t>«Նորմատիվ իրավական ակտերի մասին</w:t>
            </w:r>
            <w:r w:rsidRPr="00600ABD">
              <w:rPr>
                <w:rFonts w:ascii="GHEA Grapalat" w:hAnsi="GHEA Grapalat" w:cs="Calibri"/>
                <w:color w:val="000000"/>
                <w:lang w:val="hy-AM"/>
              </w:rPr>
              <w:t xml:space="preserve">» </w:t>
            </w:r>
            <w:r w:rsidRPr="00600ABD">
              <w:rPr>
                <w:rFonts w:ascii="GHEA Grapalat" w:hAnsi="GHEA Grapalat"/>
                <w:color w:val="000000"/>
                <w:shd w:val="clear" w:color="auto" w:fill="FFFFFF"/>
                <w:lang w:val="hy-AM"/>
              </w:rPr>
              <w:t>օրենքի 13-րդ հոդվածի 1-ին մասի համաձայն՝</w:t>
            </w:r>
            <w:r w:rsidRPr="00600ABD">
              <w:rPr>
                <w:rFonts w:ascii="GHEA Grapalat" w:hAnsi="GHEA Grapalat"/>
                <w:i/>
                <w:color w:val="000000"/>
                <w:shd w:val="clear" w:color="auto" w:fill="FFFFFF"/>
                <w:lang w:val="hy-AM"/>
              </w:rPr>
              <w:t xml:space="preserve"> ենթաօրենսդրական նորմատիվ իրավական ակտը ունենում է </w:t>
            </w:r>
            <w:r w:rsidRPr="00600ABD">
              <w:rPr>
                <w:rFonts w:ascii="GHEA Grapalat" w:hAnsi="GHEA Grapalat"/>
                <w:b/>
                <w:i/>
                <w:color w:val="000000"/>
                <w:shd w:val="clear" w:color="auto" w:fill="FFFFFF"/>
                <w:lang w:val="hy-AM"/>
              </w:rPr>
              <w:t>նախաբան</w:t>
            </w:r>
            <w:r w:rsidRPr="00600ABD">
              <w:rPr>
                <w:rFonts w:ascii="GHEA Grapalat" w:hAnsi="GHEA Grapalat"/>
                <w:i/>
                <w:color w:val="000000"/>
                <w:shd w:val="clear" w:color="auto" w:fill="FFFFFF"/>
                <w:lang w:val="hy-AM"/>
              </w:rPr>
              <w:t xml:space="preserve">, որում նշվում է </w:t>
            </w:r>
            <w:r w:rsidRPr="00600ABD">
              <w:rPr>
                <w:rFonts w:ascii="GHEA Grapalat" w:hAnsi="GHEA Grapalat"/>
                <w:b/>
                <w:i/>
                <w:color w:val="000000"/>
                <w:shd w:val="clear" w:color="auto" w:fill="FFFFFF"/>
                <w:lang w:val="hy-AM"/>
              </w:rPr>
              <w:t>օրենսդրական իրավական ակտի</w:t>
            </w:r>
            <w:r w:rsidRPr="00600ABD">
              <w:rPr>
                <w:rFonts w:ascii="GHEA Grapalat" w:hAnsi="GHEA Grapalat"/>
                <w:i/>
                <w:color w:val="000000"/>
                <w:shd w:val="clear" w:color="auto" w:fill="FFFFFF"/>
                <w:lang w:val="hy-AM"/>
              </w:rPr>
              <w:t xml:space="preserve"> հոդվածը կամ մասը, որը ներառում է Սահմանադրության 6-րդ հոդվածի  2-րդ մասով սահմանված </w:t>
            </w:r>
            <w:r w:rsidRPr="00600ABD">
              <w:rPr>
                <w:rFonts w:ascii="GHEA Grapalat" w:hAnsi="GHEA Grapalat"/>
                <w:b/>
                <w:i/>
                <w:color w:val="000000"/>
                <w:shd w:val="clear" w:color="auto" w:fill="FFFFFF"/>
                <w:lang w:val="hy-AM"/>
              </w:rPr>
              <w:t>լիազորող նորմեր</w:t>
            </w:r>
            <w:r w:rsidRPr="00600ABD">
              <w:rPr>
                <w:rFonts w:ascii="GHEA Grapalat" w:hAnsi="GHEA Grapalat"/>
                <w:i/>
                <w:color w:val="000000"/>
                <w:shd w:val="clear" w:color="auto" w:fill="FFFFFF"/>
                <w:lang w:val="hy-AM"/>
              </w:rPr>
              <w:t>:</w:t>
            </w:r>
          </w:p>
          <w:p w14:paraId="59D38929" w14:textId="77777777" w:rsidR="00AF4EDA" w:rsidRPr="00600ABD" w:rsidRDefault="00AF4EDA" w:rsidP="00AF4EDA">
            <w:pPr>
              <w:spacing w:line="360" w:lineRule="auto"/>
              <w:ind w:left="150" w:right="165" w:firstLine="360"/>
              <w:jc w:val="both"/>
              <w:rPr>
                <w:rFonts w:ascii="GHEA Grapalat" w:hAnsi="GHEA Grapalat"/>
                <w:b/>
                <w:i/>
                <w:color w:val="000000"/>
                <w:shd w:val="clear" w:color="auto" w:fill="FFFFFF"/>
                <w:lang w:val="hy-AM"/>
              </w:rPr>
            </w:pPr>
            <w:r w:rsidRPr="00600ABD">
              <w:rPr>
                <w:rFonts w:ascii="GHEA Grapalat" w:hAnsi="GHEA Grapalat"/>
                <w:color w:val="000000"/>
                <w:shd w:val="clear" w:color="auto" w:fill="FFFFFF"/>
                <w:lang w:val="hy-AM"/>
              </w:rPr>
              <w:t xml:space="preserve">Հայաստանի </w:t>
            </w:r>
            <w:r w:rsidRPr="00AF4EDA">
              <w:rPr>
                <w:rFonts w:ascii="GHEA Grapalat" w:eastAsia="MS Gothic" w:hAnsi="GHEA Grapalat" w:cs="Arial"/>
                <w:lang w:val="hy-AM"/>
              </w:rPr>
              <w:t>Հանրապետության</w:t>
            </w:r>
            <w:r w:rsidRPr="00600ABD">
              <w:rPr>
                <w:rFonts w:ascii="GHEA Grapalat" w:hAnsi="GHEA Grapalat"/>
                <w:color w:val="000000"/>
                <w:shd w:val="clear" w:color="auto" w:fill="FFFFFF"/>
                <w:lang w:val="hy-AM"/>
              </w:rPr>
              <w:t xml:space="preserve"> Սահմանադրության 6-րդ հոդվածի 2-րդ մասի համաձայն՝ </w:t>
            </w:r>
            <w:r w:rsidRPr="00600ABD">
              <w:rPr>
                <w:rFonts w:ascii="GHEA Grapalat" w:hAnsi="GHEA Grapalat"/>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600ABD">
              <w:rPr>
                <w:rFonts w:ascii="GHEA Grapalat" w:hAnsi="GHEA Grapalat"/>
                <w:b/>
                <w:i/>
                <w:color w:val="000000"/>
                <w:shd w:val="clear" w:color="auto" w:fill="FFFFFF"/>
                <w:lang w:val="hy-AM"/>
              </w:rPr>
              <w:t>օրենքով</w:t>
            </w:r>
            <w:r w:rsidRPr="00600ABD">
              <w:rPr>
                <w:rFonts w:ascii="GHEA Grapalat" w:hAnsi="GHEA Grapalat"/>
                <w:i/>
                <w:color w:val="000000"/>
                <w:shd w:val="clear" w:color="auto" w:fill="FFFFFF"/>
                <w:lang w:val="hy-AM"/>
              </w:rPr>
              <w:t xml:space="preserve"> լիազորվել ընդունելու ենթաօրենսդրական նորմատիվ իրավական ակտեր:</w:t>
            </w:r>
          </w:p>
          <w:p w14:paraId="2341D605" w14:textId="77777777" w:rsidR="00AF4EDA" w:rsidRPr="00600ABD" w:rsidRDefault="00AF4EDA" w:rsidP="00AF4EDA">
            <w:pPr>
              <w:spacing w:line="360" w:lineRule="auto"/>
              <w:ind w:left="150" w:right="165" w:firstLine="360"/>
              <w:jc w:val="both"/>
              <w:rPr>
                <w:rFonts w:ascii="GHEA Grapalat" w:hAnsi="GHEA Grapalat" w:cs="Calibri"/>
                <w:color w:val="000000"/>
                <w:lang w:val="hy-AM"/>
              </w:rPr>
            </w:pPr>
            <w:r w:rsidRPr="00600ABD">
              <w:rPr>
                <w:rFonts w:ascii="GHEA Grapalat" w:hAnsi="GHEA Grapalat" w:cs="Arial"/>
                <w:lang w:val="hy-AM"/>
              </w:rPr>
              <w:t xml:space="preserve">Այսպիսով, Նախագծի </w:t>
            </w:r>
            <w:r w:rsidRPr="00AF4EDA">
              <w:rPr>
                <w:rFonts w:ascii="GHEA Grapalat" w:eastAsia="MS Gothic" w:hAnsi="GHEA Grapalat" w:cs="Arial"/>
                <w:lang w:val="hy-AM"/>
              </w:rPr>
              <w:t>նախաբանն</w:t>
            </w:r>
            <w:r w:rsidRPr="00600ABD">
              <w:rPr>
                <w:rFonts w:ascii="GHEA Grapalat" w:hAnsi="GHEA Grapalat" w:cs="Arial"/>
                <w:lang w:val="hy-AM"/>
              </w:rPr>
              <w:t xml:space="preserve"> առաջարկում ենք խմբագրել՝ նկատի ունենալով, որ </w:t>
            </w:r>
            <w:r w:rsidRPr="00600ABD">
              <w:rPr>
                <w:rFonts w:ascii="GHEA Grapalat" w:hAnsi="GHEA Grapalat"/>
                <w:bCs/>
                <w:lang w:val="hy-AM"/>
              </w:rPr>
              <w:t>Հայաստանի Հանրապետության քաղաքացիական օրենսգրքի 397-րդ և «Բաժնետիրական ընկերությունների մասին</w:t>
            </w:r>
            <w:r w:rsidRPr="00600ABD">
              <w:rPr>
                <w:rFonts w:ascii="GHEA Grapalat" w:hAnsi="GHEA Grapalat" w:cs="Calibri"/>
                <w:color w:val="000000"/>
                <w:lang w:val="hy-AM"/>
              </w:rPr>
              <w:t>» օրենքի 36-րդ հոդվածները սույն Նախագծի ընդունման համար լիազորող նորմեր չեն հանդիսանում:</w:t>
            </w:r>
          </w:p>
          <w:p w14:paraId="2FBC356A" w14:textId="77777777" w:rsidR="00AF4EDA" w:rsidRPr="00600ABD" w:rsidRDefault="00AF4EDA" w:rsidP="00AF4EDA">
            <w:pPr>
              <w:spacing w:line="360" w:lineRule="auto"/>
              <w:ind w:left="150" w:right="165" w:firstLine="360"/>
              <w:jc w:val="both"/>
              <w:rPr>
                <w:rFonts w:ascii="GHEA Grapalat" w:hAnsi="GHEA Grapalat" w:cs="Arial"/>
                <w:lang w:val="hy-AM"/>
              </w:rPr>
            </w:pPr>
            <w:r w:rsidRPr="00600ABD">
              <w:rPr>
                <w:rFonts w:ascii="GHEA Grapalat" w:hAnsi="GHEA Grapalat" w:cs="Calibri"/>
                <w:color w:val="000000"/>
                <w:lang w:val="hy-AM"/>
              </w:rPr>
              <w:t xml:space="preserve">Ինչպես նաև, Նախագծի նախաբանում </w:t>
            </w:r>
            <w:r w:rsidRPr="00600ABD">
              <w:rPr>
                <w:rFonts w:ascii="GHEA Grapalat" w:hAnsi="GHEA Grapalat"/>
                <w:bCs/>
                <w:lang w:val="hy-AM"/>
              </w:rPr>
              <w:t>«14-րդ կետը</w:t>
            </w:r>
            <w:r w:rsidRPr="00600ABD">
              <w:rPr>
                <w:rFonts w:ascii="GHEA Grapalat" w:hAnsi="GHEA Grapalat" w:cs="Calibri"/>
                <w:color w:val="000000"/>
                <w:lang w:val="hy-AM"/>
              </w:rPr>
              <w:t xml:space="preserve">» բառերն առաջարկում ենք փոխարինել </w:t>
            </w:r>
            <w:r w:rsidRPr="00600ABD">
              <w:rPr>
                <w:rFonts w:ascii="GHEA Grapalat" w:hAnsi="GHEA Grapalat"/>
                <w:bCs/>
                <w:lang w:val="hy-AM"/>
              </w:rPr>
              <w:t>«14-րդ մասը</w:t>
            </w:r>
            <w:r w:rsidRPr="00600ABD">
              <w:rPr>
                <w:rFonts w:ascii="GHEA Grapalat" w:hAnsi="GHEA Grapalat" w:cs="Calibri"/>
                <w:color w:val="000000"/>
                <w:lang w:val="hy-AM"/>
              </w:rPr>
              <w:t xml:space="preserve">» </w:t>
            </w:r>
            <w:r w:rsidRPr="00AF4EDA">
              <w:rPr>
                <w:rFonts w:ascii="GHEA Grapalat" w:eastAsia="MS Gothic" w:hAnsi="GHEA Grapalat" w:cs="Arial"/>
                <w:lang w:val="hy-AM"/>
              </w:rPr>
              <w:t>բառերով</w:t>
            </w:r>
            <w:r w:rsidRPr="00600ABD">
              <w:rPr>
                <w:rFonts w:ascii="GHEA Grapalat" w:hAnsi="GHEA Grapalat" w:cs="Calibri"/>
                <w:color w:val="000000"/>
                <w:lang w:val="hy-AM"/>
              </w:rPr>
              <w:t xml:space="preserve">՝ հիմք ընդունելով </w:t>
            </w:r>
            <w:r w:rsidRPr="00600ABD">
              <w:rPr>
                <w:rFonts w:ascii="GHEA Grapalat" w:hAnsi="GHEA Grapalat"/>
                <w:bCs/>
                <w:lang w:val="hy-AM"/>
              </w:rPr>
              <w:t xml:space="preserve">«Նորմատիվ իրավական </w:t>
            </w:r>
            <w:r w:rsidRPr="00600ABD">
              <w:rPr>
                <w:rFonts w:ascii="GHEA Grapalat" w:hAnsi="GHEA Grapalat"/>
                <w:bCs/>
                <w:lang w:val="hy-AM"/>
              </w:rPr>
              <w:lastRenderedPageBreak/>
              <w:t>ակտերի մասին</w:t>
            </w:r>
            <w:r w:rsidRPr="00600ABD">
              <w:rPr>
                <w:rFonts w:ascii="GHEA Grapalat" w:hAnsi="GHEA Grapalat" w:cs="Calibri"/>
                <w:color w:val="000000"/>
                <w:lang w:val="hy-AM"/>
              </w:rPr>
              <w:t xml:space="preserve">» </w:t>
            </w:r>
            <w:r w:rsidRPr="00600ABD">
              <w:rPr>
                <w:rFonts w:ascii="GHEA Grapalat" w:hAnsi="GHEA Grapalat"/>
                <w:color w:val="000000"/>
                <w:shd w:val="clear" w:color="auto" w:fill="FFFFFF"/>
                <w:lang w:val="hy-AM"/>
              </w:rPr>
              <w:t xml:space="preserve">օրենքի 14-րդ հոդվածի 3-րդ մասի դրույթները, այն է՝ </w:t>
            </w:r>
            <w:r w:rsidRPr="00600ABD">
              <w:rPr>
                <w:rFonts w:ascii="GHEA Grapalat" w:hAnsi="GHEA Grapalat"/>
                <w:i/>
                <w:color w:val="000000"/>
                <w:shd w:val="clear" w:color="auto" w:fill="FFFFFF"/>
                <w:lang w:val="hy-AM"/>
              </w:rPr>
              <w:t xml:space="preserve">օրենսդրական ակտերում հոդվածները բաժանվում են </w:t>
            </w:r>
            <w:r w:rsidRPr="00600ABD">
              <w:rPr>
                <w:rFonts w:ascii="GHEA Grapalat" w:hAnsi="GHEA Grapalat"/>
                <w:b/>
                <w:i/>
                <w:color w:val="000000"/>
                <w:shd w:val="clear" w:color="auto" w:fill="FFFFFF"/>
                <w:lang w:val="hy-AM"/>
              </w:rPr>
              <w:t>«մասեր»</w:t>
            </w:r>
            <w:r w:rsidRPr="00600ABD">
              <w:rPr>
                <w:rFonts w:ascii="GHEA Grapalat" w:hAnsi="GHEA Grapalat"/>
                <w:i/>
                <w:color w:val="000000"/>
                <w:shd w:val="clear" w:color="auto" w:fill="FFFFFF"/>
                <w:lang w:val="hy-AM"/>
              </w:rPr>
              <w:t xml:space="preserve">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6259F4CE" w14:textId="77777777" w:rsidR="00AF4EDA" w:rsidRPr="00600ABD" w:rsidRDefault="00AF4EDA" w:rsidP="00AF4EDA">
            <w:pPr>
              <w:spacing w:line="360" w:lineRule="auto"/>
              <w:ind w:left="150" w:right="165" w:firstLine="360"/>
              <w:jc w:val="both"/>
              <w:rPr>
                <w:rFonts w:ascii="GHEA Grapalat" w:hAnsi="GHEA Grapalat" w:cs="Sylfaen"/>
                <w:lang w:val="hy-AM"/>
              </w:rPr>
            </w:pPr>
            <w:r w:rsidRPr="00600ABD">
              <w:rPr>
                <w:rFonts w:ascii="GHEA Grapalat" w:hAnsi="GHEA Grapalat" w:cs="Sylfaen"/>
                <w:lang w:val="hy-AM"/>
              </w:rPr>
              <w:t xml:space="preserve">2. Նախագծի 1-ին կետով հաստատվող հավելվածներ 4-ի և 5-ի </w:t>
            </w:r>
            <w:r w:rsidRPr="00600ABD">
              <w:rPr>
                <w:rFonts w:ascii="GHEA Grapalat" w:hAnsi="GHEA Grapalat"/>
                <w:lang w:val="hy-AM"/>
              </w:rPr>
              <w:t xml:space="preserve">վերևի աջ անկյունում անհրաժեշտ է նշում կատարել իրավական ակտի բնույթի մասին՝ նկատի ունենալով </w:t>
            </w:r>
            <w:r w:rsidRPr="00600ABD">
              <w:rPr>
                <w:rFonts w:ascii="GHEA Grapalat" w:hAnsi="GHEA Grapalat"/>
                <w:color w:val="000000"/>
                <w:shd w:val="clear" w:color="auto" w:fill="FFFFFF"/>
                <w:lang w:val="hy-AM"/>
              </w:rPr>
              <w:t>«</w:t>
            </w:r>
            <w:r w:rsidRPr="00600ABD">
              <w:rPr>
                <w:rFonts w:ascii="GHEA Grapalat" w:hAnsi="GHEA Grapalat" w:cs="Sylfaen"/>
                <w:lang w:val="hy-AM"/>
              </w:rPr>
              <w:t>Նորմատիվ իրավական ակտերի մասին</w:t>
            </w:r>
            <w:r w:rsidRPr="00600ABD">
              <w:rPr>
                <w:rFonts w:ascii="GHEA Grapalat" w:hAnsi="GHEA Grapalat"/>
                <w:color w:val="000000"/>
                <w:shd w:val="clear" w:color="auto" w:fill="FFFFFF"/>
                <w:lang w:val="hy-AM"/>
              </w:rPr>
              <w:t xml:space="preserve">» օրենքի 19-րդ հոդվածի 2-րդ մասի դրույթները, այն է՝ </w:t>
            </w:r>
            <w:r w:rsidRPr="00600ABD">
              <w:rPr>
                <w:rFonts w:ascii="GHEA Grapalat" w:hAnsi="GHEA Grapalat"/>
                <w:i/>
                <w:color w:val="000000"/>
                <w:shd w:val="clear" w:color="auto" w:fill="FFFFFF"/>
                <w:lang w:val="hy-AM"/>
              </w:rPr>
              <w:t>նորմատիվ</w:t>
            </w:r>
            <w:r w:rsidRPr="00600ABD">
              <w:rPr>
                <w:rFonts w:ascii="Arial" w:hAnsi="Arial" w:cs="Arial"/>
                <w:i/>
                <w:color w:val="000000"/>
                <w:shd w:val="clear" w:color="auto" w:fill="FFFFFF"/>
                <w:lang w:val="hy-AM"/>
              </w:rPr>
              <w:t> </w:t>
            </w:r>
            <w:r w:rsidRPr="00600ABD">
              <w:rPr>
                <w:rFonts w:ascii="GHEA Grapalat" w:hAnsi="GHEA Grapalat"/>
                <w:i/>
                <w:color w:val="000000"/>
                <w:shd w:val="clear" w:color="auto" w:fill="FFFFFF"/>
                <w:lang w:val="hy-AM"/>
              </w:rPr>
              <w:t>իրավական ակտի հերթական համարից անմիջապես հետո իրավական ակտում իրավական ակտն ընդունող մարմինը «Ն» (նորմատիվ) տառով նշում է կատարում դրա</w:t>
            </w:r>
            <w:r w:rsidRPr="00600ABD">
              <w:rPr>
                <w:rFonts w:ascii="Arial" w:hAnsi="Arial" w:cs="Arial"/>
                <w:i/>
                <w:color w:val="000000"/>
                <w:shd w:val="clear" w:color="auto" w:fill="FFFFFF"/>
                <w:lang w:val="hy-AM"/>
              </w:rPr>
              <w:t> </w:t>
            </w:r>
            <w:r w:rsidRPr="00600ABD">
              <w:rPr>
                <w:rFonts w:ascii="GHEA Grapalat" w:hAnsi="GHEA Grapalat"/>
                <w:i/>
                <w:color w:val="000000"/>
                <w:shd w:val="clear" w:color="auto" w:fill="FFFFFF"/>
                <w:lang w:val="hy-AM"/>
              </w:rPr>
              <w:t>նորմատիվ</w:t>
            </w:r>
            <w:r w:rsidRPr="00600ABD">
              <w:rPr>
                <w:rFonts w:ascii="Arial" w:hAnsi="Arial" w:cs="Arial"/>
                <w:i/>
                <w:color w:val="000000"/>
                <w:shd w:val="clear" w:color="auto" w:fill="FFFFFF"/>
                <w:lang w:val="hy-AM"/>
              </w:rPr>
              <w:t> </w:t>
            </w:r>
            <w:r w:rsidRPr="00600ABD">
              <w:rPr>
                <w:rFonts w:ascii="GHEA Grapalat" w:hAnsi="GHEA Grapalat"/>
                <w:i/>
                <w:color w:val="000000"/>
                <w:shd w:val="clear" w:color="auto" w:fill="FFFFFF"/>
                <w:lang w:val="hy-AM"/>
              </w:rPr>
              <w:t>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p w14:paraId="51946378" w14:textId="66C70A66" w:rsidR="00AF4EDA" w:rsidRPr="00AB5A8F" w:rsidRDefault="00AF4EDA" w:rsidP="008D08D7">
            <w:pPr>
              <w:spacing w:line="360" w:lineRule="auto"/>
              <w:ind w:left="150" w:right="165" w:firstLine="360"/>
              <w:jc w:val="both"/>
              <w:rPr>
                <w:rFonts w:ascii="GHEA Grapalat" w:hAnsi="GHEA Grapalat" w:cs="Sylfaen"/>
                <w:bCs/>
                <w:iCs/>
                <w:lang w:val="fr-FR"/>
              </w:rPr>
            </w:pPr>
            <w:r w:rsidRPr="00600ABD">
              <w:rPr>
                <w:rFonts w:ascii="GHEA Grapalat" w:hAnsi="GHEA Grapalat" w:cs="Sylfaen"/>
                <w:lang w:val="hy-AM"/>
              </w:rPr>
              <w:t xml:space="preserve">Բացի այդ, Նախագծի 1-ին կետով հաստատվող թվով 6-րդ հավելված վերևի աջ անկյունում անհրաժեշտ է նշել </w:t>
            </w:r>
            <w:r w:rsidRPr="00600ABD">
              <w:rPr>
                <w:rFonts w:ascii="GHEA Grapalat" w:hAnsi="GHEA Grapalat"/>
                <w:bCs/>
                <w:lang w:val="hy-AM"/>
              </w:rPr>
              <w:t>«Հավելված N 6</w:t>
            </w:r>
            <w:r w:rsidRPr="00600ABD">
              <w:rPr>
                <w:rFonts w:ascii="GHEA Grapalat" w:hAnsi="GHEA Grapalat" w:cs="Calibri"/>
                <w:color w:val="000000"/>
                <w:lang w:val="hy-AM"/>
              </w:rPr>
              <w:t xml:space="preserve">» բառերը՝ հաշվի առնելով Նախագծի 1-ին կետի </w:t>
            </w:r>
            <w:r w:rsidRPr="00AB4173">
              <w:rPr>
                <w:rFonts w:ascii="GHEA Grapalat" w:hAnsi="GHEA Grapalat" w:cs="Calibri"/>
                <w:color w:val="000000"/>
                <w:lang w:val="hy-AM"/>
              </w:rPr>
              <w:t xml:space="preserve">դրույթները և հիմք ընդունելով </w:t>
            </w:r>
            <w:r w:rsidRPr="00AB4173">
              <w:rPr>
                <w:rFonts w:ascii="GHEA Grapalat" w:hAnsi="GHEA Grapalat"/>
                <w:bCs/>
                <w:lang w:val="hy-AM"/>
              </w:rPr>
              <w:t>«Նորմատիվ իրավական ակտերի մասին</w:t>
            </w:r>
            <w:r w:rsidRPr="00AB4173">
              <w:rPr>
                <w:rFonts w:ascii="GHEA Grapalat" w:hAnsi="GHEA Grapalat" w:cs="Calibri"/>
                <w:color w:val="000000"/>
                <w:lang w:val="hy-AM"/>
              </w:rPr>
              <w:t>» օրենքի 13-րդ հոդվածի 9-րդ մասի պահանջը</w:t>
            </w:r>
            <w:r w:rsidRPr="00AF4EDA">
              <w:rPr>
                <w:rFonts w:ascii="GHEA Grapalat" w:hAnsi="GHEA Grapalat" w:cs="Calibri"/>
                <w:color w:val="000000"/>
                <w:lang w:val="hy-AM"/>
              </w:rPr>
              <w:t>:</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4B8C16B" w14:textId="77777777" w:rsidR="00AF4EDA" w:rsidRDefault="00AF4EDA" w:rsidP="000B6D17">
            <w:pPr>
              <w:spacing w:line="360" w:lineRule="auto"/>
              <w:ind w:left="165"/>
              <w:rPr>
                <w:rFonts w:ascii="GHEA Grapalat" w:hAnsi="GHEA Grapalat"/>
                <w:b/>
                <w:bCs/>
                <w:shd w:val="clear" w:color="auto" w:fill="FFFFFF"/>
                <w:lang w:val="hy-AM"/>
              </w:rPr>
            </w:pPr>
          </w:p>
          <w:p w14:paraId="727EA3D6" w14:textId="77777777" w:rsidR="00AF4EDA" w:rsidRDefault="00AF4EDA" w:rsidP="00AF4EDA">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14:paraId="7EE10301" w14:textId="1E43CBC1" w:rsidR="00AF4EDA" w:rsidRDefault="00AF4EDA" w:rsidP="00AF4EDA">
            <w:pPr>
              <w:spacing w:line="360" w:lineRule="auto"/>
              <w:ind w:left="165"/>
              <w:rPr>
                <w:rFonts w:ascii="GHEA Grapalat" w:hAnsi="GHEA Grapalat"/>
                <w:b/>
                <w:bCs/>
                <w:shd w:val="clear" w:color="auto" w:fill="FFFFFF"/>
                <w:lang w:val="hy-AM"/>
              </w:rPr>
            </w:pPr>
            <w:r w:rsidRPr="00477390">
              <w:rPr>
                <w:rFonts w:ascii="GHEA Grapalat" w:hAnsi="GHEA Grapalat"/>
                <w:shd w:val="clear" w:color="auto" w:fill="FFFFFF"/>
                <w:lang w:val="hy-AM"/>
              </w:rPr>
              <w:t>Նախագծում կատարվել են համապատասխան փոփոխություններ</w:t>
            </w:r>
            <w:r w:rsidR="00E90BF6">
              <w:rPr>
                <w:rFonts w:ascii="GHEA Grapalat" w:hAnsi="GHEA Grapalat"/>
                <w:shd w:val="clear" w:color="auto" w:fill="FFFFFF"/>
                <w:lang w:val="hy-AM"/>
              </w:rPr>
              <w:t>:</w:t>
            </w:r>
          </w:p>
          <w:p w14:paraId="193D351A" w14:textId="77777777" w:rsidR="00AF4EDA" w:rsidRDefault="00AF4EDA" w:rsidP="000B6D17">
            <w:pPr>
              <w:spacing w:line="360" w:lineRule="auto"/>
              <w:ind w:left="165"/>
              <w:rPr>
                <w:rFonts w:ascii="GHEA Grapalat" w:hAnsi="GHEA Grapalat"/>
                <w:b/>
                <w:bCs/>
                <w:shd w:val="clear" w:color="auto" w:fill="FFFFFF"/>
                <w:lang w:val="hy-AM"/>
              </w:rPr>
            </w:pPr>
          </w:p>
          <w:p w14:paraId="5C2AE41C" w14:textId="77777777" w:rsidR="00AF4EDA" w:rsidRDefault="00AF4EDA" w:rsidP="000B6D17">
            <w:pPr>
              <w:spacing w:line="360" w:lineRule="auto"/>
              <w:ind w:left="165"/>
              <w:rPr>
                <w:rFonts w:ascii="GHEA Grapalat" w:hAnsi="GHEA Grapalat"/>
                <w:b/>
                <w:bCs/>
                <w:shd w:val="clear" w:color="auto" w:fill="FFFFFF"/>
                <w:lang w:val="hy-AM"/>
              </w:rPr>
            </w:pPr>
          </w:p>
          <w:p w14:paraId="747DF2D1" w14:textId="77777777" w:rsidR="00AF4EDA" w:rsidRDefault="00AF4EDA" w:rsidP="000B6D17">
            <w:pPr>
              <w:spacing w:line="360" w:lineRule="auto"/>
              <w:ind w:left="165"/>
              <w:rPr>
                <w:rFonts w:ascii="GHEA Grapalat" w:hAnsi="GHEA Grapalat"/>
                <w:b/>
                <w:bCs/>
                <w:shd w:val="clear" w:color="auto" w:fill="FFFFFF"/>
                <w:lang w:val="hy-AM"/>
              </w:rPr>
            </w:pPr>
          </w:p>
          <w:p w14:paraId="1ED9244E" w14:textId="77777777" w:rsidR="00AF4EDA" w:rsidRDefault="00AF4EDA" w:rsidP="000B6D17">
            <w:pPr>
              <w:spacing w:line="360" w:lineRule="auto"/>
              <w:ind w:left="165"/>
              <w:rPr>
                <w:rFonts w:ascii="GHEA Grapalat" w:hAnsi="GHEA Grapalat"/>
                <w:b/>
                <w:bCs/>
                <w:shd w:val="clear" w:color="auto" w:fill="FFFFFF"/>
                <w:lang w:val="hy-AM"/>
              </w:rPr>
            </w:pPr>
          </w:p>
          <w:p w14:paraId="0B5278DD" w14:textId="77777777" w:rsidR="00AF4EDA" w:rsidRDefault="00AF4EDA" w:rsidP="000B6D17">
            <w:pPr>
              <w:spacing w:line="360" w:lineRule="auto"/>
              <w:ind w:left="165"/>
              <w:rPr>
                <w:rFonts w:ascii="GHEA Grapalat" w:hAnsi="GHEA Grapalat"/>
                <w:b/>
                <w:bCs/>
                <w:shd w:val="clear" w:color="auto" w:fill="FFFFFF"/>
                <w:lang w:val="hy-AM"/>
              </w:rPr>
            </w:pPr>
          </w:p>
          <w:p w14:paraId="75F3766C" w14:textId="77777777" w:rsidR="00AF4EDA" w:rsidRDefault="00AF4EDA" w:rsidP="000B6D17">
            <w:pPr>
              <w:spacing w:line="360" w:lineRule="auto"/>
              <w:ind w:left="165"/>
              <w:rPr>
                <w:rFonts w:ascii="GHEA Grapalat" w:hAnsi="GHEA Grapalat"/>
                <w:b/>
                <w:bCs/>
                <w:shd w:val="clear" w:color="auto" w:fill="FFFFFF"/>
                <w:lang w:val="hy-AM"/>
              </w:rPr>
            </w:pPr>
          </w:p>
          <w:p w14:paraId="1812F9A9" w14:textId="77777777" w:rsidR="00AF4EDA" w:rsidRDefault="00AF4EDA" w:rsidP="000B6D17">
            <w:pPr>
              <w:spacing w:line="360" w:lineRule="auto"/>
              <w:ind w:left="165"/>
              <w:rPr>
                <w:rFonts w:ascii="GHEA Grapalat" w:hAnsi="GHEA Grapalat"/>
                <w:b/>
                <w:bCs/>
                <w:shd w:val="clear" w:color="auto" w:fill="FFFFFF"/>
                <w:lang w:val="hy-AM"/>
              </w:rPr>
            </w:pPr>
          </w:p>
          <w:p w14:paraId="2B007594" w14:textId="77777777" w:rsidR="00AF4EDA" w:rsidRDefault="00AF4EDA" w:rsidP="000B6D17">
            <w:pPr>
              <w:spacing w:line="360" w:lineRule="auto"/>
              <w:ind w:left="165"/>
              <w:rPr>
                <w:rFonts w:ascii="GHEA Grapalat" w:hAnsi="GHEA Grapalat"/>
                <w:b/>
                <w:bCs/>
                <w:shd w:val="clear" w:color="auto" w:fill="FFFFFF"/>
                <w:lang w:val="hy-AM"/>
              </w:rPr>
            </w:pPr>
          </w:p>
          <w:p w14:paraId="4BAB768C" w14:textId="77777777" w:rsidR="00AF4EDA" w:rsidRDefault="00AF4EDA" w:rsidP="000B6D17">
            <w:pPr>
              <w:spacing w:line="360" w:lineRule="auto"/>
              <w:ind w:left="165"/>
              <w:rPr>
                <w:rFonts w:ascii="GHEA Grapalat" w:hAnsi="GHEA Grapalat"/>
                <w:b/>
                <w:bCs/>
                <w:shd w:val="clear" w:color="auto" w:fill="FFFFFF"/>
                <w:lang w:val="hy-AM"/>
              </w:rPr>
            </w:pPr>
          </w:p>
          <w:p w14:paraId="0BEFB327" w14:textId="77777777" w:rsidR="00AF4EDA" w:rsidRDefault="00AF4EDA" w:rsidP="000B6D17">
            <w:pPr>
              <w:spacing w:line="360" w:lineRule="auto"/>
              <w:ind w:left="165"/>
              <w:rPr>
                <w:rFonts w:ascii="GHEA Grapalat" w:hAnsi="GHEA Grapalat"/>
                <w:b/>
                <w:bCs/>
                <w:shd w:val="clear" w:color="auto" w:fill="FFFFFF"/>
                <w:lang w:val="hy-AM"/>
              </w:rPr>
            </w:pPr>
          </w:p>
          <w:p w14:paraId="05B88DED" w14:textId="77777777" w:rsidR="00AF4EDA" w:rsidRDefault="00AF4EDA" w:rsidP="000B6D17">
            <w:pPr>
              <w:spacing w:line="360" w:lineRule="auto"/>
              <w:ind w:left="165"/>
              <w:rPr>
                <w:rFonts w:ascii="GHEA Grapalat" w:hAnsi="GHEA Grapalat"/>
                <w:b/>
                <w:bCs/>
                <w:shd w:val="clear" w:color="auto" w:fill="FFFFFF"/>
                <w:lang w:val="hy-AM"/>
              </w:rPr>
            </w:pPr>
          </w:p>
          <w:p w14:paraId="14297DC4" w14:textId="77777777" w:rsidR="00AF4EDA" w:rsidRDefault="00AF4EDA" w:rsidP="000B6D17">
            <w:pPr>
              <w:spacing w:line="360" w:lineRule="auto"/>
              <w:ind w:left="165"/>
              <w:rPr>
                <w:rFonts w:ascii="GHEA Grapalat" w:hAnsi="GHEA Grapalat"/>
                <w:b/>
                <w:bCs/>
                <w:shd w:val="clear" w:color="auto" w:fill="FFFFFF"/>
                <w:lang w:val="hy-AM"/>
              </w:rPr>
            </w:pPr>
          </w:p>
          <w:p w14:paraId="6DF89FAB" w14:textId="77777777" w:rsidR="00AF4EDA" w:rsidRDefault="00AF4EDA" w:rsidP="000B6D17">
            <w:pPr>
              <w:spacing w:line="360" w:lineRule="auto"/>
              <w:ind w:left="165"/>
              <w:rPr>
                <w:rFonts w:ascii="GHEA Grapalat" w:hAnsi="GHEA Grapalat"/>
                <w:b/>
                <w:bCs/>
                <w:shd w:val="clear" w:color="auto" w:fill="FFFFFF"/>
                <w:lang w:val="hy-AM"/>
              </w:rPr>
            </w:pPr>
          </w:p>
          <w:p w14:paraId="3AE953EE" w14:textId="77777777" w:rsidR="00AF4EDA" w:rsidRDefault="00AF4EDA" w:rsidP="000B6D17">
            <w:pPr>
              <w:spacing w:line="360" w:lineRule="auto"/>
              <w:ind w:left="165"/>
              <w:rPr>
                <w:rFonts w:ascii="GHEA Grapalat" w:hAnsi="GHEA Grapalat"/>
                <w:b/>
                <w:bCs/>
                <w:shd w:val="clear" w:color="auto" w:fill="FFFFFF"/>
                <w:lang w:val="hy-AM"/>
              </w:rPr>
            </w:pPr>
          </w:p>
          <w:p w14:paraId="20BAEFC9" w14:textId="77777777" w:rsidR="00AF4EDA" w:rsidRDefault="00AF4EDA" w:rsidP="000B6D17">
            <w:pPr>
              <w:spacing w:line="360" w:lineRule="auto"/>
              <w:ind w:left="165"/>
              <w:rPr>
                <w:rFonts w:ascii="GHEA Grapalat" w:hAnsi="GHEA Grapalat"/>
                <w:b/>
                <w:bCs/>
                <w:shd w:val="clear" w:color="auto" w:fill="FFFFFF"/>
                <w:lang w:val="hy-AM"/>
              </w:rPr>
            </w:pPr>
          </w:p>
          <w:p w14:paraId="5ADF0D23" w14:textId="77777777" w:rsidR="00AF4EDA" w:rsidRDefault="00AF4EDA" w:rsidP="000B6D17">
            <w:pPr>
              <w:spacing w:line="360" w:lineRule="auto"/>
              <w:ind w:left="165"/>
              <w:rPr>
                <w:rFonts w:ascii="GHEA Grapalat" w:hAnsi="GHEA Grapalat"/>
                <w:b/>
                <w:bCs/>
                <w:shd w:val="clear" w:color="auto" w:fill="FFFFFF"/>
                <w:lang w:val="hy-AM"/>
              </w:rPr>
            </w:pPr>
          </w:p>
          <w:p w14:paraId="588C0B6E" w14:textId="77777777" w:rsidR="00AF4EDA" w:rsidRDefault="00AF4EDA" w:rsidP="000B6D17">
            <w:pPr>
              <w:spacing w:line="360" w:lineRule="auto"/>
              <w:ind w:left="165"/>
              <w:rPr>
                <w:rFonts w:ascii="GHEA Grapalat" w:hAnsi="GHEA Grapalat"/>
                <w:b/>
                <w:bCs/>
                <w:shd w:val="clear" w:color="auto" w:fill="FFFFFF"/>
                <w:lang w:val="hy-AM"/>
              </w:rPr>
            </w:pPr>
          </w:p>
          <w:p w14:paraId="7028BB43" w14:textId="77777777" w:rsidR="00AF4EDA" w:rsidRDefault="00AF4EDA" w:rsidP="000B6D17">
            <w:pPr>
              <w:spacing w:line="360" w:lineRule="auto"/>
              <w:ind w:left="165"/>
              <w:rPr>
                <w:rFonts w:ascii="GHEA Grapalat" w:hAnsi="GHEA Grapalat"/>
                <w:b/>
                <w:bCs/>
                <w:shd w:val="clear" w:color="auto" w:fill="FFFFFF"/>
                <w:lang w:val="hy-AM"/>
              </w:rPr>
            </w:pPr>
          </w:p>
          <w:p w14:paraId="0106C949" w14:textId="77777777" w:rsidR="00AF4EDA" w:rsidRDefault="00AF4EDA" w:rsidP="000B6D17">
            <w:pPr>
              <w:spacing w:line="360" w:lineRule="auto"/>
              <w:ind w:left="165"/>
              <w:rPr>
                <w:rFonts w:ascii="GHEA Grapalat" w:hAnsi="GHEA Grapalat"/>
                <w:b/>
                <w:bCs/>
                <w:shd w:val="clear" w:color="auto" w:fill="FFFFFF"/>
                <w:lang w:val="hy-AM"/>
              </w:rPr>
            </w:pPr>
          </w:p>
          <w:p w14:paraId="3F129506" w14:textId="77777777" w:rsidR="00AF4EDA" w:rsidRDefault="00AF4EDA" w:rsidP="000B6D17">
            <w:pPr>
              <w:spacing w:line="360" w:lineRule="auto"/>
              <w:ind w:left="165"/>
              <w:rPr>
                <w:rFonts w:ascii="GHEA Grapalat" w:hAnsi="GHEA Grapalat"/>
                <w:b/>
                <w:bCs/>
                <w:shd w:val="clear" w:color="auto" w:fill="FFFFFF"/>
                <w:lang w:val="hy-AM"/>
              </w:rPr>
            </w:pPr>
          </w:p>
          <w:p w14:paraId="5FFC6751" w14:textId="77777777" w:rsidR="00AF4EDA" w:rsidRDefault="00AF4EDA" w:rsidP="000B6D17">
            <w:pPr>
              <w:spacing w:line="360" w:lineRule="auto"/>
              <w:ind w:left="165"/>
              <w:rPr>
                <w:rFonts w:ascii="GHEA Grapalat" w:hAnsi="GHEA Grapalat"/>
                <w:b/>
                <w:bCs/>
                <w:shd w:val="clear" w:color="auto" w:fill="FFFFFF"/>
                <w:lang w:val="hy-AM"/>
              </w:rPr>
            </w:pPr>
          </w:p>
          <w:p w14:paraId="3A7761C4" w14:textId="77777777" w:rsidR="00AF4EDA" w:rsidRDefault="00AF4EDA" w:rsidP="000B6D17">
            <w:pPr>
              <w:spacing w:line="360" w:lineRule="auto"/>
              <w:ind w:left="165"/>
              <w:rPr>
                <w:rFonts w:ascii="GHEA Grapalat" w:hAnsi="GHEA Grapalat"/>
                <w:b/>
                <w:bCs/>
                <w:shd w:val="clear" w:color="auto" w:fill="FFFFFF"/>
                <w:lang w:val="hy-AM"/>
              </w:rPr>
            </w:pPr>
          </w:p>
          <w:p w14:paraId="28AEC499" w14:textId="77777777" w:rsidR="00AF4EDA" w:rsidRDefault="00AF4EDA" w:rsidP="000B6D17">
            <w:pPr>
              <w:spacing w:line="360" w:lineRule="auto"/>
              <w:ind w:left="165"/>
              <w:rPr>
                <w:rFonts w:ascii="GHEA Grapalat" w:hAnsi="GHEA Grapalat"/>
                <w:b/>
                <w:bCs/>
                <w:shd w:val="clear" w:color="auto" w:fill="FFFFFF"/>
                <w:lang w:val="hy-AM"/>
              </w:rPr>
            </w:pPr>
          </w:p>
          <w:p w14:paraId="79787C94" w14:textId="77777777" w:rsidR="00AF4EDA" w:rsidRDefault="00AF4EDA" w:rsidP="000B6D17">
            <w:pPr>
              <w:spacing w:line="360" w:lineRule="auto"/>
              <w:ind w:left="165"/>
              <w:rPr>
                <w:rFonts w:ascii="GHEA Grapalat" w:hAnsi="GHEA Grapalat"/>
                <w:b/>
                <w:bCs/>
                <w:shd w:val="clear" w:color="auto" w:fill="FFFFFF"/>
                <w:lang w:val="hy-AM"/>
              </w:rPr>
            </w:pPr>
          </w:p>
          <w:p w14:paraId="0403D0EB" w14:textId="77777777" w:rsidR="00AF4EDA" w:rsidRDefault="00AF4EDA" w:rsidP="000B6D17">
            <w:pPr>
              <w:spacing w:line="360" w:lineRule="auto"/>
              <w:ind w:left="165"/>
              <w:rPr>
                <w:rFonts w:ascii="GHEA Grapalat" w:hAnsi="GHEA Grapalat"/>
                <w:b/>
                <w:bCs/>
                <w:shd w:val="clear" w:color="auto" w:fill="FFFFFF"/>
                <w:lang w:val="hy-AM"/>
              </w:rPr>
            </w:pPr>
          </w:p>
          <w:p w14:paraId="16CA7251" w14:textId="1E502763" w:rsidR="00AF4EDA" w:rsidRDefault="00AF4EDA" w:rsidP="000B6D17">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14:paraId="6F90440C" w14:textId="22978C2A" w:rsidR="00AF4EDA" w:rsidRDefault="00AF4EDA" w:rsidP="000B6D17">
            <w:pPr>
              <w:spacing w:line="360" w:lineRule="auto"/>
              <w:ind w:left="165"/>
              <w:rPr>
                <w:rFonts w:ascii="GHEA Grapalat" w:hAnsi="GHEA Grapalat"/>
                <w:shd w:val="clear" w:color="auto" w:fill="FFFFFF"/>
                <w:lang w:val="hy-AM"/>
              </w:rPr>
            </w:pPr>
            <w:r w:rsidRPr="00477390">
              <w:rPr>
                <w:rFonts w:ascii="GHEA Grapalat" w:hAnsi="GHEA Grapalat"/>
                <w:shd w:val="clear" w:color="auto" w:fill="FFFFFF"/>
                <w:lang w:val="hy-AM"/>
              </w:rPr>
              <w:t>Նախագծ</w:t>
            </w:r>
            <w:r w:rsidRPr="00AF4EDA">
              <w:rPr>
                <w:rFonts w:ascii="GHEA Grapalat" w:hAnsi="GHEA Grapalat"/>
                <w:shd w:val="clear" w:color="auto" w:fill="FFFFFF"/>
                <w:lang w:val="hy-AM"/>
              </w:rPr>
              <w:t>ի</w:t>
            </w:r>
            <w:r>
              <w:rPr>
                <w:rFonts w:ascii="GHEA Grapalat" w:hAnsi="GHEA Grapalat"/>
                <w:shd w:val="clear" w:color="auto" w:fill="FFFFFF"/>
                <w:lang w:val="hy-AM"/>
              </w:rPr>
              <w:t xml:space="preserve"> կից </w:t>
            </w:r>
            <w:r w:rsidR="00E90BF6">
              <w:rPr>
                <w:rFonts w:ascii="GHEA Grapalat" w:hAnsi="GHEA Grapalat"/>
                <w:shd w:val="clear" w:color="auto" w:fill="FFFFFF"/>
                <w:lang w:val="hy-AM"/>
              </w:rPr>
              <w:t xml:space="preserve">4-րդ և 5-րդ </w:t>
            </w:r>
            <w:r>
              <w:rPr>
                <w:rFonts w:ascii="GHEA Grapalat" w:hAnsi="GHEA Grapalat"/>
                <w:shd w:val="clear" w:color="auto" w:fill="FFFFFF"/>
                <w:lang w:val="hy-AM"/>
              </w:rPr>
              <w:t xml:space="preserve">հավելվածներում </w:t>
            </w:r>
            <w:r w:rsidRPr="00477390">
              <w:rPr>
                <w:rFonts w:ascii="GHEA Grapalat" w:hAnsi="GHEA Grapalat"/>
                <w:shd w:val="clear" w:color="auto" w:fill="FFFFFF"/>
                <w:lang w:val="hy-AM"/>
              </w:rPr>
              <w:t>կատարվել են համապատասխան փոփոխություններ:</w:t>
            </w:r>
          </w:p>
          <w:p w14:paraId="0C8F6A29" w14:textId="77777777" w:rsidR="00AF4EDA" w:rsidRDefault="00AF4EDA" w:rsidP="000B6D17">
            <w:pPr>
              <w:spacing w:line="360" w:lineRule="auto"/>
              <w:ind w:left="165"/>
              <w:rPr>
                <w:rFonts w:ascii="GHEA Grapalat" w:hAnsi="GHEA Grapalat"/>
                <w:shd w:val="clear" w:color="auto" w:fill="FFFFFF"/>
                <w:lang w:val="hy-AM"/>
              </w:rPr>
            </w:pPr>
          </w:p>
          <w:p w14:paraId="6DF835E5" w14:textId="77777777" w:rsidR="00AF4EDA" w:rsidRDefault="00AF4EDA" w:rsidP="00AF4EDA">
            <w:pPr>
              <w:spacing w:line="360" w:lineRule="auto"/>
              <w:ind w:left="165"/>
              <w:rPr>
                <w:rFonts w:ascii="GHEA Grapalat" w:hAnsi="GHEA Grapalat"/>
                <w:b/>
                <w:bCs/>
                <w:shd w:val="clear" w:color="auto" w:fill="FFFFFF"/>
                <w:lang w:val="hy-AM"/>
              </w:rPr>
            </w:pPr>
          </w:p>
          <w:p w14:paraId="1FABF424" w14:textId="77777777" w:rsidR="00AF4EDA" w:rsidRDefault="00AF4EDA" w:rsidP="00AF4EDA">
            <w:pPr>
              <w:spacing w:line="360" w:lineRule="auto"/>
              <w:ind w:left="165"/>
              <w:rPr>
                <w:rFonts w:ascii="GHEA Grapalat" w:hAnsi="GHEA Grapalat"/>
                <w:b/>
                <w:bCs/>
                <w:shd w:val="clear" w:color="auto" w:fill="FFFFFF"/>
                <w:lang w:val="hy-AM"/>
              </w:rPr>
            </w:pPr>
          </w:p>
          <w:p w14:paraId="7E59FA85" w14:textId="77777777" w:rsidR="00AF4EDA" w:rsidRDefault="00AF4EDA" w:rsidP="00AF4EDA">
            <w:pPr>
              <w:spacing w:line="360" w:lineRule="auto"/>
              <w:ind w:left="165"/>
              <w:rPr>
                <w:rFonts w:ascii="GHEA Grapalat" w:hAnsi="GHEA Grapalat"/>
                <w:b/>
                <w:bCs/>
                <w:shd w:val="clear" w:color="auto" w:fill="FFFFFF"/>
                <w:lang w:val="hy-AM"/>
              </w:rPr>
            </w:pPr>
          </w:p>
          <w:p w14:paraId="020CDB35" w14:textId="77777777" w:rsidR="00AF4EDA" w:rsidRDefault="00AF4EDA" w:rsidP="00AF4EDA">
            <w:pPr>
              <w:spacing w:line="360" w:lineRule="auto"/>
              <w:ind w:left="165"/>
              <w:rPr>
                <w:rFonts w:ascii="GHEA Grapalat" w:hAnsi="GHEA Grapalat"/>
                <w:b/>
                <w:bCs/>
                <w:shd w:val="clear" w:color="auto" w:fill="FFFFFF"/>
                <w:lang w:val="hy-AM"/>
              </w:rPr>
            </w:pPr>
          </w:p>
          <w:p w14:paraId="5D650FF0" w14:textId="5CECC34A" w:rsidR="00AF4EDA" w:rsidRDefault="00AF4EDA" w:rsidP="00AF4EDA">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14:paraId="3A6068AC" w14:textId="0853272A" w:rsidR="00AF4EDA" w:rsidRPr="00F304FA" w:rsidRDefault="00AF4EDA" w:rsidP="008D08D7">
            <w:pPr>
              <w:spacing w:line="360" w:lineRule="auto"/>
              <w:ind w:left="165"/>
              <w:rPr>
                <w:rFonts w:ascii="GHEA Grapalat" w:hAnsi="GHEA Grapalat"/>
                <w:shd w:val="clear" w:color="auto" w:fill="FFFFFF"/>
                <w:lang w:val="hy-AM"/>
              </w:rPr>
            </w:pPr>
            <w:r w:rsidRPr="00477390">
              <w:rPr>
                <w:rFonts w:ascii="GHEA Grapalat" w:hAnsi="GHEA Grapalat"/>
                <w:shd w:val="clear" w:color="auto" w:fill="FFFFFF"/>
                <w:lang w:val="hy-AM"/>
              </w:rPr>
              <w:t>Նախագծ</w:t>
            </w:r>
            <w:r w:rsidRPr="00AF4EDA">
              <w:rPr>
                <w:rFonts w:ascii="GHEA Grapalat" w:hAnsi="GHEA Grapalat"/>
                <w:shd w:val="clear" w:color="auto" w:fill="FFFFFF"/>
                <w:lang w:val="hy-AM"/>
              </w:rPr>
              <w:t>ի</w:t>
            </w:r>
            <w:r>
              <w:rPr>
                <w:rFonts w:ascii="GHEA Grapalat" w:hAnsi="GHEA Grapalat"/>
                <w:shd w:val="clear" w:color="auto" w:fill="FFFFFF"/>
                <w:lang w:val="hy-AM"/>
              </w:rPr>
              <w:t xml:space="preserve"> կից </w:t>
            </w:r>
            <w:r w:rsidR="00E90BF6">
              <w:rPr>
                <w:rFonts w:ascii="GHEA Grapalat" w:hAnsi="GHEA Grapalat"/>
                <w:shd w:val="clear" w:color="auto" w:fill="FFFFFF"/>
                <w:lang w:val="hy-AM"/>
              </w:rPr>
              <w:t xml:space="preserve">6-րդ </w:t>
            </w:r>
            <w:r>
              <w:rPr>
                <w:rFonts w:ascii="GHEA Grapalat" w:hAnsi="GHEA Grapalat"/>
                <w:shd w:val="clear" w:color="auto" w:fill="FFFFFF"/>
                <w:lang w:val="hy-AM"/>
              </w:rPr>
              <w:t xml:space="preserve">հավելվածում </w:t>
            </w:r>
            <w:r w:rsidRPr="00477390">
              <w:rPr>
                <w:rFonts w:ascii="GHEA Grapalat" w:hAnsi="GHEA Grapalat"/>
                <w:shd w:val="clear" w:color="auto" w:fill="FFFFFF"/>
                <w:lang w:val="hy-AM"/>
              </w:rPr>
              <w:t xml:space="preserve">կատարվել </w:t>
            </w:r>
            <w:r w:rsidR="00E90BF6">
              <w:rPr>
                <w:rFonts w:ascii="GHEA Grapalat" w:hAnsi="GHEA Grapalat"/>
                <w:shd w:val="clear" w:color="auto" w:fill="FFFFFF"/>
                <w:lang w:val="hy-AM"/>
              </w:rPr>
              <w:t>է</w:t>
            </w:r>
            <w:r w:rsidRPr="00477390">
              <w:rPr>
                <w:rFonts w:ascii="GHEA Grapalat" w:hAnsi="GHEA Grapalat"/>
                <w:shd w:val="clear" w:color="auto" w:fill="FFFFFF"/>
                <w:lang w:val="hy-AM"/>
              </w:rPr>
              <w:t xml:space="preserve"> համապատասխան փոփոխություն:</w:t>
            </w:r>
          </w:p>
        </w:tc>
      </w:tr>
    </w:tbl>
    <w:p w14:paraId="19C0F608" w14:textId="5234D2C2" w:rsidR="00C02669" w:rsidRDefault="00C02669" w:rsidP="00E92B84">
      <w:pPr>
        <w:shd w:val="clear" w:color="auto" w:fill="FFFFFF"/>
        <w:spacing w:line="360" w:lineRule="auto"/>
        <w:ind w:firstLine="375"/>
        <w:jc w:val="center"/>
        <w:rPr>
          <w:rFonts w:ascii="GHEA Grapalat" w:hAnsi="GHEA Grapalat"/>
          <w:color w:val="000000"/>
          <w:lang w:val="hy-AM" w:eastAsia="en-US"/>
        </w:rPr>
      </w:pPr>
    </w:p>
    <w:sectPr w:rsidR="00C02669" w:rsidSect="00BC32BF">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ArTarumianTimes">
    <w:altName w:val="Times Armenian"/>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048452021">
    <w:abstractNumId w:val="3"/>
  </w:num>
  <w:num w:numId="2" w16cid:durableId="58602077">
    <w:abstractNumId w:val="6"/>
  </w:num>
  <w:num w:numId="3" w16cid:durableId="1216816041">
    <w:abstractNumId w:val="4"/>
  </w:num>
  <w:num w:numId="4" w16cid:durableId="1051802619">
    <w:abstractNumId w:val="1"/>
  </w:num>
  <w:num w:numId="5" w16cid:durableId="709306811">
    <w:abstractNumId w:val="2"/>
  </w:num>
  <w:num w:numId="6" w16cid:durableId="524641072">
    <w:abstractNumId w:val="5"/>
  </w:num>
  <w:num w:numId="7" w16cid:durableId="95991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6C2D"/>
    <w:rsid w:val="00013B26"/>
    <w:rsid w:val="00021FB0"/>
    <w:rsid w:val="0003120D"/>
    <w:rsid w:val="00053E09"/>
    <w:rsid w:val="0006685E"/>
    <w:rsid w:val="00080CB5"/>
    <w:rsid w:val="0009044A"/>
    <w:rsid w:val="00091EC9"/>
    <w:rsid w:val="000B041B"/>
    <w:rsid w:val="000B2D3B"/>
    <w:rsid w:val="000B4419"/>
    <w:rsid w:val="000B7E41"/>
    <w:rsid w:val="000C4D51"/>
    <w:rsid w:val="000C58F7"/>
    <w:rsid w:val="000D52B1"/>
    <w:rsid w:val="000D5816"/>
    <w:rsid w:val="00103F3B"/>
    <w:rsid w:val="00117120"/>
    <w:rsid w:val="00132E5A"/>
    <w:rsid w:val="00133C31"/>
    <w:rsid w:val="001438CC"/>
    <w:rsid w:val="00147BB8"/>
    <w:rsid w:val="00151484"/>
    <w:rsid w:val="00152E32"/>
    <w:rsid w:val="0018373E"/>
    <w:rsid w:val="001858FF"/>
    <w:rsid w:val="0019202B"/>
    <w:rsid w:val="001B3A41"/>
    <w:rsid w:val="001E3E24"/>
    <w:rsid w:val="001E7FE0"/>
    <w:rsid w:val="001F085C"/>
    <w:rsid w:val="001F3D8A"/>
    <w:rsid w:val="002006E5"/>
    <w:rsid w:val="0020350D"/>
    <w:rsid w:val="00206285"/>
    <w:rsid w:val="002127C2"/>
    <w:rsid w:val="00217F0E"/>
    <w:rsid w:val="002227B3"/>
    <w:rsid w:val="00242CB4"/>
    <w:rsid w:val="00252E74"/>
    <w:rsid w:val="002822EE"/>
    <w:rsid w:val="00287403"/>
    <w:rsid w:val="002931E6"/>
    <w:rsid w:val="00295DF4"/>
    <w:rsid w:val="002B1A81"/>
    <w:rsid w:val="002B4EB5"/>
    <w:rsid w:val="002B50D6"/>
    <w:rsid w:val="002B6490"/>
    <w:rsid w:val="002D6989"/>
    <w:rsid w:val="002E3961"/>
    <w:rsid w:val="002E46AE"/>
    <w:rsid w:val="002E4B39"/>
    <w:rsid w:val="002E6294"/>
    <w:rsid w:val="00334833"/>
    <w:rsid w:val="00336C2D"/>
    <w:rsid w:val="003411B0"/>
    <w:rsid w:val="00342400"/>
    <w:rsid w:val="003443A5"/>
    <w:rsid w:val="0035051C"/>
    <w:rsid w:val="00353C3F"/>
    <w:rsid w:val="00355268"/>
    <w:rsid w:val="00364760"/>
    <w:rsid w:val="0038274D"/>
    <w:rsid w:val="003866FD"/>
    <w:rsid w:val="0039563D"/>
    <w:rsid w:val="003A2D6C"/>
    <w:rsid w:val="003A7312"/>
    <w:rsid w:val="003E0B0F"/>
    <w:rsid w:val="004027E7"/>
    <w:rsid w:val="00403B4D"/>
    <w:rsid w:val="004046EC"/>
    <w:rsid w:val="00404834"/>
    <w:rsid w:val="00412AC5"/>
    <w:rsid w:val="00416190"/>
    <w:rsid w:val="00426F92"/>
    <w:rsid w:val="00433494"/>
    <w:rsid w:val="004464F6"/>
    <w:rsid w:val="004474FD"/>
    <w:rsid w:val="00450A84"/>
    <w:rsid w:val="00465699"/>
    <w:rsid w:val="004727F0"/>
    <w:rsid w:val="00477390"/>
    <w:rsid w:val="00486FC3"/>
    <w:rsid w:val="00492A80"/>
    <w:rsid w:val="00494410"/>
    <w:rsid w:val="004947CD"/>
    <w:rsid w:val="004974E3"/>
    <w:rsid w:val="004E16BE"/>
    <w:rsid w:val="004E50FE"/>
    <w:rsid w:val="004F26BA"/>
    <w:rsid w:val="0050401B"/>
    <w:rsid w:val="005042DF"/>
    <w:rsid w:val="00531228"/>
    <w:rsid w:val="00537076"/>
    <w:rsid w:val="00537E79"/>
    <w:rsid w:val="00542D38"/>
    <w:rsid w:val="0055258C"/>
    <w:rsid w:val="005526E1"/>
    <w:rsid w:val="00561282"/>
    <w:rsid w:val="00561E5B"/>
    <w:rsid w:val="005871D4"/>
    <w:rsid w:val="005A01CD"/>
    <w:rsid w:val="005B1805"/>
    <w:rsid w:val="005C3AC1"/>
    <w:rsid w:val="005C7E0D"/>
    <w:rsid w:val="005D3EF6"/>
    <w:rsid w:val="005D581E"/>
    <w:rsid w:val="005E5A05"/>
    <w:rsid w:val="005E7A9E"/>
    <w:rsid w:val="005F164B"/>
    <w:rsid w:val="0060190E"/>
    <w:rsid w:val="00615EA5"/>
    <w:rsid w:val="0062070B"/>
    <w:rsid w:val="00634339"/>
    <w:rsid w:val="006357D6"/>
    <w:rsid w:val="00641EE0"/>
    <w:rsid w:val="00647A04"/>
    <w:rsid w:val="00670B21"/>
    <w:rsid w:val="006719AC"/>
    <w:rsid w:val="006857CC"/>
    <w:rsid w:val="00690AE4"/>
    <w:rsid w:val="006A1542"/>
    <w:rsid w:val="006B4E90"/>
    <w:rsid w:val="006C6860"/>
    <w:rsid w:val="006D4456"/>
    <w:rsid w:val="007049AE"/>
    <w:rsid w:val="007063AB"/>
    <w:rsid w:val="00714CD8"/>
    <w:rsid w:val="00727E6E"/>
    <w:rsid w:val="00760596"/>
    <w:rsid w:val="007B45E9"/>
    <w:rsid w:val="007B4A89"/>
    <w:rsid w:val="007C4818"/>
    <w:rsid w:val="007D0867"/>
    <w:rsid w:val="007F229D"/>
    <w:rsid w:val="007F5A9A"/>
    <w:rsid w:val="007F7B5A"/>
    <w:rsid w:val="0080474F"/>
    <w:rsid w:val="008167A2"/>
    <w:rsid w:val="008264DD"/>
    <w:rsid w:val="00830495"/>
    <w:rsid w:val="0084774F"/>
    <w:rsid w:val="008630BC"/>
    <w:rsid w:val="008670DC"/>
    <w:rsid w:val="00867B39"/>
    <w:rsid w:val="00877F0F"/>
    <w:rsid w:val="0088074E"/>
    <w:rsid w:val="00890509"/>
    <w:rsid w:val="008A5841"/>
    <w:rsid w:val="008C16A0"/>
    <w:rsid w:val="008D08D7"/>
    <w:rsid w:val="008F4474"/>
    <w:rsid w:val="008F7EB9"/>
    <w:rsid w:val="00903A08"/>
    <w:rsid w:val="00915198"/>
    <w:rsid w:val="009152AC"/>
    <w:rsid w:val="00942EEC"/>
    <w:rsid w:val="00975FCD"/>
    <w:rsid w:val="009C365F"/>
    <w:rsid w:val="009D1729"/>
    <w:rsid w:val="009D7DCF"/>
    <w:rsid w:val="009E081A"/>
    <w:rsid w:val="009E7CB9"/>
    <w:rsid w:val="00A109D8"/>
    <w:rsid w:val="00A10DF7"/>
    <w:rsid w:val="00A30BAC"/>
    <w:rsid w:val="00A7487F"/>
    <w:rsid w:val="00A84654"/>
    <w:rsid w:val="00AB4237"/>
    <w:rsid w:val="00AB5A8F"/>
    <w:rsid w:val="00AD2DD8"/>
    <w:rsid w:val="00AF4EDA"/>
    <w:rsid w:val="00B013A5"/>
    <w:rsid w:val="00B04DF7"/>
    <w:rsid w:val="00B061C5"/>
    <w:rsid w:val="00B26570"/>
    <w:rsid w:val="00B86F23"/>
    <w:rsid w:val="00B870C6"/>
    <w:rsid w:val="00BB282B"/>
    <w:rsid w:val="00BC08A9"/>
    <w:rsid w:val="00BC32BF"/>
    <w:rsid w:val="00BC6CAF"/>
    <w:rsid w:val="00BD72A0"/>
    <w:rsid w:val="00BE5616"/>
    <w:rsid w:val="00C02669"/>
    <w:rsid w:val="00C13729"/>
    <w:rsid w:val="00C16C63"/>
    <w:rsid w:val="00C452F4"/>
    <w:rsid w:val="00C5445C"/>
    <w:rsid w:val="00C570F5"/>
    <w:rsid w:val="00C636AF"/>
    <w:rsid w:val="00C669FB"/>
    <w:rsid w:val="00C71679"/>
    <w:rsid w:val="00C72174"/>
    <w:rsid w:val="00C74DFF"/>
    <w:rsid w:val="00C775F1"/>
    <w:rsid w:val="00C847F7"/>
    <w:rsid w:val="00C90439"/>
    <w:rsid w:val="00C946DC"/>
    <w:rsid w:val="00C96F97"/>
    <w:rsid w:val="00CC39E0"/>
    <w:rsid w:val="00CE4BDF"/>
    <w:rsid w:val="00D07C16"/>
    <w:rsid w:val="00D14A3A"/>
    <w:rsid w:val="00D17470"/>
    <w:rsid w:val="00D215AD"/>
    <w:rsid w:val="00D22A3D"/>
    <w:rsid w:val="00D25DAF"/>
    <w:rsid w:val="00D37692"/>
    <w:rsid w:val="00D81D3B"/>
    <w:rsid w:val="00DD7531"/>
    <w:rsid w:val="00DD7CE3"/>
    <w:rsid w:val="00DE2107"/>
    <w:rsid w:val="00DE3F05"/>
    <w:rsid w:val="00DE78D7"/>
    <w:rsid w:val="00DF191D"/>
    <w:rsid w:val="00DF4D81"/>
    <w:rsid w:val="00E009A2"/>
    <w:rsid w:val="00E02F34"/>
    <w:rsid w:val="00E0579D"/>
    <w:rsid w:val="00E11553"/>
    <w:rsid w:val="00E2336D"/>
    <w:rsid w:val="00E373A7"/>
    <w:rsid w:val="00E4273B"/>
    <w:rsid w:val="00E46D0E"/>
    <w:rsid w:val="00E474F4"/>
    <w:rsid w:val="00E66EB0"/>
    <w:rsid w:val="00E90BF6"/>
    <w:rsid w:val="00E92B84"/>
    <w:rsid w:val="00E94808"/>
    <w:rsid w:val="00EA45E9"/>
    <w:rsid w:val="00EA68C2"/>
    <w:rsid w:val="00EB183F"/>
    <w:rsid w:val="00EC1581"/>
    <w:rsid w:val="00EC2923"/>
    <w:rsid w:val="00EC51FC"/>
    <w:rsid w:val="00EF3C0F"/>
    <w:rsid w:val="00EF582B"/>
    <w:rsid w:val="00F02847"/>
    <w:rsid w:val="00F05745"/>
    <w:rsid w:val="00F304FA"/>
    <w:rsid w:val="00F4264C"/>
    <w:rsid w:val="00F92E3B"/>
    <w:rsid w:val="00FB5520"/>
    <w:rsid w:val="00FB79A6"/>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AA08"/>
  <w15:docId w15:val="{97D07D01-BD47-4368-82A1-4F241F1F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1</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Ruzanna Ohanjanyan</cp:lastModifiedBy>
  <cp:revision>63</cp:revision>
  <cp:lastPrinted>2022-03-24T06:13:00Z</cp:lastPrinted>
  <dcterms:created xsi:type="dcterms:W3CDTF">2022-02-09T14:57:00Z</dcterms:created>
  <dcterms:modified xsi:type="dcterms:W3CDTF">2022-10-26T13:49:00Z</dcterms:modified>
</cp:coreProperties>
</file>