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E7483" w14:textId="77777777" w:rsidR="00266FEF" w:rsidRDefault="00266FEF" w:rsidP="00266FEF">
      <w:pPr>
        <w:spacing w:after="0" w:line="360" w:lineRule="auto"/>
        <w:jc w:val="center"/>
        <w:rPr>
          <w:rFonts w:ascii="GHEA Grapalat" w:eastAsia="Arial Unicode MS" w:hAnsi="GHEA Grapalat" w:cs="Arial Unicode MS"/>
          <w:b/>
          <w:sz w:val="24"/>
          <w:szCs w:val="24"/>
          <w:lang w:val="hy-AM" w:eastAsia="ru-RU"/>
        </w:rPr>
      </w:pPr>
      <w:r w:rsidRPr="00C73D89">
        <w:rPr>
          <w:rFonts w:ascii="GHEA Grapalat" w:eastAsia="Arial Unicode MS" w:hAnsi="GHEA Grapalat" w:cs="Arial Unicode MS"/>
          <w:b/>
          <w:sz w:val="24"/>
          <w:szCs w:val="24"/>
          <w:lang w:val="hy-AM" w:eastAsia="ru-RU"/>
        </w:rPr>
        <w:t>Ա Մ Փ Ո Փ Ա Թ Ե Ր Թ</w:t>
      </w:r>
    </w:p>
    <w:p w14:paraId="2C812F9E" w14:textId="112454F2" w:rsidR="00266FEF" w:rsidRPr="00A45E13" w:rsidRDefault="00266FEF" w:rsidP="00E77544">
      <w:pPr>
        <w:spacing w:after="0" w:line="240" w:lineRule="auto"/>
        <w:jc w:val="center"/>
        <w:rPr>
          <w:rFonts w:ascii="GHEA Grapalat" w:eastAsia="Times New Roman" w:hAnsi="GHEA Grapalat" w:cs="Sylfaen"/>
          <w:b/>
          <w:sz w:val="24"/>
          <w:szCs w:val="24"/>
          <w:lang w:val="hy-AM" w:eastAsia="ru-RU"/>
        </w:rPr>
      </w:pPr>
      <w:r w:rsidRPr="00A45E13">
        <w:rPr>
          <w:rFonts w:ascii="GHEA Grapalat" w:eastAsia="Times New Roman" w:hAnsi="GHEA Grapalat" w:cs="Sylfaen"/>
          <w:b/>
          <w:sz w:val="24"/>
          <w:szCs w:val="24"/>
          <w:lang w:val="hy-AM" w:eastAsia="ru-RU"/>
        </w:rPr>
        <w:t>«</w:t>
      </w:r>
      <w:bookmarkStart w:id="0" w:name="_Hlk114164500"/>
      <w:r w:rsidR="00073AE9" w:rsidRPr="00A45E13">
        <w:rPr>
          <w:rFonts w:ascii="GHEA Grapalat" w:eastAsia="Calibri" w:hAnsi="GHEA Grapalat" w:cs="Sylfaen"/>
          <w:b/>
          <w:sz w:val="24"/>
          <w:szCs w:val="24"/>
          <w:lang w:val="hy-AM" w:eastAsia="ru-RU"/>
        </w:rPr>
        <w:t>ԵԱՏՄ ԱՆԴԱՄ ՉՀԱՆԴԻՍԱՑՈՂ ՊԵՏՈՒԹՅՈՒՆՆԵՐԻ ԱՆՎԱՎՈՐ ՏՐԱՆՍՊՈՐՏԱՅԻՆ ՄԻՋՈՑՆԵՐ ԱՐՏԱԴՐՈՂՆԵՐԻ ՊԱՇՏՈՆԱԿԱՆ ՆԵՐԿԱՅԱՑՈՒՑԻՉՆԵՐԻ ԿՈՂՄԻՑ</w:t>
      </w:r>
      <w:bookmarkEnd w:id="0"/>
      <w:r w:rsidR="00073AE9" w:rsidRPr="00A45E13">
        <w:rPr>
          <w:rFonts w:ascii="GHEA Grapalat" w:eastAsia="Calibri" w:hAnsi="GHEA Grapalat" w:cs="Sylfaen"/>
          <w:b/>
          <w:sz w:val="24"/>
          <w:szCs w:val="24"/>
          <w:lang w:val="hy-AM" w:eastAsia="ru-RU"/>
        </w:rPr>
        <w:t xml:space="preserve"> </w:t>
      </w:r>
      <w:r w:rsidR="001D4C48" w:rsidRPr="00A45E13">
        <w:rPr>
          <w:rFonts w:ascii="GHEA Grapalat" w:eastAsia="Times New Roman" w:hAnsi="GHEA Grapalat" w:cs="Sylfaen"/>
          <w:b/>
          <w:sz w:val="24"/>
          <w:szCs w:val="24"/>
          <w:lang w:val="hy-AM" w:eastAsia="ru-RU"/>
        </w:rPr>
        <w:t>ՀԱՅԱՍՏԱՆԻ ՀԱՆՐԱՊԵՏՈՒԹՅՈՒՆ ՆԵՐՄՈՒԾՎՈՂ (ՆԵՐՄՈՒԾՎԱԾ), ՀԱՅԱՍՏԱՆԻ ՀԱՆՐԱՊԵՏՈՒԹՅՈՒՆՈՒՄ ԱՐՏԱԴՐՎԱԾ, ՇՐՋԱՆԱՌՈՒԹՅԱՆ ՄԵՋ ԴՐՎՈՂ ԱՆՎԱՎՈՐ ՏՐԱՆՍՊՈՐՏԱՅԻՆ ՄԻՋՈՑՆԵՐԻՆ ՆԵՐԿԱՅԱՑՎՈՂ ՊԱՀԱՆՋՆԵՐԸ ԵՎ ԴՐԱՆՑ ՀԱՄԱՊԱՏԱՍԽԱՆՈՒԹՅԱՆ ԳՆԱՀԱՏՄԱՆ ԿԱՆՈՆՆԵՐԸ, ԱՆՎԱՎՈՐ ՏՐԱՆՍՊՈՐՏԱՅԻՆ ՄԻՋՈՑԻ ՏԻՊԻ ԳՆԱՀԱՏՄԱՆ, ԱՄՐԱՇՐՋԱՆԱԿԻ ՏԻՊԻ ԳՆԱՀԱՏՄԱՆ ԵՎ ԵԶԱԿԻ ՏՐԱՆՍՊՈՐՏԱՅԻՆ ՄԻՋՈՑԻ ԳՆԱՀԱՏՄԱՆ ՄԱՍԻՆ ԵԶՐԱԿԱՑՈՒԹՅՈՒՆՆԵՐԻ ՁԵՎԵՐԸ ՀԱՍՏԱՏԵԼՈՒ ՄԱՍԻՆ</w:t>
      </w:r>
      <w:r w:rsidRPr="00A45E13">
        <w:rPr>
          <w:rFonts w:ascii="GHEA Grapalat" w:eastAsia="Times New Roman" w:hAnsi="GHEA Grapalat" w:cs="Sylfaen"/>
          <w:b/>
          <w:sz w:val="24"/>
          <w:szCs w:val="24"/>
          <w:lang w:val="hy-AM" w:eastAsia="ru-RU"/>
        </w:rPr>
        <w:t>»</w:t>
      </w:r>
    </w:p>
    <w:p w14:paraId="0A729607" w14:textId="77777777" w:rsidR="00E77544" w:rsidRPr="00A45E13" w:rsidRDefault="00266FEF" w:rsidP="00E77544">
      <w:pPr>
        <w:spacing w:after="0" w:line="240" w:lineRule="auto"/>
        <w:jc w:val="center"/>
        <w:rPr>
          <w:rFonts w:ascii="GHEA Grapalat" w:eastAsia="Times New Roman" w:hAnsi="GHEA Grapalat" w:cs="Sylfaen"/>
          <w:b/>
          <w:sz w:val="24"/>
          <w:szCs w:val="24"/>
          <w:lang w:val="hy-AM" w:eastAsia="ru-RU"/>
        </w:rPr>
      </w:pPr>
      <w:r w:rsidRPr="00A45E13">
        <w:rPr>
          <w:rFonts w:ascii="GHEA Grapalat" w:eastAsia="Times New Roman" w:hAnsi="GHEA Grapalat" w:cs="Sylfaen"/>
          <w:b/>
          <w:sz w:val="24"/>
          <w:szCs w:val="24"/>
          <w:lang w:val="hy-AM" w:eastAsia="ru-RU"/>
        </w:rPr>
        <w:t xml:space="preserve"> ՀԱՅԱՍՏԱՆԻ ՀԱՆՐԱՊԵՏՈՒԹՅԱՆ ԿԱՌԱՎԱՐՈՒԹՅԱՆ ՈՐՈՇՄԱՆ ՆԱԽԱԳԾԻ</w:t>
      </w:r>
    </w:p>
    <w:p w14:paraId="456D52AA" w14:textId="0AF8EB96" w:rsidR="00266FEF" w:rsidRPr="00A45E13" w:rsidRDefault="00266FEF" w:rsidP="00E77544">
      <w:pPr>
        <w:spacing w:after="0" w:line="240" w:lineRule="auto"/>
        <w:jc w:val="center"/>
        <w:rPr>
          <w:rFonts w:ascii="GHEA Grapalat" w:eastAsia="Arial Unicode MS" w:hAnsi="GHEA Grapalat" w:cs="Arial Unicode MS"/>
          <w:b/>
          <w:sz w:val="24"/>
          <w:szCs w:val="24"/>
          <w:lang w:val="hy-AM" w:eastAsia="ru-RU"/>
        </w:rPr>
      </w:pPr>
      <w:r w:rsidRPr="00A45E13">
        <w:rPr>
          <w:rFonts w:ascii="GHEA Grapalat" w:eastAsia="Times New Roman" w:hAnsi="GHEA Grapalat" w:cs="Sylfaen"/>
          <w:b/>
          <w:sz w:val="24"/>
          <w:szCs w:val="24"/>
          <w:lang w:val="hy-AM" w:eastAsia="ru-RU"/>
        </w:rPr>
        <w:t xml:space="preserve"> </w:t>
      </w:r>
    </w:p>
    <w:tbl>
      <w:tblPr>
        <w:tblStyle w:val="TableGrid"/>
        <w:tblW w:w="13945" w:type="dxa"/>
        <w:tblLayout w:type="fixed"/>
        <w:tblLook w:val="04A0" w:firstRow="1" w:lastRow="0" w:firstColumn="1" w:lastColumn="0" w:noHBand="0" w:noVBand="1"/>
      </w:tblPr>
      <w:tblGrid>
        <w:gridCol w:w="8359"/>
        <w:gridCol w:w="2693"/>
        <w:gridCol w:w="2893"/>
      </w:tblGrid>
      <w:tr w:rsidR="00266FEF" w:rsidRPr="00C73D89" w14:paraId="4358E68A" w14:textId="77777777" w:rsidTr="00266FEF">
        <w:tc>
          <w:tcPr>
            <w:tcW w:w="11052" w:type="dxa"/>
            <w:gridSpan w:val="2"/>
            <w:vMerge w:val="restart"/>
            <w:shd w:val="clear" w:color="auto" w:fill="D9D9D9" w:themeFill="background1" w:themeFillShade="D9"/>
          </w:tcPr>
          <w:p w14:paraId="0E092624" w14:textId="77777777" w:rsidR="00266FEF" w:rsidRPr="00C73D89" w:rsidRDefault="00266FEF" w:rsidP="00382552">
            <w:pPr>
              <w:spacing w:line="360" w:lineRule="auto"/>
              <w:jc w:val="center"/>
              <w:outlineLvl w:val="2"/>
              <w:rPr>
                <w:rFonts w:ascii="GHEA Grapalat" w:eastAsia="Arial Unicode MS" w:hAnsi="GHEA Grapalat" w:cs="Sylfaen"/>
                <w:b/>
                <w:sz w:val="24"/>
                <w:szCs w:val="24"/>
                <w:lang w:eastAsia="ru-RU"/>
              </w:rPr>
            </w:pPr>
            <w:r w:rsidRPr="00C73D89">
              <w:rPr>
                <w:rFonts w:ascii="GHEA Grapalat" w:eastAsia="Arial Unicode MS" w:hAnsi="GHEA Grapalat" w:cs="Sylfaen"/>
                <w:b/>
                <w:sz w:val="24"/>
                <w:szCs w:val="24"/>
                <w:lang w:eastAsia="ru-RU"/>
              </w:rPr>
              <w:t xml:space="preserve">ՀՀ </w:t>
            </w:r>
            <w:proofErr w:type="spellStart"/>
            <w:r w:rsidRPr="00C73D89">
              <w:rPr>
                <w:rFonts w:ascii="GHEA Grapalat" w:eastAsia="Arial Unicode MS" w:hAnsi="GHEA Grapalat" w:cs="Sylfaen"/>
                <w:b/>
                <w:sz w:val="24"/>
                <w:szCs w:val="24"/>
                <w:lang w:eastAsia="ru-RU"/>
              </w:rPr>
              <w:t>ֆինանսների</w:t>
            </w:r>
            <w:proofErr w:type="spellEnd"/>
            <w:r w:rsidRPr="00C73D89">
              <w:rPr>
                <w:rFonts w:ascii="GHEA Grapalat" w:eastAsia="Arial Unicode MS" w:hAnsi="GHEA Grapalat" w:cs="Sylfaen"/>
                <w:b/>
                <w:sz w:val="24"/>
                <w:szCs w:val="24"/>
                <w:lang w:eastAsia="ru-RU"/>
              </w:rPr>
              <w:t xml:space="preserve"> </w:t>
            </w:r>
            <w:proofErr w:type="spellStart"/>
            <w:r w:rsidRPr="00C73D89">
              <w:rPr>
                <w:rFonts w:ascii="GHEA Grapalat" w:eastAsia="Arial Unicode MS" w:hAnsi="GHEA Grapalat" w:cs="Sylfaen"/>
                <w:b/>
                <w:sz w:val="24"/>
                <w:szCs w:val="24"/>
                <w:lang w:eastAsia="ru-RU"/>
              </w:rPr>
              <w:t>նախարարություն</w:t>
            </w:r>
            <w:proofErr w:type="spellEnd"/>
            <w:r w:rsidRPr="00C73D89">
              <w:rPr>
                <w:rFonts w:ascii="GHEA Grapalat" w:eastAsia="Arial Unicode MS" w:hAnsi="GHEA Grapalat" w:cs="Sylfaen"/>
                <w:b/>
                <w:sz w:val="24"/>
                <w:szCs w:val="24"/>
                <w:lang w:eastAsia="ru-RU"/>
              </w:rPr>
              <w:t xml:space="preserve"> </w:t>
            </w:r>
          </w:p>
        </w:tc>
        <w:tc>
          <w:tcPr>
            <w:tcW w:w="2893" w:type="dxa"/>
            <w:shd w:val="clear" w:color="auto" w:fill="D9D9D9" w:themeFill="background1" w:themeFillShade="D9"/>
          </w:tcPr>
          <w:p w14:paraId="1008F984" w14:textId="21D3FABB" w:rsidR="00266FEF" w:rsidRPr="001D4C48" w:rsidRDefault="001D4C48" w:rsidP="00382552">
            <w:pPr>
              <w:spacing w:line="360" w:lineRule="auto"/>
              <w:jc w:val="center"/>
              <w:rPr>
                <w:rFonts w:ascii="Cambria Math" w:eastAsia="Arial Unicode MS" w:hAnsi="Cambria Math" w:cs="Sylfaen"/>
                <w:sz w:val="24"/>
                <w:szCs w:val="24"/>
                <w:lang w:val="hy-AM" w:eastAsia="ru-RU"/>
              </w:rPr>
            </w:pPr>
            <w:r>
              <w:rPr>
                <w:rFonts w:ascii="GHEA Grapalat" w:eastAsia="Arial Unicode MS" w:hAnsi="GHEA Grapalat" w:cs="Sylfaen"/>
                <w:sz w:val="24"/>
                <w:szCs w:val="24"/>
                <w:lang w:val="hy-AM" w:eastAsia="ru-RU"/>
              </w:rPr>
              <w:t>12</w:t>
            </w:r>
            <w:r w:rsidRPr="001D4C48">
              <w:rPr>
                <w:rFonts w:ascii="GHEA Grapalat" w:eastAsia="Arial Unicode MS" w:hAnsi="GHEA Grapalat" w:cs="Sylfaen"/>
                <w:sz w:val="24"/>
                <w:szCs w:val="24"/>
                <w:lang w:val="hy-AM" w:eastAsia="ru-RU"/>
              </w:rPr>
              <w:t>.09.2022թ.</w:t>
            </w:r>
          </w:p>
        </w:tc>
      </w:tr>
      <w:tr w:rsidR="00266FEF" w:rsidRPr="00C73D89" w14:paraId="421082FC" w14:textId="77777777" w:rsidTr="00266FEF">
        <w:tc>
          <w:tcPr>
            <w:tcW w:w="11052" w:type="dxa"/>
            <w:gridSpan w:val="2"/>
            <w:vMerge/>
            <w:shd w:val="clear" w:color="auto" w:fill="D9D9D9" w:themeFill="background1" w:themeFillShade="D9"/>
          </w:tcPr>
          <w:p w14:paraId="44910EB4" w14:textId="77777777" w:rsidR="00266FEF" w:rsidRPr="00C73D89" w:rsidRDefault="00266FEF" w:rsidP="00382552">
            <w:pPr>
              <w:spacing w:line="360" w:lineRule="auto"/>
              <w:jc w:val="center"/>
              <w:outlineLvl w:val="2"/>
              <w:rPr>
                <w:rFonts w:ascii="GHEA Grapalat" w:eastAsia="Arial Unicode MS" w:hAnsi="GHEA Grapalat" w:cs="Sylfaen"/>
                <w:sz w:val="24"/>
                <w:szCs w:val="24"/>
                <w:lang w:eastAsia="ru-RU"/>
              </w:rPr>
            </w:pPr>
          </w:p>
        </w:tc>
        <w:tc>
          <w:tcPr>
            <w:tcW w:w="2893" w:type="dxa"/>
            <w:shd w:val="clear" w:color="auto" w:fill="D9D9D9" w:themeFill="background1" w:themeFillShade="D9"/>
          </w:tcPr>
          <w:p w14:paraId="0BEDEFAD" w14:textId="63CA88F4" w:rsidR="00266FEF" w:rsidRPr="00C73D89" w:rsidRDefault="00266FEF" w:rsidP="00382552">
            <w:pPr>
              <w:spacing w:line="360" w:lineRule="auto"/>
              <w:jc w:val="center"/>
              <w:outlineLvl w:val="2"/>
              <w:rPr>
                <w:rFonts w:ascii="GHEA Grapalat" w:eastAsia="Arial Unicode MS" w:hAnsi="GHEA Grapalat" w:cs="Sylfaen"/>
                <w:sz w:val="24"/>
                <w:szCs w:val="24"/>
                <w:lang w:eastAsia="ru-RU"/>
              </w:rPr>
            </w:pPr>
            <w:r w:rsidRPr="00C73D89">
              <w:rPr>
                <w:rFonts w:ascii="GHEA Grapalat" w:eastAsia="Arial Unicode MS" w:hAnsi="GHEA Grapalat" w:cs="Sylfaen"/>
                <w:sz w:val="24"/>
                <w:szCs w:val="24"/>
                <w:lang w:eastAsia="ru-RU"/>
              </w:rPr>
              <w:t xml:space="preserve">N </w:t>
            </w:r>
            <w:r w:rsidR="001D4C48" w:rsidRPr="001D4C48">
              <w:rPr>
                <w:rFonts w:ascii="GHEA Grapalat" w:eastAsia="Arial Unicode MS" w:hAnsi="GHEA Grapalat" w:cs="Sylfaen"/>
                <w:sz w:val="24"/>
                <w:szCs w:val="24"/>
                <w:lang w:eastAsia="ru-RU"/>
              </w:rPr>
              <w:t>01/2-1/15939-2022</w:t>
            </w:r>
          </w:p>
        </w:tc>
      </w:tr>
      <w:tr w:rsidR="00266FEF" w:rsidRPr="00C73D89" w14:paraId="1D4ECE9A" w14:textId="77777777" w:rsidTr="00266FEF">
        <w:tc>
          <w:tcPr>
            <w:tcW w:w="8359" w:type="dxa"/>
          </w:tcPr>
          <w:p w14:paraId="0E7DCDCC" w14:textId="6517C7E7" w:rsidR="00266FEF" w:rsidRPr="00C73D89" w:rsidRDefault="001D4C48" w:rsidP="00382552">
            <w:pPr>
              <w:spacing w:before="120" w:line="276" w:lineRule="auto"/>
              <w:ind w:firstLine="270"/>
              <w:jc w:val="both"/>
              <w:rPr>
                <w:rFonts w:ascii="GHEA Grapalat" w:hAnsi="GHEA Grapalat" w:cs="Sylfaen"/>
                <w:sz w:val="24"/>
                <w:szCs w:val="24"/>
                <w:lang w:val="hy-AM"/>
              </w:rPr>
            </w:pPr>
            <w:r w:rsidRPr="001D4C48">
              <w:rPr>
                <w:rFonts w:ascii="GHEA Grapalat" w:hAnsi="GHEA Grapalat" w:cs="Sylfaen"/>
                <w:sz w:val="24"/>
                <w:szCs w:val="24"/>
                <w:lang w:val="hy-AM"/>
              </w:rPr>
              <w:t>«ԵԱՏՄ անդամ չհանդիսացող պետությունների անվավոր տրանսպորտային միջոցներ արտադրողների պաշտոնական ներկայացուցիչների կողմից Հայաստանի Հանրապետություն ներմուծվող (ներմուծված), Հայաստանի Հանրապետությունում արտադրված, Հայաստանի Հանրապետությունում շրջանառության մեջ դրվող տրանսպորտային միջոցներին ներկայացվող պահանջները և դրանց համապատասխանության գնահատման կանոնները, անվավոր տրանսպորտային միջոցի տիպի գնահատման, ամրաշրջանակի տիպի գնահատման և եզակի տրանսպորտային միջոցի գնահատման մասին եզրակացությունների ձևերը հաստատելու մասին» ՀՀ կառավարության որոշման նախագծի վերաբերյալ հայտնում ենք, որ դիտողություններ և առաջարկություններ չկան</w:t>
            </w:r>
          </w:p>
        </w:tc>
        <w:tc>
          <w:tcPr>
            <w:tcW w:w="5586" w:type="dxa"/>
            <w:gridSpan w:val="2"/>
          </w:tcPr>
          <w:p w14:paraId="0B4CD332" w14:textId="77777777" w:rsidR="00266FEF" w:rsidRPr="00C73D89" w:rsidRDefault="00266FEF" w:rsidP="00382552">
            <w:pPr>
              <w:spacing w:line="360" w:lineRule="auto"/>
              <w:ind w:firstLine="270"/>
              <w:jc w:val="center"/>
              <w:outlineLvl w:val="2"/>
              <w:rPr>
                <w:rFonts w:ascii="GHEA Grapalat" w:eastAsia="Times New Roman" w:hAnsi="GHEA Grapalat" w:cs="Sylfaen"/>
                <w:b/>
                <w:color w:val="000000" w:themeColor="text1"/>
                <w:sz w:val="24"/>
                <w:szCs w:val="24"/>
                <w:lang w:val="hy-AM" w:eastAsia="ru-RU"/>
              </w:rPr>
            </w:pPr>
            <w:r w:rsidRPr="00C73D89">
              <w:rPr>
                <w:rFonts w:ascii="GHEA Grapalat" w:eastAsia="Times New Roman" w:hAnsi="GHEA Grapalat" w:cs="Sylfaen"/>
                <w:b/>
                <w:color w:val="000000" w:themeColor="text1"/>
                <w:sz w:val="24"/>
                <w:szCs w:val="24"/>
                <w:lang w:val="hy-AM" w:eastAsia="ru-RU"/>
              </w:rPr>
              <w:t>Ընդունվել է։</w:t>
            </w:r>
          </w:p>
        </w:tc>
      </w:tr>
      <w:tr w:rsidR="00266FEF" w:rsidRPr="00C73D89" w14:paraId="07319BB6" w14:textId="77777777" w:rsidTr="00266FEF">
        <w:tc>
          <w:tcPr>
            <w:tcW w:w="11052" w:type="dxa"/>
            <w:gridSpan w:val="2"/>
            <w:vMerge w:val="restart"/>
            <w:shd w:val="clear" w:color="auto" w:fill="D9D9D9" w:themeFill="background1" w:themeFillShade="D9"/>
          </w:tcPr>
          <w:p w14:paraId="7358AE94" w14:textId="77777777" w:rsidR="00266FEF" w:rsidRPr="00C73D89" w:rsidRDefault="00266FEF" w:rsidP="00382552">
            <w:pPr>
              <w:spacing w:line="360" w:lineRule="auto"/>
              <w:ind w:firstLine="270"/>
              <w:jc w:val="center"/>
              <w:rPr>
                <w:rFonts w:ascii="GHEA Grapalat" w:eastAsia="Arial Unicode MS" w:hAnsi="GHEA Grapalat" w:cs="Sylfaen"/>
                <w:b/>
                <w:sz w:val="24"/>
                <w:szCs w:val="24"/>
                <w:lang w:val="af-ZA" w:eastAsia="ru-RU"/>
              </w:rPr>
            </w:pPr>
            <w:r w:rsidRPr="00C73D89">
              <w:rPr>
                <w:rFonts w:ascii="GHEA Grapalat" w:eastAsia="Arial Unicode MS" w:hAnsi="GHEA Grapalat" w:cs="Sylfaen"/>
                <w:b/>
                <w:sz w:val="24"/>
                <w:szCs w:val="24"/>
                <w:lang w:val="hy-AM" w:eastAsia="ru-RU"/>
              </w:rPr>
              <w:t>ՀՀ</w:t>
            </w:r>
            <w:r w:rsidRPr="00C73D89">
              <w:rPr>
                <w:rFonts w:ascii="GHEA Grapalat" w:eastAsia="Arial Unicode MS" w:hAnsi="GHEA Grapalat" w:cs="Sylfaen"/>
                <w:b/>
                <w:sz w:val="24"/>
                <w:szCs w:val="24"/>
                <w:lang w:val="af-ZA" w:eastAsia="ru-RU"/>
              </w:rPr>
              <w:t xml:space="preserve"> տարածքային կառավարման և ենթակառուցվածքների նախարարություն </w:t>
            </w:r>
          </w:p>
        </w:tc>
        <w:tc>
          <w:tcPr>
            <w:tcW w:w="2893" w:type="dxa"/>
            <w:shd w:val="clear" w:color="auto" w:fill="D9D9D9" w:themeFill="background1" w:themeFillShade="D9"/>
          </w:tcPr>
          <w:p w14:paraId="2C2E4C4B" w14:textId="6C720694" w:rsidR="00266FEF" w:rsidRPr="00C73D89" w:rsidRDefault="00266FEF" w:rsidP="00382552">
            <w:pPr>
              <w:spacing w:line="360" w:lineRule="auto"/>
              <w:ind w:firstLine="270"/>
              <w:jc w:val="center"/>
              <w:rPr>
                <w:rFonts w:ascii="GHEA Grapalat" w:eastAsia="Times New Roman" w:hAnsi="GHEA Grapalat" w:cs="Sylfaen"/>
                <w:b/>
                <w:sz w:val="24"/>
                <w:szCs w:val="24"/>
                <w:lang w:val="hy-AM" w:eastAsia="ru-RU"/>
              </w:rPr>
            </w:pPr>
            <w:r>
              <w:rPr>
                <w:rFonts w:ascii="GHEA Grapalat" w:eastAsia="Times New Roman" w:hAnsi="GHEA Grapalat"/>
                <w:sz w:val="24"/>
                <w:szCs w:val="24"/>
                <w:lang w:val="hy-AM" w:eastAsia="ru-RU"/>
              </w:rPr>
              <w:t>0</w:t>
            </w:r>
            <w:r w:rsidR="002F5418">
              <w:rPr>
                <w:rFonts w:ascii="GHEA Grapalat" w:eastAsia="Times New Roman" w:hAnsi="GHEA Grapalat"/>
                <w:sz w:val="24"/>
                <w:szCs w:val="24"/>
                <w:lang w:eastAsia="ru-RU"/>
              </w:rPr>
              <w:t>6</w:t>
            </w:r>
            <w:r w:rsidRPr="00C73D89">
              <w:rPr>
                <w:rFonts w:ascii="GHEA Grapalat" w:eastAsia="Times New Roman" w:hAnsi="GHEA Grapalat"/>
                <w:sz w:val="24"/>
                <w:szCs w:val="24"/>
                <w:lang w:val="hy-AM" w:eastAsia="ru-RU"/>
              </w:rPr>
              <w:t>.</w:t>
            </w:r>
            <w:r w:rsidRPr="00C73D89">
              <w:rPr>
                <w:rFonts w:ascii="GHEA Grapalat" w:eastAsia="Times New Roman" w:hAnsi="GHEA Grapalat"/>
                <w:sz w:val="24"/>
                <w:szCs w:val="24"/>
                <w:lang w:eastAsia="ru-RU"/>
              </w:rPr>
              <w:t>0</w:t>
            </w:r>
            <w:r w:rsidR="002F5418">
              <w:rPr>
                <w:rFonts w:ascii="GHEA Grapalat" w:eastAsia="Times New Roman" w:hAnsi="GHEA Grapalat"/>
                <w:sz w:val="24"/>
                <w:szCs w:val="24"/>
                <w:lang w:eastAsia="ru-RU"/>
              </w:rPr>
              <w:t>9</w:t>
            </w:r>
            <w:r w:rsidRPr="00C73D89">
              <w:rPr>
                <w:rFonts w:ascii="GHEA Grapalat" w:eastAsia="Times New Roman" w:hAnsi="GHEA Grapalat"/>
                <w:sz w:val="24"/>
                <w:szCs w:val="24"/>
                <w:lang w:val="hy-AM" w:eastAsia="ru-RU"/>
              </w:rPr>
              <w:t>.20</w:t>
            </w:r>
            <w:r w:rsidRPr="00C73D89">
              <w:rPr>
                <w:rFonts w:ascii="GHEA Grapalat" w:eastAsia="Times New Roman" w:hAnsi="GHEA Grapalat"/>
                <w:sz w:val="24"/>
                <w:szCs w:val="24"/>
                <w:lang w:val="af-ZA" w:eastAsia="ru-RU"/>
              </w:rPr>
              <w:t>2</w:t>
            </w:r>
            <w:r>
              <w:rPr>
                <w:rFonts w:ascii="GHEA Grapalat" w:eastAsia="Times New Roman" w:hAnsi="GHEA Grapalat"/>
                <w:sz w:val="24"/>
                <w:szCs w:val="24"/>
                <w:lang w:val="hy-AM" w:eastAsia="ru-RU"/>
              </w:rPr>
              <w:t>2</w:t>
            </w:r>
            <w:r w:rsidRPr="00C73D89">
              <w:rPr>
                <w:rFonts w:ascii="GHEA Grapalat" w:eastAsia="Times New Roman" w:hAnsi="GHEA Grapalat"/>
                <w:sz w:val="24"/>
                <w:szCs w:val="24"/>
                <w:lang w:val="hy-AM" w:eastAsia="ru-RU"/>
              </w:rPr>
              <w:t>թ.</w:t>
            </w:r>
          </w:p>
        </w:tc>
      </w:tr>
      <w:tr w:rsidR="00266FEF" w:rsidRPr="00C73D89" w14:paraId="6C2F2BC4" w14:textId="77777777" w:rsidTr="00266FEF">
        <w:tc>
          <w:tcPr>
            <w:tcW w:w="11052" w:type="dxa"/>
            <w:gridSpan w:val="2"/>
            <w:vMerge/>
            <w:shd w:val="clear" w:color="auto" w:fill="D9D9D9" w:themeFill="background1" w:themeFillShade="D9"/>
          </w:tcPr>
          <w:p w14:paraId="152F4D04" w14:textId="77777777" w:rsidR="00266FEF" w:rsidRPr="00C73D89" w:rsidRDefault="00266FEF" w:rsidP="00382552">
            <w:pPr>
              <w:spacing w:line="360" w:lineRule="auto"/>
              <w:ind w:firstLine="270"/>
              <w:jc w:val="center"/>
              <w:outlineLvl w:val="2"/>
              <w:rPr>
                <w:rFonts w:ascii="GHEA Grapalat" w:eastAsia="Times New Roman" w:hAnsi="GHEA Grapalat" w:cs="Sylfaen"/>
                <w:b/>
                <w:sz w:val="24"/>
                <w:szCs w:val="24"/>
                <w:lang w:val="hy-AM" w:eastAsia="ru-RU"/>
              </w:rPr>
            </w:pPr>
          </w:p>
        </w:tc>
        <w:tc>
          <w:tcPr>
            <w:tcW w:w="2893" w:type="dxa"/>
            <w:shd w:val="clear" w:color="auto" w:fill="D9D9D9" w:themeFill="background1" w:themeFillShade="D9"/>
          </w:tcPr>
          <w:p w14:paraId="52AA5942" w14:textId="0567EB61" w:rsidR="00266FEF" w:rsidRPr="00C73D89" w:rsidRDefault="00266FEF" w:rsidP="00382552">
            <w:pPr>
              <w:spacing w:line="360" w:lineRule="auto"/>
              <w:ind w:firstLine="270"/>
              <w:jc w:val="center"/>
              <w:outlineLvl w:val="2"/>
              <w:rPr>
                <w:rFonts w:ascii="GHEA Grapalat" w:eastAsia="Times New Roman" w:hAnsi="GHEA Grapalat" w:cs="Sylfaen"/>
                <w:b/>
                <w:sz w:val="24"/>
                <w:szCs w:val="24"/>
                <w:lang w:val="hy-AM" w:eastAsia="ru-RU"/>
              </w:rPr>
            </w:pPr>
            <w:r w:rsidRPr="00C73D89">
              <w:rPr>
                <w:rFonts w:ascii="GHEA Grapalat" w:eastAsia="Arial Unicode MS" w:hAnsi="GHEA Grapalat" w:cs="Sylfaen"/>
                <w:sz w:val="24"/>
                <w:szCs w:val="24"/>
                <w:lang w:eastAsia="ru-RU"/>
              </w:rPr>
              <w:t xml:space="preserve">N </w:t>
            </w:r>
            <w:r w:rsidR="002F5418" w:rsidRPr="002F5418">
              <w:rPr>
                <w:rFonts w:ascii="GHEA Grapalat" w:eastAsia="Arial Unicode MS" w:hAnsi="GHEA Grapalat" w:cs="Sylfaen"/>
                <w:sz w:val="24"/>
                <w:szCs w:val="24"/>
                <w:lang w:eastAsia="ru-RU"/>
              </w:rPr>
              <w:t>ԳՍ/25</w:t>
            </w:r>
            <w:r w:rsidR="002F5418" w:rsidRPr="002F5418">
              <w:rPr>
                <w:rFonts w:ascii="Cambria Math" w:eastAsia="Arial Unicode MS" w:hAnsi="Cambria Math" w:cs="Cambria Math"/>
                <w:sz w:val="24"/>
                <w:szCs w:val="24"/>
                <w:lang w:eastAsia="ru-RU"/>
              </w:rPr>
              <w:t>․</w:t>
            </w:r>
            <w:r w:rsidR="002F5418" w:rsidRPr="002F5418">
              <w:rPr>
                <w:rFonts w:ascii="GHEA Grapalat" w:eastAsia="Arial Unicode MS" w:hAnsi="GHEA Grapalat" w:cs="Sylfaen"/>
                <w:sz w:val="24"/>
                <w:szCs w:val="24"/>
                <w:lang w:eastAsia="ru-RU"/>
              </w:rPr>
              <w:t>2/23470-2022</w:t>
            </w:r>
          </w:p>
        </w:tc>
      </w:tr>
      <w:tr w:rsidR="00266FEF" w:rsidRPr="00A45E13" w14:paraId="4B735218" w14:textId="77777777" w:rsidTr="00266FEF">
        <w:tc>
          <w:tcPr>
            <w:tcW w:w="8359" w:type="dxa"/>
          </w:tcPr>
          <w:p w14:paraId="18355DA4" w14:textId="68F24C22" w:rsidR="00266FEF" w:rsidRPr="00C73D89" w:rsidRDefault="002F5418" w:rsidP="00E77544">
            <w:pPr>
              <w:spacing w:line="276" w:lineRule="auto"/>
              <w:ind w:firstLine="270"/>
              <w:jc w:val="both"/>
              <w:rPr>
                <w:rFonts w:ascii="GHEA Grapalat" w:eastAsia="Calibri" w:hAnsi="GHEA Grapalat" w:cs="Sylfaen"/>
                <w:color w:val="00000A"/>
                <w:sz w:val="24"/>
                <w:szCs w:val="24"/>
                <w:lang w:val="hy-AM"/>
              </w:rPr>
            </w:pPr>
            <w:r w:rsidRPr="004065CF">
              <w:rPr>
                <w:rFonts w:ascii="GHEA Grapalat" w:eastAsia="Calibri" w:hAnsi="GHEA Grapalat" w:cs="Sylfaen"/>
                <w:sz w:val="24"/>
                <w:szCs w:val="24"/>
                <w:lang w:val="hy-AM"/>
              </w:rPr>
              <w:lastRenderedPageBreak/>
              <w:t>1</w:t>
            </w:r>
            <w:r w:rsidRPr="004065CF">
              <w:rPr>
                <w:rFonts w:ascii="Cambria Math" w:eastAsia="Calibri" w:hAnsi="Cambria Math" w:cs="Cambria Math"/>
                <w:sz w:val="24"/>
                <w:szCs w:val="24"/>
                <w:lang w:val="hy-AM"/>
              </w:rPr>
              <w:t>․</w:t>
            </w:r>
            <w:r w:rsidRPr="004065CF">
              <w:rPr>
                <w:rFonts w:ascii="GHEA Grapalat" w:eastAsia="Calibri" w:hAnsi="GHEA Grapalat" w:cs="Sylfaen"/>
                <w:sz w:val="24"/>
                <w:szCs w:val="24"/>
                <w:lang w:val="hy-AM"/>
              </w:rPr>
              <w:t>Հավելված 1-ի 1-ին կետով սահմանվում է նախագծով ներկայացվող կանոնների կիրառման ոլորտը՝ ԵԱՏՄ անդամ չհանդիսացող պետությունների անվավոր տրանսպորտային միջոցներ արտադրողների պաշտոնական ներկայացուցիչների կողմից Հայաստանի Հանրապետություն ներմուծվող (ներմուծված), Հայաստանի Հանրապետությունում արտադրված, Հայաստանի Հանրապետությունում շրջանառության մեջ դրվող M1, M1G կատեգորիաների տրանսպորտային միջոցների նկատմամբ, իսկ 2-րդ կետում սահմանվում է, որ դրանք կիրառելի չեն Հայաստանի Հանրապետություն ներմուծվող (ներմուծված), Հայաստանի Հանրապետությունում արտադրված, Հայաստանի Հանրապետությունում շրջանառության մեջ դրված և օգտագործվող M1, M1G կատեգորիաների տրանսպորտային միջոցների նկատմամբ։ Առաջարկում ենք միավորել երկու կետերը և հստակ ներկայացնել, թե որ դեպքում է կիրառվելու որոշման նախագծով հաստատվող կանոնները։ Արդյոք չի կիրառվելու միայն ԵԱՏՄ անդամ-պետություններում արտադրված տրանսպորտային միջոցների վրա։</w:t>
            </w:r>
          </w:p>
        </w:tc>
        <w:tc>
          <w:tcPr>
            <w:tcW w:w="5586" w:type="dxa"/>
            <w:gridSpan w:val="2"/>
          </w:tcPr>
          <w:p w14:paraId="40B5B1BF" w14:textId="225659A6" w:rsidR="00266FEF" w:rsidRDefault="00BC1FDE" w:rsidP="00382552">
            <w:pPr>
              <w:spacing w:line="360" w:lineRule="auto"/>
              <w:ind w:firstLine="270"/>
              <w:jc w:val="center"/>
              <w:outlineLvl w:val="2"/>
              <w:rPr>
                <w:rFonts w:ascii="GHEA Grapalat" w:eastAsia="Times New Roman" w:hAnsi="GHEA Grapalat" w:cs="Sylfaen"/>
                <w:b/>
                <w:color w:val="000000" w:themeColor="text1"/>
                <w:sz w:val="24"/>
                <w:szCs w:val="24"/>
                <w:lang w:val="hy-AM" w:eastAsia="ru-RU"/>
              </w:rPr>
            </w:pPr>
            <w:r>
              <w:rPr>
                <w:rFonts w:ascii="GHEA Grapalat" w:eastAsia="Times New Roman" w:hAnsi="GHEA Grapalat" w:cs="Sylfaen"/>
                <w:b/>
                <w:color w:val="000000" w:themeColor="text1"/>
                <w:sz w:val="24"/>
                <w:szCs w:val="24"/>
                <w:lang w:val="hy-AM" w:eastAsia="ru-RU"/>
              </w:rPr>
              <w:t>Ը</w:t>
            </w:r>
            <w:r w:rsidR="00266FEF" w:rsidRPr="00C73D89">
              <w:rPr>
                <w:rFonts w:ascii="GHEA Grapalat" w:eastAsia="Times New Roman" w:hAnsi="GHEA Grapalat" w:cs="Sylfaen"/>
                <w:b/>
                <w:color w:val="000000" w:themeColor="text1"/>
                <w:sz w:val="24"/>
                <w:szCs w:val="24"/>
                <w:lang w:val="hy-AM" w:eastAsia="ru-RU"/>
              </w:rPr>
              <w:t>նդունվել</w:t>
            </w:r>
            <w:r>
              <w:rPr>
                <w:rFonts w:ascii="GHEA Grapalat" w:eastAsia="Times New Roman" w:hAnsi="GHEA Grapalat" w:cs="Sylfaen"/>
                <w:b/>
                <w:color w:val="000000" w:themeColor="text1"/>
                <w:sz w:val="24"/>
                <w:szCs w:val="24"/>
                <w:lang w:val="hy-AM" w:eastAsia="ru-RU"/>
              </w:rPr>
              <w:t xml:space="preserve"> է </w:t>
            </w:r>
          </w:p>
          <w:p w14:paraId="52561513" w14:textId="3B49DA9A" w:rsidR="00BC1FDE" w:rsidRPr="00C73D89" w:rsidRDefault="00BC1FDE" w:rsidP="003F1871">
            <w:pPr>
              <w:pStyle w:val="ListParagraph"/>
              <w:shd w:val="clear" w:color="auto" w:fill="FFFFFF"/>
              <w:tabs>
                <w:tab w:val="left" w:pos="0"/>
              </w:tabs>
              <w:spacing w:after="0" w:line="360" w:lineRule="auto"/>
              <w:ind w:left="76"/>
              <w:jc w:val="both"/>
              <w:rPr>
                <w:rFonts w:ascii="GHEA Grapalat" w:eastAsia="Times New Roman" w:hAnsi="GHEA Grapalat" w:cs="Sylfaen"/>
                <w:color w:val="FF0000"/>
                <w:sz w:val="24"/>
                <w:szCs w:val="24"/>
                <w:lang w:val="hy-AM" w:eastAsia="ru-RU"/>
              </w:rPr>
            </w:pPr>
          </w:p>
        </w:tc>
      </w:tr>
      <w:tr w:rsidR="002F5418" w:rsidRPr="008E27FC" w14:paraId="46DADECB" w14:textId="77777777" w:rsidTr="00266FEF">
        <w:tc>
          <w:tcPr>
            <w:tcW w:w="8359" w:type="dxa"/>
          </w:tcPr>
          <w:p w14:paraId="085F09F5" w14:textId="5CA8CDAD" w:rsidR="002F5418" w:rsidRPr="002F5418" w:rsidRDefault="00693142" w:rsidP="00E77544">
            <w:pPr>
              <w:spacing w:line="276" w:lineRule="auto"/>
              <w:ind w:firstLine="270"/>
              <w:jc w:val="both"/>
              <w:rPr>
                <w:rFonts w:ascii="GHEA Grapalat" w:eastAsia="Calibri" w:hAnsi="GHEA Grapalat" w:cs="Sylfaen"/>
                <w:color w:val="00000A"/>
                <w:sz w:val="24"/>
                <w:szCs w:val="24"/>
                <w:lang w:val="hy-AM"/>
              </w:rPr>
            </w:pPr>
            <w:r w:rsidRPr="002F5418">
              <w:rPr>
                <w:rFonts w:ascii="GHEA Grapalat" w:eastAsia="Calibri" w:hAnsi="GHEA Grapalat" w:cs="Sylfaen"/>
                <w:color w:val="00000A"/>
                <w:sz w:val="24"/>
                <w:szCs w:val="24"/>
                <w:lang w:val="hy-AM"/>
              </w:rPr>
              <w:t>2</w:t>
            </w:r>
            <w:r w:rsidRPr="002F5418">
              <w:rPr>
                <w:rFonts w:ascii="Cambria Math" w:eastAsia="Calibri" w:hAnsi="Cambria Math" w:cs="Cambria Math"/>
                <w:color w:val="00000A"/>
                <w:sz w:val="24"/>
                <w:szCs w:val="24"/>
                <w:lang w:val="hy-AM"/>
              </w:rPr>
              <w:t>․</w:t>
            </w:r>
            <w:r w:rsidRPr="002F5418">
              <w:rPr>
                <w:rFonts w:ascii="GHEA Grapalat" w:eastAsia="Calibri" w:hAnsi="GHEA Grapalat" w:cs="Sylfaen"/>
                <w:color w:val="00000A"/>
                <w:sz w:val="24"/>
                <w:szCs w:val="24"/>
                <w:lang w:val="hy-AM"/>
              </w:rPr>
              <w:t>Հավելվածի 1-ի 4-րդ կետում հղում է կատարվել «Անվավոր տրանսպորտային միջոցների անվտանգության մասին» ՄՄ ՏԿ 018/2011 Մաքսային միության տեխնիկական կանոնակարգի Հավելված 2-ի 113-րդ, 114-րդ կետերին և Հավելված 3-ի 16-րդ, 17-րդ կետերին, որոնք տեխնիկական կանոնակարգում բացակայում են: Առաջարկում ենք հստակեցնել հղումը։</w:t>
            </w:r>
          </w:p>
        </w:tc>
        <w:tc>
          <w:tcPr>
            <w:tcW w:w="5586" w:type="dxa"/>
            <w:gridSpan w:val="2"/>
          </w:tcPr>
          <w:p w14:paraId="2B234034" w14:textId="77777777" w:rsidR="002F5418" w:rsidRDefault="004065CF" w:rsidP="00382552">
            <w:pPr>
              <w:spacing w:line="360" w:lineRule="auto"/>
              <w:ind w:firstLine="270"/>
              <w:jc w:val="center"/>
              <w:outlineLvl w:val="2"/>
              <w:rPr>
                <w:rFonts w:ascii="GHEA Grapalat" w:eastAsia="Times New Roman" w:hAnsi="GHEA Grapalat" w:cs="Sylfaen"/>
                <w:b/>
                <w:color w:val="000000" w:themeColor="text1"/>
                <w:sz w:val="24"/>
                <w:szCs w:val="24"/>
                <w:lang w:val="hy-AM" w:eastAsia="ru-RU"/>
              </w:rPr>
            </w:pPr>
            <w:r>
              <w:rPr>
                <w:rFonts w:ascii="GHEA Grapalat" w:eastAsia="Times New Roman" w:hAnsi="GHEA Grapalat" w:cs="Sylfaen"/>
                <w:b/>
                <w:color w:val="000000" w:themeColor="text1"/>
                <w:sz w:val="24"/>
                <w:szCs w:val="24"/>
                <w:lang w:val="hy-AM" w:eastAsia="ru-RU"/>
              </w:rPr>
              <w:t>Չի ընդունվել։</w:t>
            </w:r>
          </w:p>
          <w:p w14:paraId="410DBB65" w14:textId="622E29A0" w:rsidR="004065CF" w:rsidRPr="004065CF" w:rsidRDefault="004065CF" w:rsidP="004065CF">
            <w:pPr>
              <w:spacing w:line="276" w:lineRule="auto"/>
              <w:ind w:firstLine="76"/>
              <w:jc w:val="both"/>
              <w:outlineLvl w:val="2"/>
              <w:rPr>
                <w:rFonts w:ascii="GHEA Grapalat" w:eastAsia="Times New Roman" w:hAnsi="GHEA Grapalat" w:cs="Sylfaen"/>
                <w:bCs/>
                <w:color w:val="000000" w:themeColor="text1"/>
                <w:sz w:val="24"/>
                <w:szCs w:val="24"/>
                <w:lang w:val="hy-AM" w:eastAsia="ru-RU"/>
              </w:rPr>
            </w:pPr>
            <w:r w:rsidRPr="004065CF">
              <w:rPr>
                <w:rFonts w:ascii="GHEA Grapalat" w:eastAsia="Times New Roman" w:hAnsi="GHEA Grapalat" w:cs="Sylfaen"/>
                <w:bCs/>
                <w:color w:val="000000" w:themeColor="text1"/>
                <w:sz w:val="24"/>
                <w:szCs w:val="24"/>
                <w:lang w:val="hy-AM" w:eastAsia="ru-RU"/>
              </w:rPr>
              <w:t>Նշված հավելվածներում կատարվել են փոփոխություններ և արդիականացված տարբերակու</w:t>
            </w:r>
            <w:r w:rsidR="00682CF8">
              <w:rPr>
                <w:rFonts w:ascii="GHEA Grapalat" w:eastAsia="Times New Roman" w:hAnsi="GHEA Grapalat" w:cs="Sylfaen"/>
                <w:bCs/>
                <w:color w:val="000000" w:themeColor="text1"/>
                <w:sz w:val="24"/>
                <w:szCs w:val="24"/>
                <w:lang w:val="hy-AM" w:eastAsia="ru-RU"/>
              </w:rPr>
              <w:t>մ</w:t>
            </w:r>
            <w:r w:rsidRPr="004065CF">
              <w:rPr>
                <w:rFonts w:ascii="GHEA Grapalat" w:eastAsia="Times New Roman" w:hAnsi="GHEA Grapalat" w:cs="Sylfaen"/>
                <w:bCs/>
                <w:color w:val="000000" w:themeColor="text1"/>
                <w:sz w:val="24"/>
                <w:szCs w:val="24"/>
                <w:lang w:val="hy-AM" w:eastAsia="ru-RU"/>
              </w:rPr>
              <w:t xml:space="preserve"> դրանք առկա են։</w:t>
            </w:r>
          </w:p>
        </w:tc>
      </w:tr>
      <w:tr w:rsidR="002F5418" w:rsidRPr="00693142" w14:paraId="458773D1" w14:textId="77777777" w:rsidTr="00266FEF">
        <w:tc>
          <w:tcPr>
            <w:tcW w:w="8359" w:type="dxa"/>
          </w:tcPr>
          <w:p w14:paraId="10E0D2CA" w14:textId="48C21E5E" w:rsidR="002F5418" w:rsidRPr="002F5418" w:rsidRDefault="00693142" w:rsidP="004065CF">
            <w:pPr>
              <w:spacing w:line="276" w:lineRule="auto"/>
              <w:ind w:firstLine="270"/>
              <w:jc w:val="both"/>
              <w:rPr>
                <w:rFonts w:ascii="GHEA Grapalat" w:eastAsia="Calibri" w:hAnsi="GHEA Grapalat" w:cs="Sylfaen"/>
                <w:color w:val="00000A"/>
                <w:sz w:val="24"/>
                <w:szCs w:val="24"/>
                <w:lang w:val="hy-AM"/>
              </w:rPr>
            </w:pPr>
            <w:r w:rsidRPr="002F5418">
              <w:rPr>
                <w:rFonts w:ascii="GHEA Grapalat" w:eastAsia="Calibri" w:hAnsi="GHEA Grapalat" w:cs="Sylfaen"/>
                <w:color w:val="00000A"/>
                <w:sz w:val="24"/>
                <w:szCs w:val="24"/>
                <w:lang w:val="hy-AM"/>
              </w:rPr>
              <w:t>3</w:t>
            </w:r>
            <w:r w:rsidRPr="002F5418">
              <w:rPr>
                <w:rFonts w:ascii="Cambria Math" w:eastAsia="Calibri" w:hAnsi="Cambria Math" w:cs="Cambria Math"/>
                <w:color w:val="00000A"/>
                <w:sz w:val="24"/>
                <w:szCs w:val="24"/>
                <w:lang w:val="hy-AM"/>
              </w:rPr>
              <w:t>․</w:t>
            </w:r>
            <w:r w:rsidR="000A6A1B">
              <w:rPr>
                <w:rFonts w:ascii="Cambria Math" w:eastAsia="Calibri" w:hAnsi="Cambria Math" w:cs="Cambria Math"/>
                <w:color w:val="00000A"/>
                <w:sz w:val="24"/>
                <w:szCs w:val="24"/>
                <w:lang w:val="hy-AM"/>
              </w:rPr>
              <w:t xml:space="preserve"> </w:t>
            </w:r>
            <w:r w:rsidRPr="002F5418">
              <w:rPr>
                <w:rFonts w:ascii="GHEA Grapalat" w:eastAsia="Calibri" w:hAnsi="GHEA Grapalat" w:cs="Sylfaen"/>
                <w:color w:val="00000A"/>
                <w:sz w:val="24"/>
                <w:szCs w:val="24"/>
                <w:lang w:val="hy-AM"/>
              </w:rPr>
              <w:t xml:space="preserve">Հավելված 1-ի 9-րդ կետում </w:t>
            </w:r>
            <w:r w:rsidR="004065CF" w:rsidRPr="004065CF">
              <w:rPr>
                <w:rFonts w:ascii="GHEA Grapalat" w:eastAsia="Calibri" w:hAnsi="GHEA Grapalat" w:cs="Sylfaen"/>
                <w:color w:val="00000A"/>
                <w:sz w:val="24"/>
                <w:szCs w:val="24"/>
                <w:lang w:val="hy-AM"/>
              </w:rPr>
              <w:t>«</w:t>
            </w:r>
            <w:r w:rsidRPr="002F5418">
              <w:rPr>
                <w:rFonts w:ascii="GHEA Grapalat" w:eastAsia="Calibri" w:hAnsi="GHEA Grapalat" w:cs="Sylfaen"/>
                <w:color w:val="00000A"/>
                <w:sz w:val="24"/>
                <w:szCs w:val="24"/>
                <w:lang w:val="hy-AM"/>
              </w:rPr>
              <w:t>իրականվում</w:t>
            </w:r>
            <w:r w:rsidR="004065CF" w:rsidRPr="004065CF">
              <w:rPr>
                <w:rFonts w:ascii="GHEA Grapalat" w:eastAsia="Calibri" w:hAnsi="GHEA Grapalat" w:cs="Sylfaen"/>
                <w:color w:val="00000A"/>
                <w:sz w:val="24"/>
                <w:szCs w:val="24"/>
                <w:lang w:val="hy-AM"/>
              </w:rPr>
              <w:t>»</w:t>
            </w:r>
            <w:r w:rsidRPr="002F5418">
              <w:rPr>
                <w:rFonts w:ascii="GHEA Grapalat" w:eastAsia="Calibri" w:hAnsi="GHEA Grapalat" w:cs="Sylfaen"/>
                <w:color w:val="00000A"/>
                <w:sz w:val="24"/>
                <w:szCs w:val="24"/>
                <w:lang w:val="hy-AM"/>
              </w:rPr>
              <w:t xml:space="preserve"> բառը փոխարինել </w:t>
            </w:r>
            <w:r w:rsidR="004065CF" w:rsidRPr="004065CF">
              <w:rPr>
                <w:rFonts w:ascii="GHEA Grapalat" w:eastAsia="Calibri" w:hAnsi="GHEA Grapalat" w:cs="Sylfaen"/>
                <w:color w:val="00000A"/>
                <w:sz w:val="24"/>
                <w:szCs w:val="24"/>
                <w:lang w:val="hy-AM"/>
              </w:rPr>
              <w:t>«</w:t>
            </w:r>
            <w:r w:rsidRPr="002F5418">
              <w:rPr>
                <w:rFonts w:ascii="GHEA Grapalat" w:eastAsia="Calibri" w:hAnsi="GHEA Grapalat" w:cs="Sylfaen"/>
                <w:color w:val="00000A"/>
                <w:sz w:val="24"/>
                <w:szCs w:val="24"/>
                <w:lang w:val="hy-AM"/>
              </w:rPr>
              <w:t>իրականացվում</w:t>
            </w:r>
            <w:r w:rsidR="004065CF" w:rsidRPr="004065CF">
              <w:rPr>
                <w:rFonts w:ascii="GHEA Grapalat" w:eastAsia="Calibri" w:hAnsi="GHEA Grapalat" w:cs="Sylfaen"/>
                <w:color w:val="00000A"/>
                <w:sz w:val="24"/>
                <w:szCs w:val="24"/>
                <w:lang w:val="hy-AM"/>
              </w:rPr>
              <w:t>»</w:t>
            </w:r>
            <w:r w:rsidRPr="002F5418">
              <w:rPr>
                <w:rFonts w:ascii="GHEA Grapalat" w:eastAsia="Calibri" w:hAnsi="GHEA Grapalat" w:cs="Sylfaen"/>
                <w:color w:val="00000A"/>
                <w:sz w:val="24"/>
                <w:szCs w:val="24"/>
                <w:lang w:val="hy-AM"/>
              </w:rPr>
              <w:t>։</w:t>
            </w:r>
          </w:p>
        </w:tc>
        <w:tc>
          <w:tcPr>
            <w:tcW w:w="5586" w:type="dxa"/>
            <w:gridSpan w:val="2"/>
          </w:tcPr>
          <w:p w14:paraId="1C034C01" w14:textId="46459E78" w:rsidR="002F5418" w:rsidRPr="00C73D89" w:rsidRDefault="004065CF" w:rsidP="00382552">
            <w:pPr>
              <w:spacing w:line="360" w:lineRule="auto"/>
              <w:ind w:firstLine="270"/>
              <w:jc w:val="center"/>
              <w:outlineLvl w:val="2"/>
              <w:rPr>
                <w:rFonts w:ascii="GHEA Grapalat" w:eastAsia="Times New Roman" w:hAnsi="GHEA Grapalat" w:cs="Sylfaen"/>
                <w:b/>
                <w:color w:val="000000" w:themeColor="text1"/>
                <w:sz w:val="24"/>
                <w:szCs w:val="24"/>
                <w:lang w:val="hy-AM" w:eastAsia="ru-RU"/>
              </w:rPr>
            </w:pPr>
            <w:r>
              <w:rPr>
                <w:rFonts w:ascii="GHEA Grapalat" w:eastAsia="Times New Roman" w:hAnsi="GHEA Grapalat" w:cs="Sylfaen"/>
                <w:b/>
                <w:color w:val="000000" w:themeColor="text1"/>
                <w:sz w:val="24"/>
                <w:szCs w:val="24"/>
                <w:lang w:val="hy-AM" w:eastAsia="ru-RU"/>
              </w:rPr>
              <w:t>Ընդունվել է։</w:t>
            </w:r>
          </w:p>
        </w:tc>
      </w:tr>
      <w:tr w:rsidR="002F5418" w:rsidRPr="00693142" w14:paraId="25C2FB18" w14:textId="77777777" w:rsidTr="00160CC1">
        <w:trPr>
          <w:trHeight w:val="2123"/>
        </w:trPr>
        <w:tc>
          <w:tcPr>
            <w:tcW w:w="8359" w:type="dxa"/>
          </w:tcPr>
          <w:p w14:paraId="7D1B2834" w14:textId="44DA2A08" w:rsidR="002F5418" w:rsidRPr="002F5418" w:rsidRDefault="00693142" w:rsidP="000A6A1B">
            <w:pPr>
              <w:spacing w:line="276" w:lineRule="auto"/>
              <w:ind w:firstLine="270"/>
              <w:jc w:val="both"/>
              <w:rPr>
                <w:rFonts w:ascii="GHEA Grapalat" w:eastAsia="Calibri" w:hAnsi="GHEA Grapalat" w:cs="Sylfaen"/>
                <w:color w:val="00000A"/>
                <w:sz w:val="24"/>
                <w:szCs w:val="24"/>
                <w:lang w:val="hy-AM"/>
              </w:rPr>
            </w:pPr>
            <w:r w:rsidRPr="002F5418">
              <w:rPr>
                <w:rFonts w:ascii="GHEA Grapalat" w:eastAsia="Calibri" w:hAnsi="GHEA Grapalat" w:cs="Sylfaen"/>
                <w:color w:val="00000A"/>
                <w:sz w:val="24"/>
                <w:szCs w:val="24"/>
                <w:lang w:val="hy-AM"/>
              </w:rPr>
              <w:lastRenderedPageBreak/>
              <w:t>4</w:t>
            </w:r>
            <w:r w:rsidRPr="002F5418">
              <w:rPr>
                <w:rFonts w:ascii="Cambria Math" w:eastAsia="Calibri" w:hAnsi="Cambria Math" w:cs="Cambria Math"/>
                <w:color w:val="00000A"/>
                <w:sz w:val="24"/>
                <w:szCs w:val="24"/>
                <w:lang w:val="hy-AM"/>
              </w:rPr>
              <w:t>․</w:t>
            </w:r>
            <w:r w:rsidR="000A6A1B">
              <w:rPr>
                <w:rFonts w:ascii="Cambria Math" w:eastAsia="Calibri" w:hAnsi="Cambria Math" w:cs="Cambria Math"/>
                <w:color w:val="00000A"/>
                <w:sz w:val="24"/>
                <w:szCs w:val="24"/>
                <w:lang w:val="hy-AM"/>
              </w:rPr>
              <w:t xml:space="preserve"> </w:t>
            </w:r>
            <w:r w:rsidRPr="002F5418">
              <w:rPr>
                <w:rFonts w:ascii="GHEA Grapalat" w:eastAsia="Calibri" w:hAnsi="GHEA Grapalat" w:cs="Sylfaen"/>
                <w:color w:val="00000A"/>
                <w:sz w:val="24"/>
                <w:szCs w:val="24"/>
                <w:lang w:val="hy-AM"/>
              </w:rPr>
              <w:t xml:space="preserve">Ձև 1-ի ցանկում </w:t>
            </w:r>
            <w:r w:rsidR="004065CF" w:rsidRPr="004065CF">
              <w:rPr>
                <w:rFonts w:ascii="GHEA Grapalat" w:eastAsia="Calibri" w:hAnsi="GHEA Grapalat" w:cs="Sylfaen"/>
                <w:color w:val="00000A"/>
                <w:sz w:val="24"/>
                <w:szCs w:val="24"/>
                <w:lang w:val="hy-AM"/>
              </w:rPr>
              <w:t>«</w:t>
            </w:r>
            <w:r w:rsidRPr="002F5418">
              <w:rPr>
                <w:rFonts w:ascii="GHEA Grapalat" w:eastAsia="Calibri" w:hAnsi="GHEA Grapalat" w:cs="Sylfaen"/>
                <w:color w:val="00000A"/>
                <w:sz w:val="24"/>
                <w:szCs w:val="24"/>
                <w:lang w:val="hy-AM"/>
              </w:rPr>
              <w:t>նստելատեղ</w:t>
            </w:r>
            <w:r w:rsidR="004065CF" w:rsidRPr="004065CF">
              <w:rPr>
                <w:rFonts w:ascii="GHEA Grapalat" w:eastAsia="Calibri" w:hAnsi="GHEA Grapalat" w:cs="Sylfaen"/>
                <w:color w:val="00000A"/>
                <w:sz w:val="24"/>
                <w:szCs w:val="24"/>
                <w:lang w:val="hy-AM"/>
              </w:rPr>
              <w:t>»</w:t>
            </w:r>
            <w:r w:rsidRPr="002F5418">
              <w:rPr>
                <w:rFonts w:ascii="GHEA Grapalat" w:eastAsia="Calibri" w:hAnsi="GHEA Grapalat" w:cs="Sylfaen"/>
                <w:color w:val="00000A"/>
                <w:sz w:val="24"/>
                <w:szCs w:val="24"/>
                <w:lang w:val="hy-AM"/>
              </w:rPr>
              <w:t xml:space="preserve"> բառը փոխարինել </w:t>
            </w:r>
            <w:r w:rsidR="004065CF" w:rsidRPr="004065CF">
              <w:rPr>
                <w:rFonts w:ascii="GHEA Grapalat" w:eastAsia="Calibri" w:hAnsi="GHEA Grapalat" w:cs="Sylfaen"/>
                <w:color w:val="00000A"/>
                <w:sz w:val="24"/>
                <w:szCs w:val="24"/>
                <w:lang w:val="hy-AM"/>
              </w:rPr>
              <w:t>«</w:t>
            </w:r>
            <w:r w:rsidRPr="002F5418">
              <w:rPr>
                <w:rFonts w:ascii="GHEA Grapalat" w:eastAsia="Calibri" w:hAnsi="GHEA Grapalat" w:cs="Sylfaen"/>
                <w:color w:val="00000A"/>
                <w:sz w:val="24"/>
                <w:szCs w:val="24"/>
                <w:lang w:val="hy-AM"/>
              </w:rPr>
              <w:t>նստատեղ</w:t>
            </w:r>
            <w:r w:rsidR="004065CF" w:rsidRPr="004065CF">
              <w:rPr>
                <w:rFonts w:ascii="GHEA Grapalat" w:eastAsia="Calibri" w:hAnsi="GHEA Grapalat" w:cs="Sylfaen"/>
                <w:color w:val="00000A"/>
                <w:sz w:val="24"/>
                <w:szCs w:val="24"/>
                <w:lang w:val="hy-AM"/>
              </w:rPr>
              <w:t>»</w:t>
            </w:r>
            <w:r w:rsidRPr="002F5418">
              <w:rPr>
                <w:rFonts w:ascii="GHEA Grapalat" w:eastAsia="Calibri" w:hAnsi="GHEA Grapalat" w:cs="Sylfaen"/>
                <w:color w:val="00000A"/>
                <w:sz w:val="24"/>
                <w:szCs w:val="24"/>
                <w:lang w:val="hy-AM"/>
              </w:rPr>
              <w:t xml:space="preserve"> բառով՝ համաձայն </w:t>
            </w:r>
            <w:r w:rsidR="004065CF" w:rsidRPr="004065CF">
              <w:rPr>
                <w:rFonts w:ascii="GHEA Grapalat" w:eastAsia="Calibri" w:hAnsi="GHEA Grapalat" w:cs="Sylfaen"/>
                <w:color w:val="00000A"/>
                <w:sz w:val="24"/>
                <w:szCs w:val="24"/>
                <w:lang w:val="hy-AM"/>
              </w:rPr>
              <w:t>«</w:t>
            </w:r>
            <w:r w:rsidRPr="002F5418">
              <w:rPr>
                <w:rFonts w:ascii="GHEA Grapalat" w:eastAsia="Calibri" w:hAnsi="GHEA Grapalat" w:cs="Sylfaen"/>
                <w:color w:val="00000A"/>
                <w:sz w:val="24"/>
                <w:szCs w:val="24"/>
                <w:lang w:val="hy-AM"/>
              </w:rPr>
              <w:t>Ավտոմոբիլային տրանսպորտի մասին</w:t>
            </w:r>
            <w:r w:rsidR="004065CF" w:rsidRPr="004065CF">
              <w:rPr>
                <w:rFonts w:ascii="GHEA Grapalat" w:eastAsia="Calibri" w:hAnsi="GHEA Grapalat" w:cs="Sylfaen"/>
                <w:color w:val="00000A"/>
                <w:sz w:val="24"/>
                <w:szCs w:val="24"/>
                <w:lang w:val="hy-AM"/>
              </w:rPr>
              <w:t>»</w:t>
            </w:r>
            <w:r w:rsidRPr="002F5418">
              <w:rPr>
                <w:rFonts w:ascii="GHEA Grapalat" w:eastAsia="Calibri" w:hAnsi="GHEA Grapalat" w:cs="Sylfaen"/>
                <w:color w:val="00000A"/>
                <w:sz w:val="24"/>
                <w:szCs w:val="24"/>
                <w:lang w:val="hy-AM"/>
              </w:rPr>
              <w:t xml:space="preserve"> ՀՀ օրենքում կիրառվող տերմինի։ Նույն ցանկի 49-րդ կետը՝ </w:t>
            </w:r>
            <w:r w:rsidR="004065CF" w:rsidRPr="004065CF">
              <w:rPr>
                <w:rFonts w:ascii="GHEA Grapalat" w:eastAsia="Calibri" w:hAnsi="GHEA Grapalat" w:cs="Sylfaen"/>
                <w:color w:val="00000A"/>
                <w:sz w:val="24"/>
                <w:szCs w:val="24"/>
                <w:lang w:val="hy-AM"/>
              </w:rPr>
              <w:t>«</w:t>
            </w:r>
            <w:r w:rsidRPr="002F5418">
              <w:rPr>
                <w:rFonts w:ascii="GHEA Grapalat" w:eastAsia="Calibri" w:hAnsi="GHEA Grapalat" w:cs="Sylfaen"/>
                <w:color w:val="00000A"/>
                <w:sz w:val="24"/>
                <w:szCs w:val="24"/>
                <w:lang w:val="hy-AM"/>
              </w:rPr>
              <w:t>Տրանսպորտային միջոցի տարածքում օդում վնասակար նյութերի պարունակությունը</w:t>
            </w:r>
            <w:r w:rsidR="004065CF" w:rsidRPr="004065CF">
              <w:rPr>
                <w:rFonts w:ascii="GHEA Grapalat" w:eastAsia="Calibri" w:hAnsi="GHEA Grapalat" w:cs="Sylfaen"/>
                <w:color w:val="00000A"/>
                <w:sz w:val="24"/>
                <w:szCs w:val="24"/>
                <w:lang w:val="hy-AM"/>
              </w:rPr>
              <w:t>»</w:t>
            </w:r>
            <w:r w:rsidRPr="002F5418">
              <w:rPr>
                <w:rFonts w:ascii="GHEA Grapalat" w:eastAsia="Calibri" w:hAnsi="GHEA Grapalat" w:cs="Sylfaen"/>
                <w:color w:val="00000A"/>
                <w:sz w:val="24"/>
                <w:szCs w:val="24"/>
                <w:lang w:val="hy-AM"/>
              </w:rPr>
              <w:t xml:space="preserve"> պարզաբանման կարիք ունի, տրանսպորտային միջոցի տարածքի առումով։</w:t>
            </w:r>
          </w:p>
        </w:tc>
        <w:tc>
          <w:tcPr>
            <w:tcW w:w="5586" w:type="dxa"/>
            <w:gridSpan w:val="2"/>
          </w:tcPr>
          <w:p w14:paraId="15E24D7A" w14:textId="48B8925A" w:rsidR="002F5418" w:rsidRPr="00C73D89" w:rsidRDefault="0060265D" w:rsidP="00382552">
            <w:pPr>
              <w:spacing w:line="360" w:lineRule="auto"/>
              <w:ind w:firstLine="270"/>
              <w:jc w:val="center"/>
              <w:outlineLvl w:val="2"/>
              <w:rPr>
                <w:rFonts w:ascii="GHEA Grapalat" w:eastAsia="Times New Roman" w:hAnsi="GHEA Grapalat" w:cs="Sylfaen"/>
                <w:b/>
                <w:color w:val="000000" w:themeColor="text1"/>
                <w:sz w:val="24"/>
                <w:szCs w:val="24"/>
                <w:lang w:val="hy-AM" w:eastAsia="ru-RU"/>
              </w:rPr>
            </w:pPr>
            <w:r>
              <w:rPr>
                <w:rFonts w:ascii="GHEA Grapalat" w:eastAsia="Times New Roman" w:hAnsi="GHEA Grapalat" w:cs="Sylfaen"/>
                <w:b/>
                <w:color w:val="000000" w:themeColor="text1"/>
                <w:sz w:val="24"/>
                <w:szCs w:val="24"/>
                <w:lang w:val="hy-AM" w:eastAsia="ru-RU"/>
              </w:rPr>
              <w:t>Ընդունվել է։</w:t>
            </w:r>
          </w:p>
        </w:tc>
      </w:tr>
      <w:tr w:rsidR="0060265D" w:rsidRPr="008E27FC" w14:paraId="1AC11A98" w14:textId="77777777" w:rsidTr="001811E7">
        <w:trPr>
          <w:trHeight w:val="8149"/>
        </w:trPr>
        <w:tc>
          <w:tcPr>
            <w:tcW w:w="8359" w:type="dxa"/>
          </w:tcPr>
          <w:p w14:paraId="3BBED976" w14:textId="77777777" w:rsidR="0060265D" w:rsidRPr="002F5418" w:rsidRDefault="0060265D" w:rsidP="00E77544">
            <w:pPr>
              <w:spacing w:line="276" w:lineRule="auto"/>
              <w:ind w:firstLine="270"/>
              <w:jc w:val="both"/>
              <w:rPr>
                <w:rFonts w:ascii="GHEA Grapalat" w:eastAsia="Calibri" w:hAnsi="GHEA Grapalat" w:cs="Sylfaen"/>
                <w:color w:val="00000A"/>
                <w:sz w:val="24"/>
                <w:szCs w:val="24"/>
                <w:lang w:val="hy-AM"/>
              </w:rPr>
            </w:pPr>
            <w:r w:rsidRPr="0060265D">
              <w:rPr>
                <w:rFonts w:ascii="GHEA Grapalat" w:eastAsia="Calibri" w:hAnsi="GHEA Grapalat" w:cs="Sylfaen"/>
                <w:sz w:val="24"/>
                <w:szCs w:val="24"/>
                <w:lang w:val="hy-AM"/>
              </w:rPr>
              <w:t>Միաժամանակ հայտնում ենք, որ ՀՀ տարածքային կառավարման և ենթակառուցվածքների նախարարությունը նպատակահարմար չի համարում որոշման նախագծի ընդունումը, քանի որ իրավական կարգավորման արդյունքում Հայաստանի Հանրապետության տարածք կարող են ներմուծվել մեծ քանակով «Անվավոր տրանսպորտային միջոցների անվտանգության մասին» ՄՄ ՏԿ 018/2011 Մաքսային միության տեխնիկական կանոնակարգի պահանջները չբավարարող տրանսպորտային միջոցներ։ Հայաստանի Հանրապետությունում ոչ լիարժեք կոմպլեկտավորմամբ (առանց օպերատիվ ազդարարման համակարգերի առկայության կամ անվտանգության բարձիկների) նմանատիպ տրանսպորտային միջոցների շրջանառության մեջ դնելը խնդրահարոյց է անվտանգության պահանջների ապահովման տեսանկյունից, ինչպես նաև ՀՀ կառավարության 18</w:t>
            </w:r>
            <w:r w:rsidRPr="0060265D">
              <w:rPr>
                <w:rFonts w:ascii="Cambria Math" w:eastAsia="Calibri" w:hAnsi="Cambria Math" w:cs="Cambria Math"/>
                <w:sz w:val="24"/>
                <w:szCs w:val="24"/>
                <w:lang w:val="hy-AM"/>
              </w:rPr>
              <w:t>․</w:t>
            </w:r>
            <w:r w:rsidRPr="0060265D">
              <w:rPr>
                <w:rFonts w:ascii="GHEA Grapalat" w:eastAsia="Calibri" w:hAnsi="GHEA Grapalat" w:cs="Sylfaen"/>
                <w:sz w:val="24"/>
                <w:szCs w:val="24"/>
                <w:lang w:val="hy-AM"/>
              </w:rPr>
              <w:t>11</w:t>
            </w:r>
            <w:r w:rsidRPr="0060265D">
              <w:rPr>
                <w:rFonts w:ascii="Cambria Math" w:eastAsia="Calibri" w:hAnsi="Cambria Math" w:cs="Cambria Math"/>
                <w:sz w:val="24"/>
                <w:szCs w:val="24"/>
                <w:lang w:val="hy-AM"/>
              </w:rPr>
              <w:t>․</w:t>
            </w:r>
            <w:r w:rsidRPr="0060265D">
              <w:rPr>
                <w:rFonts w:ascii="GHEA Grapalat" w:eastAsia="Calibri" w:hAnsi="GHEA Grapalat" w:cs="Sylfaen"/>
                <w:sz w:val="24"/>
                <w:szCs w:val="24"/>
                <w:lang w:val="hy-AM"/>
              </w:rPr>
              <w:t>2021թ</w:t>
            </w:r>
            <w:r w:rsidRPr="0060265D">
              <w:rPr>
                <w:rFonts w:ascii="Cambria Math" w:eastAsia="Calibri" w:hAnsi="Cambria Math" w:cs="Cambria Math"/>
                <w:sz w:val="24"/>
                <w:szCs w:val="24"/>
                <w:lang w:val="hy-AM"/>
              </w:rPr>
              <w:t>․</w:t>
            </w:r>
            <w:r w:rsidRPr="0060265D">
              <w:rPr>
                <w:rFonts w:ascii="GHEA Grapalat" w:eastAsia="Calibri" w:hAnsi="GHEA Grapalat" w:cs="Sylfaen"/>
                <w:sz w:val="24"/>
                <w:szCs w:val="24"/>
                <w:lang w:val="hy-AM"/>
              </w:rPr>
              <w:t xml:space="preserve"> N 1902-Լ որոշմամբ հաստատված հավելվածի N 1-ի 37</w:t>
            </w:r>
            <w:r w:rsidRPr="0060265D">
              <w:rPr>
                <w:rFonts w:ascii="Cambria Math" w:eastAsia="Calibri" w:hAnsi="Cambria Math" w:cs="Cambria Math"/>
                <w:sz w:val="24"/>
                <w:szCs w:val="24"/>
                <w:lang w:val="hy-AM"/>
              </w:rPr>
              <w:t>․</w:t>
            </w:r>
            <w:r w:rsidRPr="0060265D">
              <w:rPr>
                <w:rFonts w:ascii="GHEA Grapalat" w:eastAsia="Calibri" w:hAnsi="GHEA Grapalat" w:cs="Sylfaen"/>
                <w:sz w:val="24"/>
                <w:szCs w:val="24"/>
                <w:lang w:val="hy-AM"/>
              </w:rPr>
              <w:t>1-րդ կետի համաձայն՝ ՀՀ-ում վթարների դեպքում արագ արձագանքման համակարգի ներդրումից հետո դրա պահանջներին այդ տրանսպորտային միջոցները չբավարարելու պատճառով։</w:t>
            </w:r>
          </w:p>
          <w:p w14:paraId="56963D0F" w14:textId="23A96A12" w:rsidR="0060265D" w:rsidRPr="002F5418" w:rsidRDefault="0060265D" w:rsidP="002F5418">
            <w:pPr>
              <w:spacing w:line="276" w:lineRule="auto"/>
              <w:ind w:firstLine="270"/>
              <w:jc w:val="both"/>
              <w:rPr>
                <w:rFonts w:ascii="GHEA Grapalat" w:eastAsia="Calibri" w:hAnsi="GHEA Grapalat" w:cs="Sylfaen"/>
                <w:color w:val="00000A"/>
                <w:sz w:val="24"/>
                <w:szCs w:val="24"/>
                <w:lang w:val="hy-AM"/>
              </w:rPr>
            </w:pPr>
            <w:r w:rsidRPr="000301D4">
              <w:rPr>
                <w:rFonts w:ascii="GHEA Grapalat" w:eastAsia="Calibri" w:hAnsi="GHEA Grapalat" w:cs="Sylfaen"/>
                <w:sz w:val="24"/>
                <w:szCs w:val="24"/>
                <w:lang w:val="hy-AM"/>
              </w:rPr>
              <w:t>Բացի այդ՝ որոշման ընդունումից հետո ՀՀ-ում կսերտիֆիկացվեն ՄՄ ՏԿ 018/2011 Մաքսային միության տեխնիկական կանոնակարգի պահանջները չբավարարող տրանսպորտային միջոցներ, որոնք չեն կարող արտահանվել այլ պետություններ, որոնք չեն ընդունել նման կարգավորման պահանջներն ապահովող իրավական ակտ։ ։</w:t>
            </w:r>
          </w:p>
        </w:tc>
        <w:tc>
          <w:tcPr>
            <w:tcW w:w="5586" w:type="dxa"/>
            <w:gridSpan w:val="2"/>
          </w:tcPr>
          <w:p w14:paraId="689DD772" w14:textId="77777777" w:rsidR="0060265D" w:rsidRDefault="0060265D" w:rsidP="00382552">
            <w:pPr>
              <w:spacing w:line="360" w:lineRule="auto"/>
              <w:ind w:firstLine="270"/>
              <w:jc w:val="center"/>
              <w:outlineLvl w:val="2"/>
              <w:rPr>
                <w:rFonts w:ascii="GHEA Grapalat" w:eastAsia="Times New Roman" w:hAnsi="GHEA Grapalat" w:cs="Sylfaen"/>
                <w:b/>
                <w:color w:val="000000" w:themeColor="text1"/>
                <w:sz w:val="24"/>
                <w:szCs w:val="24"/>
                <w:lang w:val="hy-AM" w:eastAsia="ru-RU"/>
              </w:rPr>
            </w:pPr>
            <w:r>
              <w:rPr>
                <w:rFonts w:ascii="GHEA Grapalat" w:eastAsia="Times New Roman" w:hAnsi="GHEA Grapalat" w:cs="Sylfaen"/>
                <w:b/>
                <w:color w:val="000000" w:themeColor="text1"/>
                <w:sz w:val="24"/>
                <w:szCs w:val="24"/>
                <w:lang w:val="hy-AM" w:eastAsia="ru-RU"/>
              </w:rPr>
              <w:t>Չի ընդունվել։</w:t>
            </w:r>
          </w:p>
          <w:p w14:paraId="435A2C91" w14:textId="77777777" w:rsidR="0060265D" w:rsidRDefault="0060265D" w:rsidP="0060265D">
            <w:pPr>
              <w:spacing w:line="276" w:lineRule="auto"/>
              <w:ind w:hanging="14"/>
              <w:jc w:val="both"/>
              <w:outlineLvl w:val="2"/>
              <w:rPr>
                <w:rFonts w:ascii="GHEA Grapalat" w:eastAsia="Times New Roman" w:hAnsi="GHEA Grapalat" w:cs="Sylfaen"/>
                <w:bCs/>
                <w:color w:val="000000" w:themeColor="text1"/>
                <w:sz w:val="24"/>
                <w:szCs w:val="24"/>
                <w:lang w:val="hy-AM" w:eastAsia="ru-RU"/>
              </w:rPr>
            </w:pPr>
            <w:r w:rsidRPr="0060265D">
              <w:rPr>
                <w:rFonts w:ascii="GHEA Grapalat" w:eastAsia="Times New Roman" w:hAnsi="GHEA Grapalat" w:cs="Sylfaen"/>
                <w:bCs/>
                <w:color w:val="000000" w:themeColor="text1"/>
                <w:sz w:val="24"/>
                <w:szCs w:val="24"/>
                <w:lang w:val="hy-AM" w:eastAsia="ru-RU"/>
              </w:rPr>
              <w:t>Իրավական ակտով կարգավորումները ժամանակավոր բնույթ են կրում։</w:t>
            </w:r>
          </w:p>
          <w:p w14:paraId="5CB15971" w14:textId="6013E3C6" w:rsidR="0060265D" w:rsidRPr="0060265D" w:rsidRDefault="0060265D" w:rsidP="0060265D">
            <w:pPr>
              <w:spacing w:line="276" w:lineRule="auto"/>
              <w:ind w:hanging="14"/>
              <w:jc w:val="both"/>
              <w:outlineLvl w:val="2"/>
              <w:rPr>
                <w:rFonts w:ascii="GHEA Grapalat" w:eastAsia="Times New Roman" w:hAnsi="GHEA Grapalat" w:cs="Sylfaen"/>
                <w:bCs/>
                <w:color w:val="000000" w:themeColor="text1"/>
                <w:sz w:val="24"/>
                <w:szCs w:val="24"/>
                <w:lang w:val="hy-AM" w:eastAsia="ru-RU"/>
              </w:rPr>
            </w:pPr>
            <w:r>
              <w:rPr>
                <w:rFonts w:ascii="GHEA Grapalat" w:eastAsia="Times New Roman" w:hAnsi="GHEA Grapalat" w:cs="Sylfaen"/>
                <w:bCs/>
                <w:color w:val="000000" w:themeColor="text1"/>
                <w:sz w:val="24"/>
                <w:szCs w:val="24"/>
                <w:lang w:val="hy-AM" w:eastAsia="ru-RU"/>
              </w:rPr>
              <w:t xml:space="preserve">Ինչ </w:t>
            </w:r>
            <w:r w:rsidR="004C5612">
              <w:rPr>
                <w:rFonts w:ascii="GHEA Grapalat" w:eastAsia="Times New Roman" w:hAnsi="GHEA Grapalat" w:cs="Sylfaen"/>
                <w:bCs/>
                <w:color w:val="000000" w:themeColor="text1"/>
                <w:sz w:val="24"/>
                <w:szCs w:val="24"/>
                <w:lang w:val="hy-AM" w:eastAsia="ru-RU"/>
              </w:rPr>
              <w:t>վ</w:t>
            </w:r>
            <w:r>
              <w:rPr>
                <w:rFonts w:ascii="GHEA Grapalat" w:eastAsia="Times New Roman" w:hAnsi="GHEA Grapalat" w:cs="Sylfaen"/>
                <w:bCs/>
                <w:color w:val="000000" w:themeColor="text1"/>
                <w:sz w:val="24"/>
                <w:szCs w:val="24"/>
                <w:lang w:val="hy-AM" w:eastAsia="ru-RU"/>
              </w:rPr>
              <w:t xml:space="preserve">երաբերում է արտահանմանը, ապա </w:t>
            </w:r>
            <w:r w:rsidR="009422BB">
              <w:rPr>
                <w:rFonts w:ascii="GHEA Grapalat" w:eastAsia="Times New Roman" w:hAnsi="GHEA Grapalat" w:cs="Sylfaen"/>
                <w:bCs/>
                <w:color w:val="000000" w:themeColor="text1"/>
                <w:sz w:val="24"/>
                <w:szCs w:val="24"/>
                <w:lang w:val="hy-AM" w:eastAsia="ru-RU"/>
              </w:rPr>
              <w:t xml:space="preserve">որոշման </w:t>
            </w:r>
            <w:r w:rsidR="00D64609">
              <w:rPr>
                <w:rFonts w:ascii="GHEA Grapalat" w:eastAsia="Times New Roman" w:hAnsi="GHEA Grapalat" w:cs="Sylfaen"/>
                <w:bCs/>
                <w:color w:val="000000" w:themeColor="text1"/>
                <w:sz w:val="24"/>
                <w:szCs w:val="24"/>
                <w:lang w:val="hy-AM" w:eastAsia="ru-RU"/>
              </w:rPr>
              <w:t xml:space="preserve">հավելվածի </w:t>
            </w:r>
            <w:r w:rsidR="00D64609" w:rsidRPr="008E30C3">
              <w:rPr>
                <w:rFonts w:ascii="GHEA Grapalat" w:hAnsi="GHEA Grapalat"/>
                <w:sz w:val="24"/>
                <w:szCs w:val="24"/>
                <w:lang w:val="hy-AM"/>
              </w:rPr>
              <w:t xml:space="preserve">եզակի տրանսպորտային միջոցի </w:t>
            </w:r>
            <w:r w:rsidR="00D64609" w:rsidRPr="008E30C3">
              <w:rPr>
                <w:rFonts w:ascii="GHEA Grapalat" w:eastAsia="Calibri" w:hAnsi="GHEA Grapalat" w:cs="Times New Roman"/>
                <w:sz w:val="24"/>
                <w:szCs w:val="24"/>
                <w:lang w:val="hy-AM"/>
              </w:rPr>
              <w:t xml:space="preserve">գնահատման </w:t>
            </w:r>
            <w:r w:rsidR="00D64609" w:rsidRPr="008E30C3">
              <w:rPr>
                <w:rFonts w:ascii="GHEA Grapalat" w:hAnsi="GHEA Grapalat"/>
                <w:sz w:val="24"/>
                <w:szCs w:val="24"/>
                <w:lang w:val="hy-AM"/>
              </w:rPr>
              <w:t>մասին եզրակացության ձև</w:t>
            </w:r>
            <w:r w:rsidR="00D64609">
              <w:rPr>
                <w:rFonts w:ascii="GHEA Grapalat" w:hAnsi="GHEA Grapalat"/>
                <w:sz w:val="24"/>
                <w:szCs w:val="24"/>
                <w:lang w:val="hy-AM"/>
              </w:rPr>
              <w:t xml:space="preserve">ում </w:t>
            </w:r>
            <w:r w:rsidR="009422BB">
              <w:rPr>
                <w:rFonts w:ascii="GHEA Grapalat" w:eastAsia="Times New Roman" w:hAnsi="GHEA Grapalat" w:cs="Sylfaen"/>
                <w:bCs/>
                <w:color w:val="000000" w:themeColor="text1"/>
                <w:sz w:val="24"/>
                <w:szCs w:val="24"/>
                <w:lang w:val="hy-AM" w:eastAsia="ru-RU"/>
              </w:rPr>
              <w:t>դա</w:t>
            </w:r>
            <w:r w:rsidR="009422BB">
              <w:rPr>
                <w:rFonts w:ascii="GHEA Grapalat" w:eastAsia="Calibri" w:hAnsi="GHEA Grapalat" w:cs="Times New Roman"/>
                <w:sz w:val="24"/>
                <w:szCs w:val="24"/>
                <w:lang w:val="hy-AM"/>
              </w:rPr>
              <w:t xml:space="preserve"> նախատեսված է։</w:t>
            </w:r>
          </w:p>
        </w:tc>
      </w:tr>
      <w:tr w:rsidR="00266FEF" w:rsidRPr="00C73D89" w14:paraId="351A9CD9" w14:textId="77777777" w:rsidTr="00266FEF">
        <w:tc>
          <w:tcPr>
            <w:tcW w:w="11052" w:type="dxa"/>
            <w:gridSpan w:val="2"/>
            <w:vMerge w:val="restart"/>
            <w:shd w:val="clear" w:color="auto" w:fill="D9D9D9" w:themeFill="background1" w:themeFillShade="D9"/>
          </w:tcPr>
          <w:p w14:paraId="2221348B" w14:textId="0D81A486" w:rsidR="00266FEF" w:rsidRPr="00C73D89" w:rsidRDefault="00693142" w:rsidP="00382552">
            <w:pPr>
              <w:spacing w:line="360" w:lineRule="auto"/>
              <w:ind w:right="1889" w:firstLine="270"/>
              <w:jc w:val="center"/>
              <w:rPr>
                <w:rFonts w:ascii="GHEA Grapalat" w:eastAsia="Arial Unicode MS" w:hAnsi="GHEA Grapalat" w:cs="Sylfaen"/>
                <w:b/>
                <w:sz w:val="24"/>
                <w:szCs w:val="24"/>
                <w:lang w:val="af-ZA" w:eastAsia="ru-RU"/>
              </w:rPr>
            </w:pPr>
            <w:r w:rsidRPr="0060265D">
              <w:rPr>
                <w:rFonts w:ascii="GHEA Grapalat" w:eastAsia="Arial Unicode MS" w:hAnsi="GHEA Grapalat" w:cs="Sylfaen"/>
                <w:b/>
                <w:sz w:val="24"/>
                <w:szCs w:val="24"/>
                <w:lang w:val="hy-AM" w:eastAsia="ru-RU"/>
              </w:rPr>
              <w:lastRenderedPageBreak/>
              <w:t xml:space="preserve"> </w:t>
            </w:r>
            <w:r>
              <w:rPr>
                <w:rFonts w:ascii="GHEA Grapalat" w:eastAsia="Arial Unicode MS" w:hAnsi="GHEA Grapalat" w:cs="Sylfaen"/>
                <w:b/>
                <w:sz w:val="24"/>
                <w:szCs w:val="24"/>
                <w:lang w:val="hy-AM" w:eastAsia="ru-RU"/>
              </w:rPr>
              <w:t xml:space="preserve">ՀՀ </w:t>
            </w:r>
            <w:r w:rsidRPr="00693142">
              <w:rPr>
                <w:rFonts w:ascii="GHEA Grapalat" w:eastAsia="Arial Unicode MS" w:hAnsi="GHEA Grapalat" w:cs="Sylfaen"/>
                <w:b/>
                <w:sz w:val="24"/>
                <w:szCs w:val="24"/>
                <w:lang w:val="hy-AM" w:eastAsia="ru-RU"/>
              </w:rPr>
              <w:t>Պետական եկամուտների կոմիտե</w:t>
            </w:r>
          </w:p>
          <w:p w14:paraId="6EE97975" w14:textId="77777777" w:rsidR="00266FEF" w:rsidRPr="00C73D89" w:rsidRDefault="00266FEF" w:rsidP="00382552">
            <w:pPr>
              <w:spacing w:line="360" w:lineRule="auto"/>
              <w:ind w:firstLine="270"/>
              <w:jc w:val="center"/>
              <w:outlineLvl w:val="2"/>
              <w:rPr>
                <w:rFonts w:ascii="GHEA Grapalat" w:eastAsia="Times New Roman" w:hAnsi="GHEA Grapalat" w:cs="Sylfaen"/>
                <w:b/>
                <w:color w:val="FF0000"/>
                <w:sz w:val="24"/>
                <w:szCs w:val="24"/>
                <w:lang w:val="hy-AM" w:eastAsia="ru-RU"/>
              </w:rPr>
            </w:pPr>
          </w:p>
        </w:tc>
        <w:tc>
          <w:tcPr>
            <w:tcW w:w="2893" w:type="dxa"/>
            <w:shd w:val="clear" w:color="auto" w:fill="D9D9D9" w:themeFill="background1" w:themeFillShade="D9"/>
          </w:tcPr>
          <w:p w14:paraId="0DE569DB" w14:textId="20F396A0" w:rsidR="00266FEF" w:rsidRPr="00C73D89" w:rsidRDefault="00266FEF" w:rsidP="00382552">
            <w:pPr>
              <w:spacing w:line="360" w:lineRule="auto"/>
              <w:ind w:firstLine="270"/>
              <w:jc w:val="center"/>
              <w:rPr>
                <w:rFonts w:ascii="GHEA Grapalat" w:eastAsia="Arial Unicode MS" w:hAnsi="GHEA Grapalat" w:cs="Sylfaen"/>
                <w:sz w:val="24"/>
                <w:szCs w:val="24"/>
                <w:lang w:eastAsia="ru-RU"/>
              </w:rPr>
            </w:pPr>
            <w:r>
              <w:rPr>
                <w:rFonts w:ascii="GHEA Grapalat" w:eastAsia="Arial Unicode MS" w:hAnsi="GHEA Grapalat" w:cs="Sylfaen"/>
                <w:sz w:val="24"/>
                <w:szCs w:val="24"/>
                <w:lang w:val="hy-AM" w:eastAsia="ru-RU"/>
              </w:rPr>
              <w:t>0</w:t>
            </w:r>
            <w:r w:rsidR="00693142">
              <w:rPr>
                <w:rFonts w:ascii="GHEA Grapalat" w:eastAsia="Arial Unicode MS" w:hAnsi="GHEA Grapalat" w:cs="Sylfaen"/>
                <w:sz w:val="24"/>
                <w:szCs w:val="24"/>
                <w:lang w:eastAsia="ru-RU"/>
              </w:rPr>
              <w:t>8</w:t>
            </w:r>
            <w:r w:rsidRPr="00C73D89">
              <w:rPr>
                <w:rFonts w:ascii="GHEA Grapalat" w:eastAsia="Arial Unicode MS" w:hAnsi="GHEA Grapalat" w:cs="Sylfaen"/>
                <w:sz w:val="24"/>
                <w:szCs w:val="24"/>
                <w:lang w:eastAsia="ru-RU"/>
              </w:rPr>
              <w:t>.</w:t>
            </w:r>
            <w:r>
              <w:rPr>
                <w:rFonts w:ascii="GHEA Grapalat" w:eastAsia="Arial Unicode MS" w:hAnsi="GHEA Grapalat" w:cs="Sylfaen"/>
                <w:sz w:val="24"/>
                <w:szCs w:val="24"/>
                <w:lang w:val="hy-AM" w:eastAsia="ru-RU"/>
              </w:rPr>
              <w:t>0</w:t>
            </w:r>
            <w:r w:rsidR="00693142">
              <w:rPr>
                <w:rFonts w:ascii="GHEA Grapalat" w:eastAsia="Arial Unicode MS" w:hAnsi="GHEA Grapalat" w:cs="Sylfaen"/>
                <w:sz w:val="24"/>
                <w:szCs w:val="24"/>
                <w:lang w:eastAsia="ru-RU"/>
              </w:rPr>
              <w:t>9</w:t>
            </w:r>
            <w:r w:rsidRPr="00C73D89">
              <w:rPr>
                <w:rFonts w:ascii="GHEA Grapalat" w:eastAsia="Arial Unicode MS" w:hAnsi="GHEA Grapalat" w:cs="Sylfaen"/>
                <w:sz w:val="24"/>
                <w:szCs w:val="24"/>
                <w:lang w:eastAsia="ru-RU"/>
              </w:rPr>
              <w:t>.202</w:t>
            </w:r>
            <w:r>
              <w:rPr>
                <w:rFonts w:ascii="GHEA Grapalat" w:eastAsia="Arial Unicode MS" w:hAnsi="GHEA Grapalat" w:cs="Sylfaen"/>
                <w:sz w:val="24"/>
                <w:szCs w:val="24"/>
                <w:lang w:val="hy-AM" w:eastAsia="ru-RU"/>
              </w:rPr>
              <w:t>2</w:t>
            </w:r>
            <w:r w:rsidRPr="00C73D89">
              <w:rPr>
                <w:rFonts w:ascii="GHEA Grapalat" w:eastAsia="Arial Unicode MS" w:hAnsi="GHEA Grapalat" w:cs="Sylfaen"/>
                <w:sz w:val="24"/>
                <w:szCs w:val="24"/>
                <w:lang w:eastAsia="ru-RU"/>
              </w:rPr>
              <w:t>թ.</w:t>
            </w:r>
          </w:p>
        </w:tc>
      </w:tr>
      <w:tr w:rsidR="00266FEF" w:rsidRPr="00C73D89" w14:paraId="017D7218" w14:textId="77777777" w:rsidTr="00266FEF">
        <w:tc>
          <w:tcPr>
            <w:tcW w:w="11052" w:type="dxa"/>
            <w:gridSpan w:val="2"/>
            <w:vMerge/>
            <w:shd w:val="clear" w:color="auto" w:fill="D9D9D9" w:themeFill="background1" w:themeFillShade="D9"/>
          </w:tcPr>
          <w:p w14:paraId="590003B4" w14:textId="77777777" w:rsidR="00266FEF" w:rsidRPr="00C73D89" w:rsidRDefault="00266FEF" w:rsidP="00382552">
            <w:pPr>
              <w:spacing w:line="360" w:lineRule="auto"/>
              <w:ind w:firstLine="270"/>
              <w:jc w:val="center"/>
              <w:outlineLvl w:val="2"/>
              <w:rPr>
                <w:rFonts w:ascii="GHEA Grapalat" w:eastAsia="Times New Roman" w:hAnsi="GHEA Grapalat" w:cs="Sylfaen"/>
                <w:b/>
                <w:color w:val="FF0000"/>
                <w:sz w:val="24"/>
                <w:szCs w:val="24"/>
                <w:lang w:val="hy-AM" w:eastAsia="ru-RU"/>
              </w:rPr>
            </w:pPr>
          </w:p>
        </w:tc>
        <w:tc>
          <w:tcPr>
            <w:tcW w:w="2893" w:type="dxa"/>
            <w:shd w:val="clear" w:color="auto" w:fill="D9D9D9" w:themeFill="background1" w:themeFillShade="D9"/>
          </w:tcPr>
          <w:p w14:paraId="709AE62E" w14:textId="4DC7520B" w:rsidR="00266FEF" w:rsidRPr="00C73D89" w:rsidRDefault="00266FEF" w:rsidP="00382552">
            <w:pPr>
              <w:spacing w:line="360" w:lineRule="auto"/>
              <w:ind w:firstLine="270"/>
              <w:jc w:val="center"/>
              <w:rPr>
                <w:rFonts w:ascii="GHEA Grapalat" w:eastAsia="Arial Unicode MS" w:hAnsi="GHEA Grapalat" w:cs="Sylfaen"/>
                <w:sz w:val="24"/>
                <w:szCs w:val="24"/>
                <w:lang w:eastAsia="ru-RU"/>
              </w:rPr>
            </w:pPr>
            <w:r w:rsidRPr="00C73D89">
              <w:rPr>
                <w:rFonts w:ascii="GHEA Grapalat" w:eastAsia="Arial Unicode MS" w:hAnsi="GHEA Grapalat" w:cs="Sylfaen"/>
                <w:sz w:val="24"/>
                <w:szCs w:val="24"/>
                <w:lang w:eastAsia="ru-RU"/>
              </w:rPr>
              <w:t xml:space="preserve">N </w:t>
            </w:r>
            <w:r w:rsidR="00693142" w:rsidRPr="00693142">
              <w:rPr>
                <w:rFonts w:ascii="GHEA Grapalat" w:eastAsia="Arial Unicode MS" w:hAnsi="GHEA Grapalat" w:cs="Sylfaen"/>
                <w:sz w:val="24"/>
                <w:szCs w:val="24"/>
                <w:lang w:eastAsia="ru-RU"/>
              </w:rPr>
              <w:t>01/3-2/64875-2022</w:t>
            </w:r>
          </w:p>
        </w:tc>
      </w:tr>
      <w:tr w:rsidR="00266FEF" w:rsidRPr="008E27FC" w14:paraId="69FDE367" w14:textId="77777777" w:rsidTr="00266FEF">
        <w:tc>
          <w:tcPr>
            <w:tcW w:w="8359" w:type="dxa"/>
          </w:tcPr>
          <w:p w14:paraId="448EAE1A" w14:textId="129047A9" w:rsidR="00266FEF" w:rsidRPr="00C73D89" w:rsidRDefault="00693142" w:rsidP="00382552">
            <w:pPr>
              <w:spacing w:line="276" w:lineRule="auto"/>
              <w:ind w:firstLine="270"/>
              <w:jc w:val="both"/>
              <w:rPr>
                <w:rFonts w:ascii="GHEA Grapalat" w:eastAsia="Times New Roman" w:hAnsi="GHEA Grapalat" w:cs="Times New Roman"/>
                <w:sz w:val="24"/>
                <w:szCs w:val="24"/>
                <w:lang w:val="hy-AM" w:eastAsia="ru-RU"/>
              </w:rPr>
            </w:pPr>
            <w:r w:rsidRPr="00693142">
              <w:rPr>
                <w:rFonts w:ascii="GHEA Grapalat" w:eastAsia="Times New Roman" w:hAnsi="GHEA Grapalat" w:cs="Times New Roman"/>
                <w:sz w:val="24"/>
                <w:szCs w:val="24"/>
                <w:lang w:val="hy-AM" w:eastAsia="ru-RU"/>
              </w:rPr>
              <w:t>Հաշվի առնելով, որ խնդրո առարկա հարցը վերաբերվում է Հայաստանի Հանրապետության համար զգայուն ապրանքներին և տնտեսական առումով ներառում է մեծ զանգված, հետագա հնարավոր խնդիրներից խուսափելու, ինչպես նաև հարցի շուրջ հստակ դիրքորոշում ներկայացնելու նպատակով՝ առաջարկվում է կազմակերպել աշխատանքային հանդիպում-քննարկում ոլորտը կարգավորող պետական լիազոր մարմնի՝ Հայաստանի Հանրապետության էկոնոմիկայի նախարարության համապատասխան ստորաբաժանման և Հայաստանի Հանրապետության պետական եկամուտների կոմիտեի ներկայացուցիչների միջև:</w:t>
            </w:r>
          </w:p>
        </w:tc>
        <w:tc>
          <w:tcPr>
            <w:tcW w:w="5586" w:type="dxa"/>
            <w:gridSpan w:val="2"/>
          </w:tcPr>
          <w:p w14:paraId="62166FED" w14:textId="77777777" w:rsidR="00266FEF" w:rsidRDefault="00266FEF" w:rsidP="00382552">
            <w:pPr>
              <w:spacing w:line="360" w:lineRule="auto"/>
              <w:ind w:firstLine="270"/>
              <w:jc w:val="center"/>
              <w:outlineLvl w:val="2"/>
              <w:rPr>
                <w:rFonts w:ascii="GHEA Grapalat" w:eastAsia="Times New Roman" w:hAnsi="GHEA Grapalat" w:cs="Sylfaen"/>
                <w:b/>
                <w:color w:val="000000" w:themeColor="text1"/>
                <w:sz w:val="24"/>
                <w:szCs w:val="24"/>
                <w:lang w:val="hy-AM" w:eastAsia="ru-RU"/>
              </w:rPr>
            </w:pPr>
            <w:r w:rsidRPr="00C73D89">
              <w:rPr>
                <w:rFonts w:ascii="GHEA Grapalat" w:eastAsia="Times New Roman" w:hAnsi="GHEA Grapalat" w:cs="Sylfaen"/>
                <w:b/>
                <w:color w:val="000000" w:themeColor="text1"/>
                <w:sz w:val="24"/>
                <w:szCs w:val="24"/>
                <w:lang w:val="hy-AM" w:eastAsia="ru-RU"/>
              </w:rPr>
              <w:t>Ընդունվել է։</w:t>
            </w:r>
          </w:p>
          <w:p w14:paraId="30B9FBCE" w14:textId="19A0748F" w:rsidR="000301D4" w:rsidRPr="000301D4" w:rsidRDefault="000301D4" w:rsidP="000301D4">
            <w:pPr>
              <w:spacing w:line="276" w:lineRule="auto"/>
              <w:jc w:val="both"/>
              <w:outlineLvl w:val="2"/>
              <w:rPr>
                <w:rFonts w:ascii="GHEA Grapalat" w:eastAsia="Times New Roman" w:hAnsi="GHEA Grapalat" w:cs="Sylfaen"/>
                <w:bCs/>
                <w:color w:val="000000" w:themeColor="text1"/>
                <w:sz w:val="24"/>
                <w:szCs w:val="24"/>
                <w:lang w:val="hy-AM" w:eastAsia="ru-RU"/>
              </w:rPr>
            </w:pPr>
            <w:r w:rsidRPr="000301D4">
              <w:rPr>
                <w:rFonts w:ascii="GHEA Grapalat" w:eastAsia="Times New Roman" w:hAnsi="GHEA Grapalat" w:cs="Sylfaen"/>
                <w:bCs/>
                <w:color w:val="000000" w:themeColor="text1"/>
                <w:sz w:val="24"/>
                <w:szCs w:val="24"/>
                <w:lang w:val="hy-AM" w:eastAsia="ru-RU"/>
              </w:rPr>
              <w:t>Ս</w:t>
            </w:r>
            <w:r w:rsidRPr="000301D4">
              <w:rPr>
                <w:rFonts w:ascii="Cambria Math" w:eastAsia="Times New Roman" w:hAnsi="Cambria Math" w:cs="Cambria Math"/>
                <w:bCs/>
                <w:color w:val="000000" w:themeColor="text1"/>
                <w:sz w:val="24"/>
                <w:szCs w:val="24"/>
                <w:lang w:val="hy-AM" w:eastAsia="ru-RU"/>
              </w:rPr>
              <w:t>․</w:t>
            </w:r>
            <w:r w:rsidRPr="000301D4">
              <w:rPr>
                <w:rFonts w:ascii="GHEA Grapalat" w:eastAsia="Times New Roman" w:hAnsi="GHEA Grapalat" w:cs="GHEA Grapalat"/>
                <w:bCs/>
                <w:color w:val="000000" w:themeColor="text1"/>
                <w:sz w:val="24"/>
                <w:szCs w:val="24"/>
                <w:lang w:val="hy-AM" w:eastAsia="ru-RU"/>
              </w:rPr>
              <w:t>թ</w:t>
            </w:r>
            <w:r w:rsidRPr="000301D4">
              <w:rPr>
                <w:rFonts w:ascii="Cambria Math" w:eastAsia="Times New Roman" w:hAnsi="Cambria Math" w:cs="Cambria Math"/>
                <w:bCs/>
                <w:color w:val="000000" w:themeColor="text1"/>
                <w:sz w:val="24"/>
                <w:szCs w:val="24"/>
                <w:lang w:val="hy-AM" w:eastAsia="ru-RU"/>
              </w:rPr>
              <w:t>․</w:t>
            </w:r>
            <w:r w:rsidRPr="000301D4">
              <w:rPr>
                <w:rFonts w:ascii="GHEA Grapalat" w:eastAsia="Times New Roman" w:hAnsi="GHEA Grapalat" w:cs="Sylfaen"/>
                <w:bCs/>
                <w:color w:val="000000" w:themeColor="text1"/>
                <w:sz w:val="24"/>
                <w:szCs w:val="24"/>
                <w:lang w:val="hy-AM" w:eastAsia="ru-RU"/>
              </w:rPr>
              <w:t xml:space="preserve"> </w:t>
            </w:r>
            <w:r w:rsidRPr="000301D4">
              <w:rPr>
                <w:rFonts w:ascii="GHEA Grapalat" w:eastAsia="Times New Roman" w:hAnsi="GHEA Grapalat" w:cs="GHEA Grapalat"/>
                <w:bCs/>
                <w:color w:val="000000" w:themeColor="text1"/>
                <w:sz w:val="24"/>
                <w:szCs w:val="24"/>
                <w:lang w:val="hy-AM" w:eastAsia="ru-RU"/>
              </w:rPr>
              <w:t>սեպտեմբերի</w:t>
            </w:r>
            <w:r w:rsidRPr="000301D4">
              <w:rPr>
                <w:rFonts w:ascii="GHEA Grapalat" w:eastAsia="Times New Roman" w:hAnsi="GHEA Grapalat" w:cs="Sylfaen"/>
                <w:bCs/>
                <w:color w:val="000000" w:themeColor="text1"/>
                <w:sz w:val="24"/>
                <w:szCs w:val="24"/>
                <w:lang w:val="hy-AM" w:eastAsia="ru-RU"/>
              </w:rPr>
              <w:t xml:space="preserve"> 12-</w:t>
            </w:r>
            <w:r w:rsidRPr="000301D4">
              <w:rPr>
                <w:rFonts w:ascii="GHEA Grapalat" w:eastAsia="Times New Roman" w:hAnsi="GHEA Grapalat" w:cs="GHEA Grapalat"/>
                <w:bCs/>
                <w:color w:val="000000" w:themeColor="text1"/>
                <w:sz w:val="24"/>
                <w:szCs w:val="24"/>
                <w:lang w:val="hy-AM" w:eastAsia="ru-RU"/>
              </w:rPr>
              <w:t>ին</w:t>
            </w:r>
            <w:r w:rsidRPr="000301D4">
              <w:rPr>
                <w:rFonts w:ascii="GHEA Grapalat" w:eastAsia="Times New Roman" w:hAnsi="GHEA Grapalat" w:cs="Sylfaen"/>
                <w:bCs/>
                <w:color w:val="000000" w:themeColor="text1"/>
                <w:sz w:val="24"/>
                <w:szCs w:val="24"/>
                <w:lang w:val="hy-AM" w:eastAsia="ru-RU"/>
              </w:rPr>
              <w:t xml:space="preserve"> </w:t>
            </w:r>
            <w:r w:rsidRPr="000301D4">
              <w:rPr>
                <w:rFonts w:ascii="GHEA Grapalat" w:eastAsia="Times New Roman" w:hAnsi="GHEA Grapalat" w:cs="GHEA Grapalat"/>
                <w:bCs/>
                <w:color w:val="000000" w:themeColor="text1"/>
                <w:sz w:val="24"/>
                <w:szCs w:val="24"/>
                <w:lang w:val="hy-AM" w:eastAsia="ru-RU"/>
              </w:rPr>
              <w:t>ՀՀ</w:t>
            </w:r>
            <w:r w:rsidRPr="000301D4">
              <w:rPr>
                <w:rFonts w:ascii="GHEA Grapalat" w:eastAsia="Times New Roman" w:hAnsi="GHEA Grapalat" w:cs="Sylfaen"/>
                <w:bCs/>
                <w:color w:val="000000" w:themeColor="text1"/>
                <w:sz w:val="24"/>
                <w:szCs w:val="24"/>
                <w:lang w:val="hy-AM" w:eastAsia="ru-RU"/>
              </w:rPr>
              <w:t xml:space="preserve"> </w:t>
            </w:r>
            <w:r w:rsidRPr="000301D4">
              <w:rPr>
                <w:rFonts w:ascii="GHEA Grapalat" w:eastAsia="Times New Roman" w:hAnsi="GHEA Grapalat" w:cs="GHEA Grapalat"/>
                <w:bCs/>
                <w:color w:val="000000" w:themeColor="text1"/>
                <w:sz w:val="24"/>
                <w:szCs w:val="24"/>
                <w:lang w:val="hy-AM" w:eastAsia="ru-RU"/>
              </w:rPr>
              <w:t>էկոնոմիկայի</w:t>
            </w:r>
            <w:r w:rsidRPr="000301D4">
              <w:rPr>
                <w:rFonts w:ascii="GHEA Grapalat" w:eastAsia="Times New Roman" w:hAnsi="GHEA Grapalat" w:cs="Sylfaen"/>
                <w:bCs/>
                <w:color w:val="000000" w:themeColor="text1"/>
                <w:sz w:val="24"/>
                <w:szCs w:val="24"/>
                <w:lang w:val="hy-AM" w:eastAsia="ru-RU"/>
              </w:rPr>
              <w:t xml:space="preserve"> </w:t>
            </w:r>
            <w:r w:rsidRPr="000301D4">
              <w:rPr>
                <w:rFonts w:ascii="GHEA Grapalat" w:eastAsia="Times New Roman" w:hAnsi="GHEA Grapalat" w:cs="GHEA Grapalat"/>
                <w:bCs/>
                <w:color w:val="000000" w:themeColor="text1"/>
                <w:sz w:val="24"/>
                <w:szCs w:val="24"/>
                <w:lang w:val="hy-AM" w:eastAsia="ru-RU"/>
              </w:rPr>
              <w:t>նախարարությունում</w:t>
            </w:r>
            <w:r w:rsidRPr="000301D4">
              <w:rPr>
                <w:rFonts w:ascii="GHEA Grapalat" w:eastAsia="Times New Roman" w:hAnsi="GHEA Grapalat" w:cs="Sylfaen"/>
                <w:bCs/>
                <w:color w:val="000000" w:themeColor="text1"/>
                <w:sz w:val="24"/>
                <w:szCs w:val="24"/>
                <w:lang w:val="hy-AM" w:eastAsia="ru-RU"/>
              </w:rPr>
              <w:t xml:space="preserve"> </w:t>
            </w:r>
            <w:r w:rsidRPr="000301D4">
              <w:rPr>
                <w:rFonts w:ascii="GHEA Grapalat" w:eastAsia="Times New Roman" w:hAnsi="GHEA Grapalat" w:cs="GHEA Grapalat"/>
                <w:bCs/>
                <w:color w:val="000000" w:themeColor="text1"/>
                <w:sz w:val="24"/>
                <w:szCs w:val="24"/>
                <w:lang w:val="hy-AM" w:eastAsia="ru-RU"/>
              </w:rPr>
              <w:t>կազմակերպվել</w:t>
            </w:r>
            <w:r w:rsidRPr="000301D4">
              <w:rPr>
                <w:rFonts w:ascii="GHEA Grapalat" w:eastAsia="Times New Roman" w:hAnsi="GHEA Grapalat" w:cs="Sylfaen"/>
                <w:bCs/>
                <w:color w:val="000000" w:themeColor="text1"/>
                <w:sz w:val="24"/>
                <w:szCs w:val="24"/>
                <w:lang w:val="hy-AM" w:eastAsia="ru-RU"/>
              </w:rPr>
              <w:t xml:space="preserve"> </w:t>
            </w:r>
            <w:r w:rsidRPr="000301D4">
              <w:rPr>
                <w:rFonts w:ascii="GHEA Grapalat" w:eastAsia="Times New Roman" w:hAnsi="GHEA Grapalat" w:cs="GHEA Grapalat"/>
                <w:bCs/>
                <w:color w:val="000000" w:themeColor="text1"/>
                <w:sz w:val="24"/>
                <w:szCs w:val="24"/>
                <w:lang w:val="hy-AM" w:eastAsia="ru-RU"/>
              </w:rPr>
              <w:t>է</w:t>
            </w:r>
            <w:r w:rsidRPr="000301D4">
              <w:rPr>
                <w:rFonts w:ascii="GHEA Grapalat" w:eastAsia="Times New Roman" w:hAnsi="GHEA Grapalat" w:cs="Sylfaen"/>
                <w:bCs/>
                <w:color w:val="000000" w:themeColor="text1"/>
                <w:sz w:val="24"/>
                <w:szCs w:val="24"/>
                <w:lang w:val="hy-AM" w:eastAsia="ru-RU"/>
              </w:rPr>
              <w:t xml:space="preserve"> </w:t>
            </w:r>
            <w:r w:rsidRPr="000301D4">
              <w:rPr>
                <w:rFonts w:ascii="GHEA Grapalat" w:eastAsia="Times New Roman" w:hAnsi="GHEA Grapalat" w:cs="GHEA Grapalat"/>
                <w:bCs/>
                <w:color w:val="000000" w:themeColor="text1"/>
                <w:sz w:val="24"/>
                <w:szCs w:val="24"/>
                <w:lang w:val="hy-AM" w:eastAsia="ru-RU"/>
              </w:rPr>
              <w:t>քննարկում։</w:t>
            </w:r>
          </w:p>
        </w:tc>
      </w:tr>
      <w:tr w:rsidR="00266FEF" w:rsidRPr="00C73D89" w14:paraId="5B2519E7" w14:textId="77777777" w:rsidTr="00266FEF">
        <w:tc>
          <w:tcPr>
            <w:tcW w:w="11052" w:type="dxa"/>
            <w:gridSpan w:val="2"/>
            <w:vMerge w:val="restart"/>
            <w:shd w:val="clear" w:color="auto" w:fill="D9D9D9" w:themeFill="background1" w:themeFillShade="D9"/>
          </w:tcPr>
          <w:p w14:paraId="2F9F98F0" w14:textId="55599D73" w:rsidR="00266FEF" w:rsidRPr="00C73D89" w:rsidRDefault="00266FEF" w:rsidP="00382552">
            <w:pPr>
              <w:spacing w:line="360" w:lineRule="auto"/>
              <w:ind w:firstLine="270"/>
              <w:jc w:val="center"/>
              <w:outlineLvl w:val="2"/>
              <w:rPr>
                <w:rFonts w:ascii="GHEA Grapalat" w:eastAsia="Arial Unicode MS" w:hAnsi="GHEA Grapalat" w:cs="Sylfaen"/>
                <w:sz w:val="24"/>
                <w:szCs w:val="24"/>
                <w:lang w:eastAsia="ru-RU"/>
              </w:rPr>
            </w:pPr>
            <w:r w:rsidRPr="00C73D89">
              <w:rPr>
                <w:rFonts w:ascii="GHEA Grapalat" w:eastAsia="Arial Unicode MS" w:hAnsi="GHEA Grapalat" w:cs="Sylfaen"/>
                <w:b/>
                <w:sz w:val="24"/>
                <w:szCs w:val="24"/>
                <w:lang w:eastAsia="ru-RU"/>
              </w:rPr>
              <w:t xml:space="preserve">ՀՀ </w:t>
            </w:r>
            <w:proofErr w:type="spellStart"/>
            <w:r w:rsidR="00A15FC8" w:rsidRPr="00A15FC8">
              <w:rPr>
                <w:rFonts w:ascii="GHEA Grapalat" w:eastAsia="Arial Unicode MS" w:hAnsi="GHEA Grapalat" w:cs="Sylfaen"/>
                <w:b/>
                <w:sz w:val="24"/>
                <w:szCs w:val="24"/>
                <w:lang w:eastAsia="ru-RU"/>
              </w:rPr>
              <w:t>արդարադատության</w:t>
            </w:r>
            <w:proofErr w:type="spellEnd"/>
            <w:r w:rsidR="00A15FC8" w:rsidRPr="00A15FC8">
              <w:rPr>
                <w:rFonts w:ascii="GHEA Grapalat" w:eastAsia="Arial Unicode MS" w:hAnsi="GHEA Grapalat" w:cs="Sylfaen"/>
                <w:b/>
                <w:sz w:val="24"/>
                <w:szCs w:val="24"/>
                <w:lang w:eastAsia="ru-RU"/>
              </w:rPr>
              <w:t xml:space="preserve"> </w:t>
            </w:r>
            <w:proofErr w:type="spellStart"/>
            <w:r w:rsidR="00A15FC8" w:rsidRPr="00A15FC8">
              <w:rPr>
                <w:rFonts w:ascii="GHEA Grapalat" w:eastAsia="Arial Unicode MS" w:hAnsi="GHEA Grapalat" w:cs="Sylfaen"/>
                <w:b/>
                <w:sz w:val="24"/>
                <w:szCs w:val="24"/>
                <w:lang w:eastAsia="ru-RU"/>
              </w:rPr>
              <w:t>նախարարություն</w:t>
            </w:r>
            <w:proofErr w:type="spellEnd"/>
          </w:p>
        </w:tc>
        <w:tc>
          <w:tcPr>
            <w:tcW w:w="2893" w:type="dxa"/>
            <w:shd w:val="clear" w:color="auto" w:fill="D9D9D9" w:themeFill="background1" w:themeFillShade="D9"/>
          </w:tcPr>
          <w:p w14:paraId="18BB0E6D" w14:textId="23E5BB5F" w:rsidR="00266FEF" w:rsidRPr="00C73D89" w:rsidRDefault="00A15FC8" w:rsidP="00382552">
            <w:pPr>
              <w:spacing w:line="360" w:lineRule="auto"/>
              <w:ind w:firstLine="270"/>
              <w:jc w:val="center"/>
              <w:rPr>
                <w:rFonts w:ascii="GHEA Grapalat" w:eastAsia="Arial Unicode MS" w:hAnsi="GHEA Grapalat" w:cs="Sylfaen"/>
                <w:sz w:val="24"/>
                <w:szCs w:val="24"/>
                <w:lang w:eastAsia="ru-RU"/>
              </w:rPr>
            </w:pPr>
            <w:r>
              <w:rPr>
                <w:rFonts w:ascii="GHEA Grapalat" w:eastAsia="Arial Unicode MS" w:hAnsi="GHEA Grapalat" w:cs="Sylfaen"/>
                <w:sz w:val="24"/>
                <w:szCs w:val="24"/>
                <w:lang w:val="hy-AM" w:eastAsia="ru-RU"/>
              </w:rPr>
              <w:t>06</w:t>
            </w:r>
            <w:r w:rsidR="00266FEF" w:rsidRPr="00C73D89">
              <w:rPr>
                <w:rFonts w:ascii="GHEA Grapalat" w:eastAsia="Arial Unicode MS" w:hAnsi="GHEA Grapalat" w:cs="Sylfaen"/>
                <w:sz w:val="24"/>
                <w:szCs w:val="24"/>
                <w:lang w:eastAsia="ru-RU"/>
              </w:rPr>
              <w:t>.0</w:t>
            </w:r>
            <w:r>
              <w:rPr>
                <w:rFonts w:ascii="GHEA Grapalat" w:eastAsia="Arial Unicode MS" w:hAnsi="GHEA Grapalat" w:cs="Sylfaen"/>
                <w:sz w:val="24"/>
                <w:szCs w:val="24"/>
                <w:lang w:val="hy-AM" w:eastAsia="ru-RU"/>
              </w:rPr>
              <w:t>9</w:t>
            </w:r>
            <w:r w:rsidR="00266FEF" w:rsidRPr="00C73D89">
              <w:rPr>
                <w:rFonts w:ascii="GHEA Grapalat" w:eastAsia="Arial Unicode MS" w:hAnsi="GHEA Grapalat" w:cs="Sylfaen"/>
                <w:sz w:val="24"/>
                <w:szCs w:val="24"/>
                <w:lang w:eastAsia="ru-RU"/>
              </w:rPr>
              <w:t>.202</w:t>
            </w:r>
            <w:r w:rsidR="00266FEF">
              <w:rPr>
                <w:rFonts w:ascii="GHEA Grapalat" w:eastAsia="Arial Unicode MS" w:hAnsi="GHEA Grapalat" w:cs="Sylfaen"/>
                <w:sz w:val="24"/>
                <w:szCs w:val="24"/>
                <w:lang w:val="hy-AM" w:eastAsia="ru-RU"/>
              </w:rPr>
              <w:t>2</w:t>
            </w:r>
            <w:r w:rsidR="00266FEF" w:rsidRPr="00C73D89">
              <w:rPr>
                <w:rFonts w:ascii="GHEA Grapalat" w:eastAsia="Arial Unicode MS" w:hAnsi="GHEA Grapalat" w:cs="Sylfaen"/>
                <w:sz w:val="24"/>
                <w:szCs w:val="24"/>
                <w:lang w:eastAsia="ru-RU"/>
              </w:rPr>
              <w:t>թ.</w:t>
            </w:r>
          </w:p>
        </w:tc>
      </w:tr>
      <w:tr w:rsidR="00266FEF" w:rsidRPr="00C73D89" w14:paraId="3B4510FB" w14:textId="77777777" w:rsidTr="00266FEF">
        <w:tc>
          <w:tcPr>
            <w:tcW w:w="11052" w:type="dxa"/>
            <w:gridSpan w:val="2"/>
            <w:vMerge/>
            <w:shd w:val="clear" w:color="auto" w:fill="D9D9D9" w:themeFill="background1" w:themeFillShade="D9"/>
          </w:tcPr>
          <w:p w14:paraId="395F9680" w14:textId="77777777" w:rsidR="00266FEF" w:rsidRPr="00C73D89" w:rsidRDefault="00266FEF" w:rsidP="00382552">
            <w:pPr>
              <w:spacing w:line="360" w:lineRule="auto"/>
              <w:ind w:firstLine="270"/>
              <w:jc w:val="center"/>
              <w:outlineLvl w:val="2"/>
              <w:rPr>
                <w:rFonts w:ascii="GHEA Grapalat" w:eastAsia="Arial Unicode MS" w:hAnsi="GHEA Grapalat" w:cs="Sylfaen"/>
                <w:sz w:val="24"/>
                <w:szCs w:val="24"/>
                <w:lang w:eastAsia="ru-RU"/>
              </w:rPr>
            </w:pPr>
          </w:p>
        </w:tc>
        <w:tc>
          <w:tcPr>
            <w:tcW w:w="2893" w:type="dxa"/>
            <w:shd w:val="clear" w:color="auto" w:fill="D9D9D9" w:themeFill="background1" w:themeFillShade="D9"/>
          </w:tcPr>
          <w:p w14:paraId="231D6F57" w14:textId="2FA841DE" w:rsidR="00266FEF" w:rsidRPr="00C73D89" w:rsidRDefault="00266FEF" w:rsidP="00382552">
            <w:pPr>
              <w:spacing w:line="360" w:lineRule="auto"/>
              <w:ind w:firstLine="270"/>
              <w:jc w:val="center"/>
              <w:rPr>
                <w:rFonts w:ascii="GHEA Grapalat" w:eastAsia="Arial Unicode MS" w:hAnsi="GHEA Grapalat" w:cs="Sylfaen"/>
                <w:sz w:val="24"/>
                <w:szCs w:val="24"/>
                <w:lang w:eastAsia="ru-RU"/>
              </w:rPr>
            </w:pPr>
            <w:r w:rsidRPr="00C73D89">
              <w:rPr>
                <w:rFonts w:ascii="GHEA Grapalat" w:eastAsia="Arial Unicode MS" w:hAnsi="GHEA Grapalat" w:cs="Sylfaen"/>
                <w:sz w:val="24"/>
                <w:szCs w:val="24"/>
                <w:lang w:eastAsia="ru-RU"/>
              </w:rPr>
              <w:t xml:space="preserve">N </w:t>
            </w:r>
            <w:r w:rsidR="00A15FC8" w:rsidRPr="00A15FC8">
              <w:rPr>
                <w:rFonts w:ascii="GHEA Grapalat" w:eastAsia="Arial Unicode MS" w:hAnsi="GHEA Grapalat" w:cs="Sylfaen"/>
                <w:sz w:val="24"/>
                <w:szCs w:val="24"/>
                <w:lang w:eastAsia="ru-RU"/>
              </w:rPr>
              <w:t>/27.4/39108-2022</w:t>
            </w:r>
          </w:p>
        </w:tc>
      </w:tr>
      <w:tr w:rsidR="00266FEF" w:rsidRPr="00C73D89" w14:paraId="57F9B671" w14:textId="77777777" w:rsidTr="00266FEF">
        <w:tc>
          <w:tcPr>
            <w:tcW w:w="8359" w:type="dxa"/>
          </w:tcPr>
          <w:p w14:paraId="1F23D477" w14:textId="3E6A1C92" w:rsidR="00A15FC8" w:rsidRPr="00A15FC8" w:rsidRDefault="00A15FC8" w:rsidP="00A15FC8">
            <w:pPr>
              <w:spacing w:line="276" w:lineRule="auto"/>
              <w:ind w:firstLine="270"/>
              <w:jc w:val="both"/>
              <w:rPr>
                <w:rFonts w:ascii="GHEA Grapalat" w:hAnsi="GHEA Grapalat"/>
                <w:sz w:val="24"/>
                <w:szCs w:val="24"/>
                <w:lang w:val="hy-AM"/>
              </w:rPr>
            </w:pPr>
            <w:r w:rsidRPr="00A15FC8">
              <w:rPr>
                <w:rFonts w:ascii="GHEA Grapalat" w:hAnsi="GHEA Grapalat"/>
                <w:sz w:val="24"/>
                <w:szCs w:val="24"/>
                <w:lang w:val="hy-AM"/>
              </w:rPr>
              <w:t xml:space="preserve">«Նորմատիվ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w:t>
            </w:r>
          </w:p>
          <w:p w14:paraId="3C9AA416" w14:textId="77777777" w:rsidR="00A15FC8" w:rsidRPr="00A15FC8" w:rsidRDefault="00A15FC8" w:rsidP="00A15FC8">
            <w:pPr>
              <w:spacing w:line="276" w:lineRule="auto"/>
              <w:ind w:firstLine="270"/>
              <w:jc w:val="both"/>
              <w:rPr>
                <w:rFonts w:ascii="GHEA Grapalat" w:hAnsi="GHEA Grapalat"/>
                <w:sz w:val="24"/>
                <w:szCs w:val="24"/>
                <w:lang w:val="hy-AM"/>
              </w:rPr>
            </w:pPr>
            <w:r w:rsidRPr="00A15FC8">
              <w:rPr>
                <w:rFonts w:ascii="GHEA Grapalat" w:hAnsi="GHEA Grapalat"/>
                <w:sz w:val="24"/>
                <w:szCs w:val="24"/>
                <w:lang w:val="hy-AM"/>
              </w:rPr>
              <w:t xml:space="preserve">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p>
          <w:p w14:paraId="1395A514" w14:textId="77777777" w:rsidR="00A15FC8" w:rsidRPr="00A15FC8" w:rsidRDefault="00A15FC8" w:rsidP="00A15FC8">
            <w:pPr>
              <w:spacing w:line="276" w:lineRule="auto"/>
              <w:ind w:firstLine="270"/>
              <w:jc w:val="both"/>
              <w:rPr>
                <w:rFonts w:ascii="GHEA Grapalat" w:hAnsi="GHEA Grapalat"/>
                <w:sz w:val="24"/>
                <w:szCs w:val="24"/>
                <w:lang w:val="hy-AM"/>
              </w:rPr>
            </w:pPr>
            <w:r w:rsidRPr="00A15FC8">
              <w:rPr>
                <w:rFonts w:ascii="GHEA Grapalat" w:hAnsi="GHEA Grapalat"/>
                <w:sz w:val="24"/>
                <w:szCs w:val="24"/>
                <w:lang w:val="hy-AM"/>
              </w:rPr>
              <w:t xml:space="preserve">Ելնելով վերոնշյալ իրավակարգավորումից՝ հայտնում ենք, Նախագծի կարգավորման առարկա հանդիսացող իրավահարաբերությունները ՀՀ կառավարության որոշմամբ, որը փաստացի հանդիսանում է </w:t>
            </w:r>
            <w:r w:rsidRPr="00A15FC8">
              <w:rPr>
                <w:rFonts w:ascii="GHEA Grapalat" w:hAnsi="GHEA Grapalat"/>
                <w:sz w:val="24"/>
                <w:szCs w:val="24"/>
                <w:lang w:val="hy-AM"/>
              </w:rPr>
              <w:lastRenderedPageBreak/>
              <w:t>ենթաօրենսդրական նորմատիվ իրավական ակտ, կարող են սահմանվել և կարգավորվել միայն օրենքում համապատասխան լիազորող նորմի ուղղակի առկայության դեպքում, որի մասին որևէ նշում Նախագծի նախաբանում նախատեսված չէ:</w:t>
            </w:r>
          </w:p>
          <w:p w14:paraId="63A945BF" w14:textId="6EEAB5DF" w:rsidR="00266FEF" w:rsidRPr="00C73D89" w:rsidRDefault="00A15FC8" w:rsidP="00A15FC8">
            <w:pPr>
              <w:spacing w:line="276" w:lineRule="auto"/>
              <w:ind w:firstLine="270"/>
              <w:jc w:val="both"/>
              <w:rPr>
                <w:rFonts w:ascii="GHEA Grapalat" w:hAnsi="GHEA Grapalat"/>
                <w:sz w:val="24"/>
                <w:szCs w:val="24"/>
                <w:lang w:val="hy-AM"/>
              </w:rPr>
            </w:pPr>
            <w:r w:rsidRPr="00A15FC8">
              <w:rPr>
                <w:rFonts w:ascii="GHEA Grapalat" w:hAnsi="GHEA Grapalat"/>
                <w:sz w:val="24"/>
                <w:szCs w:val="24"/>
                <w:lang w:val="hy-AM"/>
              </w:rPr>
              <w:t>Ուստի հիմք ընդունելով վերոգրյալը՝ անհրաժեշտ է խմբագրել Նախագծի նախաբանը և հղում կատարել համապատասխան լիազորող նորմին կամ նորմերին:</w:t>
            </w:r>
          </w:p>
        </w:tc>
        <w:tc>
          <w:tcPr>
            <w:tcW w:w="5586" w:type="dxa"/>
            <w:gridSpan w:val="2"/>
          </w:tcPr>
          <w:p w14:paraId="6FE5A50C" w14:textId="44CFA436" w:rsidR="00266FEF" w:rsidRPr="00C73D89" w:rsidRDefault="004C5612" w:rsidP="00382552">
            <w:pPr>
              <w:spacing w:line="360" w:lineRule="auto"/>
              <w:ind w:firstLine="270"/>
              <w:jc w:val="center"/>
              <w:outlineLvl w:val="2"/>
              <w:rPr>
                <w:rFonts w:ascii="GHEA Grapalat" w:eastAsia="Times New Roman" w:hAnsi="GHEA Grapalat" w:cs="Sylfaen"/>
                <w:b/>
                <w:color w:val="000000" w:themeColor="text1"/>
                <w:sz w:val="24"/>
                <w:szCs w:val="24"/>
                <w:lang w:val="hy-AM" w:eastAsia="ru-RU"/>
              </w:rPr>
            </w:pPr>
            <w:r>
              <w:rPr>
                <w:rFonts w:ascii="GHEA Grapalat" w:eastAsia="Times New Roman" w:hAnsi="GHEA Grapalat" w:cs="Sylfaen"/>
                <w:b/>
                <w:color w:val="000000" w:themeColor="text1"/>
                <w:sz w:val="24"/>
                <w:szCs w:val="24"/>
                <w:lang w:val="hy-AM" w:eastAsia="ru-RU"/>
              </w:rPr>
              <w:lastRenderedPageBreak/>
              <w:t>Ը</w:t>
            </w:r>
            <w:r w:rsidR="00266FEF" w:rsidRPr="00C73D89">
              <w:rPr>
                <w:rFonts w:ascii="GHEA Grapalat" w:eastAsia="Times New Roman" w:hAnsi="GHEA Grapalat" w:cs="Sylfaen"/>
                <w:b/>
                <w:color w:val="000000" w:themeColor="text1"/>
                <w:sz w:val="24"/>
                <w:szCs w:val="24"/>
                <w:lang w:val="hy-AM" w:eastAsia="ru-RU"/>
              </w:rPr>
              <w:t>նդունվել</w:t>
            </w:r>
            <w:r>
              <w:rPr>
                <w:rFonts w:ascii="GHEA Grapalat" w:eastAsia="Times New Roman" w:hAnsi="GHEA Grapalat" w:cs="Sylfaen"/>
                <w:b/>
                <w:color w:val="000000" w:themeColor="text1"/>
                <w:sz w:val="24"/>
                <w:szCs w:val="24"/>
                <w:lang w:val="hy-AM" w:eastAsia="ru-RU"/>
              </w:rPr>
              <w:t xml:space="preserve"> է</w:t>
            </w:r>
            <w:r w:rsidR="00266FEF" w:rsidRPr="00C73D89">
              <w:rPr>
                <w:rFonts w:ascii="GHEA Grapalat" w:eastAsia="Times New Roman" w:hAnsi="GHEA Grapalat" w:cs="Sylfaen"/>
                <w:b/>
                <w:color w:val="000000" w:themeColor="text1"/>
                <w:sz w:val="24"/>
                <w:szCs w:val="24"/>
                <w:lang w:val="hy-AM" w:eastAsia="ru-RU"/>
              </w:rPr>
              <w:t>։</w:t>
            </w:r>
          </w:p>
        </w:tc>
      </w:tr>
      <w:tr w:rsidR="00266FEF" w:rsidRPr="00C73D89" w14:paraId="72CD1534" w14:textId="77777777" w:rsidTr="00266FEF">
        <w:tc>
          <w:tcPr>
            <w:tcW w:w="11052" w:type="dxa"/>
            <w:gridSpan w:val="2"/>
            <w:vMerge w:val="restart"/>
            <w:shd w:val="clear" w:color="auto" w:fill="D9D9D9" w:themeFill="background1" w:themeFillShade="D9"/>
          </w:tcPr>
          <w:p w14:paraId="1C2C6753" w14:textId="234E435F" w:rsidR="00266FEF" w:rsidRPr="00C73D89" w:rsidRDefault="00A15FC8" w:rsidP="00382552">
            <w:pPr>
              <w:spacing w:line="360" w:lineRule="auto"/>
              <w:ind w:firstLine="270"/>
              <w:jc w:val="center"/>
              <w:outlineLvl w:val="2"/>
              <w:rPr>
                <w:rFonts w:ascii="GHEA Grapalat" w:eastAsia="Arial Unicode MS" w:hAnsi="GHEA Grapalat" w:cs="Sylfaen"/>
                <w:sz w:val="24"/>
                <w:szCs w:val="24"/>
                <w:lang w:eastAsia="ru-RU"/>
              </w:rPr>
            </w:pPr>
            <w:r w:rsidRPr="00A15FC8">
              <w:rPr>
                <w:rFonts w:ascii="GHEA Grapalat" w:eastAsia="Arial Unicode MS" w:hAnsi="GHEA Grapalat" w:cs="Sylfaen"/>
                <w:b/>
                <w:sz w:val="24"/>
                <w:szCs w:val="24"/>
                <w:lang w:eastAsia="ru-RU"/>
              </w:rPr>
              <w:t xml:space="preserve">ՀՀ </w:t>
            </w:r>
            <w:proofErr w:type="spellStart"/>
            <w:r w:rsidRPr="00A15FC8">
              <w:rPr>
                <w:rFonts w:ascii="GHEA Grapalat" w:eastAsia="Arial Unicode MS" w:hAnsi="GHEA Grapalat" w:cs="Sylfaen"/>
                <w:b/>
                <w:sz w:val="24"/>
                <w:szCs w:val="24"/>
                <w:lang w:eastAsia="ru-RU"/>
              </w:rPr>
              <w:t>ոստիկանություն</w:t>
            </w:r>
            <w:proofErr w:type="spellEnd"/>
          </w:p>
        </w:tc>
        <w:tc>
          <w:tcPr>
            <w:tcW w:w="2893" w:type="dxa"/>
            <w:shd w:val="clear" w:color="auto" w:fill="D9D9D9" w:themeFill="background1" w:themeFillShade="D9"/>
          </w:tcPr>
          <w:p w14:paraId="6E84AC26" w14:textId="35ECB5BF" w:rsidR="00266FEF" w:rsidRPr="00C73D89" w:rsidRDefault="00266FEF" w:rsidP="00382552">
            <w:pPr>
              <w:spacing w:line="360" w:lineRule="auto"/>
              <w:ind w:firstLine="270"/>
              <w:jc w:val="center"/>
              <w:rPr>
                <w:rFonts w:ascii="GHEA Grapalat" w:eastAsia="Arial Unicode MS" w:hAnsi="GHEA Grapalat" w:cs="Sylfaen"/>
                <w:sz w:val="24"/>
                <w:szCs w:val="24"/>
                <w:lang w:eastAsia="ru-RU"/>
              </w:rPr>
            </w:pPr>
            <w:r>
              <w:rPr>
                <w:rFonts w:ascii="GHEA Grapalat" w:eastAsia="Arial Unicode MS" w:hAnsi="GHEA Grapalat" w:cs="Sylfaen"/>
                <w:sz w:val="24"/>
                <w:szCs w:val="24"/>
                <w:lang w:val="hy-AM" w:eastAsia="ru-RU"/>
              </w:rPr>
              <w:t>0</w:t>
            </w:r>
            <w:r w:rsidR="00A15FC8">
              <w:rPr>
                <w:rFonts w:ascii="GHEA Grapalat" w:eastAsia="Arial Unicode MS" w:hAnsi="GHEA Grapalat" w:cs="Sylfaen"/>
                <w:sz w:val="24"/>
                <w:szCs w:val="24"/>
                <w:lang w:val="hy-AM" w:eastAsia="ru-RU"/>
              </w:rPr>
              <w:t>6</w:t>
            </w:r>
            <w:r w:rsidRPr="00C73D89">
              <w:rPr>
                <w:rFonts w:ascii="GHEA Grapalat" w:eastAsia="Arial Unicode MS" w:hAnsi="GHEA Grapalat" w:cs="Sylfaen"/>
                <w:sz w:val="24"/>
                <w:szCs w:val="24"/>
                <w:lang w:eastAsia="ru-RU"/>
              </w:rPr>
              <w:t>.0</w:t>
            </w:r>
            <w:r w:rsidR="00A15FC8">
              <w:rPr>
                <w:rFonts w:ascii="GHEA Grapalat" w:eastAsia="Arial Unicode MS" w:hAnsi="GHEA Grapalat" w:cs="Sylfaen"/>
                <w:sz w:val="24"/>
                <w:szCs w:val="24"/>
                <w:lang w:val="hy-AM" w:eastAsia="ru-RU"/>
              </w:rPr>
              <w:t>9</w:t>
            </w:r>
            <w:r w:rsidRPr="00C73D89">
              <w:rPr>
                <w:rFonts w:ascii="GHEA Grapalat" w:eastAsia="Arial Unicode MS" w:hAnsi="GHEA Grapalat" w:cs="Sylfaen"/>
                <w:sz w:val="24"/>
                <w:szCs w:val="24"/>
                <w:lang w:eastAsia="ru-RU"/>
              </w:rPr>
              <w:t>.202</w:t>
            </w:r>
            <w:r>
              <w:rPr>
                <w:rFonts w:ascii="GHEA Grapalat" w:eastAsia="Arial Unicode MS" w:hAnsi="GHEA Grapalat" w:cs="Sylfaen"/>
                <w:sz w:val="24"/>
                <w:szCs w:val="24"/>
                <w:lang w:val="hy-AM" w:eastAsia="ru-RU"/>
              </w:rPr>
              <w:t>2</w:t>
            </w:r>
            <w:r w:rsidRPr="00C73D89">
              <w:rPr>
                <w:rFonts w:ascii="GHEA Grapalat" w:eastAsia="Arial Unicode MS" w:hAnsi="GHEA Grapalat" w:cs="Sylfaen"/>
                <w:sz w:val="24"/>
                <w:szCs w:val="24"/>
                <w:lang w:eastAsia="ru-RU"/>
              </w:rPr>
              <w:t>թ.</w:t>
            </w:r>
          </w:p>
        </w:tc>
      </w:tr>
      <w:tr w:rsidR="00266FEF" w:rsidRPr="00C73D89" w14:paraId="201DDE65" w14:textId="77777777" w:rsidTr="00266FEF">
        <w:tc>
          <w:tcPr>
            <w:tcW w:w="11052" w:type="dxa"/>
            <w:gridSpan w:val="2"/>
            <w:vMerge/>
            <w:shd w:val="clear" w:color="auto" w:fill="D9D9D9" w:themeFill="background1" w:themeFillShade="D9"/>
          </w:tcPr>
          <w:p w14:paraId="40B35F35" w14:textId="77777777" w:rsidR="00266FEF" w:rsidRPr="00C73D89" w:rsidRDefault="00266FEF" w:rsidP="00382552">
            <w:pPr>
              <w:spacing w:line="360" w:lineRule="auto"/>
              <w:ind w:firstLine="270"/>
              <w:jc w:val="center"/>
              <w:outlineLvl w:val="2"/>
              <w:rPr>
                <w:rFonts w:ascii="GHEA Grapalat" w:eastAsia="Arial Unicode MS" w:hAnsi="GHEA Grapalat" w:cs="Sylfaen"/>
                <w:sz w:val="24"/>
                <w:szCs w:val="24"/>
                <w:lang w:eastAsia="ru-RU"/>
              </w:rPr>
            </w:pPr>
          </w:p>
        </w:tc>
        <w:tc>
          <w:tcPr>
            <w:tcW w:w="2893" w:type="dxa"/>
            <w:shd w:val="clear" w:color="auto" w:fill="D9D9D9" w:themeFill="background1" w:themeFillShade="D9"/>
          </w:tcPr>
          <w:p w14:paraId="3C583CB6" w14:textId="148A4A2B" w:rsidR="00266FEF" w:rsidRPr="00C73D89" w:rsidRDefault="00266FEF" w:rsidP="00382552">
            <w:pPr>
              <w:spacing w:line="360" w:lineRule="auto"/>
              <w:ind w:firstLine="270"/>
              <w:jc w:val="center"/>
              <w:rPr>
                <w:rFonts w:ascii="GHEA Grapalat" w:eastAsia="Arial Unicode MS" w:hAnsi="GHEA Grapalat" w:cs="Sylfaen"/>
                <w:sz w:val="24"/>
                <w:szCs w:val="24"/>
                <w:lang w:eastAsia="ru-RU"/>
              </w:rPr>
            </w:pPr>
            <w:r w:rsidRPr="00C73D89">
              <w:rPr>
                <w:rFonts w:ascii="GHEA Grapalat" w:eastAsia="Arial Unicode MS" w:hAnsi="GHEA Grapalat" w:cs="Sylfaen"/>
                <w:sz w:val="24"/>
                <w:szCs w:val="24"/>
                <w:lang w:eastAsia="ru-RU"/>
              </w:rPr>
              <w:t xml:space="preserve">N </w:t>
            </w:r>
            <w:r w:rsidR="00A15FC8" w:rsidRPr="00A15FC8">
              <w:rPr>
                <w:rFonts w:ascii="GHEA Grapalat" w:eastAsia="Arial Unicode MS" w:hAnsi="GHEA Grapalat" w:cs="Sylfaen"/>
                <w:sz w:val="24"/>
                <w:szCs w:val="24"/>
                <w:lang w:eastAsia="ru-RU"/>
              </w:rPr>
              <w:t>1/21/76921-22</w:t>
            </w:r>
          </w:p>
        </w:tc>
      </w:tr>
      <w:tr w:rsidR="00266FEF" w:rsidRPr="00C73D89" w14:paraId="79148AAE" w14:textId="77777777" w:rsidTr="00A15FC8">
        <w:tc>
          <w:tcPr>
            <w:tcW w:w="8359" w:type="dxa"/>
            <w:shd w:val="clear" w:color="auto" w:fill="FFFFFF" w:themeFill="background1"/>
          </w:tcPr>
          <w:p w14:paraId="34E99F16" w14:textId="47485B89" w:rsidR="00266FEF" w:rsidRPr="00C73D89" w:rsidRDefault="00A15FC8" w:rsidP="00382552">
            <w:pPr>
              <w:spacing w:line="276" w:lineRule="auto"/>
              <w:ind w:firstLine="270"/>
              <w:jc w:val="both"/>
              <w:rPr>
                <w:rFonts w:ascii="GHEA Grapalat" w:hAnsi="GHEA Grapalat"/>
                <w:sz w:val="24"/>
                <w:szCs w:val="24"/>
                <w:lang w:val="hy-AM"/>
              </w:rPr>
            </w:pPr>
            <w:r>
              <w:rPr>
                <w:rFonts w:ascii="GHEA Grapalat" w:hAnsi="GHEA Grapalat"/>
                <w:sz w:val="24"/>
                <w:szCs w:val="24"/>
                <w:lang w:val="hy-AM"/>
              </w:rPr>
              <w:t xml:space="preserve">ՀՀ ոստիկանությունում քննարկվել է </w:t>
            </w:r>
            <w:r w:rsidRPr="00A15FC8">
              <w:rPr>
                <w:rFonts w:ascii="GHEA Grapalat" w:hAnsi="GHEA Grapalat"/>
                <w:sz w:val="24"/>
                <w:szCs w:val="24"/>
                <w:lang w:val="hy-AM"/>
              </w:rPr>
              <w:t>«ԵԱՏՄ անդամ չհանդիսացող պետությունների անվավոր տրանսպորտային միջոցներ արտադրողների պաշտոնական ներկայացուցիչների կողմից Հայաստանի Հանրապետություն ներմուծվող (ներմուծված), Հայաստանի Հանրապետությունում արտադրված, Հայաստանի Հանրապետությունում շրջանառության մեջ դրվող տրանսպորտային միջոցներին ներկայացվող պահանջները և դրանց համապատասխանության գնահատման կանոնները, անվավոր տրանսպորտային միջոցի տիպի գնահատման, ամրաշրջանակի տիպի գնահատման և եզակի տրանսպորտային միջոցի գնահատման մասին եզրակացությունների ձևերը հաստատելու մասին» Հայաստանի Հանրապետության կառավարության որոշման նախագ</w:t>
            </w:r>
            <w:r>
              <w:rPr>
                <w:rFonts w:ascii="GHEA Grapalat" w:hAnsi="GHEA Grapalat"/>
                <w:sz w:val="24"/>
                <w:szCs w:val="24"/>
                <w:lang w:val="hy-AM"/>
              </w:rPr>
              <w:t>ի</w:t>
            </w:r>
            <w:r w:rsidRPr="00A15FC8">
              <w:rPr>
                <w:rFonts w:ascii="GHEA Grapalat" w:hAnsi="GHEA Grapalat"/>
                <w:sz w:val="24"/>
                <w:szCs w:val="24"/>
                <w:lang w:val="hy-AM"/>
              </w:rPr>
              <w:t>ծ</w:t>
            </w:r>
            <w:r>
              <w:rPr>
                <w:rFonts w:ascii="GHEA Grapalat" w:hAnsi="GHEA Grapalat"/>
                <w:sz w:val="24"/>
                <w:szCs w:val="24"/>
                <w:lang w:val="hy-AM"/>
              </w:rPr>
              <w:t xml:space="preserve">ը, </w:t>
            </w:r>
            <w:r w:rsidRPr="00A15FC8">
              <w:rPr>
                <w:rFonts w:ascii="GHEA Grapalat" w:hAnsi="GHEA Grapalat"/>
                <w:sz w:val="24"/>
                <w:szCs w:val="24"/>
                <w:lang w:val="hy-AM"/>
              </w:rPr>
              <w:t xml:space="preserve"> </w:t>
            </w:r>
            <w:r>
              <w:rPr>
                <w:rFonts w:ascii="GHEA Grapalat" w:hAnsi="GHEA Grapalat"/>
                <w:sz w:val="24"/>
                <w:szCs w:val="24"/>
                <w:lang w:val="hy-AM"/>
              </w:rPr>
              <w:t>որի վերաբերյալ</w:t>
            </w:r>
            <w:r w:rsidR="00266FEF" w:rsidRPr="00CC1C38">
              <w:rPr>
                <w:rFonts w:ascii="GHEA Grapalat" w:hAnsi="GHEA Grapalat"/>
                <w:sz w:val="24"/>
                <w:szCs w:val="24"/>
                <w:lang w:val="hy-AM"/>
              </w:rPr>
              <w:t xml:space="preserve"> </w:t>
            </w:r>
            <w:r w:rsidR="008D4007" w:rsidRPr="00CC1C38">
              <w:rPr>
                <w:rFonts w:ascii="GHEA Grapalat" w:hAnsi="GHEA Grapalat"/>
                <w:sz w:val="24"/>
                <w:szCs w:val="24"/>
                <w:lang w:val="hy-AM"/>
              </w:rPr>
              <w:t xml:space="preserve">առաջարկություններ </w:t>
            </w:r>
            <w:r w:rsidR="008D4007">
              <w:rPr>
                <w:rFonts w:ascii="GHEA Grapalat" w:hAnsi="GHEA Grapalat"/>
                <w:sz w:val="24"/>
                <w:szCs w:val="24"/>
                <w:lang w:val="hy-AM"/>
              </w:rPr>
              <w:t>և առա</w:t>
            </w:r>
            <w:r w:rsidR="00BB37B1">
              <w:rPr>
                <w:rFonts w:ascii="GHEA Grapalat" w:hAnsi="GHEA Grapalat"/>
                <w:sz w:val="24"/>
                <w:szCs w:val="24"/>
                <w:lang w:val="hy-AM"/>
              </w:rPr>
              <w:t>ր</w:t>
            </w:r>
            <w:r w:rsidR="008D4007">
              <w:rPr>
                <w:rFonts w:ascii="GHEA Grapalat" w:hAnsi="GHEA Grapalat"/>
                <w:sz w:val="24"/>
                <w:szCs w:val="24"/>
                <w:lang w:val="hy-AM"/>
              </w:rPr>
              <w:t>կություններ</w:t>
            </w:r>
            <w:r w:rsidR="00266FEF" w:rsidRPr="00CC1C38">
              <w:rPr>
                <w:rFonts w:ascii="GHEA Grapalat" w:hAnsi="GHEA Grapalat"/>
                <w:sz w:val="24"/>
                <w:szCs w:val="24"/>
                <w:lang w:val="hy-AM"/>
              </w:rPr>
              <w:t xml:space="preserve"> չ</w:t>
            </w:r>
            <w:r w:rsidR="008D4007">
              <w:rPr>
                <w:rFonts w:ascii="GHEA Grapalat" w:hAnsi="GHEA Grapalat"/>
                <w:sz w:val="24"/>
                <w:szCs w:val="24"/>
                <w:lang w:val="hy-AM"/>
              </w:rPr>
              <w:t>կա</w:t>
            </w:r>
            <w:r w:rsidR="00266FEF" w:rsidRPr="00CC1C38">
              <w:rPr>
                <w:rFonts w:ascii="GHEA Grapalat" w:hAnsi="GHEA Grapalat"/>
                <w:sz w:val="24"/>
                <w:szCs w:val="24"/>
                <w:lang w:val="hy-AM"/>
              </w:rPr>
              <w:t>ն։</w:t>
            </w:r>
          </w:p>
        </w:tc>
        <w:tc>
          <w:tcPr>
            <w:tcW w:w="5586" w:type="dxa"/>
            <w:gridSpan w:val="2"/>
          </w:tcPr>
          <w:p w14:paraId="0188D308" w14:textId="77777777" w:rsidR="00266FEF" w:rsidRPr="00C73D89" w:rsidRDefault="00266FEF" w:rsidP="00382552">
            <w:pPr>
              <w:spacing w:line="360" w:lineRule="auto"/>
              <w:ind w:firstLine="270"/>
              <w:jc w:val="center"/>
              <w:outlineLvl w:val="2"/>
              <w:rPr>
                <w:rFonts w:ascii="GHEA Grapalat" w:eastAsia="Times New Roman" w:hAnsi="GHEA Grapalat" w:cs="Sylfaen"/>
                <w:b/>
                <w:color w:val="000000" w:themeColor="text1"/>
                <w:sz w:val="24"/>
                <w:szCs w:val="24"/>
                <w:lang w:val="hy-AM" w:eastAsia="ru-RU"/>
              </w:rPr>
            </w:pPr>
            <w:r w:rsidRPr="00C73D89">
              <w:rPr>
                <w:rFonts w:ascii="GHEA Grapalat" w:eastAsia="Times New Roman" w:hAnsi="GHEA Grapalat" w:cs="Sylfaen"/>
                <w:b/>
                <w:color w:val="000000" w:themeColor="text1"/>
                <w:sz w:val="24"/>
                <w:szCs w:val="24"/>
                <w:lang w:val="hy-AM" w:eastAsia="ru-RU"/>
              </w:rPr>
              <w:t>Ընդունվել է։</w:t>
            </w:r>
          </w:p>
        </w:tc>
      </w:tr>
      <w:tr w:rsidR="00266FEF" w:rsidRPr="00C73D89" w14:paraId="60A53730" w14:textId="77777777" w:rsidTr="00266FEF">
        <w:tc>
          <w:tcPr>
            <w:tcW w:w="11052" w:type="dxa"/>
            <w:gridSpan w:val="2"/>
            <w:vMerge w:val="restart"/>
            <w:shd w:val="clear" w:color="auto" w:fill="BFBFBF" w:themeFill="background1" w:themeFillShade="BF"/>
          </w:tcPr>
          <w:p w14:paraId="01DEB932" w14:textId="77777777" w:rsidR="00266FEF" w:rsidRPr="00C73D89" w:rsidRDefault="00266FEF" w:rsidP="00382552">
            <w:pPr>
              <w:spacing w:line="360" w:lineRule="auto"/>
              <w:ind w:firstLine="270"/>
              <w:jc w:val="center"/>
              <w:rPr>
                <w:rFonts w:ascii="GHEA Grapalat" w:eastAsia="Arial Unicode MS" w:hAnsi="GHEA Grapalat" w:cs="Sylfaen"/>
                <w:b/>
                <w:sz w:val="24"/>
                <w:szCs w:val="24"/>
                <w:lang w:eastAsia="ru-RU"/>
              </w:rPr>
            </w:pPr>
            <w:r w:rsidRPr="00C73D89">
              <w:rPr>
                <w:rFonts w:ascii="GHEA Grapalat" w:eastAsia="Arial Unicode MS" w:hAnsi="GHEA Grapalat" w:cs="Sylfaen"/>
                <w:b/>
                <w:sz w:val="24"/>
                <w:szCs w:val="24"/>
                <w:lang w:eastAsia="ru-RU"/>
              </w:rPr>
              <w:t xml:space="preserve">ՀՀ </w:t>
            </w:r>
            <w:proofErr w:type="spellStart"/>
            <w:r w:rsidRPr="00C73D89">
              <w:rPr>
                <w:rFonts w:ascii="GHEA Grapalat" w:eastAsia="Arial Unicode MS" w:hAnsi="GHEA Grapalat" w:cs="Sylfaen"/>
                <w:b/>
                <w:sz w:val="24"/>
                <w:szCs w:val="24"/>
                <w:lang w:eastAsia="ru-RU"/>
              </w:rPr>
              <w:t>վարչապետի</w:t>
            </w:r>
            <w:proofErr w:type="spellEnd"/>
            <w:r w:rsidRPr="00C73D89">
              <w:rPr>
                <w:rFonts w:ascii="GHEA Grapalat" w:eastAsia="Arial Unicode MS" w:hAnsi="GHEA Grapalat" w:cs="Sylfaen"/>
                <w:b/>
                <w:sz w:val="24"/>
                <w:szCs w:val="24"/>
                <w:lang w:eastAsia="ru-RU"/>
              </w:rPr>
              <w:t xml:space="preserve"> </w:t>
            </w:r>
            <w:proofErr w:type="spellStart"/>
            <w:r w:rsidRPr="00C73D89">
              <w:rPr>
                <w:rFonts w:ascii="GHEA Grapalat" w:eastAsia="Arial Unicode MS" w:hAnsi="GHEA Grapalat" w:cs="Sylfaen"/>
                <w:b/>
                <w:sz w:val="24"/>
                <w:szCs w:val="24"/>
                <w:lang w:eastAsia="ru-RU"/>
              </w:rPr>
              <w:t>աշխատակազմի</w:t>
            </w:r>
            <w:proofErr w:type="spellEnd"/>
            <w:r w:rsidRPr="00C73D89">
              <w:rPr>
                <w:rFonts w:ascii="GHEA Grapalat" w:eastAsia="Arial Unicode MS" w:hAnsi="GHEA Grapalat" w:cs="Sylfaen"/>
                <w:b/>
                <w:sz w:val="24"/>
                <w:szCs w:val="24"/>
                <w:lang w:eastAsia="ru-RU"/>
              </w:rPr>
              <w:t xml:space="preserve"> </w:t>
            </w:r>
            <w:proofErr w:type="spellStart"/>
            <w:r w:rsidRPr="00C73D89">
              <w:rPr>
                <w:rFonts w:ascii="GHEA Grapalat" w:eastAsia="Arial Unicode MS" w:hAnsi="GHEA Grapalat" w:cs="Sylfaen"/>
                <w:b/>
                <w:sz w:val="24"/>
                <w:szCs w:val="24"/>
                <w:lang w:eastAsia="ru-RU"/>
              </w:rPr>
              <w:t>տեսչական</w:t>
            </w:r>
            <w:proofErr w:type="spellEnd"/>
            <w:r w:rsidRPr="00C73D89">
              <w:rPr>
                <w:rFonts w:ascii="GHEA Grapalat" w:eastAsia="Arial Unicode MS" w:hAnsi="GHEA Grapalat" w:cs="Sylfaen"/>
                <w:b/>
                <w:sz w:val="24"/>
                <w:szCs w:val="24"/>
                <w:lang w:eastAsia="ru-RU"/>
              </w:rPr>
              <w:t xml:space="preserve"> </w:t>
            </w:r>
            <w:proofErr w:type="spellStart"/>
            <w:r w:rsidRPr="00C73D89">
              <w:rPr>
                <w:rFonts w:ascii="GHEA Grapalat" w:eastAsia="Arial Unicode MS" w:hAnsi="GHEA Grapalat" w:cs="Sylfaen"/>
                <w:b/>
                <w:sz w:val="24"/>
                <w:szCs w:val="24"/>
                <w:lang w:eastAsia="ru-RU"/>
              </w:rPr>
              <w:t>մարմինների</w:t>
            </w:r>
            <w:proofErr w:type="spellEnd"/>
            <w:r w:rsidRPr="00C73D89">
              <w:rPr>
                <w:rFonts w:ascii="GHEA Grapalat" w:eastAsia="Arial Unicode MS" w:hAnsi="GHEA Grapalat" w:cs="Sylfaen"/>
                <w:b/>
                <w:sz w:val="24"/>
                <w:szCs w:val="24"/>
                <w:lang w:eastAsia="ru-RU"/>
              </w:rPr>
              <w:t xml:space="preserve"> </w:t>
            </w:r>
            <w:proofErr w:type="spellStart"/>
            <w:r w:rsidRPr="00C73D89">
              <w:rPr>
                <w:rFonts w:ascii="GHEA Grapalat" w:eastAsia="Arial Unicode MS" w:hAnsi="GHEA Grapalat" w:cs="Sylfaen"/>
                <w:b/>
                <w:sz w:val="24"/>
                <w:szCs w:val="24"/>
                <w:lang w:eastAsia="ru-RU"/>
              </w:rPr>
              <w:t>աշխատանքների</w:t>
            </w:r>
            <w:proofErr w:type="spellEnd"/>
            <w:r w:rsidRPr="00C73D89">
              <w:rPr>
                <w:rFonts w:ascii="GHEA Grapalat" w:eastAsia="Arial Unicode MS" w:hAnsi="GHEA Grapalat" w:cs="Sylfaen"/>
                <w:b/>
                <w:sz w:val="24"/>
                <w:szCs w:val="24"/>
                <w:lang w:eastAsia="ru-RU"/>
              </w:rPr>
              <w:t xml:space="preserve"> </w:t>
            </w:r>
            <w:proofErr w:type="spellStart"/>
            <w:r w:rsidRPr="00C73D89">
              <w:rPr>
                <w:rFonts w:ascii="GHEA Grapalat" w:eastAsia="Arial Unicode MS" w:hAnsi="GHEA Grapalat" w:cs="Sylfaen"/>
                <w:b/>
                <w:sz w:val="24"/>
                <w:szCs w:val="24"/>
                <w:lang w:eastAsia="ru-RU"/>
              </w:rPr>
              <w:t>համակարգման</w:t>
            </w:r>
            <w:proofErr w:type="spellEnd"/>
            <w:r w:rsidRPr="00C73D89">
              <w:rPr>
                <w:rFonts w:ascii="GHEA Grapalat" w:eastAsia="Arial Unicode MS" w:hAnsi="GHEA Grapalat" w:cs="Sylfaen"/>
                <w:b/>
                <w:sz w:val="24"/>
                <w:szCs w:val="24"/>
                <w:lang w:eastAsia="ru-RU"/>
              </w:rPr>
              <w:t xml:space="preserve"> </w:t>
            </w:r>
            <w:proofErr w:type="spellStart"/>
            <w:r w:rsidRPr="00C73D89">
              <w:rPr>
                <w:rFonts w:ascii="GHEA Grapalat" w:eastAsia="Arial Unicode MS" w:hAnsi="GHEA Grapalat" w:cs="Sylfaen"/>
                <w:b/>
                <w:sz w:val="24"/>
                <w:szCs w:val="24"/>
                <w:lang w:eastAsia="ru-RU"/>
              </w:rPr>
              <w:t>գրասենյակ</w:t>
            </w:r>
            <w:proofErr w:type="spellEnd"/>
            <w:r w:rsidRPr="00C73D89">
              <w:rPr>
                <w:rFonts w:ascii="GHEA Grapalat" w:eastAsia="Arial Unicode MS" w:hAnsi="GHEA Grapalat" w:cs="Sylfaen"/>
                <w:b/>
                <w:sz w:val="24"/>
                <w:szCs w:val="24"/>
                <w:lang w:eastAsia="ru-RU"/>
              </w:rPr>
              <w:t xml:space="preserve"> </w:t>
            </w:r>
          </w:p>
        </w:tc>
        <w:tc>
          <w:tcPr>
            <w:tcW w:w="2893" w:type="dxa"/>
            <w:shd w:val="clear" w:color="auto" w:fill="BFBFBF" w:themeFill="background1" w:themeFillShade="BF"/>
          </w:tcPr>
          <w:p w14:paraId="587376E6" w14:textId="41D88DC3" w:rsidR="00266FEF" w:rsidRPr="00C73D89" w:rsidRDefault="00BE75B1" w:rsidP="00382552">
            <w:pPr>
              <w:spacing w:line="360" w:lineRule="auto"/>
              <w:ind w:firstLine="270"/>
              <w:jc w:val="center"/>
              <w:rPr>
                <w:rFonts w:ascii="GHEA Grapalat" w:eastAsia="Arial Unicode MS" w:hAnsi="GHEA Grapalat" w:cs="Sylfaen"/>
                <w:sz w:val="24"/>
                <w:szCs w:val="24"/>
                <w:lang w:eastAsia="ru-RU"/>
              </w:rPr>
            </w:pPr>
            <w:r>
              <w:rPr>
                <w:rFonts w:ascii="GHEA Grapalat" w:eastAsia="Arial Unicode MS" w:hAnsi="GHEA Grapalat" w:cs="Sylfaen"/>
                <w:sz w:val="24"/>
                <w:szCs w:val="24"/>
                <w:lang w:val="hy-AM" w:eastAsia="ru-RU"/>
              </w:rPr>
              <w:t>07</w:t>
            </w:r>
            <w:r w:rsidR="00266FEF" w:rsidRPr="00C73D89">
              <w:rPr>
                <w:rFonts w:ascii="GHEA Grapalat" w:eastAsia="Arial Unicode MS" w:hAnsi="GHEA Grapalat" w:cs="Sylfaen"/>
                <w:sz w:val="24"/>
                <w:szCs w:val="24"/>
                <w:lang w:eastAsia="ru-RU"/>
              </w:rPr>
              <w:t>.0</w:t>
            </w:r>
            <w:r>
              <w:rPr>
                <w:rFonts w:ascii="GHEA Grapalat" w:eastAsia="Arial Unicode MS" w:hAnsi="GHEA Grapalat" w:cs="Sylfaen"/>
                <w:sz w:val="24"/>
                <w:szCs w:val="24"/>
                <w:lang w:val="hy-AM" w:eastAsia="ru-RU"/>
              </w:rPr>
              <w:t>9</w:t>
            </w:r>
            <w:r w:rsidR="00266FEF" w:rsidRPr="00C73D89">
              <w:rPr>
                <w:rFonts w:ascii="GHEA Grapalat" w:eastAsia="Arial Unicode MS" w:hAnsi="GHEA Grapalat" w:cs="Sylfaen"/>
                <w:sz w:val="24"/>
                <w:szCs w:val="24"/>
                <w:lang w:eastAsia="ru-RU"/>
              </w:rPr>
              <w:t>.202</w:t>
            </w:r>
            <w:r w:rsidR="00266FEF">
              <w:rPr>
                <w:rFonts w:ascii="GHEA Grapalat" w:eastAsia="Arial Unicode MS" w:hAnsi="GHEA Grapalat" w:cs="Sylfaen"/>
                <w:sz w:val="24"/>
                <w:szCs w:val="24"/>
                <w:lang w:val="hy-AM" w:eastAsia="ru-RU"/>
              </w:rPr>
              <w:t>2</w:t>
            </w:r>
            <w:r w:rsidR="00266FEF" w:rsidRPr="00C73D89">
              <w:rPr>
                <w:rFonts w:ascii="GHEA Grapalat" w:eastAsia="Arial Unicode MS" w:hAnsi="GHEA Grapalat" w:cs="Sylfaen"/>
                <w:sz w:val="24"/>
                <w:szCs w:val="24"/>
                <w:lang w:eastAsia="ru-RU"/>
              </w:rPr>
              <w:t>թ.</w:t>
            </w:r>
          </w:p>
        </w:tc>
      </w:tr>
      <w:tr w:rsidR="00266FEF" w:rsidRPr="00C73D89" w14:paraId="281EA219" w14:textId="77777777" w:rsidTr="00266FEF">
        <w:tc>
          <w:tcPr>
            <w:tcW w:w="11052" w:type="dxa"/>
            <w:gridSpan w:val="2"/>
            <w:vMerge/>
            <w:shd w:val="clear" w:color="auto" w:fill="BFBFBF" w:themeFill="background1" w:themeFillShade="BF"/>
          </w:tcPr>
          <w:p w14:paraId="3D4310EB" w14:textId="77777777" w:rsidR="00266FEF" w:rsidRPr="00C73D89" w:rsidRDefault="00266FEF" w:rsidP="00382552">
            <w:pPr>
              <w:spacing w:line="360" w:lineRule="auto"/>
              <w:ind w:firstLine="270"/>
              <w:jc w:val="center"/>
              <w:outlineLvl w:val="2"/>
              <w:rPr>
                <w:rFonts w:ascii="GHEA Grapalat" w:eastAsia="Arial Unicode MS" w:hAnsi="GHEA Grapalat" w:cs="Sylfaen"/>
                <w:sz w:val="24"/>
                <w:szCs w:val="24"/>
                <w:lang w:eastAsia="ru-RU"/>
              </w:rPr>
            </w:pPr>
          </w:p>
        </w:tc>
        <w:tc>
          <w:tcPr>
            <w:tcW w:w="2893" w:type="dxa"/>
            <w:shd w:val="clear" w:color="auto" w:fill="BFBFBF" w:themeFill="background1" w:themeFillShade="BF"/>
          </w:tcPr>
          <w:p w14:paraId="50ECD11A" w14:textId="386EEABF" w:rsidR="00266FEF" w:rsidRPr="00C73D89" w:rsidRDefault="00266FEF" w:rsidP="00382552">
            <w:pPr>
              <w:spacing w:line="360" w:lineRule="auto"/>
              <w:ind w:firstLine="270"/>
              <w:jc w:val="center"/>
              <w:rPr>
                <w:rFonts w:ascii="GHEA Grapalat" w:eastAsia="Arial Unicode MS" w:hAnsi="GHEA Grapalat" w:cs="Sylfaen"/>
                <w:sz w:val="24"/>
                <w:szCs w:val="24"/>
                <w:lang w:eastAsia="ru-RU"/>
              </w:rPr>
            </w:pPr>
            <w:r w:rsidRPr="00C73D89">
              <w:rPr>
                <w:rFonts w:ascii="GHEA Grapalat" w:eastAsia="Arial Unicode MS" w:hAnsi="GHEA Grapalat" w:cs="Sylfaen"/>
                <w:sz w:val="24"/>
                <w:szCs w:val="24"/>
                <w:lang w:eastAsia="ru-RU"/>
              </w:rPr>
              <w:t xml:space="preserve">N </w:t>
            </w:r>
            <w:r w:rsidR="00BE75B1" w:rsidRPr="00BE75B1">
              <w:rPr>
                <w:rFonts w:ascii="GHEA Grapalat" w:eastAsia="Arial Unicode MS" w:hAnsi="GHEA Grapalat" w:cs="Sylfaen"/>
                <w:sz w:val="24"/>
                <w:szCs w:val="24"/>
                <w:lang w:eastAsia="ru-RU"/>
              </w:rPr>
              <w:t>05/51.2/29154-2022</w:t>
            </w:r>
          </w:p>
        </w:tc>
      </w:tr>
      <w:tr w:rsidR="00266FEF" w:rsidRPr="008E27FC" w14:paraId="10CAF8DB" w14:textId="77777777" w:rsidTr="00266FEF">
        <w:tc>
          <w:tcPr>
            <w:tcW w:w="8359" w:type="dxa"/>
          </w:tcPr>
          <w:p w14:paraId="0B8FD9D5" w14:textId="4419D65E" w:rsidR="00BE75B1" w:rsidRPr="00BE75B1" w:rsidRDefault="00BE75B1" w:rsidP="00BE75B1">
            <w:pPr>
              <w:spacing w:line="276" w:lineRule="auto"/>
              <w:ind w:firstLine="270"/>
              <w:jc w:val="both"/>
              <w:rPr>
                <w:rFonts w:ascii="GHEA Grapalat" w:hAnsi="GHEA Grapalat"/>
                <w:sz w:val="24"/>
                <w:szCs w:val="24"/>
                <w:lang w:val="hy-AM"/>
              </w:rPr>
            </w:pPr>
            <w:r w:rsidRPr="00BE75B1">
              <w:rPr>
                <w:rFonts w:ascii="GHEA Grapalat" w:hAnsi="GHEA Grapalat"/>
                <w:sz w:val="24"/>
                <w:szCs w:val="24"/>
                <w:lang w:val="hy-AM"/>
              </w:rPr>
              <w:t xml:space="preserve">Նախագծի 5-րդ կետի համաձայն՝ Քաղաքաշինության և հրդեհային անվտանգության տեսչական մարմնի (այսուհետ՝ Տեսչական մարմին) ղեկավարին հանձնարարվում է ապահովել Նախագծով սահմանվող որոշման համաձայն Հայաստանի Հանրապետություն ներմուծված </w:t>
            </w:r>
            <w:r w:rsidRPr="00BE75B1">
              <w:rPr>
                <w:rFonts w:ascii="GHEA Grapalat" w:hAnsi="GHEA Grapalat"/>
                <w:sz w:val="24"/>
                <w:szCs w:val="24"/>
                <w:lang w:val="hy-AM"/>
              </w:rPr>
              <w:lastRenderedPageBreak/>
              <w:t>(ներմուծվող), Հայաստանի Հանրապետությունում արտադրված, Հայաստանի Հանրապետությունում շրջանառության մեջ գտնվող տրանսպորտային միջոցների նկատմամբ պետական վերահսկողություն։</w:t>
            </w:r>
          </w:p>
          <w:p w14:paraId="28A46A57" w14:textId="54948BD7" w:rsidR="00BE75B1" w:rsidRPr="00C24E52" w:rsidRDefault="00BE75B1" w:rsidP="00BE75B1">
            <w:pPr>
              <w:spacing w:line="276" w:lineRule="auto"/>
              <w:ind w:firstLine="270"/>
              <w:jc w:val="both"/>
              <w:rPr>
                <w:rFonts w:ascii="GHEA Grapalat" w:hAnsi="GHEA Grapalat"/>
                <w:sz w:val="24"/>
                <w:szCs w:val="24"/>
                <w:lang w:val="hy-AM"/>
              </w:rPr>
            </w:pPr>
            <w:r w:rsidRPr="00BE75B1">
              <w:rPr>
                <w:rFonts w:ascii="GHEA Grapalat" w:hAnsi="GHEA Grapalat"/>
                <w:sz w:val="24"/>
                <w:szCs w:val="24"/>
                <w:lang w:val="hy-AM"/>
              </w:rPr>
              <w:t xml:space="preserve">Միաժամանակ, Նախագծի հավելվածի 3-րդ կետի 4-րդ ենթակետի համաձայն՝ շրջանառության մեջ դրվող տրանսպորտային միջոցի կամ ամրաշրջանակի կամ եզակի տրանսպորտային միջոցի սահմանված պահանջներին համապատասխանությունը հավաստման արդյունքում տրվում է </w:t>
            </w:r>
            <w:bookmarkStart w:id="1" w:name="_Hlk113625972"/>
            <w:r w:rsidRPr="00C24E52">
              <w:rPr>
                <w:rFonts w:ascii="GHEA Grapalat" w:hAnsi="GHEA Grapalat"/>
                <w:sz w:val="24"/>
                <w:szCs w:val="24"/>
                <w:lang w:val="hy-AM"/>
              </w:rPr>
              <w:t>գնահատման մասին եզրակացություն</w:t>
            </w:r>
            <w:bookmarkEnd w:id="1"/>
            <w:r w:rsidRPr="00C24E52">
              <w:rPr>
                <w:rFonts w:ascii="GHEA Grapalat" w:hAnsi="GHEA Grapalat"/>
                <w:sz w:val="24"/>
                <w:szCs w:val="24"/>
                <w:lang w:val="hy-AM"/>
              </w:rPr>
              <w:t xml:space="preserve">, որը հանդիսանում է համապատասխանության գնահատման փաստաթուղթ: </w:t>
            </w:r>
          </w:p>
          <w:p w14:paraId="3A3D4FC8" w14:textId="2E41A1ED" w:rsidR="00266FEF" w:rsidRPr="00C73D89" w:rsidRDefault="00BE75B1" w:rsidP="00BE75B1">
            <w:pPr>
              <w:spacing w:line="276" w:lineRule="auto"/>
              <w:ind w:firstLine="270"/>
              <w:jc w:val="both"/>
              <w:rPr>
                <w:rFonts w:ascii="GHEA Grapalat" w:eastAsia="GHEA Grapalat" w:hAnsi="GHEA Grapalat" w:cs="GHEA Grapalat"/>
                <w:color w:val="000000"/>
                <w:sz w:val="24"/>
                <w:szCs w:val="24"/>
                <w:shd w:val="clear" w:color="auto" w:fill="FFFFFF"/>
                <w:lang w:val="hy-AM"/>
              </w:rPr>
            </w:pPr>
            <w:r w:rsidRPr="00C24E52">
              <w:rPr>
                <w:rFonts w:ascii="GHEA Grapalat" w:hAnsi="GHEA Grapalat"/>
                <w:sz w:val="24"/>
                <w:szCs w:val="24"/>
                <w:lang w:val="hy-AM"/>
              </w:rPr>
              <w:t xml:space="preserve">Հաշվի առնելով վերոգրյալը, ինչպես նաև Տեսչական մարմնի ենթակայության տակ գտնվող ռեսուրսների սահմանափակության հանգամանքը՝ առաջարկում եմ դիտարկել </w:t>
            </w:r>
            <w:bookmarkStart w:id="2" w:name="_Hlk113625924"/>
            <w:r w:rsidRPr="00C24E52">
              <w:rPr>
                <w:rFonts w:ascii="GHEA Grapalat" w:hAnsi="GHEA Grapalat"/>
                <w:sz w:val="24"/>
                <w:szCs w:val="24"/>
                <w:lang w:val="hy-AM"/>
              </w:rPr>
              <w:t>առանց համապատասխան փաստաթղթերի Ոստիկանության կողմից մեքենաների պետական գրանցումը չիրականացնելու</w:t>
            </w:r>
            <w:bookmarkEnd w:id="2"/>
            <w:r w:rsidRPr="00C24E52">
              <w:rPr>
                <w:rFonts w:ascii="GHEA Grapalat" w:hAnsi="GHEA Grapalat"/>
                <w:sz w:val="24"/>
                <w:szCs w:val="24"/>
                <w:lang w:val="hy-AM"/>
              </w:rPr>
              <w:t xml:space="preserve"> մոտեցումը, </w:t>
            </w:r>
            <w:r w:rsidRPr="00BE75B1">
              <w:rPr>
                <w:rFonts w:ascii="GHEA Grapalat" w:hAnsi="GHEA Grapalat"/>
                <w:sz w:val="24"/>
                <w:szCs w:val="24"/>
                <w:lang w:val="hy-AM"/>
              </w:rPr>
              <w:t xml:space="preserve">ինչը թույլ կտա վերահսկողության գործընթացը կազմակերպել պետական ռեսուրսների առավելագույն արդյունավետ օգտագործմամբ: Անհրաժեշտության դեպքում առաջարկում եմ նախատեսել մեքենաների գրանցումը մերժող համապատասխան օրենսդրական հիմքերը: Նշվածի համատեքստում՝ առաջարկում եմ </w:t>
            </w:r>
            <w:r w:rsidRPr="00C24E52">
              <w:rPr>
                <w:rFonts w:ascii="GHEA Grapalat" w:hAnsi="GHEA Grapalat"/>
                <w:sz w:val="24"/>
                <w:szCs w:val="24"/>
                <w:lang w:val="hy-AM"/>
              </w:rPr>
              <w:t>նաև Նախագծից հանել 5-րդ կետը:</w:t>
            </w:r>
          </w:p>
        </w:tc>
        <w:tc>
          <w:tcPr>
            <w:tcW w:w="5586" w:type="dxa"/>
            <w:gridSpan w:val="2"/>
          </w:tcPr>
          <w:p w14:paraId="5D2A760F" w14:textId="57D0C7AF" w:rsidR="00266FEF" w:rsidRDefault="00266FEF" w:rsidP="00382552">
            <w:pPr>
              <w:spacing w:line="360" w:lineRule="auto"/>
              <w:ind w:firstLine="270"/>
              <w:jc w:val="center"/>
              <w:rPr>
                <w:rFonts w:ascii="GHEA Grapalat" w:eastAsia="Times New Roman" w:hAnsi="GHEA Grapalat" w:cs="Sylfaen"/>
                <w:b/>
                <w:color w:val="000000" w:themeColor="text1"/>
                <w:sz w:val="24"/>
                <w:szCs w:val="24"/>
                <w:lang w:val="hy-AM" w:eastAsia="ru-RU"/>
              </w:rPr>
            </w:pPr>
            <w:r w:rsidRPr="00C73D89">
              <w:rPr>
                <w:rFonts w:ascii="GHEA Grapalat" w:eastAsia="Times New Roman" w:hAnsi="GHEA Grapalat" w:cs="Sylfaen"/>
                <w:b/>
                <w:color w:val="000000" w:themeColor="text1"/>
                <w:sz w:val="24"/>
                <w:szCs w:val="24"/>
                <w:lang w:val="hy-AM" w:eastAsia="ru-RU"/>
              </w:rPr>
              <w:lastRenderedPageBreak/>
              <w:t>Ընդունվել է</w:t>
            </w:r>
            <w:r w:rsidR="000301D4">
              <w:rPr>
                <w:rFonts w:ascii="GHEA Grapalat" w:eastAsia="Times New Roman" w:hAnsi="GHEA Grapalat" w:cs="Sylfaen"/>
                <w:b/>
                <w:color w:val="000000" w:themeColor="text1"/>
                <w:sz w:val="24"/>
                <w:szCs w:val="24"/>
                <w:lang w:val="hy-AM" w:eastAsia="ru-RU"/>
              </w:rPr>
              <w:t xml:space="preserve"> մասամբ</w:t>
            </w:r>
            <w:r w:rsidRPr="00C73D89">
              <w:rPr>
                <w:rFonts w:ascii="GHEA Grapalat" w:eastAsia="Times New Roman" w:hAnsi="GHEA Grapalat" w:cs="Sylfaen"/>
                <w:b/>
                <w:color w:val="000000" w:themeColor="text1"/>
                <w:sz w:val="24"/>
                <w:szCs w:val="24"/>
                <w:lang w:val="hy-AM" w:eastAsia="ru-RU"/>
              </w:rPr>
              <w:t>։</w:t>
            </w:r>
          </w:p>
          <w:p w14:paraId="7F89703E" w14:textId="52AED31E" w:rsidR="000301D4" w:rsidRPr="000301D4" w:rsidRDefault="004C5612" w:rsidP="000301D4">
            <w:pPr>
              <w:spacing w:line="360" w:lineRule="auto"/>
              <w:ind w:firstLine="270"/>
              <w:jc w:val="both"/>
              <w:rPr>
                <w:rFonts w:ascii="GHEA Grapalat" w:eastAsia="Times New Roman" w:hAnsi="GHEA Grapalat" w:cs="Times New Roman"/>
                <w:bCs/>
                <w:sz w:val="24"/>
                <w:szCs w:val="24"/>
                <w:lang w:val="hy-AM"/>
              </w:rPr>
            </w:pPr>
            <w:r>
              <w:rPr>
                <w:rFonts w:ascii="GHEA Grapalat" w:eastAsia="Times New Roman" w:hAnsi="GHEA Grapalat" w:cs="Sylfaen"/>
                <w:bCs/>
                <w:color w:val="000000" w:themeColor="text1"/>
                <w:sz w:val="24"/>
                <w:szCs w:val="24"/>
                <w:lang w:val="hy-AM" w:eastAsia="ru-RU"/>
              </w:rPr>
              <w:t>Լր</w:t>
            </w:r>
            <w:r w:rsidR="000301D4" w:rsidRPr="000301D4">
              <w:rPr>
                <w:rFonts w:ascii="GHEA Grapalat" w:eastAsia="Times New Roman" w:hAnsi="GHEA Grapalat" w:cs="Sylfaen"/>
                <w:bCs/>
                <w:color w:val="000000" w:themeColor="text1"/>
                <w:sz w:val="24"/>
                <w:szCs w:val="24"/>
                <w:lang w:val="hy-AM" w:eastAsia="ru-RU"/>
              </w:rPr>
              <w:t>ացվել է նաև ՀՀ ոստիկանության լիազորությունների</w:t>
            </w:r>
            <w:r w:rsidR="00BD7D14">
              <w:rPr>
                <w:rFonts w:ascii="GHEA Grapalat" w:eastAsia="Times New Roman" w:hAnsi="GHEA Grapalat" w:cs="Sylfaen"/>
                <w:bCs/>
                <w:color w:val="000000" w:themeColor="text1"/>
                <w:sz w:val="24"/>
                <w:szCs w:val="24"/>
                <w:lang w:val="hy-AM" w:eastAsia="ru-RU"/>
              </w:rPr>
              <w:t>ն</w:t>
            </w:r>
            <w:r w:rsidR="000301D4" w:rsidRPr="000301D4">
              <w:rPr>
                <w:rFonts w:ascii="GHEA Grapalat" w:eastAsia="Times New Roman" w:hAnsi="GHEA Grapalat" w:cs="Sylfaen"/>
                <w:bCs/>
                <w:color w:val="000000" w:themeColor="text1"/>
                <w:sz w:val="24"/>
                <w:szCs w:val="24"/>
                <w:lang w:val="hy-AM" w:eastAsia="ru-RU"/>
              </w:rPr>
              <w:t xml:space="preserve"> վերաբերող դրույթ։</w:t>
            </w:r>
          </w:p>
          <w:tbl>
            <w:tblPr>
              <w:tblW w:w="5000" w:type="pct"/>
              <w:tblCellSpacing w:w="7" w:type="dxa"/>
              <w:tblLayout w:type="fixed"/>
              <w:tblCellMar>
                <w:top w:w="15" w:type="dxa"/>
                <w:left w:w="15" w:type="dxa"/>
                <w:bottom w:w="15" w:type="dxa"/>
                <w:right w:w="15" w:type="dxa"/>
              </w:tblCellMar>
              <w:tblLook w:val="04A0" w:firstRow="1" w:lastRow="0" w:firstColumn="1" w:lastColumn="0" w:noHBand="0" w:noVBand="1"/>
            </w:tblPr>
            <w:tblGrid>
              <w:gridCol w:w="2421"/>
              <w:gridCol w:w="2949"/>
            </w:tblGrid>
            <w:tr w:rsidR="00266FEF" w:rsidRPr="008E27FC" w14:paraId="34918550" w14:textId="77777777" w:rsidTr="00382552">
              <w:trPr>
                <w:tblCellSpacing w:w="7" w:type="dxa"/>
              </w:trPr>
              <w:tc>
                <w:tcPr>
                  <w:tcW w:w="2025" w:type="dxa"/>
                </w:tcPr>
                <w:p w14:paraId="41000573" w14:textId="77777777" w:rsidR="00266FEF" w:rsidRPr="00C73D89" w:rsidRDefault="00266FEF" w:rsidP="00382552">
                  <w:pPr>
                    <w:spacing w:after="0" w:line="240" w:lineRule="auto"/>
                    <w:ind w:firstLine="270"/>
                    <w:jc w:val="center"/>
                    <w:rPr>
                      <w:rFonts w:ascii="Times New Roman" w:eastAsia="Times New Roman" w:hAnsi="Times New Roman" w:cs="Times New Roman"/>
                      <w:sz w:val="24"/>
                      <w:szCs w:val="24"/>
                      <w:lang w:val="hy-AM"/>
                    </w:rPr>
                  </w:pPr>
                </w:p>
              </w:tc>
              <w:tc>
                <w:tcPr>
                  <w:tcW w:w="2470" w:type="dxa"/>
                </w:tcPr>
                <w:p w14:paraId="38DDEB1D" w14:textId="77777777" w:rsidR="00266FEF" w:rsidRPr="00C73D89" w:rsidRDefault="00266FEF" w:rsidP="00382552">
                  <w:pPr>
                    <w:spacing w:after="0" w:line="240" w:lineRule="auto"/>
                    <w:ind w:firstLine="270"/>
                    <w:rPr>
                      <w:rFonts w:ascii="Times New Roman" w:eastAsia="Times New Roman" w:hAnsi="Times New Roman" w:cs="Times New Roman"/>
                      <w:sz w:val="24"/>
                      <w:szCs w:val="24"/>
                      <w:lang w:val="hy-AM"/>
                    </w:rPr>
                  </w:pPr>
                </w:p>
              </w:tc>
            </w:tr>
          </w:tbl>
          <w:p w14:paraId="4DB4165E" w14:textId="77777777" w:rsidR="00266FEF" w:rsidRPr="00C73D89" w:rsidRDefault="00266FEF" w:rsidP="00382552">
            <w:pPr>
              <w:spacing w:line="360" w:lineRule="auto"/>
              <w:ind w:firstLine="270"/>
              <w:outlineLvl w:val="2"/>
              <w:rPr>
                <w:rFonts w:ascii="GHEA Grapalat" w:eastAsia="Times New Roman" w:hAnsi="GHEA Grapalat" w:cs="Sylfaen"/>
                <w:b/>
                <w:color w:val="FF0000"/>
                <w:sz w:val="24"/>
                <w:szCs w:val="24"/>
                <w:lang w:val="hy-AM" w:eastAsia="ru-RU"/>
              </w:rPr>
            </w:pPr>
          </w:p>
        </w:tc>
      </w:tr>
      <w:tr w:rsidR="00006CBA" w:rsidRPr="008E27FC" w14:paraId="03BF4B66" w14:textId="77777777" w:rsidTr="00F50E1C">
        <w:tc>
          <w:tcPr>
            <w:tcW w:w="11052" w:type="dxa"/>
            <w:gridSpan w:val="2"/>
            <w:vMerge w:val="restart"/>
            <w:shd w:val="clear" w:color="auto" w:fill="BFBFBF" w:themeFill="background1" w:themeFillShade="BF"/>
          </w:tcPr>
          <w:p w14:paraId="2CDFFA89" w14:textId="75B476BE" w:rsidR="00006CBA" w:rsidRPr="00006CBA" w:rsidRDefault="00006CBA" w:rsidP="00F50E1C">
            <w:pPr>
              <w:spacing w:line="360" w:lineRule="auto"/>
              <w:ind w:firstLine="270"/>
              <w:jc w:val="center"/>
              <w:rPr>
                <w:rFonts w:ascii="GHEA Grapalat" w:eastAsia="Arial Unicode MS" w:hAnsi="GHEA Grapalat" w:cs="Sylfaen"/>
                <w:b/>
                <w:sz w:val="24"/>
                <w:szCs w:val="24"/>
                <w:lang w:val="hy-AM" w:eastAsia="ru-RU"/>
              </w:rPr>
            </w:pPr>
            <w:r w:rsidRPr="00006CBA">
              <w:rPr>
                <w:rFonts w:ascii="GHEA Grapalat" w:eastAsia="Arial Unicode MS" w:hAnsi="GHEA Grapalat" w:cs="Sylfaen"/>
                <w:b/>
                <w:sz w:val="24"/>
                <w:szCs w:val="24"/>
                <w:lang w:val="hy-AM" w:eastAsia="ru-RU"/>
              </w:rPr>
              <w:lastRenderedPageBreak/>
              <w:t>Վարչապետի աշխատակազմի իրավաբանական վարչության եզրակացությունը</w:t>
            </w:r>
          </w:p>
        </w:tc>
        <w:tc>
          <w:tcPr>
            <w:tcW w:w="2893" w:type="dxa"/>
            <w:shd w:val="clear" w:color="auto" w:fill="BFBFBF" w:themeFill="background1" w:themeFillShade="BF"/>
          </w:tcPr>
          <w:p w14:paraId="279B169D" w14:textId="6847032E" w:rsidR="00006CBA" w:rsidRPr="00006CBA" w:rsidRDefault="00006CBA" w:rsidP="00F50E1C">
            <w:pPr>
              <w:spacing w:line="360" w:lineRule="auto"/>
              <w:ind w:firstLine="270"/>
              <w:jc w:val="center"/>
              <w:rPr>
                <w:rFonts w:ascii="GHEA Grapalat" w:eastAsia="Arial Unicode MS" w:hAnsi="GHEA Grapalat" w:cs="Sylfaen"/>
                <w:sz w:val="24"/>
                <w:szCs w:val="24"/>
                <w:lang w:val="hy-AM" w:eastAsia="ru-RU"/>
              </w:rPr>
            </w:pPr>
          </w:p>
        </w:tc>
      </w:tr>
      <w:tr w:rsidR="00006CBA" w:rsidRPr="008E27FC" w14:paraId="4427A142" w14:textId="77777777" w:rsidTr="00F50E1C">
        <w:tc>
          <w:tcPr>
            <w:tcW w:w="11052" w:type="dxa"/>
            <w:gridSpan w:val="2"/>
            <w:vMerge/>
            <w:shd w:val="clear" w:color="auto" w:fill="BFBFBF" w:themeFill="background1" w:themeFillShade="BF"/>
          </w:tcPr>
          <w:p w14:paraId="5CBC2AAC" w14:textId="77777777" w:rsidR="00006CBA" w:rsidRPr="00006CBA" w:rsidRDefault="00006CBA" w:rsidP="00F50E1C">
            <w:pPr>
              <w:spacing w:line="360" w:lineRule="auto"/>
              <w:ind w:firstLine="270"/>
              <w:jc w:val="center"/>
              <w:outlineLvl w:val="2"/>
              <w:rPr>
                <w:rFonts w:ascii="GHEA Grapalat" w:eastAsia="Arial Unicode MS" w:hAnsi="GHEA Grapalat" w:cs="Sylfaen"/>
                <w:sz w:val="24"/>
                <w:szCs w:val="24"/>
                <w:lang w:val="hy-AM" w:eastAsia="ru-RU"/>
              </w:rPr>
            </w:pPr>
          </w:p>
        </w:tc>
        <w:tc>
          <w:tcPr>
            <w:tcW w:w="2893" w:type="dxa"/>
            <w:shd w:val="clear" w:color="auto" w:fill="BFBFBF" w:themeFill="background1" w:themeFillShade="BF"/>
          </w:tcPr>
          <w:p w14:paraId="39BDDF2D" w14:textId="0751DA59" w:rsidR="00006CBA" w:rsidRPr="00006CBA" w:rsidRDefault="00006CBA" w:rsidP="00F50E1C">
            <w:pPr>
              <w:spacing w:line="360" w:lineRule="auto"/>
              <w:ind w:firstLine="270"/>
              <w:jc w:val="center"/>
              <w:rPr>
                <w:rFonts w:ascii="GHEA Grapalat" w:eastAsia="Arial Unicode MS" w:hAnsi="GHEA Grapalat" w:cs="Sylfaen"/>
                <w:sz w:val="24"/>
                <w:szCs w:val="24"/>
                <w:lang w:val="hy-AM" w:eastAsia="ru-RU"/>
              </w:rPr>
            </w:pPr>
          </w:p>
        </w:tc>
      </w:tr>
      <w:tr w:rsidR="00006CBA" w:rsidRPr="008E27FC" w14:paraId="44EFAB06" w14:textId="77777777" w:rsidTr="00F50E1C">
        <w:tc>
          <w:tcPr>
            <w:tcW w:w="8359" w:type="dxa"/>
          </w:tcPr>
          <w:p w14:paraId="4FE623F6" w14:textId="20104FBE" w:rsidR="00006CBA" w:rsidRPr="00C73D89" w:rsidRDefault="00006CBA" w:rsidP="00F50E1C">
            <w:pPr>
              <w:spacing w:line="276" w:lineRule="auto"/>
              <w:ind w:firstLine="270"/>
              <w:jc w:val="both"/>
              <w:rPr>
                <w:rFonts w:ascii="GHEA Grapalat" w:eastAsia="GHEA Grapalat" w:hAnsi="GHEA Grapalat" w:cs="GHEA Grapalat"/>
                <w:color w:val="000000"/>
                <w:sz w:val="24"/>
                <w:szCs w:val="24"/>
                <w:shd w:val="clear" w:color="auto" w:fill="FFFFFF"/>
                <w:lang w:val="hy-AM"/>
              </w:rPr>
            </w:pPr>
            <w:r w:rsidRPr="00006CBA">
              <w:rPr>
                <w:rFonts w:ascii="GHEA Grapalat" w:hAnsi="GHEA Grapalat"/>
                <w:sz w:val="24"/>
                <w:szCs w:val="24"/>
                <w:lang w:val="hy-AM"/>
              </w:rPr>
              <w:t xml:space="preserve"> Նախագծի նախաբանում նշված չէ Սահմանադրության կամ օրենքի այն դրույթը, որը կառավարությանը լիազորում է ընդունել սույն որոշման նախագիծը, ինչը հակասում է Սահմանադրության 6-րդ 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Միևնույն ժամանակ, </w:t>
            </w:r>
            <w:r w:rsidRPr="00006CBA">
              <w:rPr>
                <w:rFonts w:ascii="GHEA Grapalat" w:hAnsi="GHEA Grapalat"/>
                <w:sz w:val="24"/>
                <w:szCs w:val="24"/>
                <w:lang w:val="hy-AM"/>
              </w:rPr>
              <w:lastRenderedPageBreak/>
              <w:t>«Նորմատիվ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tc>
        <w:tc>
          <w:tcPr>
            <w:tcW w:w="5586" w:type="dxa"/>
            <w:gridSpan w:val="2"/>
          </w:tcPr>
          <w:tbl>
            <w:tblPr>
              <w:tblW w:w="5000" w:type="pct"/>
              <w:tblCellSpacing w:w="7" w:type="dxa"/>
              <w:tblLayout w:type="fixed"/>
              <w:tblCellMar>
                <w:top w:w="15" w:type="dxa"/>
                <w:left w:w="15" w:type="dxa"/>
                <w:bottom w:w="15" w:type="dxa"/>
                <w:right w:w="15" w:type="dxa"/>
              </w:tblCellMar>
              <w:tblLook w:val="04A0" w:firstRow="1" w:lastRow="0" w:firstColumn="1" w:lastColumn="0" w:noHBand="0" w:noVBand="1"/>
            </w:tblPr>
            <w:tblGrid>
              <w:gridCol w:w="2421"/>
              <w:gridCol w:w="2949"/>
            </w:tblGrid>
            <w:tr w:rsidR="00006CBA" w:rsidRPr="00863F91" w14:paraId="2EF8933D" w14:textId="77777777" w:rsidTr="00F50E1C">
              <w:trPr>
                <w:tblCellSpacing w:w="7" w:type="dxa"/>
              </w:trPr>
              <w:tc>
                <w:tcPr>
                  <w:tcW w:w="2025" w:type="dxa"/>
                </w:tcPr>
                <w:p w14:paraId="406FE422" w14:textId="77777777" w:rsidR="00006CBA" w:rsidRDefault="00006CBA" w:rsidP="00006CBA">
                  <w:pPr>
                    <w:spacing w:after="0" w:line="240" w:lineRule="auto"/>
                    <w:ind w:firstLine="270"/>
                    <w:jc w:val="center"/>
                    <w:rPr>
                      <w:rFonts w:ascii="GHEA Grapalat" w:eastAsia="Times New Roman" w:hAnsi="GHEA Grapalat" w:cs="Sylfaen"/>
                      <w:b/>
                      <w:color w:val="000000" w:themeColor="text1"/>
                      <w:sz w:val="24"/>
                      <w:szCs w:val="24"/>
                      <w:lang w:val="hy-AM" w:eastAsia="ru-RU"/>
                    </w:rPr>
                  </w:pPr>
                  <w:r w:rsidRPr="00006CBA">
                    <w:rPr>
                      <w:rFonts w:ascii="GHEA Grapalat" w:eastAsia="Times New Roman" w:hAnsi="GHEA Grapalat" w:cs="Sylfaen"/>
                      <w:b/>
                      <w:color w:val="000000" w:themeColor="text1"/>
                      <w:sz w:val="24"/>
                      <w:szCs w:val="24"/>
                      <w:lang w:val="hy-AM" w:eastAsia="ru-RU"/>
                    </w:rPr>
                    <w:lastRenderedPageBreak/>
                    <w:t>Չի ընդունվել։</w:t>
                  </w:r>
                </w:p>
                <w:p w14:paraId="5348FC71" w14:textId="2CCFF17C" w:rsidR="008E27FC" w:rsidRPr="00C73D89" w:rsidRDefault="008E27FC" w:rsidP="00006CBA">
                  <w:pPr>
                    <w:spacing w:after="0" w:line="240" w:lineRule="auto"/>
                    <w:ind w:firstLine="270"/>
                    <w:jc w:val="center"/>
                    <w:rPr>
                      <w:rFonts w:ascii="Times New Roman" w:eastAsia="Times New Roman" w:hAnsi="Times New Roman" w:cs="Times New Roman"/>
                      <w:sz w:val="24"/>
                      <w:szCs w:val="24"/>
                      <w:lang w:val="hy-AM"/>
                    </w:rPr>
                  </w:pPr>
                </w:p>
              </w:tc>
              <w:tc>
                <w:tcPr>
                  <w:tcW w:w="2470" w:type="dxa"/>
                </w:tcPr>
                <w:p w14:paraId="32096F1E" w14:textId="77777777" w:rsidR="00006CBA" w:rsidRPr="00C73D89" w:rsidRDefault="00006CBA" w:rsidP="00F50E1C">
                  <w:pPr>
                    <w:spacing w:after="0" w:line="240" w:lineRule="auto"/>
                    <w:ind w:firstLine="270"/>
                    <w:rPr>
                      <w:rFonts w:ascii="Times New Roman" w:eastAsia="Times New Roman" w:hAnsi="Times New Roman" w:cs="Times New Roman"/>
                      <w:sz w:val="24"/>
                      <w:szCs w:val="24"/>
                      <w:lang w:val="hy-AM"/>
                    </w:rPr>
                  </w:pPr>
                </w:p>
              </w:tc>
            </w:tr>
          </w:tbl>
          <w:p w14:paraId="11354DA0" w14:textId="1F9A4217" w:rsidR="00006CBA" w:rsidRPr="00C73D89" w:rsidRDefault="008E27FC" w:rsidP="008E27FC">
            <w:pPr>
              <w:spacing w:line="360" w:lineRule="auto"/>
              <w:ind w:firstLine="270"/>
              <w:jc w:val="both"/>
              <w:outlineLvl w:val="2"/>
              <w:rPr>
                <w:rFonts w:ascii="GHEA Grapalat" w:eastAsia="Times New Roman" w:hAnsi="GHEA Grapalat" w:cs="Sylfaen"/>
                <w:b/>
                <w:color w:val="FF0000"/>
                <w:sz w:val="24"/>
                <w:szCs w:val="24"/>
                <w:lang w:val="hy-AM" w:eastAsia="ru-RU"/>
              </w:rPr>
            </w:pPr>
            <w:r>
              <w:rPr>
                <w:rFonts w:ascii="GHEA Grapalat" w:eastAsia="Times New Roman" w:hAnsi="GHEA Grapalat" w:cs="Sylfaen"/>
                <w:bCs/>
                <w:sz w:val="24"/>
                <w:szCs w:val="24"/>
                <w:lang w:val="hy-AM" w:eastAsia="ru-RU"/>
              </w:rPr>
              <w:t xml:space="preserve">Հաշվի առնելով այն հանգամանքը, որ </w:t>
            </w:r>
            <w:r w:rsidRPr="00006CBA">
              <w:rPr>
                <w:rFonts w:ascii="GHEA Grapalat" w:hAnsi="GHEA Grapalat"/>
                <w:sz w:val="24"/>
                <w:szCs w:val="24"/>
                <w:lang w:val="hy-AM"/>
              </w:rPr>
              <w:t xml:space="preserve">Սահմանադրության </w:t>
            </w:r>
            <w:r>
              <w:rPr>
                <w:rFonts w:ascii="GHEA Grapalat" w:hAnsi="GHEA Grapalat"/>
                <w:sz w:val="24"/>
                <w:szCs w:val="24"/>
                <w:lang w:val="hy-AM"/>
              </w:rPr>
              <w:t>14</w:t>
            </w:r>
            <w:r w:rsidRPr="00006CBA">
              <w:rPr>
                <w:rFonts w:ascii="GHEA Grapalat" w:hAnsi="GHEA Grapalat"/>
                <w:sz w:val="24"/>
                <w:szCs w:val="24"/>
                <w:lang w:val="hy-AM"/>
              </w:rPr>
              <w:t xml:space="preserve">6-րդ հոդվածի </w:t>
            </w:r>
            <w:r>
              <w:rPr>
                <w:rFonts w:ascii="GHEA Grapalat" w:hAnsi="GHEA Grapalat"/>
                <w:sz w:val="24"/>
                <w:szCs w:val="24"/>
                <w:lang w:val="hy-AM"/>
              </w:rPr>
              <w:t>4</w:t>
            </w:r>
            <w:r w:rsidRPr="00006CBA">
              <w:rPr>
                <w:rFonts w:ascii="GHEA Grapalat" w:hAnsi="GHEA Grapalat"/>
                <w:sz w:val="24"/>
                <w:szCs w:val="24"/>
                <w:lang w:val="hy-AM"/>
              </w:rPr>
              <w:t>-րդ մաս</w:t>
            </w:r>
            <w:r>
              <w:rPr>
                <w:rFonts w:ascii="GHEA Grapalat" w:hAnsi="GHEA Grapalat"/>
                <w:sz w:val="24"/>
                <w:szCs w:val="24"/>
                <w:lang w:val="hy-AM"/>
              </w:rPr>
              <w:t xml:space="preserve">ով </w:t>
            </w:r>
            <w:r>
              <w:rPr>
                <w:rFonts w:ascii="GHEA Grapalat" w:hAnsi="GHEA Grapalat"/>
                <w:sz w:val="24"/>
                <w:szCs w:val="24"/>
              </w:rPr>
              <w:t>(</w:t>
            </w:r>
            <w:r>
              <w:rPr>
                <w:rFonts w:ascii="GHEA Grapalat" w:hAnsi="GHEA Grapalat"/>
                <w:sz w:val="24"/>
                <w:szCs w:val="24"/>
                <w:lang w:val="hy-AM"/>
              </w:rPr>
              <w:t>որպես լիազորող նորմ</w:t>
            </w:r>
            <w:r>
              <w:rPr>
                <w:rFonts w:ascii="GHEA Grapalat" w:hAnsi="GHEA Grapalat"/>
                <w:sz w:val="24"/>
                <w:szCs w:val="24"/>
              </w:rPr>
              <w:t>)</w:t>
            </w:r>
            <w:r>
              <w:rPr>
                <w:rFonts w:ascii="GHEA Grapalat" w:hAnsi="GHEA Grapalat"/>
                <w:sz w:val="24"/>
                <w:szCs w:val="24"/>
                <w:lang w:val="hy-AM"/>
              </w:rPr>
              <w:t xml:space="preserve"> արդեն իսկ ընդունվել են մի շարք իրավական ակտեր։</w:t>
            </w:r>
          </w:p>
        </w:tc>
      </w:tr>
    </w:tbl>
    <w:p w14:paraId="55B9A1D4" w14:textId="77777777" w:rsidR="00266FEF" w:rsidRPr="00C73D89" w:rsidRDefault="00266FEF" w:rsidP="00266FEF">
      <w:pPr>
        <w:spacing w:after="0" w:line="360" w:lineRule="auto"/>
        <w:ind w:firstLine="270"/>
        <w:jc w:val="both"/>
        <w:rPr>
          <w:rFonts w:ascii="GHEA Grapalat" w:eastAsia="Times New Roman" w:hAnsi="GHEA Grapalat" w:cs="Times New Roman"/>
          <w:sz w:val="24"/>
          <w:szCs w:val="24"/>
          <w:lang w:val="hy-AM" w:eastAsia="ru-RU"/>
        </w:rPr>
      </w:pPr>
    </w:p>
    <w:p w14:paraId="4D822BAA" w14:textId="77777777" w:rsidR="00266FEF" w:rsidRPr="000301D4" w:rsidRDefault="00266FEF" w:rsidP="00266FEF">
      <w:pPr>
        <w:ind w:firstLine="270"/>
        <w:rPr>
          <w:lang w:val="hy-AM"/>
        </w:rPr>
      </w:pPr>
    </w:p>
    <w:p w14:paraId="4F711A36" w14:textId="77777777" w:rsidR="00266FEF" w:rsidRPr="000301D4" w:rsidRDefault="00266FEF">
      <w:pPr>
        <w:rPr>
          <w:lang w:val="hy-AM"/>
        </w:rPr>
      </w:pPr>
    </w:p>
    <w:sectPr w:rsidR="00266FEF" w:rsidRPr="000301D4" w:rsidSect="00160CC1">
      <w:pgSz w:w="15840" w:h="12240" w:orient="landscape"/>
      <w:pgMar w:top="900" w:right="90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6A128E"/>
    <w:multiLevelType w:val="hybridMultilevel"/>
    <w:tmpl w:val="4838F2B8"/>
    <w:lvl w:ilvl="0" w:tplc="114E6274">
      <w:start w:val="1"/>
      <w:numFmt w:val="decimal"/>
      <w:lvlText w:val="%1."/>
      <w:lvlJc w:val="left"/>
      <w:pPr>
        <w:ind w:left="1290" w:hanging="930"/>
      </w:pPr>
      <w:rPr>
        <w:rFonts w:hint="default"/>
        <w:strike w:val="0"/>
        <w:color w:val="000000"/>
      </w:rPr>
    </w:lvl>
    <w:lvl w:ilvl="1" w:tplc="04190019" w:tentative="1">
      <w:start w:val="1"/>
      <w:numFmt w:val="lowerLetter"/>
      <w:lvlText w:val="%2."/>
      <w:lvlJc w:val="left"/>
      <w:pPr>
        <w:ind w:left="3324" w:hanging="360"/>
      </w:pPr>
    </w:lvl>
    <w:lvl w:ilvl="2" w:tplc="0419001B" w:tentative="1">
      <w:start w:val="1"/>
      <w:numFmt w:val="lowerRoman"/>
      <w:lvlText w:val="%3."/>
      <w:lvlJc w:val="right"/>
      <w:pPr>
        <w:ind w:left="4044" w:hanging="180"/>
      </w:pPr>
    </w:lvl>
    <w:lvl w:ilvl="3" w:tplc="0419000F" w:tentative="1">
      <w:start w:val="1"/>
      <w:numFmt w:val="decimal"/>
      <w:lvlText w:val="%4."/>
      <w:lvlJc w:val="left"/>
      <w:pPr>
        <w:ind w:left="4764" w:hanging="360"/>
      </w:pPr>
    </w:lvl>
    <w:lvl w:ilvl="4" w:tplc="04190019" w:tentative="1">
      <w:start w:val="1"/>
      <w:numFmt w:val="lowerLetter"/>
      <w:lvlText w:val="%5."/>
      <w:lvlJc w:val="left"/>
      <w:pPr>
        <w:ind w:left="5484" w:hanging="360"/>
      </w:pPr>
    </w:lvl>
    <w:lvl w:ilvl="5" w:tplc="0419001B" w:tentative="1">
      <w:start w:val="1"/>
      <w:numFmt w:val="lowerRoman"/>
      <w:lvlText w:val="%6."/>
      <w:lvlJc w:val="right"/>
      <w:pPr>
        <w:ind w:left="6204" w:hanging="180"/>
      </w:pPr>
    </w:lvl>
    <w:lvl w:ilvl="6" w:tplc="0419000F" w:tentative="1">
      <w:start w:val="1"/>
      <w:numFmt w:val="decimal"/>
      <w:lvlText w:val="%7."/>
      <w:lvlJc w:val="left"/>
      <w:pPr>
        <w:ind w:left="6924" w:hanging="360"/>
      </w:pPr>
    </w:lvl>
    <w:lvl w:ilvl="7" w:tplc="04190019" w:tentative="1">
      <w:start w:val="1"/>
      <w:numFmt w:val="lowerLetter"/>
      <w:lvlText w:val="%8."/>
      <w:lvlJc w:val="left"/>
      <w:pPr>
        <w:ind w:left="7644" w:hanging="360"/>
      </w:pPr>
    </w:lvl>
    <w:lvl w:ilvl="8" w:tplc="0419001B" w:tentative="1">
      <w:start w:val="1"/>
      <w:numFmt w:val="lowerRoman"/>
      <w:lvlText w:val="%9."/>
      <w:lvlJc w:val="right"/>
      <w:pPr>
        <w:ind w:left="8364" w:hanging="180"/>
      </w:pPr>
    </w:lvl>
  </w:abstractNum>
  <w:num w:numId="1" w16cid:durableId="1597517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4FA"/>
    <w:rsid w:val="00006CBA"/>
    <w:rsid w:val="000301D4"/>
    <w:rsid w:val="00073AE9"/>
    <w:rsid w:val="000A6A1B"/>
    <w:rsid w:val="000B24FA"/>
    <w:rsid w:val="00160CC1"/>
    <w:rsid w:val="001D4C48"/>
    <w:rsid w:val="00266FEF"/>
    <w:rsid w:val="002D1263"/>
    <w:rsid w:val="002F5418"/>
    <w:rsid w:val="003F1871"/>
    <w:rsid w:val="004065CF"/>
    <w:rsid w:val="004C5612"/>
    <w:rsid w:val="0060265D"/>
    <w:rsid w:val="00682CF8"/>
    <w:rsid w:val="00693142"/>
    <w:rsid w:val="00863F91"/>
    <w:rsid w:val="008D4007"/>
    <w:rsid w:val="008E27FC"/>
    <w:rsid w:val="009422BB"/>
    <w:rsid w:val="009425FE"/>
    <w:rsid w:val="00A15FC8"/>
    <w:rsid w:val="00A45E13"/>
    <w:rsid w:val="00BB37B1"/>
    <w:rsid w:val="00BC1FDE"/>
    <w:rsid w:val="00BD7D14"/>
    <w:rsid w:val="00BE75B1"/>
    <w:rsid w:val="00C24E52"/>
    <w:rsid w:val="00CE677F"/>
    <w:rsid w:val="00D64609"/>
    <w:rsid w:val="00D754F5"/>
    <w:rsid w:val="00E057FC"/>
    <w:rsid w:val="00E12FA7"/>
    <w:rsid w:val="00E775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607F6"/>
  <w15:chartTrackingRefBased/>
  <w15:docId w15:val="{F43B3400-E937-4A74-B600-CF14DBB71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6F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C1FDE"/>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1398</Words>
  <Characters>7971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N. Vardanyan</dc:creator>
  <cp:keywords>https:/mul2-mineconomy.gov.am/tasks/398313/oneclick/ampopat31373.docx?token=fe2e5ecc48f7354f6a353434c833e5af</cp:keywords>
  <dc:description/>
  <cp:lastModifiedBy>Naira N. Vardanyan</cp:lastModifiedBy>
  <cp:revision>4</cp:revision>
  <dcterms:created xsi:type="dcterms:W3CDTF">2022-11-09T12:51:00Z</dcterms:created>
  <dcterms:modified xsi:type="dcterms:W3CDTF">2022-11-09T13:36:00Z</dcterms:modified>
</cp:coreProperties>
</file>