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3B838D1" w:rsidR="00914853" w:rsidRPr="00914853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5D22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22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5B08D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մարտի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D2217" w:rsidRPr="005D22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5D2217" w:rsidRPr="005D22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271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լրացումներ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փոփոխություն կատարելու մասին</w:t>
      </w:r>
      <w:r w:rsidRPr="0091485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1485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վերաբերյալ</w:t>
      </w:r>
    </w:p>
    <w:p w14:paraId="57C03A7E" w14:textId="7E0A25F4" w:rsidR="0077537C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77537C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6664415" w:rsidR="0077537C" w:rsidRPr="0077537C" w:rsidRDefault="005D221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4C1CFD8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D2217" w:rsidRPr="005D2217">
              <w:rPr>
                <w:rFonts w:ascii="GHEA Grapalat" w:eastAsia="Times New Roman" w:hAnsi="GHEA Grapalat" w:cs="Times New Roman"/>
                <w:sz w:val="24"/>
                <w:szCs w:val="24"/>
              </w:rPr>
              <w:t>01/2-1/19069-2022</w:t>
            </w:r>
          </w:p>
        </w:tc>
      </w:tr>
      <w:tr w:rsidR="0077537C" w:rsidRPr="00793867" w14:paraId="759FF38C" w14:textId="77777777" w:rsidTr="00914853">
        <w:trPr>
          <w:trHeight w:val="302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10BC50" w14:textId="77777777" w:rsidR="005D2217" w:rsidRPr="005D2217" w:rsidRDefault="00914853" w:rsidP="005D221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D2217" w:rsidRPr="005D2217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5D2217" w:rsidRPr="005D22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D2217" w:rsidRPr="005D22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D2217" w:rsidRPr="005D22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D2217" w:rsidRPr="005D22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և հայտում ներառված՝ ԵԱՏՄ ԱՏԳ ԱԱ 8433 20 500 0, 8479 10 000 0, 8432 29 100 0 ծածկա</w:t>
            </w:r>
            <w:r w:rsidR="005D2217" w:rsidRPr="005D22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D2217" w:rsidRPr="005D22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D2217" w:rsidRPr="005D22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գրերով ապրանքների ներմուծման համար ԵՏՀ խորհրդի 2021 թվա</w:t>
            </w:r>
            <w:r w:rsidR="005D2217" w:rsidRPr="005D22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սեպտեմ</w:t>
            </w:r>
            <w:r w:rsidR="005D2217" w:rsidRPr="005D22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սահմանված է մաքսատուրքի 0 տոկոս դրույքաչափ։</w:t>
            </w:r>
          </w:p>
          <w:p w14:paraId="04328472" w14:textId="1A14FA4B" w:rsidR="0016145A" w:rsidRPr="00793867" w:rsidRDefault="0016145A" w:rsidP="00793867">
            <w:pPr>
              <w:spacing w:before="120" w:after="0" w:line="360" w:lineRule="auto"/>
              <w:ind w:left="60" w:right="60" w:firstLine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  <w:p w14:paraId="210FC908" w14:textId="1235EB7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3F01B5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D22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D22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1F71838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D2217" w:rsidRPr="005D2217">
              <w:rPr>
                <w:rFonts w:ascii="GHEA Grapalat" w:eastAsia="Times New Roman" w:hAnsi="GHEA Grapalat" w:cs="Times New Roman"/>
                <w:sz w:val="24"/>
                <w:szCs w:val="24"/>
              </w:rPr>
              <w:t>01/3-2/80080-2022</w:t>
            </w:r>
          </w:p>
        </w:tc>
      </w:tr>
      <w:tr w:rsidR="0077537C" w:rsidRPr="00793867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01892D" w14:textId="77777777" w:rsidR="005D2217" w:rsidRPr="005D2217" w:rsidRDefault="00914853" w:rsidP="005D221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5D2217"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թվականի մարտի 3-ի N 271-Ա որոշման մեջ լրացումներ և փոփոխություն կատարելու մասին» Հայաստանի Հանրապետության կառավարության որոշման նախագծի վերաբերյալ հայտնում ենք, որ ներկայացված տեղեկությունները բավարար չեն ԱՏԳ ԱԱ ծածկագրի ճշգրտության վերաբերյալ դիրքորոշում հայտնելու համար, մասնավորապես՝ նախագծով հաստատ</w:t>
            </w:r>
            <w:r w:rsidR="005D2217"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վող ապրանքների ցանկի 10-րդ և 11-րդ տողերում ապրանքների նկարագրերը թերի են:</w:t>
            </w:r>
          </w:p>
          <w:p w14:paraId="44F8644E" w14:textId="77777777" w:rsidR="005D2217" w:rsidRPr="005D2217" w:rsidRDefault="005D2217" w:rsidP="005D221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«ՖԱՆՖՐՈՒԹ» սահմանափակ պատասխանատվությամբ ընկերությունը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00501374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գրանցված՝ 04.11.2021թ.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2022թ.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սեպտեմբեր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41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որ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ոնց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հարկման բազան կազմում է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207,474 ՀՀ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համապատասխան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տեղեկատվություն ներկայաց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>ված չ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է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ուստի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նշված տեղեկատվությունը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հանդիսանում է հարկային գաղտնիք և ենթակա չէ տրամադրման,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իսկ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31.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10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.2022թ. դրությամբ ընկերությունը 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5D2217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63ED152C" w14:textId="082CDFD4" w:rsidR="0077537C" w:rsidRPr="00914853" w:rsidRDefault="0077537C" w:rsidP="0079386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</w:t>
            </w:r>
          </w:p>
          <w:p w14:paraId="798D26D9" w14:textId="37183F67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7F42AC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7F42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0CC9653D" w:rsidR="007F42AC" w:rsidRPr="007F42AC" w:rsidRDefault="005D221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7F42A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7F42AC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3CFAA618" w:rsidR="007F42AC" w:rsidRPr="005D2217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5D2217" w:rsidRPr="005D2217">
              <w:rPr>
                <w:rFonts w:ascii="GHEA Grapalat" w:eastAsia="Times New Roman" w:hAnsi="GHEA Grapalat" w:cs="Times New Roman"/>
                <w:sz w:val="24"/>
                <w:szCs w:val="24"/>
              </w:rPr>
              <w:t>01/27.2/48550-2022</w:t>
            </w:r>
          </w:p>
        </w:tc>
      </w:tr>
      <w:tr w:rsidR="007F42AC" w:rsidRPr="007F42AC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96FCDA" w14:textId="313463E1" w:rsidR="005D2217" w:rsidRPr="005D2217" w:rsidRDefault="00914853" w:rsidP="005D2217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14853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1</w:t>
            </w:r>
            <w:r w:rsidRPr="009148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GHEA Grapalat"/>
                <w:sz w:val="24"/>
                <w:szCs w:val="24"/>
                <w:lang w:val="hy-AM"/>
              </w:rPr>
              <w:t xml:space="preserve"> </w:t>
            </w:r>
            <w:r w:rsidR="005D2217" w:rsidRPr="005D221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«Հայաստանի Հանրապետության կառավարության 2022 թվականի մարտի 3-ի N271-Ա որոշման մեջ լրացումներ և փոփոխություն կատարելու մասին» Հայաստանի Հանրապետության կառավարության որոշման նախագծի (այսուհետ՝ Նախագիծ) 1-ին կետում «որոշման» բառն անհրաժեշտ է փոխարինել </w:t>
            </w:r>
            <w:bookmarkStart w:id="2" w:name="_Hlk118891383"/>
            <w:r w:rsidR="005D2217" w:rsidRPr="005D2217">
              <w:rPr>
                <w:rFonts w:ascii="GHEA Grapalat" w:hAnsi="GHEA Grapalat" w:cs="GHEA Grapalat"/>
                <w:sz w:val="24"/>
                <w:szCs w:val="24"/>
                <w:lang w:val="hy-AM"/>
              </w:rPr>
              <w:t>«որոշմամբ հաստատված հավելվածում</w:t>
            </w:r>
            <w:bookmarkEnd w:id="2"/>
            <w:r w:rsidR="005D2217" w:rsidRPr="005D221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(այսուհետ՝ Հավելված)» բառերով՝ նկատի ունենալով «Նորմատիվ իրավական ակտերի մասին» օրենքի 21-րդ հոդվածի 4-րդ մասի պահանջը, որի համաձայն՝ </w:t>
            </w:r>
            <w:r w:rsidR="005D2217" w:rsidRPr="005D2217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նորմատիվ իրավական ակտում հաճախակի կիրառվող երկար արտահայտությունները նույն նորմատիվ իրավական ակտում կարող են սահմանվել կրճատ տարբերակով` իրավական ակտում առաջին իսկ կիրառումից հետո նախատեսելով կամ տվյալ արտահայտության սահմանումը, կամ փակագծերում նշելով կրճատ տարբերակը:</w:t>
            </w:r>
          </w:p>
          <w:p w14:paraId="366E9100" w14:textId="106F2D6F" w:rsidR="00914853" w:rsidRPr="005D2217" w:rsidRDefault="005D2217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2217">
              <w:rPr>
                <w:rFonts w:ascii="GHEA Grapalat" w:hAnsi="GHEA Grapalat" w:cs="GHEA Grapalat"/>
                <w:sz w:val="24"/>
                <w:szCs w:val="24"/>
                <w:lang w:val="hy-AM"/>
              </w:rPr>
              <w:t>2. Նախագծի 1-ին կետի 1-ին ենթակետում  «19» թիվն ահրաժեշտ է փոխարինել «18» թվով՝ նկատի ունենալով այն հանգամանքը, որ Նախագծով լրացվում է ընդհամենը տասը կետ և «ՖԱՆՖՐՈՒԹ» սահմանափակ պատասխանատվությամբ ընկերության կողմից ներկայացված դիմումի մեջ ևս ներառված է տվյալ տասը կետը:</w:t>
            </w:r>
          </w:p>
          <w:p w14:paraId="46D742BD" w14:textId="164D8185" w:rsidR="007F42AC" w:rsidRPr="00914853" w:rsidRDefault="007F42AC" w:rsidP="00793867">
            <w:pPr>
              <w:pStyle w:val="norm"/>
              <w:spacing w:line="33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282321" w14:textId="2C592EC7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5B08DC" w:rsidRPr="007F42AC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40953907" w:rsidR="005B08DC" w:rsidRPr="005B08DC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B08DC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Pr="005B08D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B08D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C6AF00E" w:rsidR="005B08DC" w:rsidRPr="005B08DC" w:rsidRDefault="005D221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5B08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bookmarkStart w:id="3" w:name="_GoBack"/>
            <w:bookmarkEnd w:id="3"/>
            <w:r w:rsidR="005B08D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7F42AC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914853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2A6F9EF" w:rsidR="005B08D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B08DC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  <w:r w:rsidRPr="005B08DC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</w:rPr>
              <w:t xml:space="preserve"> </w:t>
            </w:r>
            <w:r w:rsidR="005D2217" w:rsidRPr="005D2217">
              <w:rPr>
                <w:rFonts w:ascii="GHEA Grapalat" w:eastAsia="Times New Roman" w:hAnsi="GHEA Grapalat" w:cs="Times New Roman"/>
                <w:sz w:val="24"/>
                <w:szCs w:val="24"/>
              </w:rPr>
              <w:t>ԳՍ/27.3/29426-2022</w:t>
            </w:r>
          </w:p>
        </w:tc>
      </w:tr>
      <w:tr w:rsidR="005B08DC" w:rsidRPr="007F42AC" w14:paraId="7558B97D" w14:textId="77777777" w:rsidTr="005B08DC">
        <w:trPr>
          <w:trHeight w:val="351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CE7186" w14:textId="77777777" w:rsidR="005D2217" w:rsidRPr="005D2217" w:rsidRDefault="005D2217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221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ՀՀ տարածքային կառավարման և ենթակառուցվածքների նախարարությունը </w:t>
            </w:r>
            <w:r w:rsidRPr="005D221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«ՖԱՆՖՐՈՒԹ»</w:t>
            </w:r>
            <w:r w:rsidRPr="005D221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ՍՊԸ-ի կողմից գերակա ոլորտում իրականացվող ներդրումային ծրագրի իրականացումն ապահովելու նպատակով «Հայաստանի Հանրապետության կառավարության 2022 թվականի մարտի 3-ի թիվ 271-Ա որոշման մեջ լրացումներ և փոփոխություն կատարելու մասին» ՀՀ կառավարության որոշման նախագծի վերաբերյալ իր իրավասությունների շրջանակում առաջարկություններ չունի:</w:t>
            </w:r>
          </w:p>
          <w:p w14:paraId="7FEF3C22" w14:textId="21E5DDA0" w:rsidR="005B08DC" w:rsidRPr="00914853" w:rsidRDefault="005D2217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221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7777777" w:rsidR="005B08D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250194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https://mul2.gov.am/tasks/701179/oneclick/ampopatert.docx?token=323eccba2cabdbebe5be6cead4c5b9c1</cp:keywords>
  <dc:description/>
  <cp:lastModifiedBy>Gohar H. Harutyunyan</cp:lastModifiedBy>
  <cp:revision>12</cp:revision>
  <dcterms:created xsi:type="dcterms:W3CDTF">2021-11-10T11:33:00Z</dcterms:created>
  <dcterms:modified xsi:type="dcterms:W3CDTF">2022-11-09T09:05:00Z</dcterms:modified>
</cp:coreProperties>
</file>