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1A3" w:rsidRDefault="000079B4" w:rsidP="00007D3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FD0798" w:rsidRPr="00FD0798" w:rsidRDefault="00FD0798" w:rsidP="00007D3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0798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ՀԱՆՐԱՊԵՏՈՒԹՅՈՒՆԻՑ </w:t>
      </w:r>
      <w:r w:rsidR="00780D45">
        <w:rPr>
          <w:rFonts w:ascii="GHEA Grapalat" w:hAnsi="GHEA Grapalat"/>
          <w:b/>
          <w:sz w:val="24"/>
          <w:szCs w:val="24"/>
          <w:lang w:val="hy-AM"/>
        </w:rPr>
        <w:t>ՍՆԴԻԿԻ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80D45" w:rsidRPr="00606F93">
        <w:rPr>
          <w:rFonts w:ascii="GHEA Grapalat" w:hAnsi="GHEA Grapalat"/>
          <w:b/>
          <w:sz w:val="24"/>
          <w:szCs w:val="24"/>
          <w:lang w:val="hy-AM"/>
        </w:rPr>
        <w:t xml:space="preserve">ԱՐՏԱՀԱՆՄԱՆ </w:t>
      </w:r>
      <w:r w:rsidR="00780D45">
        <w:rPr>
          <w:rFonts w:ascii="GHEA Grapalat" w:hAnsi="GHEA Grapalat"/>
          <w:b/>
          <w:sz w:val="24"/>
          <w:szCs w:val="24"/>
          <w:lang w:val="hy-AM"/>
        </w:rPr>
        <w:t>ԵՎ</w:t>
      </w:r>
      <w:r w:rsidR="00780D45" w:rsidRPr="00606F93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ՀԱՆՐԱՊԵՏՈՒԹՅՈՒՆ</w:t>
      </w:r>
      <w:r w:rsidR="00780D45">
        <w:rPr>
          <w:rFonts w:ascii="GHEA Grapalat" w:hAnsi="GHEA Grapalat"/>
          <w:b/>
          <w:sz w:val="24"/>
          <w:szCs w:val="24"/>
          <w:lang w:val="hy-AM"/>
        </w:rPr>
        <w:t xml:space="preserve"> ՍՆԴԻԿԻ 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 xml:space="preserve">ՆԵՐՄՈՒԾՄԱՆ </w:t>
      </w:r>
      <w:r w:rsidR="00780D45">
        <w:rPr>
          <w:rFonts w:ascii="GHEA Grapalat" w:hAnsi="GHEA Grapalat"/>
          <w:b/>
          <w:sz w:val="24"/>
          <w:szCs w:val="24"/>
          <w:lang w:val="hy-AM"/>
        </w:rPr>
        <w:t>ԿԱՐԳԵՐԸ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 xml:space="preserve"> ՍԱՀՄԱՆԵԼՈՒ</w:t>
      </w:r>
      <w:r w:rsidR="00606F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FD0798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</w:t>
      </w:r>
    </w:p>
    <w:p w:rsidR="000079B4" w:rsidRDefault="00FD0798" w:rsidP="00007D30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FD0798">
        <w:rPr>
          <w:rFonts w:ascii="GHEA Grapalat" w:hAnsi="GHEA Grapalat"/>
          <w:b/>
          <w:sz w:val="24"/>
          <w:szCs w:val="24"/>
          <w:lang w:val="hy-AM"/>
        </w:rPr>
        <w:t>ՎԵՐԱԲԵՐՅԱԼ ՆԵՐԿԱՅԱՑՎԱԾ</w:t>
      </w:r>
      <w:r w:rsidRPr="00FD079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D0798">
        <w:rPr>
          <w:rFonts w:ascii="GHEA Grapalat" w:hAnsi="GHEA Grapalat"/>
          <w:b/>
          <w:sz w:val="24"/>
          <w:szCs w:val="24"/>
          <w:lang w:val="hy-AM"/>
        </w:rPr>
        <w:t>ԱՌԱՋԱՐԿՆԵՐԻ</w:t>
      </w:r>
      <w:r w:rsidR="000079B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</w:p>
    <w:tbl>
      <w:tblPr>
        <w:tblW w:w="0" w:type="auto"/>
        <w:tblInd w:w="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3955"/>
      </w:tblGrid>
      <w:tr w:rsidR="006C1637" w:rsidTr="0006163C">
        <w:trPr>
          <w:trHeight w:val="278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79B4" w:rsidRDefault="001C1F3C" w:rsidP="00007D30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Առողջապահության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նախարարություն</w:t>
            </w:r>
          </w:p>
          <w:p w:rsidR="000079B4" w:rsidRDefault="000079B4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0B13F4" w:rsidP="00007D3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 w:rsidR="00E90E3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7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09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0079B4" w:rsidTr="0006163C">
        <w:trPr>
          <w:trHeight w:val="251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9B4" w:rsidRDefault="000079B4" w:rsidP="00007D30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0079B4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</w:t>
            </w:r>
            <w:r w:rsidR="000B13F4" w:rsidRPr="000B13F4">
              <w:rPr>
                <w:rFonts w:ascii="GHEA Grapalat" w:hAnsi="GHEA Grapalat" w:cs="Sylfaen"/>
                <w:b/>
                <w:sz w:val="24"/>
                <w:szCs w:val="24"/>
              </w:rPr>
              <w:t>ԱԱ/04/21783</w:t>
            </w:r>
          </w:p>
        </w:tc>
      </w:tr>
      <w:tr w:rsidR="000079B4" w:rsidTr="0006163C">
        <w:trPr>
          <w:trHeight w:val="121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B4" w:rsidRDefault="000B13F4" w:rsidP="00007D30">
            <w:pPr>
              <w:pStyle w:val="BodyText"/>
              <w:spacing w:after="0" w:line="360" w:lineRule="auto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af-ZA"/>
              </w:rPr>
            </w:pPr>
            <w:r w:rsidRPr="000B13F4">
              <w:rPr>
                <w:rFonts w:ascii="GHEA Grapalat" w:eastAsiaTheme="minorEastAsia" w:hAnsi="GHEA Grapalat" w:cs="Sylfaen"/>
                <w:sz w:val="24"/>
                <w:szCs w:val="24"/>
                <w:lang w:val="af-ZA"/>
              </w:rPr>
              <w:t>Առողջապահության նախարարությունում քննարկվել է   «Հայաստանի Հանրապետությունից սնդիկի արտահանման և Հայաստանի Հանրապետություն սնդիկի ներմուծման կարգերը սահմանելու մասին» Կառավարության որոշման նախագիծը, որի վերաբերյալ  դիտողություններ և առաջարկություններ չկան։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B4" w:rsidRDefault="000079B4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C1637" w:rsidTr="0006163C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AF3D20" w:rsidP="00007D30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</w:pPr>
            <w:r w:rsidRPr="00AF3D20"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780D45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08.09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.2022թ.</w:t>
            </w:r>
          </w:p>
        </w:tc>
      </w:tr>
      <w:tr w:rsidR="000079B4" w:rsidTr="0006163C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9B4" w:rsidRDefault="000079B4" w:rsidP="00007D30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0079B4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 </w:t>
            </w:r>
            <w:r w:rsidR="00780D45" w:rsidRPr="00780D45">
              <w:rPr>
                <w:rFonts w:ascii="GHEA Grapalat" w:hAnsi="GHEA Grapalat" w:cs="Sylfaen"/>
                <w:b/>
                <w:sz w:val="24"/>
                <w:szCs w:val="24"/>
              </w:rPr>
              <w:t>01/007/8/3866</w:t>
            </w:r>
          </w:p>
        </w:tc>
      </w:tr>
      <w:tr w:rsidR="006C1637" w:rsidRPr="00D75079" w:rsidTr="0006163C">
        <w:trPr>
          <w:trHeight w:val="8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C6E39" w:rsidRPr="00D75079" w:rsidRDefault="00780D45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780D45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Բնապահպանության և ընդերքի տեսչական մարմինը «Հայաստանի Հանրապետությունից սնդիկի արտահանման և Հայաստանի Հանրապետություն սնդիկի ներմուծման կարգերը սահմանելու մասին» Կառավարության որոշման նախագծի վերաբերյալ առաջարկություններ և առարկություններ չունի: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079B4" w:rsidRPr="00D75079" w:rsidRDefault="000079B4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C1637" w:rsidTr="0006163C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C1F3C" w:rsidRDefault="009E607D" w:rsidP="00007D30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lastRenderedPageBreak/>
              <w:t>Պետական եկամուտների կոմիտե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C1F3C" w:rsidRDefault="00423AFF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14</w:t>
            </w:r>
            <w:r w:rsidR="00780D4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.09</w:t>
            </w:r>
            <w:r w:rsidR="001C1F3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.2022թ.</w:t>
            </w:r>
          </w:p>
        </w:tc>
      </w:tr>
      <w:tr w:rsidR="001C1F3C" w:rsidTr="0006163C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F3C" w:rsidRDefault="001C1F3C" w:rsidP="00007D30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C1F3C" w:rsidRDefault="001C1F3C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 </w:t>
            </w:r>
            <w:r w:rsidR="00423AFF" w:rsidRPr="00423AF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01/3-2/66534</w:t>
            </w:r>
          </w:p>
        </w:tc>
      </w:tr>
      <w:tr w:rsidR="006C1637" w:rsidRPr="000D3EF8" w:rsidTr="002C6E39">
        <w:trPr>
          <w:trHeight w:val="7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78D" w:rsidRPr="002D078D" w:rsidRDefault="002D078D" w:rsidP="00007D30">
            <w:pPr>
              <w:spacing w:after="0" w:line="360" w:lineRule="auto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«Հայաստանի Հանրապետությունից սնդիկի արտահանման և Հայաստանի Հանրապետություն սնդիկի ներմուծման կարգերը սահմանելու մասին» Հայաստանի Հանրապետության կառավարության որոշման նախագծի վերաբերյալ հայտնում ենք հետևյալը.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Նախագծի 1-ին և 2-րդ կետերով հաստատվում են, համապատասխանաբար, Հայաստանի Հանրապետությունից սնդիկի արտահանման և Հայաստանի Հանրապետություն սնդիկի ներմուծման կարգերը, իսկ նախագծի 3-րդ կետով նախատեսվում է հանձնարարել Հայաստանի Հանրապետության պետական եկամուտների կոմիտեի նախագահին` Հայաստանի Հանրապետության օրենսդրությամբ սահմանված կարգով ապահովել վերահսկողություն նախագծի 1-ին և 2-րդ կետերով սահմանված կարգերի կատարման նկատմամբ: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Նախագծի 1-ին և 2-րդ հավելվածներով կարգավորվում են Հայաստանի Հանրապետությունից սնդիկի արտահանման համաձայնության, Հայաստանի Հանրապետություն սնդիկի ներմուծման լիցենզիայի` պետական կառավարման համակարգի </w:t>
            </w: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լիազոր մարմնի կողմից տրամադրման, մերժման հետ կապված հարաբերությունները, որոնց նկատմամբ Հայաստանի Հանրապետության պետական եկամուտների կոմիտեն վերահսկողություն չի իրականացնում: Հաշվի առնելով նշվածը և այն, որ մաքսային մարմինների կողմից արգելքների և սահմանափակումների նկատմամբ հսկողությունը իրականացվում է «Եվրասիական տնտեսական միության մաքսային օրենսգրքի մասին» </w:t>
            </w:r>
            <w:r w:rsidRPr="002E634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11.04.2017թ. պայմանագրի 1-ին հավելվածով հաստատված` Եվրասիական տնտեսական միության մաքսային օրենսգրքի 7-րդ հոդվածին համապատասխան` անհրաժեշտ է հանել նախագծի 3-րդ կետը, իսկ նախագիծը լրամշակել` հաշվի առնելով մաքսային մարմինների կողմից նշված հոդվածի շրջանակներում իրականացվելիք հսկողության առանձնահատկությունները:</w:t>
            </w: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Նախագծի 1-ին կետով սահմանվող Հայաստանի Հանրապետությունից սնդիկի արտահանման կարգի 7-րդ կետի համաձայն՝ ֆիզիկական անձանց կողմից անձնական օգտագործման նպատակով Հայաստանի Հանրապետության տարածքից սնդիկի արտահանումը, այդ թվում՝ փոխադրումը ԵԱՏՄ անդամ պետության </w:t>
            </w: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տարածք, արգելվում է, իսկ 8-րդ կետի համաձայն` ֆիզիկական անձանց կողմից անձնական օգտագործման նպատակով սնդիկի արտահանման դեպքում ներկայացված դիմումը մերժվում է լիազոր մարմնի կողմից։ 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Միաժամանակ, նախագծի 2-րդ կետով սահմանվող Հայաստանի Հանրապետությունում սնդիկի ներմուծման կարգի 9-րդ կետի համաձայն՝ ֆիզիկական անձանց կողմից անձնական օգտագործման նպատակով սնդիկի ներմուծումը Հայաստանի Հանրապետության տարածք, այդ թվում՝  ԵԱՏՄ անդամ պետության տարածքից, արգելվում է, իսկ 10-րդ կետի համաձայն` լիազոր մարմինը՝ ֆիզիկական անձանց կողմից անձնական օգտագործման նպատակով սնդիկի ներմուծման դեպքում, կարգի 5-րդ կետով սահմանված փաստաթղթերը ստանալու օրվան հաջորդող երեք աշխատանքային օրվա ընթացքում մերժում է միանգամյա լիցենզիա տրամադրելու հայտը։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Նշված ձևակերպումներով նախագծի ընդունման պարագայում ստացվում է, որ ֆիզիկական անձանց կողմից անձնական օգտագործման նպատակից տարբերվող նպատակով սնդիկի ներմուծումը թույլատրվում է: 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Միաժամանակ, «Սնդիկի մասին» Հայաստանի Հանրապետության օրենքի 11-րդ հոդվածի 1-ին մասի համաձայն՝ սնդիկի գործածության մեջ ներգրավված անհատ ձեռնարկատերերը և իրավաբանական անձինք իրավունք ունեն, նշված օրենքին և Կառավարության սահմանած կարգին համապատասխան, Հայաստանի Հանրապետություն ներմուծելու և Հայաստանի Հանրապետությունից արտահանելու սնդիկ: Նույն օրենքի 2-րդ մասի համաձայն` սնդիկի գործածության մեջ ներգրավված անհատ ձեռնարկատերերը և իրավաբանական անձինք պարտավոր են Հայաստանի Հանրապետություն սնդիկ ներմուծելիս և Հայաստանի Հանրապետությունից սնդիկ արտահանելիս պահպանել նշված օրենքով սահմանված սահմանափակումները և ենթաօրենսդրական նորմատիվ իրավական ակտերով սահմանված պահանջները։ 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Ելնելով վերոգրյալից և հաշվի առնելով այն հանգամանքը, որ «Սնդիկի մասին» Հայաստանի Հանրապետության օրենքի 11-րդ հոդվածի համաձայն` սնդիկի ներմուծմամբ և արտահանմամբ կարող են զբաղվել սնդիկի գործածության մեջ ներգրավված անհատ ձեռնարկատերերը և իրավաբանական անձինք, իսկ նախագծով </w:t>
            </w: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սահմանվում է ֆիզիկական անձանց կողմից միայն անձնական օգտագործման նպատակով Հայաստանի Հանրապետության տարածքից սնդիկի ներմուծման և արտահանման արգելք, ուստի առաջարկում ենք նախագծի 1-ին հավելվածի 7-րդ և 8-րդ ու 2-րդ հավելվածի 9-րդ և 10-րդ կետերից հանել «անձնական օգտագործման ապրանքներ» բառերը, ինչպես նաև այդ կետերում «ֆիզիկական անձանց» բառերից հետո լրացնել «(բացառությամբ` սնդիկի ներմուծմամբ և արտահանմամբ զբաղվող սնդիկի գործածության մեջ ներգրավված անհատ ձեռնարկատերերի)» բառերը: 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Նախագծի 1-ին հավելվածի 4-րդ կետի համաձայն` կարգի 3-րդ կետով սահմանված համաձայնությունը ստանալու համար իրավաբանական անձինք և անհատ ձեռնարկատերերը լիազոր մարմնի պաշտոնական էլեկտրոնային փոստի (minenv@env.am) հասցեով ուղարկում են նույն կետում նշված էլեկտրոնային փաստաթղթերը, իսկ նախագծի 2-րդ հավելվածի 4-րդ կետի համաձայն` միանգամյա լիցենզիա ստանալու համար սնդիկ ներմուծող իրավաբանական անձինք և անհատ ձեռնարկատերերը լիազոր մարմին են ներկայացնում լիցենզիայի տրամադրման էլեկտրոնային հայտ` «Հայաստանի </w:t>
            </w: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>Հանրապետության արտաքին առևտրի ազգային մեկ պատուհան» էլեկտրոնային հարթակում (</w:t>
            </w:r>
            <w:r w:rsidR="00592658">
              <w:fldChar w:fldCharType="begin"/>
            </w:r>
            <w:r w:rsidR="00592658" w:rsidRPr="000D3EF8">
              <w:rPr>
                <w:lang w:val="hy-AM"/>
              </w:rPr>
              <w:instrText xml:space="preserve"> HYPERLINK "http://www.trade.gov.am" </w:instrText>
            </w:r>
            <w:r w:rsidR="00592658">
              <w:fldChar w:fldCharType="separate"/>
            </w:r>
            <w:r w:rsidRPr="002E634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www.trade.gov.am</w:t>
            </w:r>
            <w:r w:rsidR="00592658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fldChar w:fldCharType="end"/>
            </w: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) հասանելի «Թույլատվական փաստաթղթեր (sw.gov.am)» համակարգի միջոցով: </w:t>
            </w:r>
          </w:p>
          <w:p w:rsidR="002D078D" w:rsidRPr="002D078D" w:rsidRDefault="002D078D" w:rsidP="00007D30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2D078D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Հաշվի առնելով Հայաստանի Հանրապետության Վարչապետի 16.06.2022թ. N 02/16.11/19353-2022 հանձնարարականը` առաջարկում ենք քննարկել նախագծի 1-ին հավելվածով նախատեսվող համաձայնությունը ստանալու նպատակով լիազոր մարմին դիմումի ներկայացումը և լիազոր մարմնի կողմից համաձայնության տրամադրումը «Հայաստանի Հանրապետության արտաքին առևտրի ազգային մեկ պատուհան» էլեկտրոնային հարթակի «Թույլատվական փաստաթղթեր» համակարգի միջոցով իրականացնելու նապատակահարմարությունը:</w:t>
            </w:r>
          </w:p>
          <w:p w:rsidR="001C1F3C" w:rsidRDefault="001C1F3C" w:rsidP="00007D3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34B6" w:rsidRDefault="003573EF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573EF" w:rsidRPr="003573EF" w:rsidRDefault="003573EF" w:rsidP="00007D30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0" w:firstLine="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573E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3-րդ կետը խմբագրվել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3573E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Եվրասիական տնտեսական միության մաքսային օրենսգրքի 7-րդ հոդվածին համապատասխան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</w:t>
            </w:r>
            <w:r w:rsidR="00686D8F" w:rsidRPr="003573E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վերահսկողություն</w:t>
            </w:r>
            <w:r w:rsidR="00686D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սահմանելով</w:t>
            </w:r>
            <w:r w:rsidRPr="003573E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նախագծով </w:t>
            </w:r>
            <w:r w:rsidRPr="003573E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սահմանված կարգերով նախատեսված արգելքների և սահմանափակումների պահպանման նկատմամբ։</w:t>
            </w:r>
          </w:p>
          <w:p w:rsidR="003573EF" w:rsidRPr="003573EF" w:rsidRDefault="003573EF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Pr="00D534B6" w:rsidRDefault="00D534B6" w:rsidP="00007D3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6163C" w:rsidRDefault="0006163C" w:rsidP="00AB3EB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C6E39" w:rsidRDefault="002C6E39" w:rsidP="00007D3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BA671E" w:rsidP="00007D30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A671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BA671E" w:rsidRDefault="00C51E8C" w:rsidP="00AB3EB1">
            <w:pPr>
              <w:pStyle w:val="ListParagraph"/>
              <w:spacing w:after="0" w:line="360" w:lineRule="auto"/>
              <w:ind w:left="16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Սնդիկի ներմուծման և արտահանման կարգերի հ</w:t>
            </w:r>
            <w:r w:rsidR="00BA671E" w:rsidRPr="00BA671E">
              <w:rPr>
                <w:rFonts w:ascii="GHEA Grapalat" w:hAnsi="GHEA Grapalat" w:cs="Sylfaen"/>
                <w:sz w:val="24"/>
                <w:szCs w:val="24"/>
                <w:lang w:val="hy-AM"/>
              </w:rPr>
              <w:t>ամապատասխան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կետերը խմբագրվել են։</w:t>
            </w: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Default="00C51E8C" w:rsidP="00007D30">
            <w:pPr>
              <w:pStyle w:val="ListParagraph"/>
              <w:spacing w:after="0" w:line="360" w:lineRule="auto"/>
              <w:ind w:left="73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1E8C" w:rsidRPr="00C51E8C" w:rsidRDefault="00C51E8C" w:rsidP="00007D30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51E8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C51E8C" w:rsidRPr="00BA671E" w:rsidRDefault="00C51E8C" w:rsidP="00007D30">
            <w:pPr>
              <w:pStyle w:val="ListParagraph"/>
              <w:spacing w:after="0" w:line="360" w:lineRule="auto"/>
              <w:ind w:left="16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Սնդիկի արտահանման համաձայնությունը ստանալու գործընթացը նույնպես նախատեսվել է իրականացնել   </w:t>
            </w:r>
            <w:r w:rsidRPr="00C51E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Հանրապետության արտաքին առևտրի ազգային մեկ պատուհան»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էլեկտրոնային հարթակի միջոցով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C2168D" w:rsidTr="00D566FE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168D" w:rsidRPr="00693586" w:rsidRDefault="00C2168D" w:rsidP="00007D30">
            <w:pPr>
              <w:pStyle w:val="BodyText"/>
              <w:numPr>
                <w:ilvl w:val="0"/>
                <w:numId w:val="9"/>
              </w:numPr>
              <w:spacing w:after="0" w:line="360" w:lineRule="auto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lastRenderedPageBreak/>
              <w:t>Էկոնոմիկայի նախարարություն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168D" w:rsidRDefault="00C2168D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.09.2022թ.</w:t>
            </w:r>
          </w:p>
        </w:tc>
      </w:tr>
      <w:tr w:rsidR="00C2168D" w:rsidTr="00D566FE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68D" w:rsidRDefault="00C2168D" w:rsidP="00007D30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168D" w:rsidRDefault="00C2168D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</w:t>
            </w:r>
            <w:r w:rsidRPr="00423AF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01/14887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</w:p>
        </w:tc>
      </w:tr>
      <w:tr w:rsidR="00C2168D" w:rsidRPr="000D3EF8" w:rsidTr="00D566FE">
        <w:trPr>
          <w:trHeight w:val="7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168D" w:rsidRPr="00423AFF" w:rsidRDefault="00C2168D" w:rsidP="00007D30">
            <w:pPr>
              <w:suppressAutoHyphens/>
              <w:spacing w:after="0" w:line="360" w:lineRule="auto"/>
              <w:ind w:firstLine="426"/>
              <w:jc w:val="both"/>
              <w:rPr>
                <w:rFonts w:ascii="Cambria Math" w:eastAsia="NSimSun" w:hAnsi="Cambria Math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423AF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Ի պատասխան Ձեր գրության՝ քննարկելով </w:t>
            </w:r>
            <w:r w:rsidRPr="00423AFF">
              <w:rPr>
                <w:rFonts w:ascii="GHEA Grapalat" w:eastAsia="NSimSun" w:hAnsi="GHEA Grapalat" w:cs="GHEA Grapalat" w:hint="eastAsia"/>
                <w:bCs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423AF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Հայաստանի Հանրապետությունից սնդիկի արտահանման և Հայաստանի Հանրապետություն սնդիկի ներմուծման կարգերը սահմանելու մասին</w:t>
            </w:r>
            <w:r w:rsidRPr="00423AFF">
              <w:rPr>
                <w:rFonts w:ascii="GHEA Grapalat" w:eastAsia="NSimSun" w:hAnsi="GHEA Grapalat" w:cs="GHEA Grapalat" w:hint="eastAsia"/>
                <w:bCs/>
                <w:kern w:val="2"/>
                <w:sz w:val="24"/>
                <w:szCs w:val="24"/>
                <w:lang w:val="hy-AM" w:eastAsia="zh-CN" w:bidi="hi-IN"/>
              </w:rPr>
              <w:t>»</w:t>
            </w:r>
            <w:r w:rsidRPr="00423AF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ՀՀ կառավարության որոշման (այսուհետ՝ Որոշում) նախագիծը, հայտնում ենք հետևյալը</w:t>
            </w:r>
            <w:r w:rsidRPr="00423AFF">
              <w:rPr>
                <w:rFonts w:ascii="Cambria Math" w:eastAsia="NSimSun" w:hAnsi="Cambria Math" w:cs="GHEA Grapalat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:rsidR="00C2168D" w:rsidRPr="00423AFF" w:rsidRDefault="00C2168D" w:rsidP="00007D30">
            <w:pPr>
              <w:suppressAutoHyphens/>
              <w:spacing w:after="0" w:line="360" w:lineRule="auto"/>
              <w:ind w:firstLine="426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423AF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Առաջարկում ենք Որոշման նախագծի 1-ին և 2-րդ կետերում նշել սնդիկի ԵԱՏՄ ԱՏԳ ԱԱ ծածկագիրը՝ 2021 թվականի սեպտեմբերի 14-ի Եվրասիական տնտեսական հանձնաժողովի Խորհրդի N 80 որոշման 1-ին կետով հաստատված Եվրասիական տնտեսական միության արտաքին տնտեսական գործունեության միասնական ապրանքային անվանացանկին համապատասխան։</w:t>
            </w:r>
          </w:p>
          <w:p w:rsidR="00C2168D" w:rsidRPr="002D078D" w:rsidRDefault="00C2168D" w:rsidP="00007D30">
            <w:pPr>
              <w:spacing w:after="0" w:line="360" w:lineRule="auto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423AF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Միաժամանակ, Որոշման նախագծի համաձայն լիազոր մարմինը կարող է մերժել սնդիկի արտահանմանը վերաբերող դիմումը, սակայն չի նշվում, թե որ դեպքերում։ Այդ առումով գտնում ենք, որ անհրաժեշտ է հստակ սահմանել մերժման հիմքերը։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05446" w:rsidRDefault="0060544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05446" w:rsidRPr="00605446" w:rsidRDefault="00605446" w:rsidP="00007D3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5446" w:rsidRPr="00605446" w:rsidRDefault="00605446" w:rsidP="00007D3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5446" w:rsidRPr="00605446" w:rsidRDefault="00605446" w:rsidP="00007D3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2168D" w:rsidRDefault="00605446" w:rsidP="00007D30">
            <w:pPr>
              <w:tabs>
                <w:tab w:val="left" w:pos="112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:rsidR="00605446" w:rsidRPr="00605446" w:rsidRDefault="00605446" w:rsidP="00007D30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0544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605446" w:rsidRDefault="00605446" w:rsidP="00007D30">
            <w:pPr>
              <w:tabs>
                <w:tab w:val="left" w:pos="112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լրացվել է </w:t>
            </w:r>
            <w:r w:rsidR="00686D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սնդիկի ԵԱՏՄ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ԱՏԳ ԱԱ </w:t>
            </w:r>
            <w:r w:rsidR="00686D8F"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 w:rsidR="00686D8F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ներկայացնող նոր կետով։</w:t>
            </w:r>
          </w:p>
          <w:p w:rsidR="004F1B7C" w:rsidRDefault="004F1B7C" w:rsidP="00007D30">
            <w:pPr>
              <w:tabs>
                <w:tab w:val="left" w:pos="112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1B7C" w:rsidRDefault="004F1B7C" w:rsidP="00007D30">
            <w:pPr>
              <w:tabs>
                <w:tab w:val="left" w:pos="112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1B7C" w:rsidRDefault="004F1B7C" w:rsidP="00007D30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Չի ը</w:t>
            </w:r>
            <w:r w:rsidRPr="0060544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նդունվել </w:t>
            </w:r>
          </w:p>
          <w:p w:rsidR="004F1B7C" w:rsidRPr="00F77BB6" w:rsidRDefault="00686D8F" w:rsidP="00AB3EB1">
            <w:pPr>
              <w:pStyle w:val="ListParagraph"/>
              <w:spacing w:line="360" w:lineRule="auto"/>
              <w:ind w:left="16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86D8F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 1-ի 8-րդ կետով սահմանված է, 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86D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սնդիկի արտահանման համար ներկայացված հայտը </w:t>
            </w:r>
            <w:r w:rsidR="00AB3EB1" w:rsidRPr="00686D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Լիազոր </w:t>
            </w:r>
            <w:r w:rsidR="00AB3EB1" w:rsidRPr="00686D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մարմնի կողմից</w:t>
            </w:r>
            <w:r w:rsidR="00AB3E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86D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մերժվում է</w:t>
            </w:r>
            <w:r w:rsidR="00AB3E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եթե արտահանողը հանդիսանում է</w:t>
            </w:r>
            <w:r w:rsidRPr="00686D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B3E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ֆ</w:t>
            </w:r>
            <w:r w:rsidR="00AB3EB1" w:rsidRPr="00686D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իզիկական անձանց</w:t>
            </w:r>
            <w:r w:rsidRPr="00686D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0D3EF8" w:rsidTr="00E06B09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D3EF8" w:rsidRPr="00693586" w:rsidRDefault="000D3EF8" w:rsidP="000D3EF8">
            <w:pPr>
              <w:pStyle w:val="BodyText"/>
              <w:spacing w:after="0" w:line="360" w:lineRule="auto"/>
              <w:ind w:left="360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</w:pPr>
            <w:r w:rsidRPr="000D3EF8"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lastRenderedPageBreak/>
              <w:t>5.</w:t>
            </w: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D3EF8" w:rsidRDefault="000D3EF8" w:rsidP="00E06B0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28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.09.2022թ.</w:t>
            </w:r>
          </w:p>
        </w:tc>
      </w:tr>
      <w:tr w:rsidR="000D3EF8" w:rsidTr="00E06B09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EF8" w:rsidRDefault="000D3EF8" w:rsidP="00E06B09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D3EF8" w:rsidRDefault="000D3EF8" w:rsidP="00E06B0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</w:t>
            </w:r>
            <w:r w:rsidRPr="00F149A7">
              <w:rPr>
                <w:rFonts w:ascii="GHEA Grapalat" w:hAnsi="GHEA Grapalat" w:cs="Sylfaen"/>
                <w:b/>
                <w:sz w:val="24"/>
                <w:szCs w:val="24"/>
              </w:rPr>
              <w:t>ԳՍ/25</w:t>
            </w:r>
            <w:r w:rsidRPr="00F149A7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F149A7">
              <w:rPr>
                <w:rFonts w:ascii="GHEA Grapalat" w:hAnsi="GHEA Grapalat" w:cs="Sylfaen"/>
                <w:b/>
                <w:sz w:val="24"/>
                <w:szCs w:val="24"/>
              </w:rPr>
              <w:t>2/25562</w:t>
            </w:r>
          </w:p>
        </w:tc>
      </w:tr>
      <w:tr w:rsidR="000D3EF8" w:rsidTr="000D3EF8">
        <w:trPr>
          <w:trHeight w:val="206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EF8" w:rsidRPr="00F149A7" w:rsidRDefault="000D3EF8" w:rsidP="000D3EF8">
            <w:pPr>
              <w:suppressAutoHyphens/>
              <w:spacing w:after="0" w:line="360" w:lineRule="auto"/>
              <w:ind w:firstLine="283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F149A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ՀՀ տարածքային կառավարման և ենթակառուցվածքների նախարարությունն իր իրավասությունների շրջանակներում «Հայաստանի Հանրապետությունից սնդիկի արտահանման և Հայաստանի Հանրապետություն սնդիկի ներմուծման կարգերը սահմանելու մասին» կառավարության որոշման նախագծի վերաբերյալ առաջարկություններ չունի։ </w:t>
            </w:r>
          </w:p>
          <w:p w:rsidR="000D3EF8" w:rsidRPr="000D3EF8" w:rsidRDefault="000D3EF8" w:rsidP="00E06B09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EF8" w:rsidRDefault="000D3EF8" w:rsidP="00E06B0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  <w:tr w:rsidR="00693586" w:rsidRPr="000D3EF8" w:rsidTr="00A14C29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3586" w:rsidRPr="00693586" w:rsidRDefault="000D3EF8" w:rsidP="000D3EF8">
            <w:pPr>
              <w:pStyle w:val="BodyText"/>
              <w:spacing w:after="0" w:line="360" w:lineRule="auto"/>
              <w:ind w:left="360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</w:pPr>
            <w:r w:rsidRPr="000D3EF8">
              <w:rPr>
                <w:rFonts w:ascii="GHEA Grapalat" w:eastAsiaTheme="minorEastAsia" w:hAnsi="GHEA Grapalat" w:cs="Sylfaen"/>
                <w:b/>
                <w:sz w:val="24"/>
                <w:szCs w:val="24"/>
                <w:lang w:val="af-ZA"/>
              </w:rPr>
              <w:t>6.</w:t>
            </w: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 xml:space="preserve"> Արդարադատության</w:t>
            </w:r>
            <w:r w:rsidR="009800A8"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3586" w:rsidRDefault="000D3EF8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31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.10</w:t>
            </w:r>
            <w:r w:rsidR="0069358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.2022թ.</w:t>
            </w:r>
          </w:p>
        </w:tc>
      </w:tr>
      <w:tr w:rsidR="00693586" w:rsidRPr="000D3EF8" w:rsidTr="00A14C29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586" w:rsidRPr="000D3EF8" w:rsidRDefault="00693586" w:rsidP="00007D30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3586" w:rsidRDefault="00693586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</w:t>
            </w:r>
            <w:r w:rsidR="000D3EF8" w:rsidRPr="000D3EF8">
              <w:rPr>
                <w:rFonts w:ascii="GHEA Grapalat" w:hAnsi="GHEA Grapalat" w:cs="Sylfaen"/>
                <w:b/>
                <w:sz w:val="24"/>
                <w:szCs w:val="24"/>
              </w:rPr>
              <w:t>/27.4/48197</w:t>
            </w:r>
          </w:p>
        </w:tc>
      </w:tr>
      <w:tr w:rsidR="00693586" w:rsidRPr="000D3EF8" w:rsidTr="00A14C29">
        <w:trPr>
          <w:trHeight w:val="243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EF8" w:rsidRPr="000D3EF8" w:rsidRDefault="000D3EF8" w:rsidP="000D3EF8">
            <w:pPr>
              <w:suppressAutoHyphens/>
              <w:spacing w:after="0" w:line="360" w:lineRule="auto"/>
              <w:ind w:firstLine="283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</w:pP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lastRenderedPageBreak/>
              <w:t>1</w:t>
            </w:r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>.</w:t>
            </w: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Նախագծի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հավելված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1-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ով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նախատեսված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կարգի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1-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ին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կետում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«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փոխադրման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կարգը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»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բառերը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անհրաժեշտ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է</w:t>
            </w: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փոխարինել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«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փոխադրման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կարգի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հետ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կապված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հարաբերությունները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»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բառերով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: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Սույն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դիտողությունը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վերաբերում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է</w:t>
            </w: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նաև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Նախագծի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հավելված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2-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ով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նախատեսված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կարգի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1-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ին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կետին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>:</w:t>
            </w:r>
          </w:p>
          <w:p w:rsidR="000D3EF8" w:rsidRPr="000D3EF8" w:rsidRDefault="000D3EF8" w:rsidP="000D3EF8">
            <w:pPr>
              <w:suppressAutoHyphens/>
              <w:spacing w:after="0" w:line="360" w:lineRule="auto"/>
              <w:ind w:firstLine="283"/>
              <w:jc w:val="both"/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</w:pP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2.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Նախագծի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հավելված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2-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ով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նախատեսված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կարգի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5-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րդ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կետի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1-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ին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ենթակետում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«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գրությունն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>(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երն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)»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բառը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անհրաժեշտ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է</w:t>
            </w: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գործածել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եզակի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թվով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,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նկատի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ունենալով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«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Նորմատիվ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իրավական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ակտերի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մասին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»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օրենքի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16-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րդ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հոդվածի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8-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րդ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մասը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,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ըստ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որի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՝</w:t>
            </w:r>
            <w:r w:rsidRPr="000D3EF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  <w:t xml:space="preserve"> «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Եթե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նորմատիվ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իրավական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ակտում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բառը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նշված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է</w:t>
            </w:r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եզակի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թվով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,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ապա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դա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տարածվում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է</w:t>
            </w:r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նաև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այդ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բառի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հոգնակիի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վրա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և</w:t>
            </w:r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ընդհակառակը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,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եթե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տվյալ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իրավական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ակտով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այլ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բան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նախատեսված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չէ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,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կամ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ուղղակի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այլ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բան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չի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բխում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այդ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իրավական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ակտի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proofErr w:type="spellStart"/>
            <w:proofErr w:type="gramStart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eastAsia="zh-CN" w:bidi="hi-IN"/>
              </w:rPr>
              <w:t>բովանդակությունից</w:t>
            </w:r>
            <w:proofErr w:type="spell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>:»</w:t>
            </w:r>
            <w:proofErr w:type="gramEnd"/>
            <w:r w:rsidRPr="000D3EF8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af-ZA" w:eastAsia="zh-CN" w:bidi="hi-IN"/>
              </w:rPr>
              <w:t>:</w:t>
            </w:r>
          </w:p>
          <w:p w:rsidR="00693586" w:rsidRPr="000D3EF8" w:rsidRDefault="00693586" w:rsidP="000D3EF8">
            <w:pPr>
              <w:suppressAutoHyphens/>
              <w:spacing w:after="0" w:line="360" w:lineRule="auto"/>
              <w:ind w:firstLine="283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af-ZA" w:eastAsia="zh-CN" w:bidi="hi-IN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92658" w:rsidRDefault="00592658" w:rsidP="00007D3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1.</w:t>
            </w:r>
            <w:r w:rsidR="000D3EF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592658" w:rsidRPr="00592658" w:rsidRDefault="00592658" w:rsidP="00592658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92658" w:rsidRPr="00592658" w:rsidRDefault="00592658" w:rsidP="00592658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92658" w:rsidRPr="00592658" w:rsidRDefault="00592658" w:rsidP="00592658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92658" w:rsidRDefault="00592658" w:rsidP="00592658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93586" w:rsidRPr="00592658" w:rsidRDefault="00592658" w:rsidP="00592658">
            <w:pPr>
              <w:tabs>
                <w:tab w:val="left" w:pos="130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bookmarkStart w:id="0" w:name="_GoBack"/>
            <w:bookmarkEnd w:id="0"/>
            <w:r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7C26C3" w:rsidRPr="00D534B6" w:rsidRDefault="00592658" w:rsidP="00007D30">
      <w:pPr>
        <w:spacing w:line="360" w:lineRule="auto"/>
        <w:rPr>
          <w:lang w:val="hy-AM"/>
        </w:rPr>
      </w:pPr>
    </w:p>
    <w:sectPr w:rsidR="007C26C3" w:rsidRPr="00D534B6" w:rsidSect="000079B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46119"/>
    <w:multiLevelType w:val="hybridMultilevel"/>
    <w:tmpl w:val="D366889E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513D8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D4BC7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C1649"/>
    <w:multiLevelType w:val="hybridMultilevel"/>
    <w:tmpl w:val="D366889E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7407A"/>
    <w:multiLevelType w:val="hybridMultilevel"/>
    <w:tmpl w:val="6AD62CDE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57FF5"/>
    <w:multiLevelType w:val="hybridMultilevel"/>
    <w:tmpl w:val="92D0CCA4"/>
    <w:lvl w:ilvl="0" w:tplc="DE02B22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CF16546"/>
    <w:multiLevelType w:val="hybridMultilevel"/>
    <w:tmpl w:val="7E889914"/>
    <w:lvl w:ilvl="0" w:tplc="2C0297E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32F351AE"/>
    <w:multiLevelType w:val="hybridMultilevel"/>
    <w:tmpl w:val="B53C54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50F76694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F054D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27C72"/>
    <w:multiLevelType w:val="hybridMultilevel"/>
    <w:tmpl w:val="6AD62CDE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A06244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881613"/>
    <w:multiLevelType w:val="hybridMultilevel"/>
    <w:tmpl w:val="23CE1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822F2"/>
    <w:multiLevelType w:val="hybridMultilevel"/>
    <w:tmpl w:val="0358A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9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12"/>
  </w:num>
  <w:num w:numId="8">
    <w:abstractNumId w:val="5"/>
  </w:num>
  <w:num w:numId="9">
    <w:abstractNumId w:val="3"/>
  </w:num>
  <w:num w:numId="10">
    <w:abstractNumId w:val="4"/>
  </w:num>
  <w:num w:numId="11">
    <w:abstractNumId w:val="10"/>
  </w:num>
  <w:num w:numId="12">
    <w:abstractNumId w:val="11"/>
  </w:num>
  <w:num w:numId="13">
    <w:abstractNumId w:val="7"/>
  </w:num>
  <w:num w:numId="14">
    <w:abstractNumId w:val="14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2E2"/>
    <w:rsid w:val="000079B4"/>
    <w:rsid w:val="00007D30"/>
    <w:rsid w:val="00052EC1"/>
    <w:rsid w:val="0006163C"/>
    <w:rsid w:val="000B13F4"/>
    <w:rsid w:val="000B785C"/>
    <w:rsid w:val="000D3EF8"/>
    <w:rsid w:val="001C1F3C"/>
    <w:rsid w:val="002C6E39"/>
    <w:rsid w:val="002D078D"/>
    <w:rsid w:val="002E634D"/>
    <w:rsid w:val="003018E0"/>
    <w:rsid w:val="003573EF"/>
    <w:rsid w:val="003E1504"/>
    <w:rsid w:val="00405964"/>
    <w:rsid w:val="00423AFF"/>
    <w:rsid w:val="00434F21"/>
    <w:rsid w:val="004C21A3"/>
    <w:rsid w:val="004F1B7C"/>
    <w:rsid w:val="00592658"/>
    <w:rsid w:val="005A1A7F"/>
    <w:rsid w:val="005C033E"/>
    <w:rsid w:val="00605446"/>
    <w:rsid w:val="006063F1"/>
    <w:rsid w:val="00606F93"/>
    <w:rsid w:val="00686D8F"/>
    <w:rsid w:val="00693586"/>
    <w:rsid w:val="006C1637"/>
    <w:rsid w:val="00780D45"/>
    <w:rsid w:val="007A2D6C"/>
    <w:rsid w:val="008067C2"/>
    <w:rsid w:val="009800A8"/>
    <w:rsid w:val="009942E2"/>
    <w:rsid w:val="009E607D"/>
    <w:rsid w:val="00AB3EB1"/>
    <w:rsid w:val="00AE65C1"/>
    <w:rsid w:val="00AF3D20"/>
    <w:rsid w:val="00BA671E"/>
    <w:rsid w:val="00C2168D"/>
    <w:rsid w:val="00C378E5"/>
    <w:rsid w:val="00C51E8C"/>
    <w:rsid w:val="00D02926"/>
    <w:rsid w:val="00D534B6"/>
    <w:rsid w:val="00D75079"/>
    <w:rsid w:val="00E20807"/>
    <w:rsid w:val="00E20C3F"/>
    <w:rsid w:val="00E90E30"/>
    <w:rsid w:val="00F149A7"/>
    <w:rsid w:val="00F77BB6"/>
    <w:rsid w:val="00FD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F834F"/>
  <w15:chartTrackingRefBased/>
  <w15:docId w15:val="{27806076-D0F3-447C-8EAD-23C31150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E3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079B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0079B4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0079B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C6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https://mul2.gov.am/tasks/696830/oneclick/Ampopatert.docx?token=4a655fdaebdf5fba6adcc6b335cb18ad</cp:keywords>
  <dc:description/>
  <cp:lastModifiedBy>User</cp:lastModifiedBy>
  <cp:revision>4</cp:revision>
  <dcterms:created xsi:type="dcterms:W3CDTF">2022-11-01T08:37:00Z</dcterms:created>
  <dcterms:modified xsi:type="dcterms:W3CDTF">2022-11-01T10:09:00Z</dcterms:modified>
</cp:coreProperties>
</file>