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0B6D" w:rsidRPr="008D6771" w:rsidRDefault="003E104D" w:rsidP="008D6771">
      <w:pPr>
        <w:spacing w:line="360" w:lineRule="auto"/>
        <w:jc w:val="right"/>
        <w:rPr>
          <w:rFonts w:ascii="GHEA Grapalat" w:hAnsi="GHEA Grapalat"/>
          <w:sz w:val="24"/>
          <w:szCs w:val="24"/>
          <w:u w:val="single"/>
          <w:lang w:val="hy-AM"/>
        </w:rPr>
      </w:pPr>
      <w:r w:rsidRPr="008D6771">
        <w:rPr>
          <w:rFonts w:ascii="GHEA Grapalat" w:hAnsi="GHEA Grapalat"/>
          <w:sz w:val="24"/>
          <w:szCs w:val="24"/>
          <w:u w:val="single"/>
          <w:lang w:val="hy-AM"/>
        </w:rPr>
        <w:t>ՆԱԽԱԳԻԾ</w:t>
      </w:r>
    </w:p>
    <w:p w:rsidR="003E104D" w:rsidRPr="008D6771" w:rsidRDefault="003E104D" w:rsidP="008D6771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</w:p>
    <w:p w:rsidR="003E104D" w:rsidRPr="008D6771" w:rsidRDefault="003E104D" w:rsidP="008D6771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8D6771">
        <w:rPr>
          <w:rFonts w:ascii="GHEA Grapalat" w:hAnsi="GHEA Grapalat"/>
          <w:sz w:val="24"/>
          <w:szCs w:val="24"/>
        </w:rPr>
        <w:t>ՀԱՅԱՍՏԱՆԻ ՀԱՆՐԱՊԵՏՈՒԹՅԱՆ ԿԱՌԱՎԱՐՈՒԹՅՈՒՆ</w:t>
      </w:r>
    </w:p>
    <w:p w:rsidR="003E104D" w:rsidRPr="008D6771" w:rsidRDefault="003E104D" w:rsidP="008D6771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8D6771">
        <w:rPr>
          <w:rFonts w:ascii="GHEA Grapalat" w:hAnsi="GHEA Grapalat"/>
          <w:sz w:val="24"/>
          <w:szCs w:val="24"/>
        </w:rPr>
        <w:t>Ո Ր Ո Շ ՈՒ Մ</w:t>
      </w:r>
    </w:p>
    <w:p w:rsidR="003E104D" w:rsidRPr="008D6771" w:rsidRDefault="003E104D" w:rsidP="008D6771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8D6771">
        <w:rPr>
          <w:rFonts w:ascii="GHEA Grapalat" w:hAnsi="GHEA Grapalat"/>
          <w:sz w:val="24"/>
          <w:szCs w:val="24"/>
          <w:lang w:val="hy-AM"/>
        </w:rPr>
        <w:t xml:space="preserve">« </w:t>
      </w:r>
      <w:r w:rsidR="00F45180">
        <w:rPr>
          <w:rFonts w:ascii="GHEA Grapalat" w:hAnsi="GHEA Grapalat"/>
          <w:sz w:val="24"/>
          <w:szCs w:val="24"/>
        </w:rPr>
        <w:t xml:space="preserve">  </w:t>
      </w:r>
      <w:r w:rsidRPr="008D6771">
        <w:rPr>
          <w:rFonts w:ascii="GHEA Grapalat" w:hAnsi="GHEA Grapalat"/>
          <w:sz w:val="24"/>
          <w:szCs w:val="24"/>
          <w:lang w:val="hy-AM"/>
        </w:rPr>
        <w:t xml:space="preserve"> »</w:t>
      </w:r>
      <w:r w:rsidRPr="008D6771">
        <w:rPr>
          <w:rFonts w:ascii="GHEA Grapalat" w:hAnsi="GHEA Grapalat"/>
          <w:sz w:val="24"/>
          <w:szCs w:val="24"/>
        </w:rPr>
        <w:t xml:space="preserve"> </w:t>
      </w:r>
      <w:r w:rsidRPr="008D6771">
        <w:rPr>
          <w:rFonts w:ascii="GHEA Grapalat" w:hAnsi="GHEA Grapalat"/>
          <w:sz w:val="24"/>
          <w:szCs w:val="24"/>
          <w:lang w:val="hy-AM"/>
        </w:rPr>
        <w:t>————</w:t>
      </w:r>
      <w:r w:rsidRPr="008D6771">
        <w:rPr>
          <w:rFonts w:ascii="GHEA Grapalat" w:hAnsi="GHEA Grapalat"/>
          <w:sz w:val="24"/>
          <w:szCs w:val="24"/>
        </w:rPr>
        <w:t xml:space="preserve"> 202</w:t>
      </w:r>
      <w:r w:rsidRPr="008D6771">
        <w:rPr>
          <w:rFonts w:ascii="GHEA Grapalat" w:hAnsi="GHEA Grapalat"/>
          <w:sz w:val="24"/>
          <w:szCs w:val="24"/>
          <w:lang w:val="hy-AM"/>
        </w:rPr>
        <w:t>2</w:t>
      </w:r>
      <w:r w:rsidRPr="008D6771">
        <w:rPr>
          <w:rFonts w:ascii="GHEA Grapalat" w:hAnsi="GHEA Grapalat"/>
          <w:sz w:val="24"/>
          <w:szCs w:val="24"/>
        </w:rPr>
        <w:t xml:space="preserve"> թվականի N -Ն</w:t>
      </w:r>
    </w:p>
    <w:p w:rsidR="003E104D" w:rsidRPr="008D6771" w:rsidRDefault="003E104D" w:rsidP="008D6771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:rsidR="003E104D" w:rsidRPr="008D6771" w:rsidRDefault="003E104D" w:rsidP="006433DD">
      <w:pPr>
        <w:jc w:val="center"/>
        <w:rPr>
          <w:rFonts w:ascii="GHEA Grapalat" w:hAnsi="GHEA Grapalat"/>
          <w:sz w:val="24"/>
          <w:szCs w:val="24"/>
        </w:rPr>
      </w:pPr>
      <w:r w:rsidRPr="008D6771">
        <w:rPr>
          <w:rFonts w:ascii="GHEA Grapalat" w:hAnsi="GHEA Grapalat"/>
          <w:sz w:val="24"/>
          <w:szCs w:val="24"/>
        </w:rPr>
        <w:t>«ՀԱՅԱՍՏԱՆԻ ՀԱՆՐԱՊԵՏՈՒԹՅԱՆ 2022 ԹՎԱԿԱՆԻ ՊԵՏԱԿԱՆ ԲՅՈՒՋԵԻ ՄԱՍԻՆ» ՕՐԵՆՔՈՒՄ</w:t>
      </w:r>
      <w:r w:rsidR="004A2C8D">
        <w:rPr>
          <w:rFonts w:ascii="GHEA Grapalat" w:hAnsi="GHEA Grapalat"/>
          <w:sz w:val="24"/>
          <w:szCs w:val="24"/>
          <w:lang w:val="hy-AM"/>
        </w:rPr>
        <w:t xml:space="preserve"> ՎԵՐԱԲԱՇԽՈՒՄ </w:t>
      </w:r>
      <w:r w:rsidRPr="008D6771">
        <w:rPr>
          <w:rFonts w:ascii="GHEA Grapalat" w:hAnsi="GHEA Grapalat"/>
          <w:sz w:val="24"/>
          <w:szCs w:val="24"/>
        </w:rPr>
        <w:t>ԵՎ ՀԱՅԱՍՏԱՆԻ ՀԱՆՐԱՊԵՏՈՒԹՅԱՆ ԿԱՌԱՎԱՐՈՒԹՅԱՆ 2021 ԹՎԱԿԱՆԻ ԴԵԿՏԵՄԲԵՐԻ 23-Ի N 2121-Ն ՈՐՈՇՄԱՆ ՄԵՋ ՓՈՓՈԽՈՒԹՅՈՒՆՆԵՐ ՈՒ ԼՐԱՑՈՒՄՆԵՐ ԵՎ ԳՆՄԱՆ ՊԱՅՄԱՆԱԳՐ</w:t>
      </w:r>
      <w:r w:rsidR="008860EB">
        <w:rPr>
          <w:rFonts w:ascii="GHEA Grapalat" w:hAnsi="GHEA Grapalat"/>
          <w:sz w:val="24"/>
          <w:szCs w:val="24"/>
          <w:lang w:val="hy-AM"/>
        </w:rPr>
        <w:t>ԵՐ</w:t>
      </w:r>
      <w:r w:rsidRPr="008D6771">
        <w:rPr>
          <w:rFonts w:ascii="GHEA Grapalat" w:hAnsi="GHEA Grapalat"/>
          <w:sz w:val="24"/>
          <w:szCs w:val="24"/>
        </w:rPr>
        <w:t>ՈՒՄ ՓՈՓՈԽՈՒԹՅՈՒ</w:t>
      </w:r>
      <w:r w:rsidRPr="006F29C0">
        <w:rPr>
          <w:rFonts w:ascii="GHEA Grapalat" w:hAnsi="GHEA Grapalat"/>
          <w:sz w:val="24"/>
          <w:szCs w:val="24"/>
        </w:rPr>
        <w:t>Ն</w:t>
      </w:r>
      <w:r w:rsidR="00B05D7C" w:rsidRPr="006F29C0">
        <w:rPr>
          <w:rFonts w:ascii="GHEA Grapalat" w:hAnsi="GHEA Grapalat"/>
          <w:sz w:val="24"/>
          <w:szCs w:val="24"/>
        </w:rPr>
        <w:t>ՆԵՐ</w:t>
      </w:r>
      <w:r w:rsidRPr="008D6771">
        <w:rPr>
          <w:rFonts w:ascii="GHEA Grapalat" w:hAnsi="GHEA Grapalat"/>
          <w:sz w:val="24"/>
          <w:szCs w:val="24"/>
        </w:rPr>
        <w:t xml:space="preserve"> ԿԱՏԱՐԵԼՈՒ ՄԱՍԻՆ</w:t>
      </w:r>
    </w:p>
    <w:p w:rsidR="003E104D" w:rsidRPr="008D6771" w:rsidRDefault="003E104D" w:rsidP="008D6771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</w:p>
    <w:p w:rsidR="003E104D" w:rsidRPr="008D6771" w:rsidRDefault="003E104D" w:rsidP="008D6771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D6771">
        <w:rPr>
          <w:rFonts w:ascii="GHEA Grapalat" w:hAnsi="GHEA Grapalat"/>
          <w:sz w:val="24"/>
          <w:szCs w:val="24"/>
          <w:lang w:val="hy-AM"/>
        </w:rPr>
        <w:t xml:space="preserve">Ղեկավարվելով «Նորմատիվ իրավական ակտերի մասին» օրենքի 33-րդ և 34-րդ հոդվածներով, «Հայաստանի Հանրապետության բյուջետային համակարգի մասին» օրենքի 23-րդ հոդվածի 3-րդ մասով, Հայաստանի Հանրապետության կառավարության 2017 թվականի մայիսի 4-ի N 526-Ն որոշման 1-ին կետով հաստատված կարգի </w:t>
      </w:r>
      <w:r w:rsidR="008860EB">
        <w:rPr>
          <w:rFonts w:ascii="GHEA Grapalat" w:hAnsi="GHEA Grapalat"/>
          <w:color w:val="000000"/>
          <w:lang w:val="hy-AM"/>
        </w:rPr>
        <w:t>3-րդ</w:t>
      </w:r>
      <w:r w:rsidR="008860EB" w:rsidRPr="008D6771">
        <w:rPr>
          <w:rFonts w:ascii="GHEA Grapalat" w:hAnsi="GHEA Grapalat"/>
          <w:sz w:val="24"/>
          <w:szCs w:val="24"/>
          <w:lang w:val="hy-AM"/>
        </w:rPr>
        <w:t xml:space="preserve"> </w:t>
      </w:r>
      <w:r w:rsidR="008860EB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8D6771">
        <w:rPr>
          <w:rFonts w:ascii="GHEA Grapalat" w:hAnsi="GHEA Grapalat"/>
          <w:sz w:val="24"/>
          <w:szCs w:val="24"/>
          <w:lang w:val="hy-AM"/>
        </w:rPr>
        <w:t>57-րդ կետ</w:t>
      </w:r>
      <w:r w:rsidR="008860EB">
        <w:rPr>
          <w:rFonts w:ascii="GHEA Grapalat" w:hAnsi="GHEA Grapalat"/>
          <w:sz w:val="24"/>
          <w:szCs w:val="24"/>
          <w:lang w:val="hy-AM"/>
        </w:rPr>
        <w:t>եր</w:t>
      </w:r>
      <w:r w:rsidRPr="008D6771">
        <w:rPr>
          <w:rFonts w:ascii="GHEA Grapalat" w:hAnsi="GHEA Grapalat"/>
          <w:sz w:val="24"/>
          <w:szCs w:val="24"/>
          <w:lang w:val="hy-AM"/>
        </w:rPr>
        <w:t>ով` Հայաստանի Հանրապետության կառավարությունը որոշում է.</w:t>
      </w:r>
    </w:p>
    <w:p w:rsidR="00203C95" w:rsidRPr="008D6771" w:rsidRDefault="003E104D" w:rsidP="008D677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eastAsiaTheme="minorHAnsi" w:hAnsi="GHEA Grapalat" w:cstheme="minorBidi"/>
          <w:lang w:val="hy-AM"/>
        </w:rPr>
      </w:pPr>
      <w:r w:rsidRPr="008D6771">
        <w:rPr>
          <w:rFonts w:ascii="GHEA Grapalat" w:hAnsi="GHEA Grapalat"/>
          <w:lang w:val="hy-AM"/>
        </w:rPr>
        <w:t xml:space="preserve">1. </w:t>
      </w:r>
      <w:r w:rsidR="00D3694E" w:rsidRPr="008D6771">
        <w:rPr>
          <w:rFonts w:ascii="GHEA Grapalat" w:eastAsiaTheme="minorHAnsi" w:hAnsi="GHEA Grapalat" w:cstheme="minorBidi"/>
          <w:lang w:val="hy-AM"/>
        </w:rPr>
        <w:t>«Հայաստանի Հանրապետության 2022 թվականի պետական բյուջեի մասին» օրենքի N 1 հավելվածի</w:t>
      </w:r>
      <w:r w:rsidR="003E7E85">
        <w:rPr>
          <w:rFonts w:ascii="GHEA Grapalat" w:eastAsiaTheme="minorHAnsi" w:hAnsi="GHEA Grapalat" w:cstheme="minorBidi"/>
          <w:lang w:val="hy-AM"/>
        </w:rPr>
        <w:t xml:space="preserve"> </w:t>
      </w:r>
      <w:r w:rsidR="004A2C8D" w:rsidRPr="008D6771">
        <w:rPr>
          <w:rFonts w:ascii="GHEA Grapalat" w:eastAsiaTheme="minorHAnsi" w:hAnsi="GHEA Grapalat" w:cstheme="minorBidi"/>
          <w:lang w:val="hy-AM"/>
        </w:rPr>
        <w:t xml:space="preserve">N </w:t>
      </w:r>
      <w:r w:rsidR="004A2C8D">
        <w:rPr>
          <w:rFonts w:ascii="GHEA Grapalat" w:eastAsiaTheme="minorHAnsi" w:hAnsi="GHEA Grapalat" w:cstheme="minorBidi"/>
          <w:lang w:val="hy-AM"/>
        </w:rPr>
        <w:t>2 աղյուսակում վերաբաշխում,</w:t>
      </w:r>
      <w:r w:rsidR="00D3694E" w:rsidRPr="008D6771">
        <w:rPr>
          <w:rFonts w:ascii="GHEA Grapalat" w:eastAsiaTheme="minorHAnsi" w:hAnsi="GHEA Grapalat" w:cstheme="minorBidi"/>
          <w:lang w:val="hy-AM"/>
        </w:rPr>
        <w:t xml:space="preserve"> </w:t>
      </w:r>
      <w:r w:rsidR="003E7E85" w:rsidRPr="008D6771">
        <w:rPr>
          <w:rFonts w:ascii="GHEA Grapalat" w:eastAsiaTheme="minorHAnsi" w:hAnsi="GHEA Grapalat" w:cstheme="minorBidi"/>
          <w:lang w:val="hy-AM"/>
        </w:rPr>
        <w:t xml:space="preserve">N </w:t>
      </w:r>
      <w:r w:rsidR="00D3694E" w:rsidRPr="008D6771">
        <w:rPr>
          <w:rFonts w:ascii="GHEA Grapalat" w:eastAsiaTheme="minorHAnsi" w:hAnsi="GHEA Grapalat" w:cstheme="minorBidi"/>
          <w:lang w:val="hy-AM"/>
        </w:rPr>
        <w:t xml:space="preserve">3 </w:t>
      </w:r>
      <w:r w:rsidR="004A2C8D">
        <w:rPr>
          <w:rFonts w:ascii="GHEA Grapalat" w:eastAsiaTheme="minorHAnsi" w:hAnsi="GHEA Grapalat" w:cstheme="minorBidi"/>
          <w:lang w:val="hy-AM"/>
        </w:rPr>
        <w:t>աղյուսակ</w:t>
      </w:r>
      <w:r w:rsidR="003E7E85">
        <w:rPr>
          <w:rFonts w:ascii="GHEA Grapalat" w:eastAsiaTheme="minorHAnsi" w:hAnsi="GHEA Grapalat" w:cstheme="minorBidi"/>
          <w:lang w:val="hy-AM"/>
        </w:rPr>
        <w:t>ում</w:t>
      </w:r>
      <w:r w:rsidR="00D3694E" w:rsidRPr="008D6771">
        <w:rPr>
          <w:rFonts w:ascii="GHEA Grapalat" w:eastAsiaTheme="minorHAnsi" w:hAnsi="GHEA Grapalat" w:cstheme="minorBidi"/>
          <w:lang w:val="hy-AM"/>
        </w:rPr>
        <w:t xml:space="preserve"> և Հայաստանի Հանրապետության կառավարության 2021 թվականի դեկտեմբերի 23-ի «Հայաստանի Հանրապետության 2022 թվականի պետական բյուջեի կատարումն ապահովող միջոցառումների մասին» </w:t>
      </w:r>
      <w:r w:rsidR="00203C95" w:rsidRPr="008D6771">
        <w:rPr>
          <w:rFonts w:ascii="GHEA Grapalat" w:eastAsiaTheme="minorHAnsi" w:hAnsi="GHEA Grapalat" w:cstheme="minorBidi"/>
          <w:lang w:val="hy-AM"/>
        </w:rPr>
        <w:t xml:space="preserve">N 2121-Ն որոշման NN 3, 4, 5, </w:t>
      </w:r>
      <w:r w:rsidR="00BF07F5" w:rsidRPr="003E7E85">
        <w:rPr>
          <w:rFonts w:ascii="GHEA Grapalat" w:eastAsiaTheme="minorHAnsi" w:hAnsi="GHEA Grapalat" w:cstheme="minorBidi"/>
          <w:lang w:val="hy-AM"/>
        </w:rPr>
        <w:t xml:space="preserve">9, </w:t>
      </w:r>
      <w:r w:rsidR="00203C95" w:rsidRPr="008D6771">
        <w:rPr>
          <w:rFonts w:ascii="GHEA Grapalat" w:eastAsiaTheme="minorHAnsi" w:hAnsi="GHEA Grapalat" w:cstheme="minorBidi"/>
          <w:lang w:val="hy-AM"/>
        </w:rPr>
        <w:t>9.1 և 10 հավելվածներում կատարել փոփոխություններ ու լրացումներ` համաձայն NN 1, 2, 3, 4</w:t>
      </w:r>
      <w:r w:rsidR="00BF07F5" w:rsidRPr="003E7E85">
        <w:rPr>
          <w:rFonts w:ascii="GHEA Grapalat" w:eastAsiaTheme="minorHAnsi" w:hAnsi="GHEA Grapalat" w:cstheme="minorBidi"/>
          <w:lang w:val="hy-AM"/>
        </w:rPr>
        <w:t>,</w:t>
      </w:r>
      <w:r w:rsidR="003E7E85">
        <w:rPr>
          <w:rFonts w:ascii="GHEA Grapalat" w:eastAsiaTheme="minorHAnsi" w:hAnsi="GHEA Grapalat" w:cstheme="minorBidi"/>
          <w:lang w:val="hy-AM"/>
        </w:rPr>
        <w:t xml:space="preserve"> 5,</w:t>
      </w:r>
      <w:r w:rsidR="00BF07F5" w:rsidRPr="003E7E85">
        <w:rPr>
          <w:rFonts w:ascii="GHEA Grapalat" w:eastAsiaTheme="minorHAnsi" w:hAnsi="GHEA Grapalat" w:cstheme="minorBidi"/>
          <w:lang w:val="hy-AM"/>
        </w:rPr>
        <w:t xml:space="preserve"> 6</w:t>
      </w:r>
      <w:r w:rsidR="00BF07F5" w:rsidRPr="008D6771">
        <w:rPr>
          <w:rFonts w:ascii="GHEA Grapalat" w:eastAsiaTheme="minorHAnsi" w:hAnsi="GHEA Grapalat" w:cstheme="minorBidi"/>
          <w:lang w:val="hy-AM"/>
        </w:rPr>
        <w:t xml:space="preserve"> </w:t>
      </w:r>
      <w:r w:rsidR="003E7E85">
        <w:rPr>
          <w:rFonts w:ascii="GHEA Grapalat" w:eastAsiaTheme="minorHAnsi" w:hAnsi="GHEA Grapalat" w:cstheme="minorBidi"/>
          <w:lang w:val="hy-AM"/>
        </w:rPr>
        <w:t xml:space="preserve"> և 7 </w:t>
      </w:r>
      <w:r w:rsidR="00203C95" w:rsidRPr="008D6771">
        <w:rPr>
          <w:rFonts w:ascii="GHEA Grapalat" w:eastAsiaTheme="minorHAnsi" w:hAnsi="GHEA Grapalat" w:cstheme="minorBidi"/>
          <w:lang w:val="hy-AM"/>
        </w:rPr>
        <w:t>հավելվածների:</w:t>
      </w:r>
    </w:p>
    <w:p w:rsidR="000A5019" w:rsidRDefault="00062CE5" w:rsidP="00CC733C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D6771">
        <w:rPr>
          <w:rFonts w:ascii="GHEA Grapalat" w:hAnsi="GHEA Grapalat"/>
          <w:sz w:val="24"/>
          <w:szCs w:val="24"/>
          <w:lang w:val="hy-AM"/>
        </w:rPr>
        <w:lastRenderedPageBreak/>
        <w:t>2</w:t>
      </w:r>
      <w:r w:rsidR="003E104D" w:rsidRPr="008D6771">
        <w:rPr>
          <w:rFonts w:ascii="GHEA Grapalat" w:hAnsi="GHEA Grapalat"/>
          <w:sz w:val="24"/>
          <w:szCs w:val="24"/>
          <w:lang w:val="hy-AM"/>
        </w:rPr>
        <w:t>. Թույլատրել Հայաստանի Հանրապետության տարածքային կառավարման և ենթակառուցվածքների նախարարությանը փոփոխություն կատարելու</w:t>
      </w:r>
      <w:r w:rsidR="00CC733C">
        <w:rPr>
          <w:rFonts w:ascii="GHEA Grapalat" w:hAnsi="GHEA Grapalat"/>
          <w:sz w:val="24"/>
          <w:szCs w:val="24"/>
          <w:lang w:val="hy-AM"/>
        </w:rPr>
        <w:t xml:space="preserve"> </w:t>
      </w:r>
      <w:r w:rsidR="000A5019" w:rsidRPr="008D6771">
        <w:rPr>
          <w:rFonts w:ascii="GHEA Grapalat" w:hAnsi="GHEA Grapalat"/>
          <w:sz w:val="24"/>
          <w:szCs w:val="24"/>
          <w:lang w:val="hy-AM"/>
        </w:rPr>
        <w:t>«</w:t>
      </w:r>
      <w:r w:rsidR="00CC733C">
        <w:rPr>
          <w:rFonts w:ascii="GHEA Grapalat" w:hAnsi="GHEA Grapalat"/>
          <w:sz w:val="24"/>
          <w:szCs w:val="24"/>
          <w:lang w:val="hy-AM"/>
        </w:rPr>
        <w:t>Արարատ-Ճանշին</w:t>
      </w:r>
      <w:r w:rsidR="000A5019" w:rsidRPr="008D6771">
        <w:rPr>
          <w:rFonts w:ascii="GHEA Grapalat" w:hAnsi="GHEA Grapalat"/>
          <w:sz w:val="24"/>
          <w:szCs w:val="24"/>
          <w:lang w:val="hy-AM"/>
        </w:rPr>
        <w:t xml:space="preserve">» սահմանափակ պատասխանատվությամբ ընկերության հետ </w:t>
      </w:r>
      <w:r w:rsidR="00CC733C" w:rsidRPr="008D6771">
        <w:rPr>
          <w:rFonts w:ascii="GHEA Grapalat" w:hAnsi="GHEA Grapalat"/>
          <w:sz w:val="24"/>
          <w:szCs w:val="24"/>
          <w:lang w:val="hy-AM"/>
        </w:rPr>
        <w:t xml:space="preserve">2021 թվականի </w:t>
      </w:r>
      <w:r w:rsidR="00CC733C">
        <w:rPr>
          <w:rFonts w:ascii="GHEA Grapalat" w:hAnsi="GHEA Grapalat"/>
          <w:sz w:val="24"/>
          <w:szCs w:val="24"/>
          <w:lang w:val="hy-AM"/>
        </w:rPr>
        <w:t>օգոստոսի 10-</w:t>
      </w:r>
      <w:r w:rsidR="00CC733C" w:rsidRPr="008D6771">
        <w:rPr>
          <w:rFonts w:ascii="GHEA Grapalat" w:hAnsi="GHEA Grapalat"/>
          <w:sz w:val="24"/>
          <w:szCs w:val="24"/>
          <w:lang w:val="hy-AM"/>
        </w:rPr>
        <w:t>ին</w:t>
      </w:r>
      <w:r w:rsidR="00CC733C" w:rsidRPr="00CC733C">
        <w:rPr>
          <w:rFonts w:ascii="GHEA Grapalat" w:hAnsi="GHEA Grapalat"/>
          <w:sz w:val="24"/>
          <w:szCs w:val="24"/>
          <w:lang w:val="hy-AM"/>
        </w:rPr>
        <w:t xml:space="preserve"> </w:t>
      </w:r>
      <w:r w:rsidR="00CC733C" w:rsidRPr="008D6771">
        <w:rPr>
          <w:rFonts w:ascii="GHEA Grapalat" w:hAnsi="GHEA Grapalat"/>
          <w:sz w:val="24"/>
          <w:szCs w:val="24"/>
          <w:lang w:val="hy-AM"/>
        </w:rPr>
        <w:t>կնքված</w:t>
      </w:r>
      <w:r w:rsidR="00CC733C" w:rsidRPr="00CC733C">
        <w:rPr>
          <w:rFonts w:ascii="GHEA Grapalat" w:hAnsi="GHEA Grapalat"/>
          <w:sz w:val="24"/>
          <w:szCs w:val="24"/>
          <w:lang w:val="hy-AM"/>
        </w:rPr>
        <w:t xml:space="preserve"> թիվ ՏԿԵՆ-ՀԲՄԱՇՁԲ-2021/24Շ</w:t>
      </w:r>
      <w:r w:rsidR="00CC733C">
        <w:rPr>
          <w:rFonts w:ascii="GHEA Grapalat" w:hAnsi="GHEA Grapalat"/>
          <w:sz w:val="24"/>
          <w:szCs w:val="24"/>
          <w:lang w:val="hy-AM"/>
        </w:rPr>
        <w:t xml:space="preserve"> </w:t>
      </w:r>
      <w:r w:rsidR="000A5019" w:rsidRPr="008D6771">
        <w:rPr>
          <w:rFonts w:ascii="GHEA Grapalat" w:hAnsi="GHEA Grapalat"/>
          <w:sz w:val="24"/>
          <w:szCs w:val="24"/>
          <w:lang w:val="hy-AM"/>
        </w:rPr>
        <w:t>պայմանագրում՝ պայմանագրի 3.1.2-րդ կետի պահանջներին համապատասխան աշխատանքների չկատարված մասի համար սահմանելով նոր ժամկետ՝ 202</w:t>
      </w:r>
      <w:r w:rsidR="00CC733C">
        <w:rPr>
          <w:rFonts w:ascii="GHEA Grapalat" w:hAnsi="GHEA Grapalat"/>
          <w:sz w:val="24"/>
          <w:szCs w:val="24"/>
          <w:lang w:val="hy-AM"/>
        </w:rPr>
        <w:t>3</w:t>
      </w:r>
      <w:r w:rsidR="000A5019" w:rsidRPr="008D6771">
        <w:rPr>
          <w:rFonts w:ascii="GHEA Grapalat" w:hAnsi="GHEA Grapalat"/>
          <w:sz w:val="24"/>
          <w:szCs w:val="24"/>
          <w:lang w:val="hy-AM"/>
        </w:rPr>
        <w:t xml:space="preserve"> թվականին աշխատանքների կատարման համար ֆինանսական միջոցներ նախատեսվելու դեպքում Կողմերի միջև կնքվող համաձայնագիրն ուժի մեջ մտնելու օրվանից հաշված </w:t>
      </w:r>
      <w:r w:rsidR="00871115">
        <w:rPr>
          <w:rFonts w:ascii="GHEA Grapalat" w:hAnsi="GHEA Grapalat"/>
          <w:sz w:val="24"/>
          <w:szCs w:val="24"/>
          <w:lang w:val="hy-AM"/>
        </w:rPr>
        <w:t>10</w:t>
      </w:r>
      <w:r w:rsidR="00A0264F" w:rsidRPr="008D6771">
        <w:rPr>
          <w:rFonts w:ascii="GHEA Grapalat" w:hAnsi="GHEA Grapalat"/>
          <w:sz w:val="24"/>
          <w:szCs w:val="24"/>
          <w:lang w:val="hy-AM"/>
        </w:rPr>
        <w:t>0</w:t>
      </w:r>
      <w:r w:rsidR="000A5019" w:rsidRPr="008D6771">
        <w:rPr>
          <w:rFonts w:ascii="GHEA Grapalat" w:hAnsi="GHEA Grapalat"/>
          <w:sz w:val="24"/>
          <w:szCs w:val="24"/>
          <w:lang w:val="hy-AM"/>
        </w:rPr>
        <w:t xml:space="preserve"> (</w:t>
      </w:r>
      <w:r w:rsidR="00871115">
        <w:rPr>
          <w:rFonts w:ascii="GHEA Grapalat" w:hAnsi="GHEA Grapalat"/>
          <w:sz w:val="24"/>
          <w:szCs w:val="24"/>
          <w:lang w:val="hy-AM"/>
        </w:rPr>
        <w:t>հարյուր</w:t>
      </w:r>
      <w:r w:rsidR="000A5019" w:rsidRPr="008D6771">
        <w:rPr>
          <w:rFonts w:ascii="GHEA Grapalat" w:hAnsi="GHEA Grapalat"/>
          <w:sz w:val="24"/>
          <w:szCs w:val="24"/>
          <w:lang w:val="hy-AM"/>
        </w:rPr>
        <w:t xml:space="preserve">) օր, </w:t>
      </w:r>
      <w:r w:rsidR="00311D34" w:rsidRPr="00311D3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չկիրառելով Հայաստանի Հանրապետության կառավարության 2017 թվականի մայիսի 4-ի N 526-Ն որոշման N 1 հավելվածի 56-րդ կետի 4-րդ ենթակետի և Պայմանագրերի 6.2 կետով նախատեսված պահանջները</w:t>
      </w:r>
      <w:r w:rsidR="00311D3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:rsidR="00F6775F" w:rsidRDefault="00F6775F" w:rsidP="00CC733C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Pr="008D6771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D6777F" w:rsidRPr="008D6771">
        <w:rPr>
          <w:rFonts w:ascii="GHEA Grapalat" w:hAnsi="GHEA Grapalat"/>
          <w:sz w:val="24"/>
          <w:szCs w:val="24"/>
          <w:lang w:val="hy-AM"/>
        </w:rPr>
        <w:t>Թույլատրել Հայաստանի Հանրապետության տարածքային կառավարման և ենթակառուցվածքների նախարարությանը փոփոխություն կատարելու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="00D6777F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C9728D" w:rsidRDefault="00F6775F" w:rsidP="00CC733C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</w:t>
      </w:r>
      <w:r w:rsidRPr="008D6771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D6777F" w:rsidRPr="008D6771">
        <w:rPr>
          <w:rFonts w:ascii="GHEA Grapalat" w:hAnsi="GHEA Grapalat"/>
          <w:sz w:val="24"/>
          <w:szCs w:val="24"/>
          <w:lang w:val="hy-AM"/>
        </w:rPr>
        <w:t>«</w:t>
      </w:r>
      <w:r w:rsidR="00D6777F">
        <w:rPr>
          <w:rFonts w:ascii="GHEA Grapalat" w:hAnsi="GHEA Grapalat"/>
          <w:sz w:val="24"/>
          <w:szCs w:val="24"/>
          <w:lang w:val="hy-AM"/>
        </w:rPr>
        <w:t>Վայքի ՃՇՇ</w:t>
      </w:r>
      <w:r w:rsidR="00D6777F" w:rsidRPr="008D6771">
        <w:rPr>
          <w:rFonts w:ascii="GHEA Grapalat" w:hAnsi="GHEA Grapalat"/>
          <w:sz w:val="24"/>
          <w:szCs w:val="24"/>
          <w:lang w:val="hy-AM"/>
        </w:rPr>
        <w:t xml:space="preserve">» </w:t>
      </w:r>
      <w:r w:rsidR="00D6777F">
        <w:rPr>
          <w:rFonts w:ascii="GHEA Grapalat" w:hAnsi="GHEA Grapalat"/>
          <w:sz w:val="24"/>
          <w:szCs w:val="24"/>
          <w:lang w:val="hy-AM"/>
        </w:rPr>
        <w:t xml:space="preserve">փակ բաժնետիրական </w:t>
      </w:r>
      <w:r w:rsidR="00D6777F" w:rsidRPr="008D6771">
        <w:rPr>
          <w:rFonts w:ascii="GHEA Grapalat" w:hAnsi="GHEA Grapalat"/>
          <w:sz w:val="24"/>
          <w:szCs w:val="24"/>
          <w:lang w:val="hy-AM"/>
        </w:rPr>
        <w:t xml:space="preserve">ընկերության հետ </w:t>
      </w:r>
      <w:r w:rsidR="000C70E9">
        <w:rPr>
          <w:rFonts w:ascii="GHEA Grapalat" w:hAnsi="GHEA Grapalat"/>
          <w:sz w:val="24"/>
          <w:szCs w:val="24"/>
          <w:lang w:val="hy-AM"/>
        </w:rPr>
        <w:t xml:space="preserve">2022 թվականի փետրվարի 9-ին կնքված թիվ </w:t>
      </w:r>
      <w:r w:rsidR="000C70E9" w:rsidRPr="000C70E9">
        <w:rPr>
          <w:rFonts w:ascii="GHEA Grapalat" w:hAnsi="GHEA Grapalat"/>
          <w:sz w:val="24"/>
          <w:szCs w:val="24"/>
          <w:lang w:val="hy-AM"/>
        </w:rPr>
        <w:t>ՃԴ-ԲՄԱՇՁԲ-2021/3Շ-2</w:t>
      </w:r>
      <w:r w:rsidR="00E15D0F">
        <w:rPr>
          <w:rFonts w:ascii="GHEA Grapalat" w:hAnsi="GHEA Grapalat"/>
          <w:sz w:val="24"/>
          <w:szCs w:val="24"/>
          <w:lang w:val="hy-AM"/>
        </w:rPr>
        <w:t xml:space="preserve"> պայմանագրում՝</w:t>
      </w:r>
      <w:r w:rsidR="00E15D0F" w:rsidRPr="00E15D0F">
        <w:rPr>
          <w:rFonts w:ascii="GHEA Grapalat" w:hAnsi="GHEA Grapalat"/>
          <w:sz w:val="24"/>
          <w:szCs w:val="24"/>
          <w:lang w:val="hy-AM"/>
        </w:rPr>
        <w:t xml:space="preserve"> </w:t>
      </w:r>
      <w:r w:rsidR="00E15D0F" w:rsidRPr="00EB31CB">
        <w:rPr>
          <w:rFonts w:ascii="GHEA Grapalat" w:hAnsi="GHEA Grapalat"/>
          <w:sz w:val="24"/>
          <w:szCs w:val="24"/>
          <w:lang w:val="hy-AM"/>
        </w:rPr>
        <w:t xml:space="preserve">պայմանագրով սահմանված աշխատանքների կատարման ժամկետը </w:t>
      </w:r>
      <w:r w:rsidR="00E15D0F">
        <w:rPr>
          <w:rFonts w:ascii="GHEA Grapalat" w:hAnsi="GHEA Grapalat"/>
          <w:sz w:val="24"/>
          <w:szCs w:val="24"/>
          <w:lang w:val="hy-AM"/>
        </w:rPr>
        <w:t xml:space="preserve">2022 թվականի </w:t>
      </w:r>
      <w:r w:rsidR="00EA0BB5">
        <w:rPr>
          <w:rFonts w:ascii="GHEA Grapalat" w:hAnsi="GHEA Grapalat"/>
          <w:sz w:val="24"/>
          <w:szCs w:val="24"/>
          <w:lang w:val="hy-AM"/>
        </w:rPr>
        <w:t>դեկտեմբերի</w:t>
      </w:r>
      <w:r w:rsidR="00E15D0F">
        <w:rPr>
          <w:rFonts w:ascii="GHEA Grapalat" w:hAnsi="GHEA Grapalat"/>
          <w:sz w:val="24"/>
          <w:szCs w:val="24"/>
          <w:lang w:val="hy-AM"/>
        </w:rPr>
        <w:t xml:space="preserve"> </w:t>
      </w:r>
      <w:r w:rsidR="00EA0BB5">
        <w:rPr>
          <w:rFonts w:ascii="GHEA Grapalat" w:hAnsi="GHEA Grapalat"/>
          <w:sz w:val="24"/>
          <w:szCs w:val="24"/>
          <w:lang w:val="hy-AM"/>
        </w:rPr>
        <w:t>1</w:t>
      </w:r>
      <w:r w:rsidR="00E15D0F">
        <w:rPr>
          <w:rFonts w:ascii="GHEA Grapalat" w:hAnsi="GHEA Grapalat"/>
          <w:sz w:val="24"/>
          <w:szCs w:val="24"/>
          <w:lang w:val="hy-AM"/>
        </w:rPr>
        <w:t xml:space="preserve">-ի դրությամբ </w:t>
      </w:r>
      <w:r w:rsidR="00E15D0F" w:rsidRPr="00EB31CB">
        <w:rPr>
          <w:rFonts w:ascii="GHEA Grapalat" w:hAnsi="GHEA Grapalat"/>
          <w:sz w:val="24"/>
          <w:szCs w:val="24"/>
          <w:lang w:val="hy-AM"/>
        </w:rPr>
        <w:t>չկատարված մասի համար սահմանել</w:t>
      </w:r>
      <w:r w:rsidR="00E15D0F">
        <w:rPr>
          <w:rFonts w:ascii="GHEA Grapalat" w:hAnsi="GHEA Grapalat"/>
          <w:sz w:val="24"/>
          <w:szCs w:val="24"/>
          <w:lang w:val="hy-AM"/>
        </w:rPr>
        <w:t>ով</w:t>
      </w:r>
      <w:r w:rsidR="00E15D0F" w:rsidRPr="00EB31CB">
        <w:rPr>
          <w:rFonts w:ascii="GHEA Grapalat" w:hAnsi="GHEA Grapalat"/>
          <w:sz w:val="24"/>
          <w:szCs w:val="24"/>
          <w:lang w:val="hy-AM"/>
        </w:rPr>
        <w:t xml:space="preserve"> կատարման նոր ժամկետ՝ </w:t>
      </w:r>
      <w:r w:rsidR="00E15D0F" w:rsidRPr="008D6771">
        <w:rPr>
          <w:rFonts w:ascii="GHEA Grapalat" w:hAnsi="GHEA Grapalat"/>
          <w:sz w:val="24"/>
          <w:szCs w:val="24"/>
          <w:lang w:val="hy-AM"/>
        </w:rPr>
        <w:t>202</w:t>
      </w:r>
      <w:r w:rsidR="00E15D0F">
        <w:rPr>
          <w:rFonts w:ascii="GHEA Grapalat" w:hAnsi="GHEA Grapalat"/>
          <w:sz w:val="24"/>
          <w:szCs w:val="24"/>
          <w:lang w:val="hy-AM"/>
        </w:rPr>
        <w:t>3</w:t>
      </w:r>
      <w:r w:rsidR="00E15D0F" w:rsidRPr="008D6771">
        <w:rPr>
          <w:rFonts w:ascii="GHEA Grapalat" w:hAnsi="GHEA Grapalat"/>
          <w:sz w:val="24"/>
          <w:szCs w:val="24"/>
          <w:lang w:val="hy-AM"/>
        </w:rPr>
        <w:t xml:space="preserve"> թվականին աշխատանքների կատարման համար ֆինանսական միջոցներ նախատեսվելու դեպքում Կողմերի միջև կնքվող համաձայնագիրն ուժի մեջ մտնելու օրվանից հաշված</w:t>
      </w:r>
      <w:r w:rsidR="00E15D0F" w:rsidRPr="00EB31CB">
        <w:rPr>
          <w:rFonts w:ascii="GHEA Grapalat" w:hAnsi="GHEA Grapalat"/>
          <w:sz w:val="24"/>
          <w:szCs w:val="24"/>
          <w:lang w:val="hy-AM"/>
        </w:rPr>
        <w:t xml:space="preserve">՝ </w:t>
      </w:r>
      <w:r w:rsidR="00E15D0F">
        <w:rPr>
          <w:rFonts w:ascii="GHEA Grapalat" w:hAnsi="GHEA Grapalat"/>
          <w:sz w:val="24"/>
          <w:szCs w:val="24"/>
          <w:lang w:val="hy-AM"/>
        </w:rPr>
        <w:t>50</w:t>
      </w:r>
      <w:r w:rsidR="00E15D0F" w:rsidRPr="00EB31CB">
        <w:rPr>
          <w:rFonts w:ascii="GHEA Grapalat" w:hAnsi="GHEA Grapalat"/>
          <w:sz w:val="24"/>
          <w:szCs w:val="24"/>
          <w:lang w:val="hy-AM"/>
        </w:rPr>
        <w:t xml:space="preserve"> </w:t>
      </w:r>
      <w:r w:rsidR="00342D09" w:rsidRPr="008D6771">
        <w:rPr>
          <w:rFonts w:ascii="GHEA Grapalat" w:hAnsi="GHEA Grapalat"/>
          <w:sz w:val="24"/>
          <w:szCs w:val="24"/>
          <w:lang w:val="hy-AM"/>
        </w:rPr>
        <w:t>(</w:t>
      </w:r>
      <w:r w:rsidR="00342D09">
        <w:rPr>
          <w:rFonts w:ascii="GHEA Grapalat" w:hAnsi="GHEA Grapalat"/>
          <w:sz w:val="24"/>
          <w:szCs w:val="24"/>
          <w:lang w:val="hy-AM"/>
        </w:rPr>
        <w:t>հիսուն</w:t>
      </w:r>
      <w:r w:rsidR="00342D09" w:rsidRPr="008D6771">
        <w:rPr>
          <w:rFonts w:ascii="GHEA Grapalat" w:hAnsi="GHEA Grapalat"/>
          <w:sz w:val="24"/>
          <w:szCs w:val="24"/>
          <w:lang w:val="hy-AM"/>
        </w:rPr>
        <w:t>)</w:t>
      </w:r>
      <w:r w:rsidR="00342D09">
        <w:rPr>
          <w:rFonts w:ascii="GHEA Grapalat" w:hAnsi="GHEA Grapalat"/>
          <w:sz w:val="24"/>
          <w:szCs w:val="24"/>
          <w:lang w:val="hy-AM"/>
        </w:rPr>
        <w:t xml:space="preserve"> </w:t>
      </w:r>
      <w:r w:rsidR="00E15D0F" w:rsidRPr="00EB31CB">
        <w:rPr>
          <w:rFonts w:ascii="GHEA Grapalat" w:hAnsi="GHEA Grapalat"/>
          <w:sz w:val="24"/>
          <w:szCs w:val="24"/>
          <w:lang w:val="hy-AM"/>
        </w:rPr>
        <w:t xml:space="preserve">օր՝ չկիրառելով Հայաստանի Հանրապետության կառավարության 2017 թվականի մայիսի 4-ի N 526-Ն որոշման N 1 հավելվածի 56-րդ կետի 4-րդ ենթակետի </w:t>
      </w:r>
      <w:r w:rsidR="00E15D0F" w:rsidRPr="00311D3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 Պայմանագրերի 6.2 կետով նախատեսված պահանջները</w:t>
      </w:r>
      <w:r w:rsidR="00E15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  <w:r w:rsidR="00EB31CB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C9728D" w:rsidRDefault="00AA72A8" w:rsidP="00CC733C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F6775F" w:rsidRPr="008D6771">
        <w:rPr>
          <w:rFonts w:ascii="GHEA Grapalat" w:hAnsi="GHEA Grapalat"/>
          <w:sz w:val="24"/>
          <w:szCs w:val="24"/>
          <w:lang w:val="hy-AM"/>
        </w:rPr>
        <w:t>)</w:t>
      </w:r>
      <w:r w:rsidR="00F6775F">
        <w:rPr>
          <w:rFonts w:ascii="GHEA Grapalat" w:hAnsi="GHEA Grapalat"/>
          <w:sz w:val="24"/>
          <w:szCs w:val="24"/>
          <w:lang w:val="hy-AM"/>
        </w:rPr>
        <w:t xml:space="preserve"> </w:t>
      </w:r>
      <w:r w:rsidR="00EB31CB">
        <w:rPr>
          <w:rFonts w:ascii="GHEA Grapalat" w:hAnsi="GHEA Grapalat"/>
          <w:sz w:val="24"/>
          <w:szCs w:val="24"/>
          <w:lang w:val="hy-AM"/>
        </w:rPr>
        <w:t xml:space="preserve">«Խաչհար» սահմանափակ պատասխանատվությամբ ընկերության հետ 2022 թվականի մայիսի 4-ին կնքված թիվ </w:t>
      </w:r>
      <w:r w:rsidR="00EB31CB" w:rsidRPr="00EB31CB">
        <w:rPr>
          <w:rFonts w:ascii="GHEA Grapalat" w:hAnsi="GHEA Grapalat"/>
          <w:sz w:val="24"/>
          <w:szCs w:val="24"/>
          <w:lang w:val="hy-AM"/>
        </w:rPr>
        <w:t>ՃԴ-ԲՄԱՇՁԲ-2021/2Շ-1</w:t>
      </w:r>
      <w:r w:rsidR="00E15D0F" w:rsidRPr="00E15D0F">
        <w:rPr>
          <w:rFonts w:ascii="GHEA Grapalat" w:hAnsi="GHEA Grapalat"/>
          <w:sz w:val="24"/>
          <w:szCs w:val="24"/>
          <w:lang w:val="hy-AM"/>
        </w:rPr>
        <w:t xml:space="preserve"> </w:t>
      </w:r>
      <w:r w:rsidR="00E15D0F">
        <w:rPr>
          <w:rFonts w:ascii="GHEA Grapalat" w:hAnsi="GHEA Grapalat"/>
          <w:sz w:val="24"/>
          <w:szCs w:val="24"/>
          <w:lang w:val="hy-AM"/>
        </w:rPr>
        <w:t>պայմանագրում՝</w:t>
      </w:r>
      <w:r w:rsidR="00E15D0F" w:rsidRPr="00E15D0F">
        <w:rPr>
          <w:rFonts w:ascii="GHEA Grapalat" w:hAnsi="GHEA Grapalat"/>
          <w:sz w:val="24"/>
          <w:szCs w:val="24"/>
          <w:lang w:val="hy-AM"/>
        </w:rPr>
        <w:t xml:space="preserve"> </w:t>
      </w:r>
      <w:r w:rsidR="00E15D0F" w:rsidRPr="00EB31CB">
        <w:rPr>
          <w:rFonts w:ascii="GHEA Grapalat" w:hAnsi="GHEA Grapalat"/>
          <w:sz w:val="24"/>
          <w:szCs w:val="24"/>
          <w:lang w:val="hy-AM"/>
        </w:rPr>
        <w:t xml:space="preserve">պայմանագրով սահմանված աշխատանքների կատարման ժամկետը </w:t>
      </w:r>
      <w:r w:rsidR="00EA0BB5">
        <w:rPr>
          <w:rFonts w:ascii="GHEA Grapalat" w:hAnsi="GHEA Grapalat"/>
          <w:sz w:val="24"/>
          <w:szCs w:val="24"/>
          <w:lang w:val="hy-AM"/>
        </w:rPr>
        <w:t xml:space="preserve">2022 թվականի դեկտեմբերի 1-ի դրությամբ </w:t>
      </w:r>
      <w:r w:rsidR="00EA0BB5" w:rsidRPr="00EB31CB">
        <w:rPr>
          <w:rFonts w:ascii="GHEA Grapalat" w:hAnsi="GHEA Grapalat"/>
          <w:sz w:val="24"/>
          <w:szCs w:val="24"/>
          <w:lang w:val="hy-AM"/>
        </w:rPr>
        <w:t>չկատարված մասի</w:t>
      </w:r>
      <w:r w:rsidR="00E15D0F" w:rsidRPr="00EB31CB">
        <w:rPr>
          <w:rFonts w:ascii="GHEA Grapalat" w:hAnsi="GHEA Grapalat"/>
          <w:sz w:val="24"/>
          <w:szCs w:val="24"/>
          <w:lang w:val="hy-AM"/>
        </w:rPr>
        <w:t xml:space="preserve"> համար սահմանել</w:t>
      </w:r>
      <w:r w:rsidR="00E15D0F">
        <w:rPr>
          <w:rFonts w:ascii="GHEA Grapalat" w:hAnsi="GHEA Grapalat"/>
          <w:sz w:val="24"/>
          <w:szCs w:val="24"/>
          <w:lang w:val="hy-AM"/>
        </w:rPr>
        <w:t>ով</w:t>
      </w:r>
      <w:r w:rsidR="00E15D0F" w:rsidRPr="00EB31CB">
        <w:rPr>
          <w:rFonts w:ascii="GHEA Grapalat" w:hAnsi="GHEA Grapalat"/>
          <w:sz w:val="24"/>
          <w:szCs w:val="24"/>
          <w:lang w:val="hy-AM"/>
        </w:rPr>
        <w:t xml:space="preserve"> կատարման նոր </w:t>
      </w:r>
      <w:r w:rsidR="00E15D0F" w:rsidRPr="00EB31CB">
        <w:rPr>
          <w:rFonts w:ascii="GHEA Grapalat" w:hAnsi="GHEA Grapalat"/>
          <w:sz w:val="24"/>
          <w:szCs w:val="24"/>
          <w:lang w:val="hy-AM"/>
        </w:rPr>
        <w:lastRenderedPageBreak/>
        <w:t xml:space="preserve">ժամկետ՝ </w:t>
      </w:r>
      <w:r w:rsidR="00E15D0F" w:rsidRPr="008D6771">
        <w:rPr>
          <w:rFonts w:ascii="GHEA Grapalat" w:hAnsi="GHEA Grapalat"/>
          <w:sz w:val="24"/>
          <w:szCs w:val="24"/>
          <w:lang w:val="hy-AM"/>
        </w:rPr>
        <w:t>202</w:t>
      </w:r>
      <w:r w:rsidR="00E15D0F">
        <w:rPr>
          <w:rFonts w:ascii="GHEA Grapalat" w:hAnsi="GHEA Grapalat"/>
          <w:sz w:val="24"/>
          <w:szCs w:val="24"/>
          <w:lang w:val="hy-AM"/>
        </w:rPr>
        <w:t>3</w:t>
      </w:r>
      <w:r w:rsidR="00E15D0F" w:rsidRPr="008D6771">
        <w:rPr>
          <w:rFonts w:ascii="GHEA Grapalat" w:hAnsi="GHEA Grapalat"/>
          <w:sz w:val="24"/>
          <w:szCs w:val="24"/>
          <w:lang w:val="hy-AM"/>
        </w:rPr>
        <w:t xml:space="preserve"> թվականին աշխատանքների կատարման համար ֆինանսական միջոցներ նախատեսվելու դեպքում Կողմերի միջև կնքվող համաձայնագիրն ուժի մեջ մտնելու օրվանից հաշված</w:t>
      </w:r>
      <w:r w:rsidR="00E15D0F" w:rsidRPr="00EB31CB">
        <w:rPr>
          <w:rFonts w:ascii="GHEA Grapalat" w:hAnsi="GHEA Grapalat"/>
          <w:sz w:val="24"/>
          <w:szCs w:val="24"/>
          <w:lang w:val="hy-AM"/>
        </w:rPr>
        <w:t xml:space="preserve">՝ </w:t>
      </w:r>
      <w:r w:rsidR="007464BA">
        <w:rPr>
          <w:rFonts w:ascii="GHEA Grapalat" w:hAnsi="GHEA Grapalat"/>
          <w:sz w:val="24"/>
          <w:szCs w:val="24"/>
          <w:lang w:val="hy-AM"/>
        </w:rPr>
        <w:t>100</w:t>
      </w:r>
      <w:r w:rsidR="00E15D0F">
        <w:rPr>
          <w:rFonts w:ascii="GHEA Grapalat" w:hAnsi="GHEA Grapalat"/>
          <w:sz w:val="24"/>
          <w:szCs w:val="24"/>
          <w:lang w:val="hy-AM"/>
        </w:rPr>
        <w:t xml:space="preserve"> </w:t>
      </w:r>
      <w:r w:rsidR="007464BA" w:rsidRPr="008D6771">
        <w:rPr>
          <w:rFonts w:ascii="GHEA Grapalat" w:hAnsi="GHEA Grapalat"/>
          <w:sz w:val="24"/>
          <w:szCs w:val="24"/>
          <w:lang w:val="hy-AM"/>
        </w:rPr>
        <w:t>(</w:t>
      </w:r>
      <w:r w:rsidR="007464BA">
        <w:rPr>
          <w:rFonts w:ascii="GHEA Grapalat" w:hAnsi="GHEA Grapalat"/>
          <w:sz w:val="24"/>
          <w:szCs w:val="24"/>
          <w:lang w:val="hy-AM"/>
        </w:rPr>
        <w:t>հարյուր</w:t>
      </w:r>
      <w:r w:rsidR="007464BA" w:rsidRPr="008D6771">
        <w:rPr>
          <w:rFonts w:ascii="GHEA Grapalat" w:hAnsi="GHEA Grapalat"/>
          <w:sz w:val="24"/>
          <w:szCs w:val="24"/>
          <w:lang w:val="hy-AM"/>
        </w:rPr>
        <w:t>)</w:t>
      </w:r>
      <w:r w:rsidR="00342D09">
        <w:rPr>
          <w:rFonts w:ascii="GHEA Grapalat" w:hAnsi="GHEA Grapalat"/>
          <w:sz w:val="24"/>
          <w:szCs w:val="24"/>
          <w:lang w:val="hy-AM"/>
        </w:rPr>
        <w:t xml:space="preserve"> </w:t>
      </w:r>
      <w:r w:rsidR="00E15D0F" w:rsidRPr="00EB31CB">
        <w:rPr>
          <w:rFonts w:ascii="GHEA Grapalat" w:hAnsi="GHEA Grapalat"/>
          <w:sz w:val="24"/>
          <w:szCs w:val="24"/>
          <w:lang w:val="hy-AM"/>
        </w:rPr>
        <w:t xml:space="preserve">օր՝ չկիրառելով Հայաստանի Հանրապետության կառավարության 2017 թվականի մայիսի 4-ի N 526-Ն որոշման N 1 հավելվածի 56-րդ կետի 4-րդ ենթակետի </w:t>
      </w:r>
      <w:r w:rsidR="00E15D0F" w:rsidRPr="00311D3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 Պայմանագրերի 6.2 կետով նախատեսված պահանջները</w:t>
      </w:r>
      <w:r w:rsidR="00E15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:rsidR="00B10D13" w:rsidRDefault="00EB31CB" w:rsidP="00CC733C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AA72A8">
        <w:rPr>
          <w:rFonts w:ascii="GHEA Grapalat" w:hAnsi="GHEA Grapalat"/>
          <w:sz w:val="24"/>
          <w:szCs w:val="24"/>
          <w:lang w:val="hy-AM"/>
        </w:rPr>
        <w:t>3</w:t>
      </w:r>
      <w:r w:rsidR="00F6775F" w:rsidRPr="008D6771">
        <w:rPr>
          <w:rFonts w:ascii="GHEA Grapalat" w:hAnsi="GHEA Grapalat"/>
          <w:sz w:val="24"/>
          <w:szCs w:val="24"/>
          <w:lang w:val="hy-AM"/>
        </w:rPr>
        <w:t>)</w:t>
      </w:r>
      <w:r w:rsidR="00F6775F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«Ճանապարհ» սահմանափակ պատասխանատվությամբ ընկերության հետ 2022 թվականի հուլիսի 7-ին կնքված թիվ </w:t>
      </w:r>
      <w:r w:rsidRPr="00EB31CB">
        <w:rPr>
          <w:rFonts w:ascii="GHEA Grapalat" w:hAnsi="GHEA Grapalat"/>
          <w:sz w:val="24"/>
          <w:szCs w:val="24"/>
          <w:lang w:val="hy-AM"/>
        </w:rPr>
        <w:t>ՏԿԵՆ-ՀԲՄԱՇՁԲ-2022/2Շ-3</w:t>
      </w:r>
      <w:r w:rsidR="00E15D0F" w:rsidRPr="00E15D0F">
        <w:rPr>
          <w:rFonts w:ascii="GHEA Grapalat" w:hAnsi="GHEA Grapalat"/>
          <w:sz w:val="24"/>
          <w:szCs w:val="24"/>
          <w:lang w:val="hy-AM"/>
        </w:rPr>
        <w:t xml:space="preserve"> </w:t>
      </w:r>
      <w:r w:rsidR="00E15D0F">
        <w:rPr>
          <w:rFonts w:ascii="GHEA Grapalat" w:hAnsi="GHEA Grapalat"/>
          <w:sz w:val="24"/>
          <w:szCs w:val="24"/>
          <w:lang w:val="hy-AM"/>
        </w:rPr>
        <w:t>պայմանագրում՝</w:t>
      </w:r>
      <w:r w:rsidR="00E15D0F" w:rsidRPr="00E15D0F">
        <w:rPr>
          <w:rFonts w:ascii="GHEA Grapalat" w:hAnsi="GHEA Grapalat"/>
          <w:sz w:val="24"/>
          <w:szCs w:val="24"/>
          <w:lang w:val="hy-AM"/>
        </w:rPr>
        <w:t xml:space="preserve"> </w:t>
      </w:r>
      <w:r w:rsidR="00E15D0F" w:rsidRPr="00EB31CB">
        <w:rPr>
          <w:rFonts w:ascii="GHEA Grapalat" w:hAnsi="GHEA Grapalat"/>
          <w:sz w:val="24"/>
          <w:szCs w:val="24"/>
          <w:lang w:val="hy-AM"/>
        </w:rPr>
        <w:t xml:space="preserve">պայմանագրով սահմանված աշխատանքների կատարման ժամկետը </w:t>
      </w:r>
      <w:r w:rsidR="00EA0BB5">
        <w:rPr>
          <w:rFonts w:ascii="GHEA Grapalat" w:hAnsi="GHEA Grapalat"/>
          <w:sz w:val="24"/>
          <w:szCs w:val="24"/>
          <w:lang w:val="hy-AM"/>
        </w:rPr>
        <w:t xml:space="preserve">2022 թվականի դեկտեմբերի 1-ի դրությամբ </w:t>
      </w:r>
      <w:r w:rsidR="00EA0BB5" w:rsidRPr="00EB31CB">
        <w:rPr>
          <w:rFonts w:ascii="GHEA Grapalat" w:hAnsi="GHEA Grapalat"/>
          <w:sz w:val="24"/>
          <w:szCs w:val="24"/>
          <w:lang w:val="hy-AM"/>
        </w:rPr>
        <w:t>չկատարված մասի</w:t>
      </w:r>
      <w:r w:rsidR="00E15D0F" w:rsidRPr="00EB31CB">
        <w:rPr>
          <w:rFonts w:ascii="GHEA Grapalat" w:hAnsi="GHEA Grapalat"/>
          <w:sz w:val="24"/>
          <w:szCs w:val="24"/>
          <w:lang w:val="hy-AM"/>
        </w:rPr>
        <w:t xml:space="preserve"> համար սահմանել</w:t>
      </w:r>
      <w:r w:rsidR="00E15D0F">
        <w:rPr>
          <w:rFonts w:ascii="GHEA Grapalat" w:hAnsi="GHEA Grapalat"/>
          <w:sz w:val="24"/>
          <w:szCs w:val="24"/>
          <w:lang w:val="hy-AM"/>
        </w:rPr>
        <w:t>ով</w:t>
      </w:r>
      <w:r w:rsidR="00E15D0F" w:rsidRPr="00EB31CB">
        <w:rPr>
          <w:rFonts w:ascii="GHEA Grapalat" w:hAnsi="GHEA Grapalat"/>
          <w:sz w:val="24"/>
          <w:szCs w:val="24"/>
          <w:lang w:val="hy-AM"/>
        </w:rPr>
        <w:t xml:space="preserve"> կատարման նոր ժամկետ՝ </w:t>
      </w:r>
      <w:r w:rsidR="00E15D0F" w:rsidRPr="008D6771">
        <w:rPr>
          <w:rFonts w:ascii="GHEA Grapalat" w:hAnsi="GHEA Grapalat"/>
          <w:sz w:val="24"/>
          <w:szCs w:val="24"/>
          <w:lang w:val="hy-AM"/>
        </w:rPr>
        <w:t>202</w:t>
      </w:r>
      <w:r w:rsidR="00E15D0F">
        <w:rPr>
          <w:rFonts w:ascii="GHEA Grapalat" w:hAnsi="GHEA Grapalat"/>
          <w:sz w:val="24"/>
          <w:szCs w:val="24"/>
          <w:lang w:val="hy-AM"/>
        </w:rPr>
        <w:t>3</w:t>
      </w:r>
      <w:r w:rsidR="00E15D0F" w:rsidRPr="008D6771">
        <w:rPr>
          <w:rFonts w:ascii="GHEA Grapalat" w:hAnsi="GHEA Grapalat"/>
          <w:sz w:val="24"/>
          <w:szCs w:val="24"/>
          <w:lang w:val="hy-AM"/>
        </w:rPr>
        <w:t xml:space="preserve"> թվականին աշխատանքների կատարման համար ֆինանսական միջոցներ նախատեսվելու դեպքում Կողմերի միջև կնքվող համաձայնագիրն ուժի մեջ մտնելու օրվանից հաշված</w:t>
      </w:r>
      <w:r w:rsidR="00E15D0F" w:rsidRPr="00EB31CB">
        <w:rPr>
          <w:rFonts w:ascii="GHEA Grapalat" w:hAnsi="GHEA Grapalat"/>
          <w:sz w:val="24"/>
          <w:szCs w:val="24"/>
          <w:lang w:val="hy-AM"/>
        </w:rPr>
        <w:t xml:space="preserve">՝ </w:t>
      </w:r>
      <w:r w:rsidR="007464BA">
        <w:rPr>
          <w:rFonts w:ascii="GHEA Grapalat" w:hAnsi="GHEA Grapalat"/>
          <w:sz w:val="24"/>
          <w:szCs w:val="24"/>
          <w:lang w:val="hy-AM"/>
        </w:rPr>
        <w:t>150</w:t>
      </w:r>
      <w:r w:rsidR="00E15D0F" w:rsidRPr="00EB31CB">
        <w:rPr>
          <w:rFonts w:ascii="GHEA Grapalat" w:hAnsi="GHEA Grapalat"/>
          <w:sz w:val="24"/>
          <w:szCs w:val="24"/>
          <w:lang w:val="hy-AM"/>
        </w:rPr>
        <w:t xml:space="preserve"> </w:t>
      </w:r>
      <w:r w:rsidR="00342D09" w:rsidRPr="008D6771">
        <w:rPr>
          <w:rFonts w:ascii="GHEA Grapalat" w:hAnsi="GHEA Grapalat"/>
          <w:sz w:val="24"/>
          <w:szCs w:val="24"/>
          <w:lang w:val="hy-AM"/>
        </w:rPr>
        <w:t>(</w:t>
      </w:r>
      <w:r w:rsidR="00342D09">
        <w:rPr>
          <w:rFonts w:ascii="GHEA Grapalat" w:hAnsi="GHEA Grapalat"/>
          <w:sz w:val="24"/>
          <w:szCs w:val="24"/>
          <w:lang w:val="hy-AM"/>
        </w:rPr>
        <w:t>հարյուր</w:t>
      </w:r>
      <w:r w:rsidR="007464BA">
        <w:rPr>
          <w:rFonts w:ascii="GHEA Grapalat" w:hAnsi="GHEA Grapalat"/>
          <w:sz w:val="24"/>
          <w:szCs w:val="24"/>
          <w:lang w:val="hy-AM"/>
        </w:rPr>
        <w:t>հիսուն</w:t>
      </w:r>
      <w:r w:rsidR="00342D09" w:rsidRPr="008D6771">
        <w:rPr>
          <w:rFonts w:ascii="GHEA Grapalat" w:hAnsi="GHEA Grapalat"/>
          <w:sz w:val="24"/>
          <w:szCs w:val="24"/>
          <w:lang w:val="hy-AM"/>
        </w:rPr>
        <w:t>)</w:t>
      </w:r>
      <w:r w:rsidR="00342D09">
        <w:rPr>
          <w:rFonts w:ascii="GHEA Grapalat" w:hAnsi="GHEA Grapalat"/>
          <w:sz w:val="24"/>
          <w:szCs w:val="24"/>
          <w:lang w:val="hy-AM"/>
        </w:rPr>
        <w:t xml:space="preserve"> </w:t>
      </w:r>
      <w:r w:rsidR="00E15D0F" w:rsidRPr="00EB31CB">
        <w:rPr>
          <w:rFonts w:ascii="GHEA Grapalat" w:hAnsi="GHEA Grapalat"/>
          <w:sz w:val="24"/>
          <w:szCs w:val="24"/>
          <w:lang w:val="hy-AM"/>
        </w:rPr>
        <w:t>օր, բայց ոչ ուշ, քան 202</w:t>
      </w:r>
      <w:r w:rsidR="00E15D0F">
        <w:rPr>
          <w:rFonts w:ascii="GHEA Grapalat" w:hAnsi="GHEA Grapalat"/>
          <w:sz w:val="24"/>
          <w:szCs w:val="24"/>
          <w:lang w:val="hy-AM"/>
        </w:rPr>
        <w:t>3</w:t>
      </w:r>
      <w:r w:rsidR="00E15D0F" w:rsidRPr="00EB31CB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E15D0F">
        <w:rPr>
          <w:rFonts w:ascii="GHEA Grapalat" w:hAnsi="GHEA Grapalat"/>
          <w:sz w:val="24"/>
          <w:szCs w:val="24"/>
          <w:lang w:val="hy-AM"/>
        </w:rPr>
        <w:t>նոյեմբերի</w:t>
      </w:r>
      <w:r w:rsidR="00E15D0F" w:rsidRPr="00EB31CB">
        <w:rPr>
          <w:rFonts w:ascii="GHEA Grapalat" w:hAnsi="GHEA Grapalat"/>
          <w:sz w:val="24"/>
          <w:szCs w:val="24"/>
          <w:lang w:val="hy-AM"/>
        </w:rPr>
        <w:t xml:space="preserve"> 30-ը՝ չկիրառելով Հայաստանի Հանրապետության կառավարության 2017 թվականի մայիսի 4-ի N 526-Ն որոշման N 1 հավելվածի 56-րդ կետի 4-րդ ենթակետի </w:t>
      </w:r>
      <w:r w:rsidR="00E15D0F" w:rsidRPr="00311D3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 Պայմանագրերի 6.2 կետով նախատեսված պահանջները</w:t>
      </w:r>
      <w:r w:rsidR="00E15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  <w:r w:rsidR="000C70E9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A90D3F" w:rsidRDefault="00A90D3F" w:rsidP="00A90D3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4</w:t>
      </w:r>
      <w:r w:rsidRPr="00A90D3F">
        <w:rPr>
          <w:rFonts w:ascii="GHEA Grapalat" w:hAnsi="GHEA Grapalat"/>
          <w:color w:val="000000"/>
          <w:lang w:val="hy-AM"/>
        </w:rPr>
        <w:t>.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F876FE">
        <w:rPr>
          <w:rFonts w:ascii="GHEA Grapalat" w:hAnsi="GHEA Grapalat"/>
          <w:color w:val="000000"/>
          <w:lang w:val="hy-AM"/>
        </w:rPr>
        <w:t xml:space="preserve">Թույլատրել Հայաստանի Հանրապետության տարածքային կառավարման և ենթակառուցվածքների նախարարությանը փոփոխություն կատարելու </w:t>
      </w:r>
      <w:r>
        <w:rPr>
          <w:rFonts w:ascii="GHEA Grapalat" w:hAnsi="GHEA Grapalat"/>
          <w:noProof/>
          <w:lang w:val="hy-AM" w:bidi="ar-IQ"/>
        </w:rPr>
        <w:t xml:space="preserve">«Արհովշին» սահմանափակ պատասխանատվությամբ ընկերության </w:t>
      </w:r>
      <w:r w:rsidRPr="00F876FE">
        <w:rPr>
          <w:rFonts w:ascii="GHEA Grapalat" w:hAnsi="GHEA Grapalat"/>
          <w:color w:val="000000"/>
          <w:lang w:val="hy-AM"/>
        </w:rPr>
        <w:t xml:space="preserve">հետ 2021 թվականի </w:t>
      </w:r>
      <w:r>
        <w:rPr>
          <w:rFonts w:ascii="GHEA Grapalat" w:hAnsi="GHEA Grapalat"/>
          <w:color w:val="000000"/>
          <w:lang w:val="hy-AM"/>
        </w:rPr>
        <w:t>սեպտեմբերի</w:t>
      </w:r>
      <w:r w:rsidRPr="00F876FE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13</w:t>
      </w:r>
      <w:r w:rsidRPr="00F876FE">
        <w:rPr>
          <w:rFonts w:ascii="GHEA Grapalat" w:hAnsi="GHEA Grapalat"/>
          <w:color w:val="000000"/>
          <w:lang w:val="hy-AM"/>
        </w:rPr>
        <w:t xml:space="preserve">-ին կնքված թիվ </w:t>
      </w:r>
      <w:r w:rsidRPr="00F876FE">
        <w:rPr>
          <w:rFonts w:ascii="GHEA Grapalat" w:hAnsi="GHEA Grapalat"/>
          <w:noProof/>
          <w:lang w:val="hy-AM" w:bidi="ar-IQ"/>
        </w:rPr>
        <w:t>ՏԿԵՆ-ՀԲՄԱՇՁԲ-2021/2</w:t>
      </w:r>
      <w:r>
        <w:rPr>
          <w:rFonts w:ascii="GHEA Grapalat" w:hAnsi="GHEA Grapalat"/>
          <w:noProof/>
          <w:lang w:val="hy-AM" w:bidi="ar-IQ"/>
        </w:rPr>
        <w:t>9</w:t>
      </w:r>
      <w:r w:rsidRPr="00F876FE">
        <w:rPr>
          <w:rFonts w:ascii="GHEA Grapalat" w:hAnsi="GHEA Grapalat"/>
          <w:noProof/>
          <w:lang w:val="hy-AM" w:bidi="ar-IQ"/>
        </w:rPr>
        <w:t>Շ</w:t>
      </w:r>
      <w:r w:rsidRPr="00F876FE">
        <w:rPr>
          <w:rFonts w:ascii="GHEA Grapalat" w:hAnsi="GHEA Grapalat"/>
          <w:color w:val="000000"/>
          <w:lang w:val="hy-AM"/>
        </w:rPr>
        <w:t xml:space="preserve"> պայմանագրում՝ պայմանագր</w:t>
      </w:r>
      <w:r>
        <w:rPr>
          <w:rFonts w:ascii="GHEA Grapalat" w:hAnsi="GHEA Grapalat"/>
          <w:color w:val="000000"/>
          <w:lang w:val="hy-AM"/>
        </w:rPr>
        <w:t>ով</w:t>
      </w:r>
      <w:r w:rsidRPr="00F876FE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նախատեսված </w:t>
      </w:r>
      <w:bookmarkStart w:id="0" w:name="_GoBack"/>
      <w:bookmarkEnd w:id="0"/>
      <w:r w:rsidR="00A64704" w:rsidRPr="00A64704">
        <w:rPr>
          <w:rFonts w:ascii="GHEA Grapalat" w:hAnsi="GHEA Grapalat"/>
          <w:color w:val="000000"/>
          <w:lang w:val="hy-AM"/>
        </w:rPr>
        <w:t>Մ-13, /Մ-2/ - Անգեղակոթ -Հայաստանի Հանրապետության սահման միջպետական նշանակության ավտոճանապարհի կմ0+0</w:t>
      </w:r>
      <w:r w:rsidR="00A64704">
        <w:rPr>
          <w:rFonts w:ascii="GHEA Grapalat" w:hAnsi="GHEA Grapalat"/>
          <w:color w:val="000000"/>
          <w:lang w:val="hy-AM"/>
        </w:rPr>
        <w:t xml:space="preserve">00-կմ8+000 հատվածի </w:t>
      </w:r>
      <w:proofErr w:type="spellStart"/>
      <w:r w:rsidR="00A64704">
        <w:rPr>
          <w:rFonts w:ascii="GHEA Grapalat" w:hAnsi="GHEA Grapalat"/>
          <w:color w:val="000000"/>
          <w:lang w:val="hy-AM"/>
        </w:rPr>
        <w:t>հիմնանորոգման</w:t>
      </w:r>
      <w:proofErr w:type="spellEnd"/>
      <w:r w:rsidR="00A64704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համար սահմանված ժամկետը երկարաձգելով 35 օրով, </w:t>
      </w:r>
      <w:r w:rsidRPr="008E624D">
        <w:rPr>
          <w:rFonts w:ascii="GHEA Grapalat" w:hAnsi="GHEA Grapalat"/>
          <w:color w:val="000000"/>
          <w:lang w:val="hy-AM"/>
        </w:rPr>
        <w:t>չկիրառելով Հայաստանի Հանրապետության կառավարության 2017 թվականի մայիսի 4-ի N 526-Ն որոշմամբ հաստատված՝ գնումների գործընթացի կազմակերպման կարգի 56-րդ կետի 4-րդ ենթակետը</w:t>
      </w:r>
      <w:r>
        <w:rPr>
          <w:rFonts w:ascii="GHEA Grapalat" w:hAnsi="GHEA Grapalat"/>
          <w:color w:val="000000"/>
          <w:lang w:val="hy-AM"/>
        </w:rPr>
        <w:t xml:space="preserve">։»։ </w:t>
      </w:r>
    </w:p>
    <w:p w:rsidR="003E104D" w:rsidRPr="008D6771" w:rsidRDefault="00A90D3F" w:rsidP="00A90D3F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5</w:t>
      </w:r>
      <w:r w:rsidR="003E104D" w:rsidRPr="008D6771">
        <w:rPr>
          <w:rFonts w:ascii="GHEA Grapalat" w:hAnsi="GHEA Grapalat"/>
          <w:sz w:val="24"/>
          <w:szCs w:val="24"/>
          <w:lang w:val="hy-AM"/>
        </w:rPr>
        <w:t>. Սույն որոշումն ուժի մեջ է մտնում պաշտոնական հրապարակմանը հաջորդող օրվանից:</w:t>
      </w:r>
    </w:p>
    <w:p w:rsidR="003E104D" w:rsidRPr="008D6771" w:rsidRDefault="003E104D" w:rsidP="008D677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3E104D" w:rsidRPr="008D6771" w:rsidRDefault="003E104D" w:rsidP="008D677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D6771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:rsidR="003E104D" w:rsidRPr="008D6771" w:rsidRDefault="00062CE5" w:rsidP="008D677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D6771">
        <w:rPr>
          <w:rFonts w:ascii="GHEA Grapalat" w:hAnsi="GHEA Grapalat"/>
          <w:sz w:val="24"/>
          <w:szCs w:val="24"/>
          <w:lang w:val="hy-AM"/>
        </w:rPr>
        <w:t>Վ</w:t>
      </w:r>
      <w:r w:rsidR="003E104D" w:rsidRPr="008D6771">
        <w:rPr>
          <w:rFonts w:ascii="GHEA Grapalat" w:hAnsi="GHEA Grapalat"/>
          <w:sz w:val="24"/>
          <w:szCs w:val="24"/>
          <w:lang w:val="hy-AM"/>
        </w:rPr>
        <w:t>արչապետ</w:t>
      </w:r>
      <w:r w:rsidRPr="008D6771">
        <w:rPr>
          <w:rFonts w:ascii="GHEA Grapalat" w:hAnsi="GHEA Grapalat"/>
          <w:sz w:val="24"/>
          <w:szCs w:val="24"/>
          <w:lang w:val="hy-AM"/>
        </w:rPr>
        <w:tab/>
      </w:r>
      <w:r w:rsidRPr="008D6771">
        <w:rPr>
          <w:rFonts w:ascii="GHEA Grapalat" w:hAnsi="GHEA Grapalat"/>
          <w:sz w:val="24"/>
          <w:szCs w:val="24"/>
          <w:lang w:val="hy-AM"/>
        </w:rPr>
        <w:tab/>
      </w:r>
      <w:r w:rsidRPr="008D6771">
        <w:rPr>
          <w:rFonts w:ascii="GHEA Grapalat" w:hAnsi="GHEA Grapalat"/>
          <w:sz w:val="24"/>
          <w:szCs w:val="24"/>
          <w:lang w:val="hy-AM"/>
        </w:rPr>
        <w:tab/>
      </w:r>
      <w:r w:rsidRPr="008D6771">
        <w:rPr>
          <w:rFonts w:ascii="GHEA Grapalat" w:hAnsi="GHEA Grapalat"/>
          <w:sz w:val="24"/>
          <w:szCs w:val="24"/>
          <w:lang w:val="hy-AM"/>
        </w:rPr>
        <w:tab/>
      </w:r>
      <w:r w:rsidRPr="008D6771">
        <w:rPr>
          <w:rFonts w:ascii="GHEA Grapalat" w:hAnsi="GHEA Grapalat"/>
          <w:sz w:val="24"/>
          <w:szCs w:val="24"/>
          <w:lang w:val="hy-AM"/>
        </w:rPr>
        <w:tab/>
      </w:r>
      <w:r w:rsidRPr="008D6771">
        <w:rPr>
          <w:rFonts w:ascii="GHEA Grapalat" w:hAnsi="GHEA Grapalat"/>
          <w:sz w:val="24"/>
          <w:szCs w:val="24"/>
          <w:lang w:val="hy-AM"/>
        </w:rPr>
        <w:tab/>
      </w:r>
      <w:r w:rsidRPr="008D6771">
        <w:rPr>
          <w:rFonts w:ascii="GHEA Grapalat" w:hAnsi="GHEA Grapalat"/>
          <w:sz w:val="24"/>
          <w:szCs w:val="24"/>
          <w:lang w:val="hy-AM"/>
        </w:rPr>
        <w:tab/>
      </w:r>
      <w:r w:rsidRPr="008D6771">
        <w:rPr>
          <w:rFonts w:ascii="GHEA Grapalat" w:hAnsi="GHEA Grapalat"/>
          <w:sz w:val="24"/>
          <w:szCs w:val="24"/>
          <w:lang w:val="hy-AM"/>
        </w:rPr>
        <w:tab/>
      </w:r>
      <w:r w:rsidRPr="008D6771">
        <w:rPr>
          <w:rFonts w:ascii="GHEA Grapalat" w:hAnsi="GHEA Grapalat"/>
          <w:sz w:val="24"/>
          <w:szCs w:val="24"/>
          <w:lang w:val="hy-AM"/>
        </w:rPr>
        <w:tab/>
      </w:r>
      <w:r w:rsidR="003E104D" w:rsidRPr="008D6771">
        <w:rPr>
          <w:rFonts w:ascii="GHEA Grapalat" w:hAnsi="GHEA Grapalat"/>
          <w:sz w:val="24"/>
          <w:szCs w:val="24"/>
          <w:lang w:val="hy-AM"/>
        </w:rPr>
        <w:t>Ն. Փաշինյան</w:t>
      </w:r>
    </w:p>
    <w:p w:rsidR="003E104D" w:rsidRPr="008D6771" w:rsidRDefault="003E104D" w:rsidP="008D677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3E104D" w:rsidRPr="008D6771" w:rsidRDefault="003E104D" w:rsidP="008D677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3E104D" w:rsidRPr="008D6771" w:rsidRDefault="00217BBA" w:rsidP="008D677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D6771">
        <w:rPr>
          <w:rFonts w:ascii="GHEA Grapalat" w:hAnsi="GHEA Grapalat"/>
          <w:sz w:val="24"/>
          <w:szCs w:val="24"/>
          <w:lang w:val="hy-AM"/>
        </w:rPr>
        <w:t xml:space="preserve">ք. </w:t>
      </w:r>
      <w:r w:rsidR="003E104D" w:rsidRPr="008D6771">
        <w:rPr>
          <w:rFonts w:ascii="GHEA Grapalat" w:hAnsi="GHEA Grapalat"/>
          <w:sz w:val="24"/>
          <w:szCs w:val="24"/>
          <w:lang w:val="hy-AM"/>
        </w:rPr>
        <w:t>Երևան</w:t>
      </w:r>
    </w:p>
    <w:sectPr w:rsidR="003E104D" w:rsidRPr="008D6771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A55"/>
    <w:rsid w:val="00050342"/>
    <w:rsid w:val="00062CE5"/>
    <w:rsid w:val="0006418B"/>
    <w:rsid w:val="000A5019"/>
    <w:rsid w:val="000C70E9"/>
    <w:rsid w:val="00203C95"/>
    <w:rsid w:val="00216272"/>
    <w:rsid w:val="00217BBA"/>
    <w:rsid w:val="0024539A"/>
    <w:rsid w:val="00246B71"/>
    <w:rsid w:val="002F3901"/>
    <w:rsid w:val="00311D34"/>
    <w:rsid w:val="00342D09"/>
    <w:rsid w:val="003E104D"/>
    <w:rsid w:val="003E7E85"/>
    <w:rsid w:val="004A2C8D"/>
    <w:rsid w:val="005A1062"/>
    <w:rsid w:val="005B3BAE"/>
    <w:rsid w:val="005D7917"/>
    <w:rsid w:val="00617926"/>
    <w:rsid w:val="006433DD"/>
    <w:rsid w:val="00656408"/>
    <w:rsid w:val="006F29C0"/>
    <w:rsid w:val="006F5E75"/>
    <w:rsid w:val="007464BA"/>
    <w:rsid w:val="00802FF6"/>
    <w:rsid w:val="008125D7"/>
    <w:rsid w:val="00871115"/>
    <w:rsid w:val="008712CF"/>
    <w:rsid w:val="008860EB"/>
    <w:rsid w:val="008D6771"/>
    <w:rsid w:val="009737F7"/>
    <w:rsid w:val="00A0264F"/>
    <w:rsid w:val="00A64704"/>
    <w:rsid w:val="00A90D3F"/>
    <w:rsid w:val="00AA72A8"/>
    <w:rsid w:val="00AC068A"/>
    <w:rsid w:val="00AC7824"/>
    <w:rsid w:val="00AF6EBA"/>
    <w:rsid w:val="00B05D7C"/>
    <w:rsid w:val="00B10D13"/>
    <w:rsid w:val="00BD5613"/>
    <w:rsid w:val="00BF07F5"/>
    <w:rsid w:val="00C9728D"/>
    <w:rsid w:val="00CC733C"/>
    <w:rsid w:val="00CD7A55"/>
    <w:rsid w:val="00D3668A"/>
    <w:rsid w:val="00D3694E"/>
    <w:rsid w:val="00D6777F"/>
    <w:rsid w:val="00DE6E41"/>
    <w:rsid w:val="00E15D0F"/>
    <w:rsid w:val="00E63A37"/>
    <w:rsid w:val="00E842D3"/>
    <w:rsid w:val="00E966DA"/>
    <w:rsid w:val="00EA0BB5"/>
    <w:rsid w:val="00EA6132"/>
    <w:rsid w:val="00EB31CB"/>
    <w:rsid w:val="00ED394B"/>
    <w:rsid w:val="00F45180"/>
    <w:rsid w:val="00F6775F"/>
    <w:rsid w:val="00FA0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336F341-66DC-4469-B3BF-0DDC6AE1A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03C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70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7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4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https://mul2.gov.am/tasks/692952/oneclick/Naxagic.docx?token=65f4711c9332cf9ded9faf79ac8ca93c</cp:keywords>
  <cp:lastModifiedBy>Arpine Martirosyan</cp:lastModifiedBy>
  <cp:revision>26</cp:revision>
  <cp:lastPrinted>2022-05-12T15:01:00Z</cp:lastPrinted>
  <dcterms:created xsi:type="dcterms:W3CDTF">2022-10-06T05:56:00Z</dcterms:created>
  <dcterms:modified xsi:type="dcterms:W3CDTF">2022-10-27T06:24:00Z</dcterms:modified>
</cp:coreProperties>
</file>