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DE0" w:rsidRPr="0046492C" w:rsidRDefault="00AC6DE0" w:rsidP="00AC6DE0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46492C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AC6DE0" w:rsidRPr="0046492C" w:rsidRDefault="00AC6DE0" w:rsidP="00AC6DE0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 w:rsidRPr="0046492C"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 w:rsidRPr="0046492C">
        <w:rPr>
          <w:rFonts w:ascii="GHEA Grapalat" w:hAnsi="GHEA Grapalat" w:cs="AK Courier"/>
          <w:b/>
          <w:sz w:val="23"/>
          <w:szCs w:val="23"/>
          <w:lang w:val="hy-AM"/>
        </w:rPr>
        <w:t>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</w:t>
      </w:r>
      <w:r w:rsidRPr="0046492C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46492C"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կառավարության</w:t>
      </w:r>
    </w:p>
    <w:p w:rsidR="00AC6DE0" w:rsidRPr="0046492C" w:rsidRDefault="00AC6DE0" w:rsidP="00AC6DE0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որոշման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46492C">
        <w:rPr>
          <w:rFonts w:ascii="GHEA Grapalat" w:hAnsi="GHEA Grapalat"/>
          <w:b/>
          <w:sz w:val="23"/>
          <w:szCs w:val="23"/>
          <w:lang w:val="hy-AM"/>
        </w:rPr>
        <w:t>գ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AC6DE0" w:rsidRPr="0046492C" w:rsidRDefault="00AC6DE0" w:rsidP="00AC6DE0">
      <w:pPr>
        <w:spacing w:after="0" w:line="240" w:lineRule="auto"/>
        <w:rPr>
          <w:rFonts w:ascii="GHEA Grapalat" w:hAnsi="GHEA Grapalat"/>
          <w:sz w:val="23"/>
          <w:szCs w:val="23"/>
          <w:lang w:val="hy-AM"/>
        </w:rPr>
      </w:pPr>
    </w:p>
    <w:p w:rsidR="00AC6DE0" w:rsidRPr="0046492C" w:rsidRDefault="00AC6DE0" w:rsidP="00AC6DE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46492C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AC6DE0" w:rsidRPr="0046492C" w:rsidRDefault="00AC6DE0" w:rsidP="00AC6DE0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46492C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46492C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6492C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46492C">
        <w:rPr>
          <w:rFonts w:ascii="GHEA Grapalat" w:hAnsi="GHEA Grapalat"/>
          <w:sz w:val="23"/>
          <w:szCs w:val="23"/>
          <w:lang w:val="hy-AM"/>
        </w:rPr>
        <w:t>գ</w:t>
      </w:r>
      <w:r w:rsidRPr="0046492C">
        <w:rPr>
          <w:rFonts w:ascii="GHEA Grapalat" w:hAnsi="GHEA Grapalat" w:cs="Sylfaen"/>
          <w:sz w:val="23"/>
          <w:szCs w:val="23"/>
          <w:lang w:val="hy-AM"/>
        </w:rPr>
        <w:t>ծի</w:t>
      </w:r>
      <w:r w:rsidRPr="0046492C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6492C">
        <w:rPr>
          <w:rFonts w:ascii="GHEA Grapalat" w:hAnsi="GHEA Grapalat" w:cs="Sylfaen"/>
          <w:sz w:val="23"/>
          <w:szCs w:val="23"/>
          <w:lang w:val="hy-AM"/>
        </w:rPr>
        <w:t>ընդունումը պայմանավորված է ռազմաուսումնական հաստատություն ավարտելու միջոցով ՀՀ պաշտպանության նախարարության համակարգում և ՀՀ ազգային անվտանգության ծառայության սահմանապահ զորքերում սպայական պաշտոնների նշանակված սպաների համար սահմանված բնակարանային ապահովության հետ կապված հարաբերությունները կարգավորելու անհրաժեշտությամբ</w:t>
      </w:r>
      <w:r w:rsidRPr="0046492C">
        <w:rPr>
          <w:rFonts w:ascii="GHEA Grapalat" w:hAnsi="GHEA Grapalat"/>
          <w:sz w:val="23"/>
          <w:szCs w:val="23"/>
          <w:lang w:val="af-ZA"/>
        </w:rPr>
        <w:t>:</w:t>
      </w:r>
      <w:r w:rsidRPr="0046492C">
        <w:rPr>
          <w:rFonts w:ascii="GHEA Grapalat" w:hAnsi="GHEA Grapalat"/>
          <w:sz w:val="23"/>
          <w:szCs w:val="23"/>
          <w:lang w:val="hy-AM"/>
        </w:rPr>
        <w:t xml:space="preserve"> Որոշման նախագծի ընդունումը բխում է նաև ՀՀ վարչապետի 2022թ. </w:t>
      </w:r>
      <w:r>
        <w:rPr>
          <w:rFonts w:ascii="GHEA Grapalat" w:hAnsi="GHEA Grapalat"/>
          <w:sz w:val="23"/>
          <w:szCs w:val="23"/>
          <w:lang w:val="hy-AM"/>
        </w:rPr>
        <w:t>օգոստոսի 11-ի N 917</w:t>
      </w:r>
      <w:r w:rsidRPr="0046492C">
        <w:rPr>
          <w:rFonts w:ascii="GHEA Grapalat" w:hAnsi="GHEA Grapalat"/>
          <w:sz w:val="23"/>
          <w:szCs w:val="23"/>
          <w:lang w:val="hy-AM"/>
        </w:rPr>
        <w:t>-Ա որոշման կատարումն ապահովելու հանգամանքից:</w:t>
      </w:r>
    </w:p>
    <w:p w:rsidR="00AC6DE0" w:rsidRPr="0046492C" w:rsidRDefault="00AC6DE0" w:rsidP="00AC6DE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5F3892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5F3892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5F3892">
        <w:rPr>
          <w:rFonts w:ascii="GHEA Grapalat" w:hAnsi="GHEA Grapalat"/>
          <w:b/>
          <w:sz w:val="23"/>
          <w:szCs w:val="23"/>
          <w:lang w:val="hy-AM"/>
        </w:rPr>
        <w:t>և</w:t>
      </w: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5F3892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AC6DE0" w:rsidRPr="00305388" w:rsidRDefault="00AC6DE0" w:rsidP="00AC6DE0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46492C">
        <w:rPr>
          <w:rFonts w:ascii="GHEA Grapalat" w:hAnsi="GHEA Grapalat"/>
          <w:sz w:val="23"/>
          <w:szCs w:val="23"/>
          <w:lang w:val="hy-AM"/>
        </w:rPr>
        <w:t>«</w:t>
      </w:r>
      <w:r w:rsidRPr="0046492C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 մասին</w:t>
      </w:r>
      <w:r w:rsidRPr="0046492C">
        <w:rPr>
          <w:rFonts w:ascii="GHEA Grapalat" w:hAnsi="GHEA Grapalat"/>
          <w:sz w:val="23"/>
          <w:szCs w:val="23"/>
          <w:lang w:val="hy-AM"/>
        </w:rPr>
        <w:t xml:space="preserve">» </w:t>
      </w:r>
      <w:r w:rsidRPr="0046492C">
        <w:rPr>
          <w:rFonts w:ascii="GHEA Grapalat" w:hAnsi="GHEA Grapalat" w:cs="Sylfaen"/>
          <w:sz w:val="23"/>
          <w:szCs w:val="23"/>
          <w:lang w:val="hy-AM"/>
        </w:rPr>
        <w:t>օրենք</w:t>
      </w:r>
      <w:r>
        <w:rPr>
          <w:rFonts w:ascii="GHEA Grapalat" w:hAnsi="GHEA Grapalat" w:cs="Sylfaen"/>
          <w:sz w:val="23"/>
          <w:szCs w:val="23"/>
          <w:lang w:val="hy-AM"/>
        </w:rPr>
        <w:t>ի</w:t>
      </w:r>
      <w:r w:rsidRPr="0046492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sz w:val="23"/>
          <w:szCs w:val="23"/>
          <w:lang w:val="af-ZA"/>
        </w:rPr>
        <w:t>(</w:t>
      </w:r>
      <w:r w:rsidRPr="0046492C">
        <w:rPr>
          <w:rFonts w:ascii="GHEA Grapalat" w:hAnsi="GHEA Grapalat" w:cs="Sylfaen"/>
          <w:sz w:val="23"/>
          <w:szCs w:val="23"/>
          <w:lang w:val="hy-AM"/>
        </w:rPr>
        <w:t>այսուհետ՝ օրենք</w:t>
      </w:r>
      <w:r w:rsidRPr="0046492C">
        <w:rPr>
          <w:rFonts w:ascii="GHEA Grapalat" w:hAnsi="GHEA Grapalat" w:cs="Sylfaen"/>
          <w:sz w:val="23"/>
          <w:szCs w:val="23"/>
          <w:lang w:val="af-ZA"/>
        </w:rPr>
        <w:t>)</w:t>
      </w:r>
      <w:r w:rsidRPr="0046492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65-րդ հոդվածում 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2022 </w:t>
      </w:r>
      <w:r w:rsidRPr="005F3892">
        <w:rPr>
          <w:rFonts w:ascii="GHEA Grapalat" w:hAnsi="GHEA Grapalat" w:cs="Sylfaen"/>
          <w:sz w:val="23"/>
          <w:szCs w:val="23"/>
          <w:lang w:val="hy-AM"/>
        </w:rPr>
        <w:t>թվականի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 w:rsidRPr="005F3892">
        <w:rPr>
          <w:rFonts w:ascii="GHEA Grapalat" w:hAnsi="GHEA Grapalat" w:cs="Sylfaen"/>
          <w:sz w:val="23"/>
          <w:szCs w:val="23"/>
          <w:lang w:val="hy-AM"/>
        </w:rPr>
        <w:t>հուլիսի</w:t>
      </w:r>
      <w:r w:rsidRPr="0046492C">
        <w:rPr>
          <w:rFonts w:ascii="GHEA Grapalat" w:hAnsi="GHEA Grapalat" w:cs="Sylfaen"/>
          <w:sz w:val="23"/>
          <w:szCs w:val="23"/>
          <w:lang w:val="af-ZA"/>
        </w:rPr>
        <w:t xml:space="preserve"> 7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>-</w:t>
      </w:r>
      <w:r w:rsidRPr="005F3892">
        <w:rPr>
          <w:rFonts w:ascii="GHEA Grapalat" w:hAnsi="GHEA Grapalat" w:cs="Sylfaen"/>
          <w:sz w:val="23"/>
          <w:szCs w:val="23"/>
          <w:lang w:val="hy-AM"/>
        </w:rPr>
        <w:t>ի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 w:rsidRPr="005F3892">
        <w:rPr>
          <w:rFonts w:ascii="GHEA Grapalat" w:hAnsi="GHEA Grapalat" w:cs="Sylfaen"/>
          <w:sz w:val="23"/>
          <w:szCs w:val="23"/>
          <w:lang w:val="hy-AM"/>
        </w:rPr>
        <w:t>Հ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>O-</w:t>
      </w:r>
      <w:r w:rsidRPr="0046492C">
        <w:rPr>
          <w:rFonts w:ascii="GHEA Grapalat" w:hAnsi="GHEA Grapalat" w:cs="IRTEK Courier"/>
          <w:sz w:val="23"/>
          <w:szCs w:val="23"/>
          <w:lang w:val="hy-AM"/>
        </w:rPr>
        <w:t>289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>-</w:t>
      </w:r>
      <w:r w:rsidRPr="005F3892">
        <w:rPr>
          <w:rFonts w:ascii="GHEA Grapalat" w:hAnsi="GHEA Grapalat" w:cs="Sylfaen"/>
          <w:sz w:val="23"/>
          <w:szCs w:val="23"/>
          <w:lang w:val="hy-AM"/>
        </w:rPr>
        <w:t>Ն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 o</w:t>
      </w:r>
      <w:proofErr w:type="spellStart"/>
      <w:r w:rsidRPr="005F3892">
        <w:rPr>
          <w:rFonts w:ascii="GHEA Grapalat" w:hAnsi="GHEA Grapalat" w:cs="Sylfaen"/>
          <w:sz w:val="23"/>
          <w:szCs w:val="23"/>
          <w:lang w:val="hy-AM"/>
        </w:rPr>
        <w:t>րենք</w:t>
      </w:r>
      <w:r w:rsidRPr="0046492C"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 w:rsidRPr="0046492C">
        <w:rPr>
          <w:rFonts w:ascii="GHEA Grapalat" w:hAnsi="GHEA Grapalat" w:cs="Sylfaen"/>
          <w:sz w:val="23"/>
          <w:szCs w:val="23"/>
          <w:lang w:val="hy-AM"/>
        </w:rPr>
        <w:t xml:space="preserve"> կատարված փոփոխութ</w:t>
      </w:r>
      <w:r>
        <w:rPr>
          <w:rFonts w:ascii="GHEA Grapalat" w:hAnsi="GHEA Grapalat" w:cs="Sylfaen"/>
          <w:sz w:val="23"/>
          <w:szCs w:val="23"/>
          <w:lang w:val="hy-AM"/>
        </w:rPr>
        <w:t>յունների և լրացումների համաձայն</w:t>
      </w:r>
      <w:r w:rsidRPr="0046492C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AK Courier"/>
          <w:sz w:val="23"/>
          <w:szCs w:val="23"/>
          <w:lang w:val="hy-AM"/>
        </w:rPr>
        <w:t>2022 թվականի հուլիսի 1-ից հետո ռազմաուսումնական հաստատություն ընդունված և 20 տարի ժամկետով պայմանագրային զինվորական ծառայություն անցնելու պայմանագիր կնքած, ռազմաուսումնական հաստատություն ավարտած և ՀՀ պաշտպանության նախարարության համակարգում կամ ՀՀ ազգային անվտանգության ծառայության սահմանապահ զորքերում սպայական պաշտոնի նշանակված սպայական կազմի զինծառայողների համար սահմանվել է բնակարանային ապահովության նոր տեսակ՝ անհատույց օգտագործման իրավունքով պատրաստի ծառայողական բնակարանների հատկացում, որի կարգը և պայմանները սահմանվելու են ՀՀ կառավարության որոշմամբ</w:t>
      </w:r>
      <w:r w:rsidRPr="0046492C">
        <w:rPr>
          <w:rFonts w:ascii="GHEA Grapalat" w:hAnsi="GHEA Grapalat"/>
          <w:sz w:val="23"/>
          <w:szCs w:val="23"/>
          <w:lang w:val="hy-AM"/>
        </w:rPr>
        <w:t>:</w:t>
      </w:r>
      <w:r>
        <w:rPr>
          <w:rFonts w:ascii="GHEA Grapalat" w:hAnsi="GHEA Grapalat"/>
          <w:sz w:val="23"/>
          <w:szCs w:val="23"/>
          <w:lang w:val="hy-AM"/>
        </w:rPr>
        <w:t xml:space="preserve"> Գործընթացի արդյունավետությունն ապահովելու նպատակով նպատակահարմար է գտնվել յուրաքանչյուր տարվա համար սպա զինծառայողներին բնակարան հատկացնելու նպատակով գնումների մասին ՀՀ օրենսդրությամբ սահմանված կարգով պատրաստի բնակարանների ձեռքբերման գործընթացն իրականացնել ՀՀ պաշտպանության նախարարության կողմից: Միաժամանակ, գնումների գործընթացները հստակեցնելու և բնակարանային պատշաճ ապահովում իրականացնելու նպատակով նախատեսվել է ձեռքբերվող բնակարանների գտնվելու վայրը, նվազագույն և առավելագույն </w:t>
      </w:r>
      <w:proofErr w:type="spellStart"/>
      <w:r>
        <w:rPr>
          <w:rFonts w:ascii="GHEA Grapalat" w:hAnsi="GHEA Grapalat"/>
          <w:sz w:val="23"/>
          <w:szCs w:val="23"/>
          <w:lang w:val="hy-AM"/>
        </w:rPr>
        <w:t>մակերեսները</w:t>
      </w:r>
      <w:proofErr w:type="spellEnd"/>
      <w:r>
        <w:rPr>
          <w:rFonts w:ascii="GHEA Grapalat" w:hAnsi="GHEA Grapalat"/>
          <w:sz w:val="23"/>
          <w:szCs w:val="23"/>
          <w:lang w:val="hy-AM"/>
        </w:rPr>
        <w:t xml:space="preserve">, վիճակը: </w:t>
      </w:r>
      <w:r w:rsidRPr="00305388">
        <w:rPr>
          <w:rFonts w:ascii="GHEA Grapalat" w:hAnsi="GHEA Grapalat"/>
          <w:sz w:val="23"/>
          <w:szCs w:val="23"/>
          <w:lang w:val="hy-AM"/>
        </w:rPr>
        <w:t xml:space="preserve">Բնակարանների հատկացման արդարացի մեխանիզմի սահմանման շրջանակներում նախատեսվել է վիճակահանության անցկացում, ինչպես նաև հատկացվող բնակարանների նկատմամբ զինծառայողների </w:t>
      </w:r>
      <w:r w:rsidRPr="00305388">
        <w:rPr>
          <w:rFonts w:ascii="GHEA Grapalat" w:hAnsi="GHEA Grapalat"/>
          <w:color w:val="000000"/>
          <w:sz w:val="23"/>
          <w:szCs w:val="23"/>
          <w:lang w:val="hy-AM"/>
        </w:rPr>
        <w:t xml:space="preserve">գույքային իրավունքների պետական գրանցման ծախսերի իրականացումը՝ </w:t>
      </w:r>
      <w:r w:rsidRPr="00305388">
        <w:rPr>
          <w:rFonts w:ascii="GHEA Grapalat" w:hAnsi="GHEA Grapalat" w:cs="AK Courier"/>
          <w:sz w:val="23"/>
          <w:szCs w:val="23"/>
          <w:lang w:val="hy-AM"/>
        </w:rPr>
        <w:t>ՀՀ պաշտպանության նախարարության</w:t>
      </w:r>
      <w:r w:rsidRPr="00305388">
        <w:rPr>
          <w:rFonts w:ascii="GHEA Grapalat" w:hAnsi="GHEA Grapalat"/>
          <w:color w:val="000000"/>
          <w:sz w:val="23"/>
          <w:szCs w:val="23"/>
          <w:lang w:val="hy-AM"/>
        </w:rPr>
        <w:t xml:space="preserve"> միջոցների հաշվին:</w:t>
      </w:r>
    </w:p>
    <w:p w:rsidR="00AC6DE0" w:rsidRPr="00EB03F5" w:rsidRDefault="00AC6DE0" w:rsidP="00AC6DE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և</w:t>
      </w: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AC6DE0" w:rsidRPr="008623D5" w:rsidRDefault="00AC6DE0" w:rsidP="00AC6DE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EB03F5">
        <w:rPr>
          <w:rFonts w:ascii="GHEA Grapalat" w:hAnsi="GHEA Grapalat" w:cs="Sylfaen"/>
          <w:sz w:val="23"/>
          <w:szCs w:val="23"/>
          <w:lang w:val="hy-AM"/>
        </w:rPr>
        <w:t xml:space="preserve"> նախագծ</w:t>
      </w:r>
      <w:r w:rsidRPr="002954BE">
        <w:rPr>
          <w:rFonts w:ascii="GHEA Grapalat" w:hAnsi="GHEA Grapalat" w:cs="Sylfaen"/>
          <w:sz w:val="23"/>
          <w:szCs w:val="23"/>
          <w:lang w:val="hy-AM"/>
        </w:rPr>
        <w:t>ի</w:t>
      </w:r>
      <w:r w:rsidRPr="00EB03F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համաձայն</w:t>
      </w:r>
      <w:r w:rsidRPr="00EB03F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սահմանվում են պատրաստի բնակարանների գնումն իրականացնող պետական մարմինը, </w:t>
      </w:r>
      <w:r>
        <w:rPr>
          <w:rFonts w:ascii="GHEA Grapalat" w:hAnsi="GHEA Grapalat"/>
          <w:sz w:val="23"/>
          <w:szCs w:val="23"/>
          <w:lang w:val="hy-AM"/>
        </w:rPr>
        <w:t xml:space="preserve">ձեռքբերվող բնակարանների գտնվելու վայրը, նվազագույն և առավելագույն </w:t>
      </w:r>
      <w:proofErr w:type="spellStart"/>
      <w:r>
        <w:rPr>
          <w:rFonts w:ascii="GHEA Grapalat" w:hAnsi="GHEA Grapalat"/>
          <w:sz w:val="23"/>
          <w:szCs w:val="23"/>
          <w:lang w:val="hy-AM"/>
        </w:rPr>
        <w:t>մակերեսները</w:t>
      </w:r>
      <w:proofErr w:type="spellEnd"/>
      <w:r>
        <w:rPr>
          <w:rFonts w:ascii="GHEA Grapalat" w:hAnsi="GHEA Grapalat"/>
          <w:sz w:val="23"/>
          <w:szCs w:val="23"/>
          <w:lang w:val="hy-AM"/>
        </w:rPr>
        <w:t xml:space="preserve">, վիճակը, բնակարանների հատկացման ընթացակարգը, բնակարանների հատկացման շրջանակներում վիճակահանության արդյունքների արձանագրման և զինծառայողին տրվող ծառայողական օրդերի </w:t>
      </w:r>
      <w:proofErr w:type="spellStart"/>
      <w:r>
        <w:rPr>
          <w:rFonts w:ascii="GHEA Grapalat" w:hAnsi="GHEA Grapalat"/>
          <w:sz w:val="23"/>
          <w:szCs w:val="23"/>
          <w:lang w:val="hy-AM"/>
        </w:rPr>
        <w:t>ձևերը</w:t>
      </w:r>
      <w:proofErr w:type="spellEnd"/>
      <w:r>
        <w:rPr>
          <w:rFonts w:ascii="GHEA Grapalat" w:hAnsi="GHEA Grapalat"/>
          <w:sz w:val="23"/>
          <w:szCs w:val="23"/>
          <w:lang w:val="hy-AM"/>
        </w:rPr>
        <w:t xml:space="preserve">, անշարժ գույքի անհատույց օգտագործման պայմանագրի կնքման կարգը, հատկացված բնակարանի նկատմամբ </w:t>
      </w:r>
      <w:r>
        <w:rPr>
          <w:rFonts w:ascii="GHEA Grapalat" w:hAnsi="GHEA Grapalat"/>
          <w:sz w:val="23"/>
          <w:szCs w:val="23"/>
          <w:lang w:val="hy-AM"/>
        </w:rPr>
        <w:lastRenderedPageBreak/>
        <w:t>զինծառայողի անհատույց օգտագործման իրավունքի դադարման դեպքում պայմանագրի լուծման և զինծառայողի կողմից բնակարանն ազատելու հետ կապված հարցերը</w:t>
      </w:r>
      <w:r w:rsidRPr="00EB03F5">
        <w:rPr>
          <w:rFonts w:ascii="GHEA Grapalat" w:hAnsi="GHEA Grapalat" w:cs="AK Courier"/>
          <w:sz w:val="23"/>
          <w:szCs w:val="23"/>
          <w:lang w:val="fr-FR"/>
        </w:rPr>
        <w:t>:</w:t>
      </w:r>
    </w:p>
    <w:p w:rsidR="00AC6DE0" w:rsidRPr="005322A5" w:rsidRDefault="00AC6DE0" w:rsidP="00AC6DE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AC6DE0" w:rsidRPr="00DD69D2" w:rsidRDefault="00AC6DE0" w:rsidP="00AC6DE0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ռազմաուսումնական</w:t>
      </w:r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հաստատությունների</w:t>
      </w:r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առնվազն</w:t>
      </w:r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քառամյա</w:t>
      </w:r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կրթական</w:t>
      </w:r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ծրագրի շրջանակներում սկսած</w:t>
      </w:r>
      <w:r>
        <w:rPr>
          <w:rFonts w:ascii="GHEA Grapalat" w:hAnsi="GHEA Grapalat" w:cs="Sylfaen"/>
          <w:sz w:val="23"/>
          <w:szCs w:val="23"/>
          <w:lang w:val="fr-FR"/>
        </w:rPr>
        <w:t xml:space="preserve"> 2026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թվականի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հետագա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տարիների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բյուջեներում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առաջացնելու է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անհրաժեշտության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, որի տարեկան չափը կարող է կազմել մոտ 12,5 մլրդ դրամ՝ յուրաքանչյուր տարվա համար հաստատվող ՀՀ և օտարերկրյա պետությունների ռազմաուսումնական հաստատությունների ընդունելության մոտ 440 տեղերի հաշվարկով ներկայումս սպայական </w:t>
      </w:r>
      <w:r w:rsidRPr="00DD69D2">
        <w:rPr>
          <w:rFonts w:ascii="GHEA Grapalat" w:hAnsi="GHEA Grapalat" w:cs="Sylfaen"/>
          <w:sz w:val="23"/>
          <w:szCs w:val="23"/>
          <w:lang w:val="hy-AM"/>
        </w:rPr>
        <w:t>կազմի զինծառայողների արտոնյալ պայմաններով հիփոթեքային վարկավորման համար սահմանված առավելագույն՝ 28</w:t>
      </w:r>
      <w:r w:rsidRPr="00DD69D2">
        <w:rPr>
          <w:rFonts w:ascii="GHEA Grapalat" w:hAnsi="GHEA Grapalat" w:cs="Sylfaen"/>
          <w:sz w:val="23"/>
          <w:szCs w:val="23"/>
          <w:lang w:val="fr-FR"/>
        </w:rPr>
        <w:t xml:space="preserve">.500.000 </w:t>
      </w:r>
      <w:r w:rsidRPr="00DD69D2">
        <w:rPr>
          <w:rFonts w:ascii="GHEA Grapalat" w:hAnsi="GHEA Grapalat" w:cs="Sylfaen"/>
          <w:sz w:val="23"/>
          <w:szCs w:val="23"/>
          <w:lang w:val="hy-AM"/>
        </w:rPr>
        <w:t>դրամի չափով տարեկան 440 բնակարան գնելու դեպքում</w:t>
      </w:r>
      <w:r w:rsidRPr="00DD69D2">
        <w:rPr>
          <w:rFonts w:ascii="GHEA Grapalat" w:hAnsi="GHEA Grapalat" w:cs="Sylfaen"/>
          <w:sz w:val="23"/>
          <w:szCs w:val="23"/>
          <w:lang w:val="fr-FR"/>
        </w:rPr>
        <w:t>:</w:t>
      </w:r>
    </w:p>
    <w:p w:rsidR="00AC6DE0" w:rsidRPr="00DD69D2" w:rsidRDefault="00AC6DE0" w:rsidP="00AC6DE0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:rsidR="00AC6DE0" w:rsidRPr="00DD69D2" w:rsidRDefault="00AC6DE0" w:rsidP="00AC6DE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նախագիծը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կապված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է ՀՀ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կառավարության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2021-2026թթ.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ծրագրի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ոլորտ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.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Զինված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ուժերի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բարեփոխումներ</w:t>
      </w:r>
      <w:proofErr w:type="spellEnd"/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բաժնի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վեցերորդ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պարբերության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և 1-ին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ու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9-րդ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կետի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պահանջների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, ի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դեմս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՝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 արհեստավարժ զինվորական ծառայության աստիճանական անցման, զինվորական ծառայության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 նյութական և բարոյահոգեբանական մեխանիզմների խթանման,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բարձրացման, զինծառայողների բնակարանային ապահովման ուղղությամբ ծրագրերի իրականացման ապահովման</w:t>
      </w:r>
      <w:r w:rsidRPr="00DD69D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/>
          <w:sz w:val="23"/>
          <w:szCs w:val="23"/>
          <w:lang w:val="af-ZA"/>
        </w:rPr>
        <w:t>հետ</w:t>
      </w:r>
      <w:proofErr w:type="spellEnd"/>
      <w:r w:rsidRPr="00DD69D2">
        <w:rPr>
          <w:rFonts w:ascii="GHEA Grapalat" w:hAnsi="GHEA Grapalat"/>
          <w:sz w:val="23"/>
          <w:szCs w:val="23"/>
          <w:lang w:val="af-ZA"/>
        </w:rPr>
        <w:t>:</w:t>
      </w:r>
      <w:r w:rsidRPr="00DD69D2"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AC6DE0" w:rsidRDefault="00AC6DE0" w:rsidP="00AC6DE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:rsidR="00662C5F" w:rsidRPr="00AC6DE0" w:rsidRDefault="00662C5F">
      <w:pPr>
        <w:rPr>
          <w:lang w:val="af-ZA"/>
        </w:rPr>
      </w:pPr>
      <w:bookmarkStart w:id="0" w:name="_GoBack"/>
      <w:bookmarkEnd w:id="0"/>
    </w:p>
    <w:sectPr w:rsidR="00662C5F" w:rsidRPr="00AC6DE0" w:rsidSect="00D9200B">
      <w:pgSz w:w="12240" w:h="15840"/>
      <w:pgMar w:top="993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B3"/>
    <w:rsid w:val="00003145"/>
    <w:rsid w:val="000036AE"/>
    <w:rsid w:val="00003BA9"/>
    <w:rsid w:val="00005CA1"/>
    <w:rsid w:val="00006237"/>
    <w:rsid w:val="0000684D"/>
    <w:rsid w:val="00006F83"/>
    <w:rsid w:val="00010189"/>
    <w:rsid w:val="0001224D"/>
    <w:rsid w:val="00013649"/>
    <w:rsid w:val="00015965"/>
    <w:rsid w:val="00017B0E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41E1"/>
    <w:rsid w:val="00045181"/>
    <w:rsid w:val="00045264"/>
    <w:rsid w:val="000463BF"/>
    <w:rsid w:val="000515E2"/>
    <w:rsid w:val="00053487"/>
    <w:rsid w:val="000621CB"/>
    <w:rsid w:val="00066D0A"/>
    <w:rsid w:val="00067DFF"/>
    <w:rsid w:val="000727EF"/>
    <w:rsid w:val="00073149"/>
    <w:rsid w:val="0007495C"/>
    <w:rsid w:val="00075DAC"/>
    <w:rsid w:val="000775AD"/>
    <w:rsid w:val="00077F9D"/>
    <w:rsid w:val="00081BC4"/>
    <w:rsid w:val="0008424F"/>
    <w:rsid w:val="00085EFA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47EF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1405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8EF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3A8D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D30"/>
    <w:rsid w:val="001D267F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73F2"/>
    <w:rsid w:val="002101BD"/>
    <w:rsid w:val="00211342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7B43"/>
    <w:rsid w:val="00291546"/>
    <w:rsid w:val="002915DD"/>
    <w:rsid w:val="00292D3C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C1B"/>
    <w:rsid w:val="003430C0"/>
    <w:rsid w:val="0034374F"/>
    <w:rsid w:val="003438B6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96348"/>
    <w:rsid w:val="003A1914"/>
    <w:rsid w:val="003A2EA3"/>
    <w:rsid w:val="003A49EA"/>
    <w:rsid w:val="003A5807"/>
    <w:rsid w:val="003B1978"/>
    <w:rsid w:val="003B5506"/>
    <w:rsid w:val="003B6A21"/>
    <w:rsid w:val="003B6CBE"/>
    <w:rsid w:val="003B7058"/>
    <w:rsid w:val="003B75AA"/>
    <w:rsid w:val="003B7C96"/>
    <w:rsid w:val="003C1801"/>
    <w:rsid w:val="003C193E"/>
    <w:rsid w:val="003C1940"/>
    <w:rsid w:val="003C4AD7"/>
    <w:rsid w:val="003C53B3"/>
    <w:rsid w:val="003C547A"/>
    <w:rsid w:val="003C5C77"/>
    <w:rsid w:val="003C7D8F"/>
    <w:rsid w:val="003D3E87"/>
    <w:rsid w:val="003D475D"/>
    <w:rsid w:val="003D5DFE"/>
    <w:rsid w:val="003D7D81"/>
    <w:rsid w:val="003E0A96"/>
    <w:rsid w:val="003E15A2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7BA"/>
    <w:rsid w:val="004A6A2F"/>
    <w:rsid w:val="004A6B3E"/>
    <w:rsid w:val="004A6FBF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602F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1B91"/>
    <w:rsid w:val="0055424C"/>
    <w:rsid w:val="00557537"/>
    <w:rsid w:val="00557818"/>
    <w:rsid w:val="00562699"/>
    <w:rsid w:val="00562B44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536F"/>
    <w:rsid w:val="00585845"/>
    <w:rsid w:val="00587C55"/>
    <w:rsid w:val="00590254"/>
    <w:rsid w:val="00592998"/>
    <w:rsid w:val="00594489"/>
    <w:rsid w:val="0059540F"/>
    <w:rsid w:val="00595DEB"/>
    <w:rsid w:val="005A0663"/>
    <w:rsid w:val="005A1EBE"/>
    <w:rsid w:val="005A4A02"/>
    <w:rsid w:val="005A6845"/>
    <w:rsid w:val="005A7008"/>
    <w:rsid w:val="005B04F8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46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6C02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96A1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B76"/>
    <w:rsid w:val="006D6E42"/>
    <w:rsid w:val="006D74FB"/>
    <w:rsid w:val="006E16A0"/>
    <w:rsid w:val="006E17F5"/>
    <w:rsid w:val="006E27C8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D31"/>
    <w:rsid w:val="0071029B"/>
    <w:rsid w:val="0071038D"/>
    <w:rsid w:val="00710F84"/>
    <w:rsid w:val="007122BD"/>
    <w:rsid w:val="00712E5A"/>
    <w:rsid w:val="00713FE0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85784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71B"/>
    <w:rsid w:val="007D3D2C"/>
    <w:rsid w:val="007D4511"/>
    <w:rsid w:val="007E09B5"/>
    <w:rsid w:val="007E1236"/>
    <w:rsid w:val="007E5933"/>
    <w:rsid w:val="007E64E7"/>
    <w:rsid w:val="007E6DBE"/>
    <w:rsid w:val="007E73D9"/>
    <w:rsid w:val="007F16B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4E73"/>
    <w:rsid w:val="00825950"/>
    <w:rsid w:val="00825A0B"/>
    <w:rsid w:val="00833552"/>
    <w:rsid w:val="00834301"/>
    <w:rsid w:val="00835BE5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C74"/>
    <w:rsid w:val="008758B8"/>
    <w:rsid w:val="008812F2"/>
    <w:rsid w:val="00884B08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C521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056B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42D1C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125A"/>
    <w:rsid w:val="00983926"/>
    <w:rsid w:val="009863AF"/>
    <w:rsid w:val="009877B3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514E"/>
    <w:rsid w:val="009B60CB"/>
    <w:rsid w:val="009C2117"/>
    <w:rsid w:val="009C3FAA"/>
    <w:rsid w:val="009C5639"/>
    <w:rsid w:val="009C660E"/>
    <w:rsid w:val="009C701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50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84EA3"/>
    <w:rsid w:val="00A85FDB"/>
    <w:rsid w:val="00A877C5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8FC"/>
    <w:rsid w:val="00AA5F7E"/>
    <w:rsid w:val="00AA67B3"/>
    <w:rsid w:val="00AA70A6"/>
    <w:rsid w:val="00AA7EF9"/>
    <w:rsid w:val="00AB2961"/>
    <w:rsid w:val="00AB38BF"/>
    <w:rsid w:val="00AB3F7B"/>
    <w:rsid w:val="00AB5B68"/>
    <w:rsid w:val="00AB77BC"/>
    <w:rsid w:val="00AC4337"/>
    <w:rsid w:val="00AC6DE0"/>
    <w:rsid w:val="00AD0473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1BA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3382"/>
    <w:rsid w:val="00BF3FF5"/>
    <w:rsid w:val="00BF44B1"/>
    <w:rsid w:val="00BF4AB6"/>
    <w:rsid w:val="00BF69BF"/>
    <w:rsid w:val="00BF6A1F"/>
    <w:rsid w:val="00BF6F8C"/>
    <w:rsid w:val="00C00312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7CFA"/>
    <w:rsid w:val="00C203F5"/>
    <w:rsid w:val="00C21577"/>
    <w:rsid w:val="00C241D2"/>
    <w:rsid w:val="00C26458"/>
    <w:rsid w:val="00C271A9"/>
    <w:rsid w:val="00C27AD4"/>
    <w:rsid w:val="00C337D5"/>
    <w:rsid w:val="00C37CEF"/>
    <w:rsid w:val="00C40C98"/>
    <w:rsid w:val="00C42379"/>
    <w:rsid w:val="00C42BCD"/>
    <w:rsid w:val="00C438F2"/>
    <w:rsid w:val="00C47204"/>
    <w:rsid w:val="00C478AC"/>
    <w:rsid w:val="00C50311"/>
    <w:rsid w:val="00C53103"/>
    <w:rsid w:val="00C53382"/>
    <w:rsid w:val="00C53B99"/>
    <w:rsid w:val="00C559FA"/>
    <w:rsid w:val="00C6121F"/>
    <w:rsid w:val="00C6185E"/>
    <w:rsid w:val="00C62B16"/>
    <w:rsid w:val="00C62DFD"/>
    <w:rsid w:val="00C635FF"/>
    <w:rsid w:val="00C654C6"/>
    <w:rsid w:val="00C67C61"/>
    <w:rsid w:val="00C70CB2"/>
    <w:rsid w:val="00C7136C"/>
    <w:rsid w:val="00C72503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553C"/>
    <w:rsid w:val="00D41624"/>
    <w:rsid w:val="00D42E03"/>
    <w:rsid w:val="00D43566"/>
    <w:rsid w:val="00D46518"/>
    <w:rsid w:val="00D46E16"/>
    <w:rsid w:val="00D53638"/>
    <w:rsid w:val="00D57AEB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87E32"/>
    <w:rsid w:val="00D90444"/>
    <w:rsid w:val="00D9076A"/>
    <w:rsid w:val="00D9274C"/>
    <w:rsid w:val="00D938C9"/>
    <w:rsid w:val="00DA028F"/>
    <w:rsid w:val="00DA1B78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B72E9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6C8"/>
    <w:rsid w:val="00E14803"/>
    <w:rsid w:val="00E21DAC"/>
    <w:rsid w:val="00E2228D"/>
    <w:rsid w:val="00E245C0"/>
    <w:rsid w:val="00E32027"/>
    <w:rsid w:val="00E326BC"/>
    <w:rsid w:val="00E331D0"/>
    <w:rsid w:val="00E3356F"/>
    <w:rsid w:val="00E3496E"/>
    <w:rsid w:val="00E35740"/>
    <w:rsid w:val="00E37F5A"/>
    <w:rsid w:val="00E40207"/>
    <w:rsid w:val="00E41EEB"/>
    <w:rsid w:val="00E42606"/>
    <w:rsid w:val="00E4670B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76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51C2E"/>
    <w:rsid w:val="00F51F95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B7284E-E390-4180-A6F6-62834406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DE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C6D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3758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2022-10-26T10:32:00Z</dcterms:created>
  <dcterms:modified xsi:type="dcterms:W3CDTF">2022-10-26T10:32:00Z</dcterms:modified>
</cp:coreProperties>
</file>