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E1322" w:rsidRPr="00DE1322" w:rsidRDefault="0008285C" w:rsidP="00DE1322">
      <w:pPr>
        <w:spacing w:line="360" w:lineRule="auto"/>
        <w:jc w:val="center"/>
        <w:rPr>
          <w:rFonts w:ascii="GHEA Mariam" w:eastAsia="Calibri" w:hAnsi="GHEA Mariam" w:cs="Arial"/>
          <w:b/>
          <w:sz w:val="28"/>
          <w:szCs w:val="28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6735A5">
        <w:rPr>
          <w:rFonts w:ascii="GHEA Mariam" w:hAnsi="GHEA Mariam"/>
          <w:sz w:val="24"/>
          <w:szCs w:val="24"/>
          <w:lang w:val="hy-AM"/>
        </w:rPr>
        <w:t>7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DE1322" w:rsidRPr="00DE1322">
        <w:rPr>
          <w:rFonts w:ascii="GHEA Mariam" w:eastAsia="Calibri" w:hAnsi="GHEA Mariam" w:cs="Arial"/>
          <w:sz w:val="24"/>
          <w:szCs w:val="24"/>
          <w:lang w:val="hy-AM"/>
        </w:rPr>
        <w:t>- Ն</w:t>
      </w:r>
    </w:p>
    <w:p w:rsidR="00DE1322" w:rsidRPr="00DE1322" w:rsidRDefault="00DE1322" w:rsidP="00DE1322">
      <w:pPr>
        <w:jc w:val="center"/>
        <w:rPr>
          <w:rFonts w:ascii="GHEA Mariam" w:hAnsi="GHEA Mariam"/>
          <w:sz w:val="24"/>
          <w:lang w:val="hy-AM"/>
        </w:rPr>
      </w:pPr>
    </w:p>
    <w:p w:rsidR="00DE1322" w:rsidRPr="00DE1322" w:rsidRDefault="00DE1322" w:rsidP="00DE1322">
      <w:pPr>
        <w:jc w:val="center"/>
        <w:rPr>
          <w:rFonts w:ascii="GHEA Mariam" w:hAnsi="GHEA Mariam"/>
          <w:sz w:val="24"/>
          <w:lang w:val="hy-AM"/>
        </w:rPr>
      </w:pPr>
    </w:p>
    <w:p w:rsidR="00DE1322" w:rsidRPr="00DE1322" w:rsidRDefault="00DE1322" w:rsidP="00DE132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132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E1322">
        <w:rPr>
          <w:rFonts w:ascii="GHEA Mariam" w:hAnsi="GHEA Mariam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E1322">
        <w:rPr>
          <w:rFonts w:ascii="GHEA Mariam" w:hAnsi="GHEA Mariam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E1322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DE132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E1322">
        <w:rPr>
          <w:rFonts w:ascii="GHEA Mariam" w:hAnsi="GHEA Mariam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ՄԱՅԻՍԻ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 xml:space="preserve"> 27-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 xml:space="preserve"> N 853</w:t>
      </w:r>
      <w:r w:rsidR="00F727D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DE132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DE132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E1322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 w:cs="Arial"/>
          <w:sz w:val="24"/>
          <w:szCs w:val="24"/>
          <w:lang w:val="hy-AM"/>
        </w:rPr>
        <w:t>Ն</w:t>
      </w:r>
    </w:p>
    <w:p w:rsidR="00DE1322" w:rsidRPr="00DE1322" w:rsidRDefault="00DE1322" w:rsidP="00DE1322">
      <w:pPr>
        <w:jc w:val="center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--------------------------------------------------------------------------------------------------------------</w:t>
      </w:r>
    </w:p>
    <w:p w:rsidR="00DE1322" w:rsidRDefault="00DE1322" w:rsidP="00DE1322">
      <w:pPr>
        <w:jc w:val="center"/>
        <w:rPr>
          <w:rFonts w:ascii="GHEA Grapalat" w:hAnsi="GHEA Grapalat"/>
          <w:sz w:val="24"/>
          <w:lang w:val="hy-AM"/>
        </w:rPr>
      </w:pPr>
    </w:p>
    <w:p w:rsidR="00DE1322" w:rsidRDefault="00DE1322" w:rsidP="00DE1322">
      <w:pPr>
        <w:jc w:val="center"/>
        <w:rPr>
          <w:rFonts w:ascii="GHEA Grapalat" w:hAnsi="GHEA Grapalat"/>
          <w:sz w:val="24"/>
          <w:lang w:val="hy-AM"/>
        </w:rPr>
      </w:pPr>
    </w:p>
    <w:p w:rsidR="00DE1322" w:rsidRPr="00DE1322" w:rsidRDefault="00F727DD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 xml:space="preserve">Համաձայն </w:t>
      </w:r>
      <w:r w:rsidR="00DE1322" w:rsidRPr="00DE1322">
        <w:rPr>
          <w:rFonts w:ascii="GHEA Mariam" w:hAnsi="GHEA Mariam"/>
          <w:sz w:val="24"/>
          <w:lang w:val="hy-AM"/>
        </w:rPr>
        <w:t xml:space="preserve">«Նորմատիվ իրավական ակտերի մասին» </w:t>
      </w:r>
      <w:r w:rsidRPr="00F727D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727D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727D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lang w:val="hy-AM"/>
        </w:rPr>
        <w:t xml:space="preserve"> </w:t>
      </w:r>
      <w:r w:rsidR="00DE1322" w:rsidRPr="00DE1322">
        <w:rPr>
          <w:rFonts w:ascii="GHEA Mariam" w:hAnsi="GHEA Mariam"/>
          <w:sz w:val="24"/>
          <w:lang w:val="hy-AM"/>
        </w:rPr>
        <w:t xml:space="preserve">օրենքի 33-րդ և 34-րդ հոդվածների 1-ին մասերի ` Հայաստանի Հանրապետության կառավարությունը </w:t>
      </w:r>
      <w:r>
        <w:rPr>
          <w:rFonts w:ascii="GHEA Mariam" w:hAnsi="GHEA Mariam"/>
          <w:sz w:val="24"/>
          <w:lang w:val="hy-AM"/>
        </w:rPr>
        <w:t xml:space="preserve">   </w:t>
      </w:r>
      <w:r w:rsidR="00DE1322" w:rsidRPr="00DE1322">
        <w:rPr>
          <w:rFonts w:ascii="GHEA Mariam" w:hAnsi="GHEA Mariam"/>
          <w:sz w:val="24"/>
          <w:lang w:val="hy-AM"/>
        </w:rPr>
        <w:t>ո</w:t>
      </w:r>
      <w:r>
        <w:rPr>
          <w:rFonts w:ascii="GHEA Mariam" w:hAnsi="GHEA Mariam"/>
          <w:sz w:val="24"/>
          <w:lang w:val="hy-AM"/>
        </w:rPr>
        <w:t xml:space="preserve"> </w:t>
      </w:r>
      <w:r w:rsidR="00DE1322" w:rsidRPr="00DE1322">
        <w:rPr>
          <w:rFonts w:ascii="GHEA Mariam" w:hAnsi="GHEA Mariam"/>
          <w:sz w:val="24"/>
          <w:lang w:val="hy-AM"/>
        </w:rPr>
        <w:t>ր</w:t>
      </w:r>
      <w:r>
        <w:rPr>
          <w:rFonts w:ascii="GHEA Mariam" w:hAnsi="GHEA Mariam"/>
          <w:sz w:val="24"/>
          <w:lang w:val="hy-AM"/>
        </w:rPr>
        <w:t xml:space="preserve"> </w:t>
      </w:r>
      <w:r w:rsidR="00DE1322" w:rsidRPr="00DE1322">
        <w:rPr>
          <w:rFonts w:ascii="GHEA Mariam" w:hAnsi="GHEA Mariam"/>
          <w:sz w:val="24"/>
          <w:lang w:val="hy-AM"/>
        </w:rPr>
        <w:t>ո</w:t>
      </w:r>
      <w:r>
        <w:rPr>
          <w:rFonts w:ascii="GHEA Mariam" w:hAnsi="GHEA Mariam"/>
          <w:sz w:val="24"/>
          <w:lang w:val="hy-AM"/>
        </w:rPr>
        <w:t xml:space="preserve"> </w:t>
      </w:r>
      <w:r w:rsidR="00DE1322" w:rsidRPr="00DE1322">
        <w:rPr>
          <w:rFonts w:ascii="GHEA Mariam" w:hAnsi="GHEA Mariam"/>
          <w:sz w:val="24"/>
          <w:lang w:val="hy-AM"/>
        </w:rPr>
        <w:t>շ</w:t>
      </w:r>
      <w:r>
        <w:rPr>
          <w:rFonts w:ascii="GHEA Mariam" w:hAnsi="GHEA Mariam"/>
          <w:sz w:val="24"/>
          <w:lang w:val="hy-AM"/>
        </w:rPr>
        <w:t xml:space="preserve"> </w:t>
      </w:r>
      <w:r w:rsidR="00DE1322" w:rsidRPr="00DE1322">
        <w:rPr>
          <w:rFonts w:ascii="GHEA Mariam" w:hAnsi="GHEA Mariam"/>
          <w:sz w:val="24"/>
          <w:lang w:val="hy-AM"/>
        </w:rPr>
        <w:t>ու</w:t>
      </w:r>
      <w:r>
        <w:rPr>
          <w:rFonts w:ascii="GHEA Mariam" w:hAnsi="GHEA Mariam"/>
          <w:sz w:val="24"/>
          <w:lang w:val="hy-AM"/>
        </w:rPr>
        <w:t xml:space="preserve"> </w:t>
      </w:r>
      <w:r w:rsidR="00DE1322" w:rsidRPr="00DE1322">
        <w:rPr>
          <w:rFonts w:ascii="GHEA Mariam" w:hAnsi="GHEA Mariam"/>
          <w:sz w:val="24"/>
          <w:lang w:val="hy-AM"/>
        </w:rPr>
        <w:t xml:space="preserve">մ </w:t>
      </w:r>
      <w:r>
        <w:rPr>
          <w:rFonts w:ascii="GHEA Mariam" w:hAnsi="GHEA Mariam"/>
          <w:sz w:val="24"/>
          <w:lang w:val="hy-AM"/>
        </w:rPr>
        <w:t xml:space="preserve">  </w:t>
      </w:r>
      <w:r w:rsidR="00DE1322" w:rsidRPr="00DE1322">
        <w:rPr>
          <w:rFonts w:ascii="GHEA Mariam" w:hAnsi="GHEA Mariam"/>
          <w:sz w:val="24"/>
          <w:lang w:val="hy-AM"/>
        </w:rPr>
        <w:t>է.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 xml:space="preserve">1. Հայաստանի Հանրապետության կառավարության 2020 թվականի մայիսի 27-ի «Պարզած ձեռքի հեռավորության տիրույթի հաշվարկման կանոնները սահմանելու մասին» N 853-Ն որոշման (այսուհետ` </w:t>
      </w:r>
      <w:r w:rsidR="00F727DD" w:rsidRPr="00DE1322">
        <w:rPr>
          <w:rFonts w:ascii="GHEA Mariam" w:hAnsi="GHEA Mariam"/>
          <w:sz w:val="24"/>
          <w:lang w:val="hy-AM"/>
        </w:rPr>
        <w:t>ո</w:t>
      </w:r>
      <w:r w:rsidRPr="00DE1322">
        <w:rPr>
          <w:rFonts w:ascii="GHEA Mariam" w:hAnsi="GHEA Mariam"/>
          <w:sz w:val="24"/>
          <w:lang w:val="hy-AM"/>
        </w:rPr>
        <w:t>րոշում) մեջ կատարել հետևյալ փոփո</w:t>
      </w:r>
      <w:r w:rsidRPr="00DE1322">
        <w:rPr>
          <w:rFonts w:ascii="GHEA Mariam" w:hAnsi="GHEA Mariam"/>
          <w:sz w:val="24"/>
          <w:lang w:val="hy-AM"/>
        </w:rPr>
        <w:softHyphen/>
        <w:t>խութ</w:t>
      </w:r>
      <w:r w:rsidRPr="00DE1322">
        <w:rPr>
          <w:rFonts w:ascii="GHEA Mariam" w:hAnsi="GHEA Mariam"/>
          <w:sz w:val="24"/>
          <w:lang w:val="hy-AM"/>
        </w:rPr>
        <w:softHyphen/>
        <w:t>յունները.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 xml:space="preserve">1) </w:t>
      </w:r>
      <w:r w:rsidR="00F727DD" w:rsidRPr="00DE1322">
        <w:rPr>
          <w:rFonts w:ascii="GHEA Mariam" w:hAnsi="GHEA Mariam"/>
          <w:sz w:val="24"/>
          <w:lang w:val="hy-AM"/>
        </w:rPr>
        <w:t>ո</w:t>
      </w:r>
      <w:r w:rsidRPr="00DE1322">
        <w:rPr>
          <w:rFonts w:ascii="GHEA Mariam" w:hAnsi="GHEA Mariam"/>
          <w:sz w:val="24"/>
          <w:lang w:val="hy-AM"/>
        </w:rPr>
        <w:t>րոշման նախաբանում «5-րդ» բառը փոխարինել «4-րդ» բառով.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 xml:space="preserve">2) </w:t>
      </w:r>
      <w:r w:rsidR="00F727DD" w:rsidRPr="00DE1322">
        <w:rPr>
          <w:rFonts w:ascii="GHEA Mariam" w:hAnsi="GHEA Mariam"/>
          <w:sz w:val="24"/>
          <w:lang w:val="hy-AM"/>
        </w:rPr>
        <w:t>ո</w:t>
      </w:r>
      <w:r w:rsidRPr="00DE1322">
        <w:rPr>
          <w:rFonts w:ascii="GHEA Mariam" w:hAnsi="GHEA Mariam"/>
          <w:sz w:val="24"/>
          <w:lang w:val="hy-AM"/>
        </w:rPr>
        <w:t>րոշման հավելվածի 3-րդ կետը շարադրել հետևյալ խմբագրությամբ`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«3. Համադրելի ֆինանսական ցուցանիշների առավելագույն և նվազագույն արժեքների միջև ձևավորված տիրույթը համարվում է պարզած ձեռքի հեռավորության տիրույթ, եթե այդ բոլոր ֆինանսական ցուցանիշները հուսալի համադրելիներ են և ձևավորվել են չվերահսկվող գործարքների արդյունքում:»</w:t>
      </w:r>
      <w:r w:rsidR="00F727DD">
        <w:rPr>
          <w:rFonts w:ascii="GHEA Mariam" w:hAnsi="GHEA Mariam"/>
          <w:sz w:val="24"/>
          <w:lang w:val="hy-AM"/>
        </w:rPr>
        <w:t>.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 xml:space="preserve">3) </w:t>
      </w:r>
      <w:r w:rsidR="00F727DD" w:rsidRPr="00DE1322">
        <w:rPr>
          <w:rFonts w:ascii="GHEA Mariam" w:hAnsi="GHEA Mariam"/>
          <w:sz w:val="24"/>
          <w:lang w:val="hy-AM"/>
        </w:rPr>
        <w:t>ո</w:t>
      </w:r>
      <w:r w:rsidRPr="00DE1322">
        <w:rPr>
          <w:rFonts w:ascii="GHEA Mariam" w:hAnsi="GHEA Mariam"/>
          <w:sz w:val="24"/>
          <w:lang w:val="hy-AM"/>
        </w:rPr>
        <w:t>րոշման հավելվածի 4-րդ կետի</w:t>
      </w:r>
      <w:r w:rsidR="00F727DD">
        <w:rPr>
          <w:rFonts w:ascii="GHEA Mariam" w:hAnsi="GHEA Mariam"/>
          <w:sz w:val="24"/>
          <w:lang w:val="hy-AM"/>
        </w:rPr>
        <w:t>՝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ա. 2-րդ ենթակետում «արժեքներ» բառը փոխարինել «թվեր» բառով</w:t>
      </w:r>
      <w:r w:rsidR="00F727DD">
        <w:rPr>
          <w:rFonts w:ascii="GHEA Mariam" w:hAnsi="GHEA Mariam"/>
          <w:sz w:val="24"/>
          <w:lang w:val="hy-AM"/>
        </w:rPr>
        <w:t>,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lastRenderedPageBreak/>
        <w:t>բ. 3-րդ ենթակետի «ա» և «բ» պարբերությունները շարադրել հետևյալ խմբագրությամբ</w:t>
      </w:r>
      <w:r w:rsidR="00F04C35">
        <w:rPr>
          <w:rFonts w:ascii="GHEA Mariam" w:hAnsi="GHEA Mariam"/>
          <w:sz w:val="24"/>
          <w:lang w:val="hy-AM"/>
        </w:rPr>
        <w:t>՝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«ա. եթե ֆինանսական ցուցանիշի օգտագործված արժեքների քանակի և 0.25-ի արտադրյալ</w:t>
      </w:r>
      <w:r w:rsidR="00F04C35">
        <w:rPr>
          <w:rFonts w:ascii="GHEA Mariam" w:hAnsi="GHEA Mariam"/>
          <w:sz w:val="24"/>
          <w:lang w:val="hy-AM"/>
        </w:rPr>
        <w:t>ն</w:t>
      </w:r>
      <w:r w:rsidRPr="00DE1322">
        <w:rPr>
          <w:rFonts w:ascii="GHEA Mariam" w:hAnsi="GHEA Mariam"/>
          <w:sz w:val="24"/>
          <w:lang w:val="hy-AM"/>
        </w:rPr>
        <w:t xml:space="preserve"> ամբողջ թիվ է, ապա նշված ստորին սահմանը պետք է լինի այդ արտադրյալին համապատասխան համարի ֆինանսական ցուցանիշի և դրան անմիջապես հաջորդող ֆինանսական ցուցանիշի միջին թվաբանական արժեքը, 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բ. եթե ֆինանսական ցուցանիշի օգտագործված արժեքների քանակի և 0.25-ի արտադրյալը կոտորակային թիվ է, ապա նշված ստորին սահմանը պետք է լինի այդ արտադրյալը մինչև հաջորդ ամբողջ թիվը կլորացնելուց հետո ստացված արդյունքին համապատասխան համարի ֆինանսական ցուցանիշը.»</w:t>
      </w:r>
      <w:r w:rsidR="00F04C35">
        <w:rPr>
          <w:rFonts w:ascii="GHEA Mariam" w:hAnsi="GHEA Mariam"/>
          <w:sz w:val="24"/>
          <w:lang w:val="hy-AM"/>
        </w:rPr>
        <w:t>,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գ. 4-րդ ենթակետի «ա» և «բ» պարբերությունները շարադրել հետևյալ խմբագրությամբ</w:t>
      </w:r>
      <w:r w:rsidR="00F04C35">
        <w:rPr>
          <w:rFonts w:ascii="GHEA Mariam" w:hAnsi="GHEA Mariam"/>
          <w:sz w:val="24"/>
          <w:lang w:val="hy-AM"/>
        </w:rPr>
        <w:t>՝</w:t>
      </w:r>
      <w:r w:rsidRPr="00DE1322">
        <w:rPr>
          <w:rFonts w:ascii="GHEA Mariam" w:hAnsi="GHEA Mariam"/>
          <w:sz w:val="24"/>
          <w:lang w:val="hy-AM"/>
        </w:rPr>
        <w:t xml:space="preserve"> 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«ա. եթե ֆինանսական ցուցանիշի օգտագործված արժեքների քանակի և 0.75-ի արտադրյալ</w:t>
      </w:r>
      <w:r w:rsidR="00F04C35">
        <w:rPr>
          <w:rFonts w:ascii="GHEA Mariam" w:hAnsi="GHEA Mariam"/>
          <w:sz w:val="24"/>
          <w:lang w:val="hy-AM"/>
        </w:rPr>
        <w:t>ն</w:t>
      </w:r>
      <w:r w:rsidRPr="00DE1322">
        <w:rPr>
          <w:rFonts w:ascii="GHEA Mariam" w:hAnsi="GHEA Mariam"/>
          <w:sz w:val="24"/>
          <w:lang w:val="hy-AM"/>
        </w:rPr>
        <w:t xml:space="preserve"> ամբողջ թիվ է, ապա նշված վերին սահմանը պետք է լինի այդ ար</w:t>
      </w:r>
      <w:r w:rsidRPr="00DE1322">
        <w:rPr>
          <w:rFonts w:ascii="GHEA Mariam" w:hAnsi="GHEA Mariam"/>
          <w:sz w:val="24"/>
          <w:lang w:val="hy-AM"/>
        </w:rPr>
        <w:softHyphen/>
        <w:t>տադ</w:t>
      </w:r>
      <w:r w:rsidRPr="00DE1322">
        <w:rPr>
          <w:rFonts w:ascii="GHEA Mariam" w:hAnsi="GHEA Mariam"/>
          <w:sz w:val="24"/>
          <w:lang w:val="hy-AM"/>
        </w:rPr>
        <w:softHyphen/>
        <w:t>րյալին համապատասխան համարի ֆինանսական ցուցանիշի և դրան անմի</w:t>
      </w:r>
      <w:r w:rsidRPr="00DE1322">
        <w:rPr>
          <w:rFonts w:ascii="GHEA Mariam" w:hAnsi="GHEA Mariam"/>
          <w:sz w:val="24"/>
          <w:lang w:val="hy-AM"/>
        </w:rPr>
        <w:softHyphen/>
        <w:t>ջա</w:t>
      </w:r>
      <w:r w:rsidRPr="00DE1322">
        <w:rPr>
          <w:rFonts w:ascii="GHEA Mariam" w:hAnsi="GHEA Mariam"/>
          <w:sz w:val="24"/>
          <w:lang w:val="hy-AM"/>
        </w:rPr>
        <w:softHyphen/>
        <w:t>պես հաջորդող ֆինանսական ցուցանիշի միջին թվաբանական արժեքը,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բ. եթե ֆինանսական ցուցանիշի օգտագործված արժեքների քանակի և 0.75-ի արտադրյալը կոտորակային թիվ է, ապա նշված վերին սահմանը պետք է լինի այդ արտադրյալը մինչև հաջորդ ամբողջ թիվը կլորացնելուց հետո ստացված արդյունքին համապատասխան համարի ֆինանսական ցուցանիշը:</w:t>
      </w:r>
      <w:bookmarkStart w:id="0" w:name="_GoBack"/>
      <w:bookmarkEnd w:id="0"/>
      <w:r w:rsidRPr="00DE1322">
        <w:rPr>
          <w:rFonts w:ascii="GHEA Mariam" w:hAnsi="GHEA Mariam"/>
          <w:sz w:val="24"/>
          <w:lang w:val="hy-AM"/>
        </w:rPr>
        <w:t>»</w:t>
      </w:r>
      <w:r w:rsidR="00F04C35">
        <w:rPr>
          <w:rFonts w:ascii="GHEA Mariam" w:hAnsi="GHEA Mariam"/>
          <w:sz w:val="24"/>
          <w:lang w:val="hy-AM"/>
        </w:rPr>
        <w:t>:</w:t>
      </w:r>
    </w:p>
    <w:p w:rsidR="00DE1322" w:rsidRPr="00DE1322" w:rsidRDefault="00DE1322" w:rsidP="00DE1322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DE1322">
        <w:rPr>
          <w:rFonts w:ascii="GHEA Mariam" w:hAnsi="GHEA Mariam"/>
          <w:sz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E132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DE1322" w:rsidRDefault="001F225D" w:rsidP="00477447">
      <w:pPr>
        <w:rPr>
          <w:lang w:val="hy-AM"/>
        </w:rPr>
      </w:pPr>
    </w:p>
    <w:p w:rsidR="00296E5B" w:rsidRPr="00DE132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37" w:rsidRDefault="00E90337">
      <w:r>
        <w:separator/>
      </w:r>
    </w:p>
  </w:endnote>
  <w:endnote w:type="continuationSeparator" w:id="0">
    <w:p w:rsidR="00E90337" w:rsidRDefault="00E90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37" w:rsidRDefault="00E90337">
      <w:r>
        <w:separator/>
      </w:r>
    </w:p>
  </w:footnote>
  <w:footnote w:type="continuationSeparator" w:id="0">
    <w:p w:rsidR="00E90337" w:rsidRDefault="00E903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4C3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322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337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4C35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7DD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46</cp:revision>
  <dcterms:created xsi:type="dcterms:W3CDTF">2022-03-23T13:26:00Z</dcterms:created>
  <dcterms:modified xsi:type="dcterms:W3CDTF">2022-10-25T10:34:00Z</dcterms:modified>
</cp:coreProperties>
</file>