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6B6" w:rsidRPr="00F3594C" w:rsidRDefault="001516B6" w:rsidP="0070114B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ru-RU"/>
        </w:rPr>
      </w:pPr>
      <w:r w:rsidRPr="00F3594C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ru-RU"/>
        </w:rPr>
        <w:t>ՏԵՂԵԿԱՆՔ</w:t>
      </w:r>
    </w:p>
    <w:p w:rsidR="001516B6" w:rsidRPr="005F4545" w:rsidRDefault="001516B6" w:rsidP="0070114B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b/>
          <w:color w:val="000000"/>
        </w:rPr>
      </w:pPr>
      <w:r w:rsidRPr="00F3594C">
        <w:rPr>
          <w:rFonts w:ascii="GHEA Grapalat" w:hAnsi="GHEA Grapalat"/>
          <w:b/>
          <w:color w:val="000000"/>
        </w:rPr>
        <w:t>«</w:t>
      </w:r>
      <w:r>
        <w:rPr>
          <w:rFonts w:ascii="GHEA Grapalat" w:hAnsi="GHEA Grapalat"/>
          <w:b/>
          <w:lang w:val="fr-FR"/>
        </w:rPr>
        <w:t>ՀԱՅԱՍՏԱՆԻ ՀԱՆՐԱՊԵՏՈՒԹՅԱՆ ԶԻՆՎԱԾ ՈՒԺԵՐԻ ԿԱՐԳԱՊԱՀԱԿԱՆ ԿԱՆՈՆԱԳԻՐՔ</w:t>
      </w:r>
      <w:r w:rsidRPr="00F3594C">
        <w:rPr>
          <w:rFonts w:ascii="GHEA Grapalat" w:hAnsi="GHEA Grapalat"/>
          <w:b/>
          <w:color w:val="000000"/>
        </w:rPr>
        <w:t>» ԳՈՐԾՈՂ ՕՐԵՆՔԻ ՓՈՓՈԽՎՈՂ</w:t>
      </w:r>
      <w:r w:rsidRPr="00C65B97">
        <w:rPr>
          <w:rFonts w:ascii="GHEA Grapalat" w:hAnsi="GHEA Grapalat"/>
          <w:b/>
          <w:color w:val="000000"/>
        </w:rPr>
        <w:t xml:space="preserve"> </w:t>
      </w:r>
      <w:r w:rsidRPr="005F4545">
        <w:rPr>
          <w:rFonts w:ascii="GHEA Grapalat" w:hAnsi="GHEA Grapalat"/>
          <w:b/>
          <w:color w:val="000000"/>
        </w:rPr>
        <w:t>ՀՈԴՎԱԾԻ ՄԱՍԻՆ</w:t>
      </w:r>
    </w:p>
    <w:p w:rsidR="001516B6" w:rsidRDefault="001516B6" w:rsidP="0070114B">
      <w:pPr>
        <w:shd w:val="clear" w:color="auto" w:fill="FFFFFF"/>
        <w:spacing w:after="0" w:line="36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46"/>
        <w:gridCol w:w="7372"/>
      </w:tblGrid>
      <w:tr w:rsidR="001516B6" w:rsidRPr="00217665" w:rsidTr="005E3305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1516B6" w:rsidRPr="00217665" w:rsidRDefault="001516B6" w:rsidP="0070114B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r w:rsidRPr="0021766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Հոդված 3.</w:t>
            </w:r>
          </w:p>
        </w:tc>
        <w:tc>
          <w:tcPr>
            <w:tcW w:w="0" w:type="auto"/>
            <w:shd w:val="clear" w:color="auto" w:fill="FFFFFF"/>
            <w:hideMark/>
          </w:tcPr>
          <w:p w:rsidR="001516B6" w:rsidRPr="00217665" w:rsidRDefault="001516B6" w:rsidP="0070114B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r w:rsidRPr="0021766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Զինծառայողների պարտականությունները զինվորական կարգապահության պահպանման գործում</w:t>
            </w:r>
          </w:p>
        </w:tc>
      </w:tr>
    </w:tbl>
    <w:p w:rsidR="001516B6" w:rsidRPr="00217665" w:rsidRDefault="001516B6" w:rsidP="0070114B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17665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</w:t>
      </w:r>
    </w:p>
    <w:p w:rsidR="001516B6" w:rsidRPr="00217665" w:rsidRDefault="001516B6" w:rsidP="0070114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17665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1. Զինվորական կարգապահությունը պարտավորեցնում է յուրաքանչյուր զինծառայողի`</w:t>
      </w:r>
    </w:p>
    <w:p w:rsidR="001516B6" w:rsidRPr="00217665" w:rsidRDefault="001516B6" w:rsidP="0070114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17665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1) հավատարիմ լինել զինվորական երդմանը, խստորեն պահպանել Հայաստանի Հանրապետության Սահմանադրության և օրենքների պահանջները.</w:t>
      </w:r>
    </w:p>
    <w:p w:rsidR="001516B6" w:rsidRPr="00217665" w:rsidRDefault="001516B6" w:rsidP="0070114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17665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2) իր զինվորական պարտքը և գործառնական պարտականությունները, օրվա կարգացուցակով նախատեսված միջոցառումները կատարել լիարժեք, բարեխղճորեն և արիաբար, պատշաճ ձևով ուսումնասիրել ռազմական գործը, պահպանել ռազմական և պետական գույքը.</w:t>
      </w:r>
    </w:p>
    <w:p w:rsidR="001516B6" w:rsidRPr="00217665" w:rsidRDefault="001516B6" w:rsidP="0070114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17665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3) աննկուն կրել զինվորական ծառայության դժվարությունները, անմնացորդ նվիրվել զինվորական պարտքի կատարմանը.</w:t>
      </w:r>
    </w:p>
    <w:p w:rsidR="001516B6" w:rsidRPr="00217665" w:rsidRDefault="001516B6" w:rsidP="0070114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17665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4) լինել զգոն, խստորեն պահպանել պետական </w:t>
      </w:r>
      <w:r w:rsidRPr="00217665">
        <w:rPr>
          <w:rFonts w:ascii="GHEA Grapalat" w:eastAsia="Times New Roman" w:hAnsi="GHEA Grapalat" w:cs="Times New Roman"/>
          <w:b/>
          <w:strike/>
          <w:color w:val="000000"/>
          <w:sz w:val="24"/>
          <w:szCs w:val="24"/>
          <w:lang w:eastAsia="ru-RU"/>
        </w:rPr>
        <w:t>և ծառայողական</w:t>
      </w:r>
      <w:r w:rsidRPr="00217665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գաղտնիքը.</w:t>
      </w:r>
    </w:p>
    <w:p w:rsidR="001516B6" w:rsidRPr="00217665" w:rsidRDefault="001516B6" w:rsidP="0070114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17665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5) պահպանել զինծառայողների միջև կանոնադրային փոխհարաբերությունները, ամրապնդել զորային ընկերականությունը.</w:t>
      </w:r>
    </w:p>
    <w:p w:rsidR="001516B6" w:rsidRPr="00217665" w:rsidRDefault="001516B6" w:rsidP="0070114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17665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6) հարգել հրամանատարներին (պետերին) ու միմյանց, պահպանել զինվորական բարեկրթության և ողջույնի կանոնները.</w:t>
      </w:r>
    </w:p>
    <w:p w:rsidR="001516B6" w:rsidRPr="00217665" w:rsidRDefault="001516B6" w:rsidP="0070114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17665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7) թույլ չտալ զինծառայողի պատիվն արատավորող արարք:</w:t>
      </w:r>
    </w:p>
    <w:p w:rsidR="001516B6" w:rsidRPr="00217665" w:rsidRDefault="001516B6" w:rsidP="0070114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17665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2. Զինվորական բարձր կարգապահության ապահովման միջոցներն են`</w:t>
      </w:r>
    </w:p>
    <w:p w:rsidR="001516B6" w:rsidRPr="00217665" w:rsidRDefault="001516B6" w:rsidP="0070114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17665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1) զինծառայողների մեջ բարոյակամային ու մարտական հատկանիշներ դաստիարակելը, հրամանատարներին (պետերին) գիտակցաբար ենթարկվելը.</w:t>
      </w:r>
    </w:p>
    <w:p w:rsidR="001516B6" w:rsidRPr="00217665" w:rsidRDefault="001516B6" w:rsidP="0070114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17665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lastRenderedPageBreak/>
        <w:t>2) իր պարտականությունների և զինվորական կանոնագրքերի պահանջների կատարման համար յուրաքանչյուր զինծառայողի անձնական պատասխանատվության գիտակցումը.</w:t>
      </w:r>
    </w:p>
    <w:p w:rsidR="001516B6" w:rsidRPr="00217665" w:rsidRDefault="001516B6" w:rsidP="0070114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17665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3) զորամասում (ստորաբաժանումում) ներքին կարգուկանոնի պահպանումը.</w:t>
      </w:r>
    </w:p>
    <w:p w:rsidR="001516B6" w:rsidRPr="00217665" w:rsidRDefault="001516B6" w:rsidP="0070114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17665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4) մարտական պատրաստության հստակ կազմակերպումը և այդ գործում ամբողջ անձնակազմի ընդգրկումը.</w:t>
      </w:r>
    </w:p>
    <w:p w:rsidR="001516B6" w:rsidRPr="00217665" w:rsidRDefault="001516B6" w:rsidP="0070114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17665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5) ենթակաների նկատմամբ հրամանատարների (պետերի) ամենօրյա պահանջկոտությունը, նրանց արժանապատվության հարգումը, նրանց հանդեպ մշտական հոգատարությունը, համոզման, հարկադրանքի և զինվորական կոլեկտիվի հասարակական ներգործության միջոցների հմուտ զուգորդումն ու ճիշտ կիրառումը.</w:t>
      </w:r>
    </w:p>
    <w:p w:rsidR="001516B6" w:rsidRPr="00217665" w:rsidRDefault="001516B6" w:rsidP="0070114B">
      <w:pPr>
        <w:shd w:val="clear" w:color="auto" w:fill="FFFFFF"/>
        <w:spacing w:after="0" w:line="360" w:lineRule="auto"/>
        <w:ind w:firstLine="375"/>
        <w:jc w:val="both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217665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6) զորամասում (ստորաբաժանումում) անհրաժեշտ նյութական-կենցաղային պայմանների ստեղծումը:</w:t>
      </w:r>
    </w:p>
    <w:p w:rsidR="001516B6" w:rsidRPr="00217665" w:rsidRDefault="001516B6" w:rsidP="0070114B">
      <w:pPr>
        <w:shd w:val="clear" w:color="auto" w:fill="FFFFFF"/>
        <w:spacing w:after="0" w:line="360" w:lineRule="auto"/>
        <w:ind w:firstLine="375"/>
        <w:jc w:val="both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217665">
        <w:rPr>
          <w:rFonts w:ascii="Calibri" w:eastAsia="Times New Roman" w:hAnsi="Calibri" w:cs="Calibri"/>
          <w:color w:val="000000"/>
          <w:sz w:val="21"/>
          <w:szCs w:val="21"/>
          <w:lang w:eastAsia="ru-RU"/>
        </w:rPr>
        <w:t> </w:t>
      </w:r>
    </w:p>
    <w:p w:rsidR="001516B6" w:rsidRDefault="001516B6" w:rsidP="0070114B">
      <w:pPr>
        <w:shd w:val="clear" w:color="auto" w:fill="FFFFFF"/>
        <w:spacing w:after="0" w:line="36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</w:p>
    <w:p w:rsidR="00870916" w:rsidRDefault="00870916" w:rsidP="0070114B">
      <w:pPr>
        <w:spacing w:line="360" w:lineRule="auto"/>
      </w:pPr>
    </w:p>
    <w:sectPr w:rsidR="00870916" w:rsidSect="0070114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2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3C16" w:rsidRDefault="004E3C16" w:rsidP="0070114B">
      <w:pPr>
        <w:spacing w:after="0" w:line="240" w:lineRule="auto"/>
      </w:pPr>
      <w:r>
        <w:separator/>
      </w:r>
    </w:p>
  </w:endnote>
  <w:endnote w:type="continuationSeparator" w:id="0">
    <w:p w:rsidR="004E3C16" w:rsidRDefault="004E3C16" w:rsidP="007011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14B" w:rsidRDefault="0070114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14B" w:rsidRDefault="0070114B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14B" w:rsidRDefault="0070114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3C16" w:rsidRDefault="004E3C16" w:rsidP="0070114B">
      <w:pPr>
        <w:spacing w:after="0" w:line="240" w:lineRule="auto"/>
      </w:pPr>
      <w:r>
        <w:separator/>
      </w:r>
    </w:p>
  </w:footnote>
  <w:footnote w:type="continuationSeparator" w:id="0">
    <w:p w:rsidR="004E3C16" w:rsidRDefault="004E3C16" w:rsidP="007011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14B" w:rsidRDefault="0070114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09419"/>
      <w:docPartObj>
        <w:docPartGallery w:val="Page Numbers (Top of Page)"/>
        <w:docPartUnique/>
      </w:docPartObj>
    </w:sdtPr>
    <w:sdtContent>
      <w:p w:rsidR="0070114B" w:rsidRDefault="0070114B">
        <w:pPr>
          <w:pStyle w:val="a4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70114B" w:rsidRDefault="0070114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14B" w:rsidRDefault="0070114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2D3E"/>
    <w:rsid w:val="001516B6"/>
    <w:rsid w:val="004E3C16"/>
    <w:rsid w:val="0070114B"/>
    <w:rsid w:val="00870916"/>
    <w:rsid w:val="00922D3E"/>
    <w:rsid w:val="00D97A3E"/>
    <w:rsid w:val="00FE0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6B6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51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7011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0114B"/>
    <w:rPr>
      <w:lang w:val="ru-RU"/>
    </w:rPr>
  </w:style>
  <w:style w:type="paragraph" w:styleId="a6">
    <w:name w:val="footer"/>
    <w:basedOn w:val="a"/>
    <w:link w:val="a7"/>
    <w:uiPriority w:val="99"/>
    <w:semiHidden/>
    <w:unhideWhenUsed/>
    <w:rsid w:val="007011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0114B"/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1603</Characters>
  <Application>Microsoft Office Word</Application>
  <DocSecurity>0</DocSecurity>
  <Lines>13</Lines>
  <Paragraphs>3</Paragraphs>
  <ScaleCrop>false</ScaleCrop>
  <Company/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2021-12-14T07:34:00Z</dcterms:created>
  <dcterms:modified xsi:type="dcterms:W3CDTF">2021-12-23T05:49:00Z</dcterms:modified>
</cp:coreProperties>
</file>