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C9" w:rsidRPr="00F92971" w:rsidRDefault="00862CC9" w:rsidP="007A3B4F">
      <w:pPr>
        <w:autoSpaceDE w:val="0"/>
        <w:autoSpaceDN w:val="0"/>
        <w:adjustRightInd w:val="0"/>
        <w:spacing w:after="0" w:line="336" w:lineRule="auto"/>
        <w:jc w:val="both"/>
        <w:rPr>
          <w:rFonts w:ascii="GHEA Grapalat" w:hAnsi="GHEA Grapalat" w:cs="GHEA Grapalat"/>
          <w:b/>
          <w:bCs/>
          <w:i/>
          <w:iCs/>
          <w:sz w:val="26"/>
          <w:szCs w:val="26"/>
          <w:lang w:val="hy-AM"/>
        </w:rPr>
      </w:pPr>
    </w:p>
    <w:p w:rsidR="00862CC9" w:rsidRPr="00815176" w:rsidRDefault="00862CC9" w:rsidP="007A3B4F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GHEA Grapalat"/>
          <w:sz w:val="24"/>
          <w:szCs w:val="24"/>
          <w:lang w:val="hy-AM"/>
        </w:rPr>
      </w:pPr>
      <w:r w:rsidRPr="00815176">
        <w:rPr>
          <w:rFonts w:ascii="GHEA Grapalat" w:hAnsi="GHEA Grapalat" w:cs="GHEA Grapalat"/>
          <w:sz w:val="24"/>
          <w:szCs w:val="24"/>
          <w:lang w:val="hy-AM"/>
        </w:rPr>
        <w:t>Նախագիծ</w:t>
      </w:r>
    </w:p>
    <w:p w:rsidR="00862CC9" w:rsidRPr="00EB7C12" w:rsidRDefault="00862CC9" w:rsidP="007A3B4F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GHEA Grapalat"/>
          <w:sz w:val="10"/>
          <w:szCs w:val="10"/>
          <w:lang w:val="hy-AM"/>
        </w:rPr>
      </w:pPr>
    </w:p>
    <w:p w:rsidR="00862CC9" w:rsidRPr="005322A5" w:rsidRDefault="00862CC9" w:rsidP="007A3B4F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GHEA Grapalat"/>
          <w:sz w:val="24"/>
          <w:szCs w:val="24"/>
          <w:lang w:val="hy-AM"/>
        </w:rPr>
      </w:pPr>
      <w:r w:rsidRPr="005322A5">
        <w:rPr>
          <w:rFonts w:ascii="GHEA Grapalat" w:hAnsi="GHEA Grapalat" w:cs="GHEA Grapalat"/>
          <w:sz w:val="24"/>
          <w:szCs w:val="24"/>
          <w:lang w:val="hy-AM"/>
        </w:rPr>
        <w:t>ՀԱՅԱՍՏԱՆԻ ՀԱՆՐԱՊԵՏՈՒԹՅԱՆ</w:t>
      </w:r>
    </w:p>
    <w:p w:rsidR="00862CC9" w:rsidRPr="005322A5" w:rsidRDefault="00862CC9" w:rsidP="007A3B4F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GHEA Grapalat"/>
          <w:sz w:val="24"/>
          <w:szCs w:val="24"/>
          <w:lang w:val="hy-AM"/>
        </w:rPr>
      </w:pPr>
      <w:r w:rsidRPr="005322A5">
        <w:rPr>
          <w:rFonts w:ascii="GHEA Grapalat" w:hAnsi="GHEA Grapalat" w:cs="GHEA Grapalat"/>
          <w:sz w:val="24"/>
          <w:szCs w:val="24"/>
          <w:lang w:val="hy-AM"/>
        </w:rPr>
        <w:t>ՕՐԵՆՔԸ</w:t>
      </w:r>
    </w:p>
    <w:p w:rsidR="00862CC9" w:rsidRPr="005322A5" w:rsidRDefault="00862CC9" w:rsidP="007A3B4F">
      <w:pPr>
        <w:autoSpaceDE w:val="0"/>
        <w:autoSpaceDN w:val="0"/>
        <w:adjustRightInd w:val="0"/>
        <w:spacing w:after="0" w:line="360" w:lineRule="auto"/>
        <w:rPr>
          <w:rFonts w:ascii="GHEA Grapalat" w:hAnsi="GHEA Grapalat" w:cs="GHEA Grapalat"/>
          <w:sz w:val="10"/>
          <w:szCs w:val="10"/>
          <w:lang w:val="hy-AM"/>
        </w:rPr>
      </w:pPr>
    </w:p>
    <w:p w:rsidR="00862CC9" w:rsidRPr="005322A5" w:rsidRDefault="00862CC9" w:rsidP="007A3B4F">
      <w:pPr>
        <w:autoSpaceDE w:val="0"/>
        <w:autoSpaceDN w:val="0"/>
        <w:adjustRightInd w:val="0"/>
        <w:spacing w:after="0" w:line="360" w:lineRule="auto"/>
        <w:rPr>
          <w:rFonts w:ascii="GHEA Grapalat" w:hAnsi="GHEA Grapalat" w:cs="GHEA Grapalat"/>
          <w:sz w:val="10"/>
          <w:szCs w:val="10"/>
          <w:lang w:val="hy-AM"/>
        </w:rPr>
      </w:pPr>
    </w:p>
    <w:p w:rsidR="00862CC9" w:rsidRPr="008623D5" w:rsidRDefault="00862CC9" w:rsidP="007A3B4F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GHEA Grapalat"/>
          <w:sz w:val="24"/>
          <w:szCs w:val="24"/>
          <w:lang w:val="hy-AM"/>
        </w:rPr>
      </w:pPr>
      <w:r w:rsidRPr="00B16A70">
        <w:rPr>
          <w:rFonts w:ascii="Times Armenian" w:hAnsi="Times Armenian" w:cs="Times Armenian"/>
          <w:sz w:val="24"/>
          <w:szCs w:val="24"/>
          <w:lang w:val="fr-FR"/>
        </w:rPr>
        <w:t>§</w:t>
      </w:r>
      <w:r w:rsidRPr="005322A5">
        <w:rPr>
          <w:rFonts w:ascii="GHEA Grapalat" w:hAnsi="GHEA Grapalat" w:cs="GHEA Grapalat"/>
          <w:sz w:val="24"/>
          <w:szCs w:val="24"/>
          <w:lang w:val="hy-AM"/>
        </w:rPr>
        <w:t>ԶԻՆՎՈՐԱԿԱՆ ԾԱՌԱՅՈՒԹՅԱՆ ԵՎ ԶԻՆԾԱՌԱՅՈՂԻ ԿԱՐԳԱՎԻՃԱԿԻ ՄԱՍԻՆ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>¦</w:t>
      </w:r>
      <w:r w:rsidRPr="005322A5">
        <w:rPr>
          <w:rFonts w:ascii="GHEA Grapalat" w:hAnsi="GHEA Grapalat" w:cs="GHEA Grapalat"/>
          <w:sz w:val="24"/>
          <w:szCs w:val="24"/>
          <w:lang w:val="hy-AM"/>
        </w:rPr>
        <w:t xml:space="preserve"> ՕՐԵՆՔՈՒՄ </w:t>
      </w:r>
      <w:r>
        <w:rPr>
          <w:rFonts w:ascii="GHEA Grapalat" w:hAnsi="GHEA Grapalat" w:cs="GHEA Grapalat"/>
          <w:sz w:val="24"/>
          <w:szCs w:val="24"/>
          <w:lang w:val="hy-AM"/>
        </w:rPr>
        <w:t>ՓՈՓՈԽՈՒԹՅՈՒՆՆԵՐ</w:t>
      </w:r>
      <w:r w:rsidRPr="005322A5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ԵՎ</w:t>
      </w:r>
      <w:r w:rsidRPr="005322A5">
        <w:rPr>
          <w:rFonts w:ascii="GHEA Grapalat" w:hAnsi="GHEA Grapalat" w:cs="GHEA Grapalat"/>
          <w:sz w:val="24"/>
          <w:szCs w:val="24"/>
          <w:lang w:val="hy-AM"/>
        </w:rPr>
        <w:t xml:space="preserve"> ԼՐԱՑՈՒՄ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ՆԵՐ </w:t>
      </w:r>
      <w:r w:rsidRPr="008623D5">
        <w:rPr>
          <w:rFonts w:ascii="GHEA Grapalat" w:hAnsi="GHEA Grapalat" w:cs="GHEA Grapalat"/>
          <w:sz w:val="24"/>
          <w:szCs w:val="24"/>
          <w:lang w:val="hy-AM"/>
        </w:rPr>
        <w:t>ԿԱՏԱՐԵԼՈՒ ՄԱՍԻՆ</w:t>
      </w:r>
    </w:p>
    <w:p w:rsidR="00862CC9" w:rsidRPr="008623D5" w:rsidRDefault="00862CC9" w:rsidP="007A3B4F">
      <w:pPr>
        <w:autoSpaceDE w:val="0"/>
        <w:autoSpaceDN w:val="0"/>
        <w:adjustRightInd w:val="0"/>
        <w:spacing w:after="0" w:line="360" w:lineRule="auto"/>
        <w:rPr>
          <w:rFonts w:ascii="GHEA Grapalat" w:hAnsi="GHEA Grapalat" w:cs="GHEA Grapalat"/>
          <w:sz w:val="10"/>
          <w:szCs w:val="10"/>
          <w:lang w:val="hy-AM"/>
        </w:rPr>
      </w:pPr>
    </w:p>
    <w:p w:rsidR="00862CC9" w:rsidRDefault="00862CC9" w:rsidP="007A3B4F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GHEA Grapalat"/>
          <w:sz w:val="10"/>
          <w:szCs w:val="10"/>
          <w:lang w:val="hy-AM"/>
        </w:rPr>
      </w:pPr>
    </w:p>
    <w:p w:rsidR="00862CC9" w:rsidRPr="008623D5" w:rsidRDefault="00862CC9" w:rsidP="007A3B4F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GHEA Grapalat"/>
          <w:sz w:val="10"/>
          <w:szCs w:val="10"/>
          <w:lang w:val="hy-AM"/>
        </w:rPr>
      </w:pPr>
    </w:p>
    <w:p w:rsidR="00862CC9" w:rsidRDefault="00862CC9" w:rsidP="007A3B4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623D5">
        <w:rPr>
          <w:rFonts w:ascii="GHEA Grapalat" w:hAnsi="GHEA Grapalat" w:cs="GHEA Grapalat"/>
          <w:b/>
          <w:bCs/>
          <w:sz w:val="24"/>
          <w:szCs w:val="24"/>
          <w:lang w:val="hy-AM"/>
        </w:rPr>
        <w:t>ՀՈԴՎԱԾ 1</w:t>
      </w:r>
      <w:r w:rsidRPr="008623D5"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>§</w:t>
      </w:r>
      <w:r w:rsidRPr="008623D5">
        <w:rPr>
          <w:rFonts w:ascii="GHEA Grapalat" w:hAnsi="GHEA Grapalat" w:cs="GHEA Grapalat"/>
          <w:sz w:val="24"/>
          <w:szCs w:val="24"/>
          <w:lang w:val="hy-AM"/>
        </w:rPr>
        <w:t>Զինվորական ծառայության և զինծառայողի կարգավիճակի մասին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>¦</w:t>
      </w:r>
      <w:r w:rsidRPr="008623D5">
        <w:rPr>
          <w:rFonts w:ascii="GHEA Grapalat" w:hAnsi="GHEA Grapalat" w:cs="GHEA Grapalat"/>
          <w:sz w:val="24"/>
          <w:szCs w:val="24"/>
          <w:lang w:val="hy-AM"/>
        </w:rPr>
        <w:t xml:space="preserve"> 2017 թվականի նոյեմբերի 15-ի ՀՕ-195-Ն օրենքի </w:t>
      </w:r>
      <w:r w:rsidRPr="00A63661">
        <w:rPr>
          <w:rFonts w:ascii="GHEA Grapalat" w:hAnsi="GHEA Grapalat" w:cs="GHEA Grapalat"/>
          <w:sz w:val="24"/>
          <w:szCs w:val="24"/>
          <w:lang w:val="hy-AM"/>
        </w:rPr>
        <w:t>(</w:t>
      </w:r>
      <w:r>
        <w:rPr>
          <w:rFonts w:ascii="GHEA Grapalat" w:hAnsi="GHEA Grapalat" w:cs="GHEA Grapalat"/>
          <w:sz w:val="24"/>
          <w:szCs w:val="24"/>
          <w:lang w:val="hy-AM"/>
        </w:rPr>
        <w:t>այսուհետ՝ օրենք)</w:t>
      </w:r>
      <w:r w:rsidRPr="004B685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4935C9">
        <w:rPr>
          <w:rFonts w:ascii="GHEA Grapalat" w:hAnsi="GHEA Grapalat" w:cs="GHEA Grapalat"/>
          <w:sz w:val="24"/>
          <w:szCs w:val="24"/>
          <w:lang w:val="hy-AM"/>
        </w:rPr>
        <w:t xml:space="preserve">5-րդ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հոդվածի </w:t>
      </w:r>
      <w:r>
        <w:rPr>
          <w:rFonts w:ascii="GHEA Grapalat" w:hAnsi="GHEA Grapalat" w:cs="GHEA Grapalat"/>
          <w:sz w:val="24"/>
          <w:szCs w:val="24"/>
          <w:lang w:val="fr-FR"/>
        </w:rPr>
        <w:t>4-րդ մաս</w:t>
      </w:r>
      <w:r>
        <w:rPr>
          <w:rFonts w:ascii="GHEA Grapalat" w:hAnsi="GHEA Grapalat" w:cs="GHEA Grapalat"/>
          <w:sz w:val="24"/>
          <w:szCs w:val="24"/>
          <w:lang w:val="hy-AM"/>
        </w:rPr>
        <w:t>ի 1-ին կետ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ում 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>§</w:t>
      </w:r>
      <w:r w:rsidRPr="004935C9">
        <w:rPr>
          <w:rFonts w:ascii="GHEA Grapalat" w:hAnsi="GHEA Grapalat" w:cs="GHEA Grapalat"/>
          <w:sz w:val="24"/>
          <w:szCs w:val="24"/>
          <w:lang w:val="hy-AM"/>
        </w:rPr>
        <w:t>, իսկ սույն օրենքի 26-րդ հոդվածի 5-րդ մասում նշված անձանց համար` 3 տարի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 xml:space="preserve">¦ </w:t>
      </w:r>
      <w:r w:rsidRPr="00B16A70">
        <w:rPr>
          <w:rFonts w:ascii="GHEA Grapalat" w:hAnsi="GHEA Grapalat" w:cs="GHEA Grapalat"/>
          <w:sz w:val="24"/>
          <w:szCs w:val="24"/>
          <w:lang w:val="fr-FR"/>
        </w:rPr>
        <w:t>բառ</w:t>
      </w:r>
      <w:r>
        <w:rPr>
          <w:rFonts w:ascii="GHEA Grapalat" w:hAnsi="GHEA Grapalat" w:cs="GHEA Grapalat"/>
          <w:sz w:val="24"/>
          <w:szCs w:val="24"/>
          <w:lang w:val="fr-FR"/>
        </w:rPr>
        <w:t>երը հանել</w:t>
      </w:r>
      <w:r>
        <w:rPr>
          <w:rFonts w:ascii="GHEA Grapalat" w:hAnsi="GHEA Grapalat" w:cs="GHEA Grapalat"/>
          <w:sz w:val="24"/>
          <w:szCs w:val="24"/>
          <w:lang w:val="hy-AM"/>
        </w:rPr>
        <w:t>:</w:t>
      </w:r>
    </w:p>
    <w:p w:rsidR="00862CC9" w:rsidRDefault="00862CC9" w:rsidP="007A3B4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934EA3">
        <w:rPr>
          <w:rFonts w:ascii="GHEA Grapalat" w:hAnsi="GHEA Grapalat" w:cs="GHEA Grapalat"/>
          <w:b/>
          <w:bCs/>
          <w:sz w:val="24"/>
          <w:szCs w:val="24"/>
          <w:lang w:val="hy-AM"/>
        </w:rPr>
        <w:t>ՀՈԴՎԱԾ</w:t>
      </w:r>
      <w:r w:rsidRPr="004B685A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2</w:t>
      </w:r>
      <w:r w:rsidRPr="004B685A">
        <w:rPr>
          <w:rFonts w:ascii="GHEA Grapalat" w:hAnsi="GHEA Grapalat" w:cs="GHEA Grapalat"/>
          <w:sz w:val="24"/>
          <w:szCs w:val="24"/>
          <w:lang w:val="fr-FR"/>
        </w:rPr>
        <w:t xml:space="preserve">. </w:t>
      </w:r>
      <w:r w:rsidRPr="00934EA3">
        <w:rPr>
          <w:rFonts w:ascii="GHEA Grapalat" w:hAnsi="GHEA Grapalat" w:cs="GHEA Grapalat"/>
          <w:sz w:val="24"/>
          <w:szCs w:val="24"/>
          <w:lang w:val="hy-AM"/>
        </w:rPr>
        <w:t>Օրենքի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934EA3">
        <w:rPr>
          <w:rFonts w:ascii="GHEA Grapalat" w:hAnsi="GHEA Grapalat" w:cs="GHEA Grapalat"/>
          <w:sz w:val="24"/>
          <w:szCs w:val="24"/>
          <w:lang w:val="hy-AM"/>
        </w:rPr>
        <w:t xml:space="preserve">7-րդ </w:t>
      </w:r>
      <w:r>
        <w:rPr>
          <w:rFonts w:ascii="GHEA Grapalat" w:hAnsi="GHEA Grapalat" w:cs="GHEA Grapalat"/>
          <w:sz w:val="24"/>
          <w:szCs w:val="24"/>
          <w:lang w:val="hy-AM"/>
        </w:rPr>
        <w:t>հոդվածում ուժը կորցրած ճանաչել</w:t>
      </w:r>
      <w:r w:rsidRPr="00934EA3">
        <w:rPr>
          <w:rFonts w:ascii="GHEA Grapalat" w:hAnsi="GHEA Grapalat" w:cs="GHEA Grapalat"/>
          <w:sz w:val="24"/>
          <w:szCs w:val="24"/>
          <w:lang w:val="hy-AM"/>
        </w:rPr>
        <w:t xml:space="preserve"> 2-րդ մասի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5</w:t>
      </w:r>
      <w:r w:rsidRPr="00934EA3">
        <w:rPr>
          <w:rFonts w:ascii="GHEA Grapalat" w:hAnsi="GHEA Grapalat" w:cs="GHEA Grapalat"/>
          <w:sz w:val="24"/>
          <w:szCs w:val="24"/>
          <w:lang w:val="hy-AM"/>
        </w:rPr>
        <w:t>-րդ կետ</w:t>
      </w:r>
      <w:r>
        <w:rPr>
          <w:rFonts w:ascii="GHEA Grapalat" w:hAnsi="GHEA Grapalat" w:cs="GHEA Grapalat"/>
          <w:sz w:val="24"/>
          <w:szCs w:val="24"/>
          <w:lang w:val="hy-AM"/>
        </w:rPr>
        <w:t>ը:</w:t>
      </w:r>
    </w:p>
    <w:p w:rsidR="00862CC9" w:rsidRDefault="00862CC9" w:rsidP="007A3B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934EA3">
        <w:rPr>
          <w:rFonts w:ascii="GHEA Grapalat" w:hAnsi="GHEA Grapalat" w:cs="GHEA Grapalat"/>
          <w:b/>
          <w:bCs/>
          <w:sz w:val="24"/>
          <w:szCs w:val="24"/>
          <w:lang w:val="hy-AM"/>
        </w:rPr>
        <w:t>ՀՈԴՎԱԾ</w:t>
      </w:r>
      <w:r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3</w:t>
      </w:r>
      <w:r w:rsidRPr="004B685A">
        <w:rPr>
          <w:rFonts w:ascii="GHEA Grapalat" w:hAnsi="GHEA Grapalat" w:cs="GHEA Grapalat"/>
          <w:sz w:val="24"/>
          <w:szCs w:val="24"/>
          <w:lang w:val="fr-FR"/>
        </w:rPr>
        <w:t xml:space="preserve">. </w:t>
      </w:r>
      <w:r w:rsidRPr="00934EA3">
        <w:rPr>
          <w:rFonts w:ascii="GHEA Grapalat" w:hAnsi="GHEA Grapalat" w:cs="GHEA Grapalat"/>
          <w:sz w:val="24"/>
          <w:szCs w:val="24"/>
          <w:lang w:val="hy-AM"/>
        </w:rPr>
        <w:t>Օրենքի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26</w:t>
      </w:r>
      <w:r w:rsidRPr="00934EA3">
        <w:rPr>
          <w:rFonts w:ascii="GHEA Grapalat" w:hAnsi="GHEA Grapalat" w:cs="GHEA Grapalat"/>
          <w:sz w:val="24"/>
          <w:szCs w:val="24"/>
          <w:lang w:val="hy-AM"/>
        </w:rPr>
        <w:t xml:space="preserve">-րդ </w:t>
      </w:r>
      <w:r>
        <w:rPr>
          <w:rFonts w:ascii="GHEA Grapalat" w:hAnsi="GHEA Grapalat" w:cs="GHEA Grapalat"/>
          <w:sz w:val="24"/>
          <w:szCs w:val="24"/>
          <w:lang w:val="hy-AM"/>
        </w:rPr>
        <w:t>հոդվածում.</w:t>
      </w:r>
    </w:p>
    <w:p w:rsidR="00862CC9" w:rsidRDefault="00862CC9" w:rsidP="007A3B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1</w:t>
      </w:r>
      <w:r w:rsidRPr="00934EA3">
        <w:rPr>
          <w:rFonts w:ascii="GHEA Grapalat" w:hAnsi="GHEA Grapalat" w:cs="GHEA Grapalat"/>
          <w:sz w:val="24"/>
          <w:szCs w:val="24"/>
          <w:lang w:val="hy-AM"/>
        </w:rPr>
        <w:t>)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1-ին մասում 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>§</w:t>
      </w:r>
      <w:r w:rsidRPr="007F10E8">
        <w:rPr>
          <w:rFonts w:ascii="GHEA Grapalat" w:hAnsi="GHEA Grapalat" w:cs="GHEA Grapalat"/>
          <w:sz w:val="24"/>
          <w:szCs w:val="24"/>
          <w:lang w:val="hy-AM"/>
        </w:rPr>
        <w:t>նշանակումը, բացառությամբ սույն հոդվածի 5-րդ մասում նշված զինծառայողների,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 xml:space="preserve">¦ </w:t>
      </w:r>
      <w:r w:rsidRPr="00B16A70">
        <w:rPr>
          <w:rFonts w:ascii="GHEA Grapalat" w:hAnsi="GHEA Grapalat" w:cs="GHEA Grapalat"/>
          <w:sz w:val="24"/>
          <w:szCs w:val="24"/>
          <w:lang w:val="fr-FR"/>
        </w:rPr>
        <w:t>բառ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երը </w:t>
      </w:r>
      <w:r>
        <w:rPr>
          <w:rFonts w:ascii="GHEA Grapalat" w:hAnsi="GHEA Grapalat" w:cs="GHEA Grapalat"/>
          <w:sz w:val="24"/>
          <w:szCs w:val="24"/>
          <w:lang w:val="hy-AM"/>
        </w:rPr>
        <w:t>փոխարի</w:t>
      </w:r>
      <w:r>
        <w:rPr>
          <w:rFonts w:ascii="GHEA Grapalat" w:hAnsi="GHEA Grapalat" w:cs="GHEA Grapalat"/>
          <w:sz w:val="24"/>
          <w:szCs w:val="24"/>
          <w:lang w:val="fr-FR"/>
        </w:rPr>
        <w:t>նել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>§</w:t>
      </w:r>
      <w:r w:rsidRPr="007F10E8">
        <w:rPr>
          <w:rFonts w:ascii="GHEA Grapalat" w:hAnsi="GHEA Grapalat" w:cs="GHEA Grapalat"/>
          <w:sz w:val="24"/>
          <w:szCs w:val="24"/>
          <w:lang w:val="hy-AM"/>
        </w:rPr>
        <w:t>նշանակում</w:t>
      </w:r>
      <w:r>
        <w:rPr>
          <w:rFonts w:ascii="GHEA Grapalat" w:hAnsi="GHEA Grapalat" w:cs="GHEA Grapalat"/>
          <w:sz w:val="24"/>
          <w:szCs w:val="24"/>
          <w:lang w:val="hy-AM"/>
        </w:rPr>
        <w:t>ն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 xml:space="preserve">¦ </w:t>
      </w:r>
      <w:r w:rsidRPr="00B16A70">
        <w:rPr>
          <w:rFonts w:ascii="GHEA Grapalat" w:hAnsi="GHEA Grapalat" w:cs="GHEA Grapalat"/>
          <w:sz w:val="24"/>
          <w:szCs w:val="24"/>
          <w:lang w:val="fr-FR"/>
        </w:rPr>
        <w:t>բառ</w:t>
      </w:r>
      <w:r>
        <w:rPr>
          <w:rFonts w:ascii="GHEA Grapalat" w:hAnsi="GHEA Grapalat" w:cs="GHEA Grapalat"/>
          <w:sz w:val="24"/>
          <w:szCs w:val="24"/>
          <w:lang w:val="hy-AM"/>
        </w:rPr>
        <w:t>ով.</w:t>
      </w:r>
    </w:p>
    <w:p w:rsidR="00862CC9" w:rsidRPr="00AB24A8" w:rsidRDefault="00862CC9" w:rsidP="007A3B4F">
      <w:pPr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ab/>
        <w:t>2</w:t>
      </w:r>
      <w:r w:rsidRPr="00934EA3">
        <w:rPr>
          <w:rFonts w:ascii="GHEA Grapalat" w:hAnsi="GHEA Grapalat" w:cs="GHEA Grapalat"/>
          <w:sz w:val="24"/>
          <w:szCs w:val="24"/>
          <w:lang w:val="hy-AM"/>
        </w:rPr>
        <w:t>)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3-րդ մասում 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>§</w:t>
      </w:r>
      <w:r w:rsidRPr="00AB24A8">
        <w:rPr>
          <w:rFonts w:ascii="GHEA Grapalat" w:hAnsi="GHEA Grapalat" w:cs="GHEA Grapalat"/>
          <w:sz w:val="24"/>
          <w:szCs w:val="24"/>
          <w:lang w:val="hy-AM"/>
        </w:rPr>
        <w:t xml:space="preserve">, ինչպես </w:t>
      </w:r>
      <w:r>
        <w:rPr>
          <w:rFonts w:ascii="GHEA Grapalat" w:hAnsi="GHEA Grapalat" w:cs="GHEA Grapalat"/>
          <w:sz w:val="24"/>
          <w:szCs w:val="24"/>
          <w:lang w:val="hy-AM"/>
        </w:rPr>
        <w:t>նաև</w:t>
      </w:r>
      <w:r w:rsidRPr="00AB24A8">
        <w:rPr>
          <w:rFonts w:ascii="GHEA Grapalat" w:hAnsi="GHEA Grapalat" w:cs="GHEA Grapalat"/>
          <w:sz w:val="24"/>
          <w:szCs w:val="24"/>
          <w:lang w:val="hy-AM"/>
        </w:rPr>
        <w:t xml:space="preserve"> սույն հոդվածի 5-րդ մասում նշված զինծառայողների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 xml:space="preserve">¦ </w:t>
      </w:r>
      <w:r w:rsidRPr="00B16A70">
        <w:rPr>
          <w:rFonts w:ascii="GHEA Grapalat" w:hAnsi="GHEA Grapalat" w:cs="GHEA Grapalat"/>
          <w:sz w:val="24"/>
          <w:szCs w:val="24"/>
          <w:lang w:val="fr-FR"/>
        </w:rPr>
        <w:t>բառ</w:t>
      </w:r>
      <w:r>
        <w:rPr>
          <w:rFonts w:ascii="GHEA Grapalat" w:hAnsi="GHEA Grapalat" w:cs="GHEA Grapalat"/>
          <w:sz w:val="24"/>
          <w:szCs w:val="24"/>
          <w:lang w:val="fr-FR"/>
        </w:rPr>
        <w:t>երը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հանել.</w:t>
      </w:r>
    </w:p>
    <w:p w:rsidR="00862CC9" w:rsidRDefault="00862CC9" w:rsidP="007A3B4F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AK Courier" w:hAnsi="AK Courier" w:cs="AK Courier"/>
          <w:lang w:val="hy-AM"/>
        </w:rPr>
        <w:tab/>
      </w:r>
      <w:r>
        <w:rPr>
          <w:rFonts w:ascii="GHEA Grapalat" w:hAnsi="GHEA Grapalat" w:cs="GHEA Grapalat"/>
          <w:sz w:val="24"/>
          <w:szCs w:val="24"/>
          <w:lang w:val="hy-AM"/>
        </w:rPr>
        <w:t>3</w:t>
      </w:r>
      <w:r w:rsidRPr="00934EA3">
        <w:rPr>
          <w:rFonts w:ascii="GHEA Grapalat" w:hAnsi="GHEA Grapalat" w:cs="GHEA Grapalat"/>
          <w:sz w:val="24"/>
          <w:szCs w:val="24"/>
          <w:lang w:val="hy-AM"/>
        </w:rPr>
        <w:t>)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ուժը կորցրած ճանաչել 5-րդ մասը:</w:t>
      </w:r>
    </w:p>
    <w:p w:rsidR="00862CC9" w:rsidRPr="0067033E" w:rsidRDefault="00862CC9" w:rsidP="007A3B4F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sz w:val="12"/>
          <w:szCs w:val="12"/>
          <w:lang w:val="hy-AM"/>
        </w:rPr>
      </w:pPr>
    </w:p>
    <w:p w:rsidR="00862CC9" w:rsidRPr="007F10E8" w:rsidRDefault="00862CC9" w:rsidP="007A3B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934EA3">
        <w:rPr>
          <w:rFonts w:ascii="GHEA Grapalat" w:hAnsi="GHEA Grapalat" w:cs="GHEA Grapalat"/>
          <w:b/>
          <w:bCs/>
          <w:sz w:val="24"/>
          <w:szCs w:val="24"/>
          <w:lang w:val="hy-AM"/>
        </w:rPr>
        <w:t>ՀՈԴՎԱԾ</w:t>
      </w:r>
      <w:r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4</w:t>
      </w:r>
      <w:r w:rsidRPr="004B685A">
        <w:rPr>
          <w:rFonts w:ascii="GHEA Grapalat" w:hAnsi="GHEA Grapalat" w:cs="GHEA Grapalat"/>
          <w:sz w:val="24"/>
          <w:szCs w:val="24"/>
          <w:lang w:val="fr-FR"/>
        </w:rPr>
        <w:t xml:space="preserve">. </w:t>
      </w:r>
      <w:r w:rsidRPr="00934EA3">
        <w:rPr>
          <w:rFonts w:ascii="GHEA Grapalat" w:hAnsi="GHEA Grapalat" w:cs="GHEA Grapalat"/>
          <w:sz w:val="24"/>
          <w:szCs w:val="24"/>
          <w:lang w:val="hy-AM"/>
        </w:rPr>
        <w:t>Օրենքի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27</w:t>
      </w:r>
      <w:r w:rsidRPr="00934EA3">
        <w:rPr>
          <w:rFonts w:ascii="GHEA Grapalat" w:hAnsi="GHEA Grapalat" w:cs="GHEA Grapalat"/>
          <w:sz w:val="24"/>
          <w:szCs w:val="24"/>
          <w:lang w:val="hy-AM"/>
        </w:rPr>
        <w:t xml:space="preserve">-րդ </w:t>
      </w:r>
      <w:r>
        <w:rPr>
          <w:rFonts w:ascii="GHEA Grapalat" w:hAnsi="GHEA Grapalat" w:cs="GHEA Grapalat"/>
          <w:sz w:val="24"/>
          <w:szCs w:val="24"/>
          <w:lang w:val="hy-AM"/>
        </w:rPr>
        <w:t>հոդվածի 6</w:t>
      </w:r>
      <w:r w:rsidRPr="00934EA3">
        <w:rPr>
          <w:rFonts w:ascii="GHEA Grapalat" w:hAnsi="GHEA Grapalat" w:cs="GHEA Grapalat"/>
          <w:sz w:val="24"/>
          <w:szCs w:val="24"/>
          <w:lang w:val="hy-AM"/>
        </w:rPr>
        <w:t>-րդ մասում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>§</w:t>
      </w:r>
      <w:r>
        <w:rPr>
          <w:rFonts w:ascii="GHEA Grapalat" w:hAnsi="GHEA Grapalat" w:cs="GHEA Grapalat"/>
          <w:sz w:val="24"/>
          <w:szCs w:val="24"/>
          <w:lang w:val="hy-AM"/>
        </w:rPr>
        <w:t>պաշտպանության նախարարի հրամանով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 xml:space="preserve">¦ </w:t>
      </w:r>
      <w:r w:rsidRPr="00B16A70">
        <w:rPr>
          <w:rFonts w:ascii="GHEA Grapalat" w:hAnsi="GHEA Grapalat" w:cs="GHEA Grapalat"/>
          <w:sz w:val="24"/>
          <w:szCs w:val="24"/>
          <w:lang w:val="fr-FR"/>
        </w:rPr>
        <w:t>բառ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երը </w:t>
      </w:r>
      <w:r>
        <w:rPr>
          <w:rFonts w:ascii="GHEA Grapalat" w:hAnsi="GHEA Grapalat" w:cs="GHEA Grapalat"/>
          <w:sz w:val="24"/>
          <w:szCs w:val="24"/>
          <w:lang w:val="hy-AM"/>
        </w:rPr>
        <w:t>փոխարի</w:t>
      </w:r>
      <w:r>
        <w:rPr>
          <w:rFonts w:ascii="GHEA Grapalat" w:hAnsi="GHEA Grapalat" w:cs="GHEA Grapalat"/>
          <w:sz w:val="24"/>
          <w:szCs w:val="24"/>
          <w:lang w:val="fr-FR"/>
        </w:rPr>
        <w:t>նել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>§</w:t>
      </w:r>
      <w:r>
        <w:rPr>
          <w:rFonts w:ascii="GHEA Grapalat" w:hAnsi="GHEA Grapalat" w:cs="GHEA Grapalat"/>
          <w:sz w:val="24"/>
          <w:szCs w:val="24"/>
          <w:lang w:val="hy-AM"/>
        </w:rPr>
        <w:t>կառավարության որոշմամբ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 xml:space="preserve">¦ </w:t>
      </w:r>
      <w:r w:rsidRPr="00B16A70">
        <w:rPr>
          <w:rFonts w:ascii="GHEA Grapalat" w:hAnsi="GHEA Grapalat" w:cs="GHEA Grapalat"/>
          <w:sz w:val="24"/>
          <w:szCs w:val="24"/>
          <w:lang w:val="fr-FR"/>
        </w:rPr>
        <w:t>բառ</w:t>
      </w:r>
      <w:r>
        <w:rPr>
          <w:rFonts w:ascii="GHEA Grapalat" w:hAnsi="GHEA Grapalat" w:cs="GHEA Grapalat"/>
          <w:sz w:val="24"/>
          <w:szCs w:val="24"/>
          <w:lang w:val="hy-AM"/>
        </w:rPr>
        <w:t>երով:</w:t>
      </w:r>
    </w:p>
    <w:p w:rsidR="00862CC9" w:rsidRDefault="00862CC9" w:rsidP="007A3B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934EA3">
        <w:rPr>
          <w:rFonts w:ascii="GHEA Grapalat" w:hAnsi="GHEA Grapalat" w:cs="GHEA Grapalat"/>
          <w:b/>
          <w:bCs/>
          <w:sz w:val="24"/>
          <w:szCs w:val="24"/>
          <w:lang w:val="hy-AM"/>
        </w:rPr>
        <w:t>ՀՈԴՎԱԾ</w:t>
      </w:r>
      <w:r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5</w:t>
      </w:r>
      <w:r w:rsidRPr="004B685A">
        <w:rPr>
          <w:rFonts w:ascii="GHEA Grapalat" w:hAnsi="GHEA Grapalat" w:cs="GHEA Grapalat"/>
          <w:sz w:val="24"/>
          <w:szCs w:val="24"/>
          <w:lang w:val="fr-FR"/>
        </w:rPr>
        <w:t xml:space="preserve">. </w:t>
      </w:r>
      <w:r w:rsidRPr="00934EA3">
        <w:rPr>
          <w:rFonts w:ascii="GHEA Grapalat" w:hAnsi="GHEA Grapalat" w:cs="GHEA Grapalat"/>
          <w:sz w:val="24"/>
          <w:szCs w:val="24"/>
          <w:lang w:val="hy-AM"/>
        </w:rPr>
        <w:t>Օրենքի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28</w:t>
      </w:r>
      <w:r w:rsidRPr="00934EA3">
        <w:rPr>
          <w:rFonts w:ascii="GHEA Grapalat" w:hAnsi="GHEA Grapalat" w:cs="GHEA Grapalat"/>
          <w:sz w:val="24"/>
          <w:szCs w:val="24"/>
          <w:lang w:val="hy-AM"/>
        </w:rPr>
        <w:t xml:space="preserve">-րդ </w:t>
      </w:r>
      <w:r>
        <w:rPr>
          <w:rFonts w:ascii="GHEA Grapalat" w:hAnsi="GHEA Grapalat" w:cs="GHEA Grapalat"/>
          <w:sz w:val="24"/>
          <w:szCs w:val="24"/>
          <w:lang w:val="hy-AM"/>
        </w:rPr>
        <w:t>հոդվածում ուժը կորցրած ճանաչել 1-ին մասի 4-րդ կետը և 12-րդ մասը:</w:t>
      </w:r>
    </w:p>
    <w:p w:rsidR="00862CC9" w:rsidRDefault="00862CC9" w:rsidP="007A3B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934EA3">
        <w:rPr>
          <w:rFonts w:ascii="GHEA Grapalat" w:hAnsi="GHEA Grapalat" w:cs="GHEA Grapalat"/>
          <w:b/>
          <w:bCs/>
          <w:sz w:val="24"/>
          <w:szCs w:val="24"/>
          <w:lang w:val="hy-AM"/>
        </w:rPr>
        <w:t>ՀՈԴՎԱԾ</w:t>
      </w:r>
      <w:r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6</w:t>
      </w:r>
      <w:r w:rsidRPr="004B685A">
        <w:rPr>
          <w:rFonts w:ascii="GHEA Grapalat" w:hAnsi="GHEA Grapalat" w:cs="GHEA Grapalat"/>
          <w:sz w:val="24"/>
          <w:szCs w:val="24"/>
          <w:lang w:val="fr-FR"/>
        </w:rPr>
        <w:t xml:space="preserve">. </w:t>
      </w:r>
      <w:r w:rsidRPr="00934EA3">
        <w:rPr>
          <w:rFonts w:ascii="GHEA Grapalat" w:hAnsi="GHEA Grapalat" w:cs="GHEA Grapalat"/>
          <w:sz w:val="24"/>
          <w:szCs w:val="24"/>
          <w:lang w:val="hy-AM"/>
        </w:rPr>
        <w:t>Օրենքի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29</w:t>
      </w:r>
      <w:r w:rsidRPr="00934EA3">
        <w:rPr>
          <w:rFonts w:ascii="GHEA Grapalat" w:hAnsi="GHEA Grapalat" w:cs="GHEA Grapalat"/>
          <w:sz w:val="24"/>
          <w:szCs w:val="24"/>
          <w:lang w:val="hy-AM"/>
        </w:rPr>
        <w:t xml:space="preserve">-րդ </w:t>
      </w:r>
      <w:r>
        <w:rPr>
          <w:rFonts w:ascii="GHEA Grapalat" w:hAnsi="GHEA Grapalat" w:cs="GHEA Grapalat"/>
          <w:sz w:val="24"/>
          <w:szCs w:val="24"/>
          <w:lang w:val="hy-AM"/>
        </w:rPr>
        <w:t>հոդվածում.</w:t>
      </w:r>
    </w:p>
    <w:p w:rsidR="00862CC9" w:rsidRDefault="00862CC9" w:rsidP="007A3B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1</w:t>
      </w:r>
      <w:r w:rsidRPr="00934EA3">
        <w:rPr>
          <w:rFonts w:ascii="GHEA Grapalat" w:hAnsi="GHEA Grapalat" w:cs="GHEA Grapalat"/>
          <w:sz w:val="24"/>
          <w:szCs w:val="24"/>
          <w:lang w:val="hy-AM"/>
        </w:rPr>
        <w:t>)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1-ին մասի 2-րդ կետի 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>§</w:t>
      </w:r>
      <w:r>
        <w:rPr>
          <w:rFonts w:ascii="GHEA Grapalat" w:hAnsi="GHEA Grapalat" w:cs="GHEA Grapalat"/>
          <w:sz w:val="24"/>
          <w:szCs w:val="24"/>
          <w:lang w:val="hy-AM"/>
        </w:rPr>
        <w:t>բ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 xml:space="preserve">¦ </w:t>
      </w:r>
      <w:r w:rsidRPr="0067033E">
        <w:rPr>
          <w:rFonts w:ascii="GHEA Grapalat" w:hAnsi="GHEA Grapalat" w:cs="GHEA Grapalat"/>
          <w:sz w:val="24"/>
          <w:szCs w:val="24"/>
          <w:lang w:val="hy-AM"/>
        </w:rPr>
        <w:t>ենթակետ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ում և 2-րդ մասում 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>§</w:t>
      </w:r>
      <w:r w:rsidRPr="0067033E">
        <w:rPr>
          <w:rFonts w:ascii="GHEA Grapalat" w:hAnsi="GHEA Grapalat" w:cs="GHEA Grapalat"/>
          <w:sz w:val="24"/>
          <w:szCs w:val="24"/>
          <w:lang w:val="hy-AM"/>
        </w:rPr>
        <w:t>, բացառությամբ սույն օրենքի 26-րդ հոդվածի 5-րդ մասով նախատեսված շարքային կազմի պարտադիր զինծառայողների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 xml:space="preserve">¦ </w:t>
      </w:r>
      <w:r w:rsidRPr="00B16A70">
        <w:rPr>
          <w:rFonts w:ascii="GHEA Grapalat" w:hAnsi="GHEA Grapalat" w:cs="GHEA Grapalat"/>
          <w:sz w:val="24"/>
          <w:szCs w:val="24"/>
          <w:lang w:val="fr-FR"/>
        </w:rPr>
        <w:t>բառ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երը </w:t>
      </w:r>
      <w:r>
        <w:rPr>
          <w:rFonts w:ascii="GHEA Grapalat" w:hAnsi="GHEA Grapalat" w:cs="GHEA Grapalat"/>
          <w:sz w:val="24"/>
          <w:szCs w:val="24"/>
          <w:lang w:val="hy-AM"/>
        </w:rPr>
        <w:t>հանել.</w:t>
      </w:r>
    </w:p>
    <w:p w:rsidR="00862CC9" w:rsidRPr="00AB24A8" w:rsidRDefault="00862CC9" w:rsidP="007A3B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BD5B25">
        <w:rPr>
          <w:rFonts w:ascii="GHEA Grapalat" w:hAnsi="GHEA Grapalat" w:cs="GHEA Grapalat"/>
          <w:sz w:val="24"/>
          <w:szCs w:val="24"/>
          <w:lang w:val="hy-AM"/>
        </w:rPr>
        <w:t>2</w:t>
      </w:r>
      <w:r w:rsidRPr="00934EA3">
        <w:rPr>
          <w:rFonts w:ascii="GHEA Grapalat" w:hAnsi="GHEA Grapalat" w:cs="GHEA Grapalat"/>
          <w:sz w:val="24"/>
          <w:szCs w:val="24"/>
          <w:lang w:val="hy-AM"/>
        </w:rPr>
        <w:t>)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4-րդ մասում 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>§</w:t>
      </w:r>
      <w:r w:rsidRPr="0047368F">
        <w:rPr>
          <w:rFonts w:ascii="GHEA Grapalat" w:hAnsi="GHEA Grapalat" w:cs="GHEA Grapalat"/>
          <w:sz w:val="24"/>
          <w:szCs w:val="24"/>
          <w:lang w:val="hy-AM"/>
        </w:rPr>
        <w:t>, բացառությամբ սույն օրենքի 26-րդ մասի 5-րդ կետով նախատեսված զինծառայողների, որոնք զորակոչի միջոցով ուղարկվում են շարունակելու պարտադիր զինվորական ծառայության չծառայած ժամկետը` անկախ պարտադիր զինվորական ծառայության ծառայած ժամկետից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 xml:space="preserve">¦ </w:t>
      </w:r>
      <w:r w:rsidRPr="00B16A70">
        <w:rPr>
          <w:rFonts w:ascii="GHEA Grapalat" w:hAnsi="GHEA Grapalat" w:cs="GHEA Grapalat"/>
          <w:sz w:val="24"/>
          <w:szCs w:val="24"/>
          <w:lang w:val="fr-FR"/>
        </w:rPr>
        <w:t>բառ</w:t>
      </w:r>
      <w:r>
        <w:rPr>
          <w:rFonts w:ascii="GHEA Grapalat" w:hAnsi="GHEA Grapalat" w:cs="GHEA Grapalat"/>
          <w:sz w:val="24"/>
          <w:szCs w:val="24"/>
          <w:lang w:val="fr-FR"/>
        </w:rPr>
        <w:t>երը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հանել:</w:t>
      </w:r>
    </w:p>
    <w:p w:rsidR="00862CC9" w:rsidRDefault="00862CC9" w:rsidP="007A3B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934EA3">
        <w:rPr>
          <w:rFonts w:ascii="GHEA Grapalat" w:hAnsi="GHEA Grapalat" w:cs="GHEA Grapalat"/>
          <w:b/>
          <w:bCs/>
          <w:sz w:val="24"/>
          <w:szCs w:val="24"/>
          <w:lang w:val="hy-AM"/>
        </w:rPr>
        <w:t>ՀՈԴՎԱԾ</w:t>
      </w:r>
      <w:r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7</w:t>
      </w:r>
      <w:r w:rsidRPr="004B685A">
        <w:rPr>
          <w:rFonts w:ascii="GHEA Grapalat" w:hAnsi="GHEA Grapalat" w:cs="GHEA Grapalat"/>
          <w:sz w:val="24"/>
          <w:szCs w:val="24"/>
          <w:lang w:val="fr-FR"/>
        </w:rPr>
        <w:t xml:space="preserve">. </w:t>
      </w:r>
      <w:r w:rsidRPr="00934EA3">
        <w:rPr>
          <w:rFonts w:ascii="GHEA Grapalat" w:hAnsi="GHEA Grapalat" w:cs="GHEA Grapalat"/>
          <w:sz w:val="24"/>
          <w:szCs w:val="24"/>
          <w:lang w:val="hy-AM"/>
        </w:rPr>
        <w:t>Օրենքի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32</w:t>
      </w:r>
      <w:r w:rsidRPr="00934EA3">
        <w:rPr>
          <w:rFonts w:ascii="GHEA Grapalat" w:hAnsi="GHEA Grapalat" w:cs="GHEA Grapalat"/>
          <w:sz w:val="24"/>
          <w:szCs w:val="24"/>
          <w:lang w:val="hy-AM"/>
        </w:rPr>
        <w:t xml:space="preserve">-րդ </w:t>
      </w:r>
      <w:r>
        <w:rPr>
          <w:rFonts w:ascii="GHEA Grapalat" w:hAnsi="GHEA Grapalat" w:cs="GHEA Grapalat"/>
          <w:sz w:val="24"/>
          <w:szCs w:val="24"/>
          <w:lang w:val="hy-AM"/>
        </w:rPr>
        <w:t>հոդվածի 3</w:t>
      </w:r>
      <w:r w:rsidRPr="00934EA3">
        <w:rPr>
          <w:rFonts w:ascii="GHEA Grapalat" w:hAnsi="GHEA Grapalat" w:cs="GHEA Grapalat"/>
          <w:sz w:val="24"/>
          <w:szCs w:val="24"/>
          <w:lang w:val="hy-AM"/>
        </w:rPr>
        <w:t>-րդ մաս</w:t>
      </w:r>
      <w:r>
        <w:rPr>
          <w:rFonts w:ascii="GHEA Grapalat" w:hAnsi="GHEA Grapalat" w:cs="GHEA Grapalat"/>
          <w:sz w:val="24"/>
          <w:szCs w:val="24"/>
          <w:lang w:val="hy-AM"/>
        </w:rPr>
        <w:t>ի 1-ին և 2-րդ կետեր</w:t>
      </w:r>
      <w:r w:rsidRPr="00934EA3">
        <w:rPr>
          <w:rFonts w:ascii="GHEA Grapalat" w:hAnsi="GHEA Grapalat" w:cs="GHEA Grapalat"/>
          <w:sz w:val="24"/>
          <w:szCs w:val="24"/>
          <w:lang w:val="hy-AM"/>
        </w:rPr>
        <w:t>ում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>§</w:t>
      </w:r>
      <w:r>
        <w:rPr>
          <w:rFonts w:ascii="GHEA Grapalat" w:hAnsi="GHEA Grapalat" w:cs="GHEA Grapalat"/>
          <w:sz w:val="24"/>
          <w:szCs w:val="24"/>
          <w:lang w:val="hy-AM"/>
        </w:rPr>
        <w:t>տարի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 xml:space="preserve">¦ </w:t>
      </w:r>
      <w:r w:rsidRPr="00B16A70">
        <w:rPr>
          <w:rFonts w:ascii="GHEA Grapalat" w:hAnsi="GHEA Grapalat" w:cs="GHEA Grapalat"/>
          <w:sz w:val="24"/>
          <w:szCs w:val="24"/>
          <w:lang w:val="fr-FR"/>
        </w:rPr>
        <w:t>բառ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ից հետո </w:t>
      </w:r>
      <w:r>
        <w:rPr>
          <w:rFonts w:ascii="GHEA Grapalat" w:hAnsi="GHEA Grapalat" w:cs="GHEA Grapalat"/>
          <w:sz w:val="24"/>
          <w:szCs w:val="24"/>
          <w:lang w:val="hy-AM"/>
        </w:rPr>
        <w:t>լրաց</w:t>
      </w:r>
      <w:r>
        <w:rPr>
          <w:rFonts w:ascii="GHEA Grapalat" w:hAnsi="GHEA Grapalat" w:cs="GHEA Grapalat"/>
          <w:sz w:val="24"/>
          <w:szCs w:val="24"/>
          <w:lang w:val="fr-FR"/>
        </w:rPr>
        <w:t>նել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>§</w:t>
      </w:r>
      <w:r w:rsidRPr="00E23AA5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GHEA Grapalat"/>
          <w:sz w:val="24"/>
          <w:szCs w:val="24"/>
          <w:lang w:val="hy-AM"/>
        </w:rPr>
        <w:t>իսկ սույն հոդվածի 1-ին մասի 4-րդ կետում նշված զինծառայողների համար՝ 5 տարի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 xml:space="preserve">¦ </w:t>
      </w:r>
      <w:r w:rsidRPr="00B16A70">
        <w:rPr>
          <w:rFonts w:ascii="GHEA Grapalat" w:hAnsi="GHEA Grapalat" w:cs="GHEA Grapalat"/>
          <w:sz w:val="24"/>
          <w:szCs w:val="24"/>
          <w:lang w:val="fr-FR"/>
        </w:rPr>
        <w:t>բառ</w:t>
      </w:r>
      <w:r>
        <w:rPr>
          <w:rFonts w:ascii="GHEA Grapalat" w:hAnsi="GHEA Grapalat" w:cs="GHEA Grapalat"/>
          <w:sz w:val="24"/>
          <w:szCs w:val="24"/>
          <w:lang w:val="hy-AM"/>
        </w:rPr>
        <w:t>երը:</w:t>
      </w:r>
    </w:p>
    <w:p w:rsidR="00862CC9" w:rsidRPr="000C3487" w:rsidRDefault="00862CC9" w:rsidP="007A3B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fr-FR"/>
        </w:rPr>
      </w:pPr>
      <w:r w:rsidRPr="00934EA3">
        <w:rPr>
          <w:rFonts w:ascii="GHEA Grapalat" w:hAnsi="GHEA Grapalat" w:cs="GHEA Grapalat"/>
          <w:b/>
          <w:bCs/>
          <w:sz w:val="24"/>
          <w:szCs w:val="24"/>
          <w:lang w:val="hy-AM"/>
        </w:rPr>
        <w:t>ՀՈԴՎԱԾ</w:t>
      </w:r>
      <w:r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8</w:t>
      </w:r>
      <w:r w:rsidRPr="004B685A">
        <w:rPr>
          <w:rFonts w:ascii="GHEA Grapalat" w:hAnsi="GHEA Grapalat" w:cs="GHEA Grapalat"/>
          <w:sz w:val="24"/>
          <w:szCs w:val="24"/>
          <w:lang w:val="fr-FR"/>
        </w:rPr>
        <w:t xml:space="preserve">. </w:t>
      </w:r>
      <w:r w:rsidRPr="00934EA3">
        <w:rPr>
          <w:rFonts w:ascii="GHEA Grapalat" w:hAnsi="GHEA Grapalat" w:cs="GHEA Grapalat"/>
          <w:sz w:val="24"/>
          <w:szCs w:val="24"/>
          <w:lang w:val="hy-AM"/>
        </w:rPr>
        <w:t>Օրենքի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61</w:t>
      </w:r>
      <w:r w:rsidRPr="00934EA3">
        <w:rPr>
          <w:rFonts w:ascii="GHEA Grapalat" w:hAnsi="GHEA Grapalat" w:cs="GHEA Grapalat"/>
          <w:sz w:val="24"/>
          <w:szCs w:val="24"/>
          <w:lang w:val="hy-AM"/>
        </w:rPr>
        <w:t xml:space="preserve">-րդ </w:t>
      </w:r>
      <w:r>
        <w:rPr>
          <w:rFonts w:ascii="GHEA Grapalat" w:hAnsi="GHEA Grapalat" w:cs="GHEA Grapalat"/>
          <w:sz w:val="24"/>
          <w:szCs w:val="24"/>
          <w:lang w:val="hy-AM"/>
        </w:rPr>
        <w:t>հոդվածի 3</w:t>
      </w:r>
      <w:r w:rsidRPr="00934EA3">
        <w:rPr>
          <w:rFonts w:ascii="GHEA Grapalat" w:hAnsi="GHEA Grapalat" w:cs="GHEA Grapalat"/>
          <w:sz w:val="24"/>
          <w:szCs w:val="24"/>
          <w:lang w:val="hy-AM"/>
        </w:rPr>
        <w:t>-րդ մաս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ում 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>§</w:t>
      </w:r>
      <w:r>
        <w:rPr>
          <w:rFonts w:ascii="GHEA Grapalat" w:hAnsi="GHEA Grapalat" w:cs="GHEA Grapalat"/>
          <w:sz w:val="24"/>
          <w:szCs w:val="24"/>
          <w:lang w:val="hy-AM"/>
        </w:rPr>
        <w:t>և</w:t>
      </w:r>
      <w:r w:rsidRPr="001400E5">
        <w:rPr>
          <w:rFonts w:ascii="GHEA Grapalat" w:hAnsi="GHEA Grapalat" w:cs="GHEA Grapalat"/>
          <w:sz w:val="24"/>
          <w:szCs w:val="24"/>
          <w:lang w:val="hy-AM"/>
        </w:rPr>
        <w:t xml:space="preserve"> սույն օրենքի 26-րդ հոդվածի 5-րդ մասով նախատեսված պայմանագիր կնքած զինծառայողների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 xml:space="preserve">¦ </w:t>
      </w:r>
      <w:r w:rsidRPr="00B16A70">
        <w:rPr>
          <w:rFonts w:ascii="GHEA Grapalat" w:hAnsi="GHEA Grapalat" w:cs="GHEA Grapalat"/>
          <w:sz w:val="24"/>
          <w:szCs w:val="24"/>
          <w:lang w:val="fr-FR"/>
        </w:rPr>
        <w:t>բառ</w:t>
      </w:r>
      <w:r>
        <w:rPr>
          <w:rFonts w:ascii="GHEA Grapalat" w:hAnsi="GHEA Grapalat" w:cs="GHEA Grapalat"/>
          <w:sz w:val="24"/>
          <w:szCs w:val="24"/>
          <w:lang w:val="hy-AM"/>
        </w:rPr>
        <w:t>երը հանել</w:t>
      </w:r>
      <w:r>
        <w:rPr>
          <w:rFonts w:ascii="GHEA Grapalat" w:hAnsi="GHEA Grapalat" w:cs="GHEA Grapalat"/>
          <w:sz w:val="24"/>
          <w:szCs w:val="24"/>
          <w:lang w:val="fr-FR"/>
        </w:rPr>
        <w:t>:</w:t>
      </w:r>
    </w:p>
    <w:p w:rsidR="00862CC9" w:rsidRDefault="00862CC9" w:rsidP="007A3B4F">
      <w:pPr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AK Courier" w:hAnsi="AK Courier" w:cs="AK Courier"/>
          <w:lang w:val="hy-AM"/>
        </w:rPr>
        <w:tab/>
      </w:r>
      <w:r w:rsidRPr="00934EA3">
        <w:rPr>
          <w:rFonts w:ascii="GHEA Grapalat" w:hAnsi="GHEA Grapalat" w:cs="GHEA Grapalat"/>
          <w:b/>
          <w:bCs/>
          <w:sz w:val="24"/>
          <w:szCs w:val="24"/>
          <w:lang w:val="hy-AM"/>
        </w:rPr>
        <w:t>ՀՈԴՎԱԾ</w:t>
      </w:r>
      <w:r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9</w:t>
      </w:r>
      <w:r w:rsidRPr="004B685A">
        <w:rPr>
          <w:rFonts w:ascii="GHEA Grapalat" w:hAnsi="GHEA Grapalat" w:cs="GHEA Grapalat"/>
          <w:sz w:val="24"/>
          <w:szCs w:val="24"/>
          <w:lang w:val="fr-FR"/>
        </w:rPr>
        <w:t xml:space="preserve">. </w:t>
      </w:r>
      <w:r w:rsidRPr="00934EA3">
        <w:rPr>
          <w:rFonts w:ascii="GHEA Grapalat" w:hAnsi="GHEA Grapalat" w:cs="GHEA Grapalat"/>
          <w:sz w:val="24"/>
          <w:szCs w:val="24"/>
          <w:lang w:val="hy-AM"/>
        </w:rPr>
        <w:t>Օրենքի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63</w:t>
      </w:r>
      <w:r w:rsidRPr="00934EA3">
        <w:rPr>
          <w:rFonts w:ascii="GHEA Grapalat" w:hAnsi="GHEA Grapalat" w:cs="GHEA Grapalat"/>
          <w:sz w:val="24"/>
          <w:szCs w:val="24"/>
          <w:lang w:val="hy-AM"/>
        </w:rPr>
        <w:t xml:space="preserve">-րդ </w:t>
      </w:r>
      <w:r>
        <w:rPr>
          <w:rFonts w:ascii="GHEA Grapalat" w:hAnsi="GHEA Grapalat" w:cs="GHEA Grapalat"/>
          <w:sz w:val="24"/>
          <w:szCs w:val="24"/>
          <w:lang w:val="hy-AM"/>
        </w:rPr>
        <w:t>հոդվածի 4</w:t>
      </w:r>
      <w:r w:rsidRPr="00934EA3">
        <w:rPr>
          <w:rFonts w:ascii="GHEA Grapalat" w:hAnsi="GHEA Grapalat" w:cs="GHEA Grapalat"/>
          <w:sz w:val="24"/>
          <w:szCs w:val="24"/>
          <w:lang w:val="hy-AM"/>
        </w:rPr>
        <w:t>-րդ մաս</w:t>
      </w:r>
      <w:r>
        <w:rPr>
          <w:rFonts w:ascii="GHEA Grapalat" w:hAnsi="GHEA Grapalat" w:cs="GHEA Grapalat"/>
          <w:sz w:val="24"/>
          <w:szCs w:val="24"/>
          <w:lang w:val="hy-AM"/>
        </w:rPr>
        <w:t>ը շարադրել հետևյալ խմբագրությամբ.</w:t>
      </w:r>
    </w:p>
    <w:p w:rsidR="00862CC9" w:rsidRPr="000C3487" w:rsidRDefault="00862CC9" w:rsidP="007A3B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4"/>
          <w:szCs w:val="24"/>
          <w:lang w:val="hy-AM"/>
        </w:rPr>
      </w:pPr>
      <w:r w:rsidRPr="00B16A70">
        <w:rPr>
          <w:rFonts w:ascii="Times Armenian" w:hAnsi="Times Armenian" w:cs="Times Armenian"/>
          <w:sz w:val="24"/>
          <w:szCs w:val="24"/>
          <w:lang w:val="fr-FR"/>
        </w:rPr>
        <w:t>§</w:t>
      </w:r>
      <w:r w:rsidRPr="00A31552">
        <w:rPr>
          <w:rFonts w:ascii="GHEA Grapalat" w:hAnsi="GHEA Grapalat" w:cs="GHEA Grapalat"/>
          <w:sz w:val="24"/>
          <w:szCs w:val="24"/>
          <w:lang w:val="hy-AM"/>
        </w:rPr>
        <w:t>4. Սույն օրենքի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27</w:t>
      </w:r>
      <w:r w:rsidRPr="00A31552">
        <w:rPr>
          <w:rFonts w:ascii="GHEA Grapalat" w:hAnsi="GHEA Grapalat" w:cs="GHEA Grapalat"/>
          <w:sz w:val="24"/>
          <w:szCs w:val="24"/>
          <w:lang w:val="hy-AM"/>
        </w:rPr>
        <w:t>-րդ հոդվածի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6</w:t>
      </w:r>
      <w:r w:rsidRPr="00A31552">
        <w:rPr>
          <w:rFonts w:ascii="GHEA Grapalat" w:hAnsi="GHEA Grapalat" w:cs="GHEA Grapalat"/>
          <w:sz w:val="24"/>
          <w:szCs w:val="24"/>
          <w:lang w:val="hy-AM"/>
        </w:rPr>
        <w:t xml:space="preserve">-րդ մասով նախատեսված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պայմանագրային </w:t>
      </w:r>
      <w:r w:rsidRPr="00A31552">
        <w:rPr>
          <w:rFonts w:ascii="GHEA Grapalat" w:hAnsi="GHEA Grapalat" w:cs="GHEA Grapalat"/>
          <w:sz w:val="24"/>
          <w:szCs w:val="24"/>
          <w:lang w:val="hy-AM"/>
        </w:rPr>
        <w:t xml:space="preserve">զինծառայողներին </w:t>
      </w:r>
      <w:r>
        <w:rPr>
          <w:rFonts w:ascii="GHEA Grapalat" w:hAnsi="GHEA Grapalat" w:cs="GHEA Grapalat"/>
          <w:sz w:val="24"/>
          <w:szCs w:val="24"/>
          <w:lang w:val="hy-AM"/>
        </w:rPr>
        <w:t>պայմանագրի</w:t>
      </w:r>
      <w:r w:rsidRPr="00A31552">
        <w:rPr>
          <w:rFonts w:ascii="GHEA Grapalat" w:hAnsi="GHEA Grapalat" w:cs="GHEA Grapalat"/>
          <w:sz w:val="24"/>
          <w:szCs w:val="24"/>
          <w:lang w:val="hy-AM"/>
        </w:rPr>
        <w:t xml:space="preserve"> ժամկետը լրանալու </w:t>
      </w:r>
      <w:r>
        <w:rPr>
          <w:rFonts w:ascii="GHEA Grapalat" w:hAnsi="GHEA Grapalat" w:cs="GHEA Grapalat"/>
          <w:sz w:val="24"/>
          <w:szCs w:val="24"/>
          <w:lang w:val="hy-AM"/>
        </w:rPr>
        <w:t>և</w:t>
      </w:r>
      <w:r w:rsidRPr="00A31552">
        <w:rPr>
          <w:rFonts w:ascii="GHEA Grapalat" w:hAnsi="GHEA Grapalat" w:cs="GHEA Grapalat"/>
          <w:sz w:val="24"/>
          <w:szCs w:val="24"/>
          <w:lang w:val="hy-AM"/>
        </w:rPr>
        <w:t xml:space="preserve"> (կամ) առողջական վիճակի պատճառով զինվորական ծառայության համար ոչ պիտանի ճանաչելու հիմքով ժամկետից շուտ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պայմանագրային </w:t>
      </w:r>
      <w:r w:rsidRPr="00A31552">
        <w:rPr>
          <w:rFonts w:ascii="GHEA Grapalat" w:hAnsi="GHEA Grapalat" w:cs="GHEA Grapalat"/>
          <w:sz w:val="24"/>
          <w:szCs w:val="24"/>
          <w:lang w:val="hy-AM"/>
        </w:rPr>
        <w:t>զինվորական ծառայությունից արձակելիս հաշվարկվում է պատվովճար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՝ </w:t>
      </w:r>
      <w:r w:rsidRPr="00A31552">
        <w:rPr>
          <w:rFonts w:ascii="GHEA Grapalat" w:hAnsi="GHEA Grapalat" w:cs="GHEA Grapalat"/>
          <w:sz w:val="24"/>
          <w:szCs w:val="24"/>
          <w:lang w:val="hy-AM"/>
        </w:rPr>
        <w:t>Հայաստանի Հանրապետության կ</w:t>
      </w:r>
      <w:r>
        <w:rPr>
          <w:rFonts w:ascii="GHEA Grapalat" w:hAnsi="GHEA Grapalat" w:cs="GHEA Grapalat"/>
          <w:sz w:val="24"/>
          <w:szCs w:val="24"/>
          <w:lang w:val="hy-AM"/>
        </w:rPr>
        <w:t>առավարության որոշմամբ սահմանված կարգով և չափով</w:t>
      </w:r>
      <w:r w:rsidRPr="00A31552">
        <w:rPr>
          <w:rFonts w:ascii="GHEA Grapalat" w:hAnsi="GHEA Grapalat" w:cs="GHEA Grapalat"/>
          <w:sz w:val="24"/>
          <w:szCs w:val="24"/>
          <w:lang w:val="hy-AM"/>
        </w:rPr>
        <w:t>:</w:t>
      </w:r>
      <w:r w:rsidRPr="00B16A70">
        <w:rPr>
          <w:rFonts w:ascii="Times Armenian" w:hAnsi="Times Armenian" w:cs="Times Armenian"/>
          <w:sz w:val="24"/>
          <w:szCs w:val="24"/>
          <w:lang w:val="fr-FR"/>
        </w:rPr>
        <w:t>¦</w:t>
      </w:r>
      <w:r>
        <w:rPr>
          <w:sz w:val="24"/>
          <w:szCs w:val="24"/>
          <w:lang w:val="hy-AM"/>
        </w:rPr>
        <w:t>:</w:t>
      </w:r>
    </w:p>
    <w:p w:rsidR="00862CC9" w:rsidRDefault="00862CC9" w:rsidP="007A3B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fr-FR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ՀՈԴՎԱԾ</w:t>
      </w:r>
      <w:r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10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. 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ԵԶՐԱՓԱԿԻՉ</w:t>
      </w:r>
      <w:r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ՄԱՍ</w:t>
      </w:r>
      <w:r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ԵՎ</w:t>
      </w:r>
      <w:r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ԱՆՑՈՒՄԱՅԻՆ</w:t>
      </w:r>
      <w:r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ԴՐՈՒՅԹՆԵՐ</w:t>
      </w:r>
    </w:p>
    <w:p w:rsidR="00862CC9" w:rsidRDefault="00862CC9" w:rsidP="007A3B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fr-FR"/>
        </w:rPr>
        <w:t xml:space="preserve">1. </w:t>
      </w:r>
      <w:r>
        <w:rPr>
          <w:rFonts w:ascii="GHEA Grapalat" w:hAnsi="GHEA Grapalat" w:cs="GHEA Grapalat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</w:p>
    <w:p w:rsidR="00862CC9" w:rsidRDefault="00862CC9" w:rsidP="007A3B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fr-FR"/>
        </w:rPr>
        <w:t xml:space="preserve">2. </w:t>
      </w:r>
      <w:r>
        <w:rPr>
          <w:rFonts w:ascii="GHEA Grapalat" w:hAnsi="GHEA Grapalat" w:cs="GHEA Grapalat"/>
          <w:sz w:val="24"/>
          <w:szCs w:val="24"/>
          <w:lang w:val="hy-AM"/>
        </w:rPr>
        <w:t>Մ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ինչև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սույն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օրենքի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ուժի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մեջ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մտնելը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Հայաստանի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Հանրապետության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պաշտպանության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նախարարության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կողմից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նշված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վայրում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և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պայմաններում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շարքային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կազմի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պարտադիր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զինվորական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ծառայություն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անցնող զինծառայողները շարունակում են իրենց ծառայությունը՝ կնքված 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պայմանագ</w:t>
      </w:r>
      <w:r>
        <w:rPr>
          <w:rFonts w:ascii="GHEA Grapalat" w:hAnsi="GHEA Grapalat" w:cs="GHEA Grapalat"/>
          <w:sz w:val="24"/>
          <w:szCs w:val="24"/>
          <w:lang w:val="hy-AM"/>
        </w:rPr>
        <w:t>րի պայմաններին համապատասխան, իսկ պարտադիր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զինվորական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ծառայությունից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արձակվելուց հետո հաշվարկված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պատվովճարի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գումարը տնօրինում են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իրենց հայեցողությամբ՝ առանց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Հայաստանի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Հանրապետության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կառավարության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սահմանած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ուղղությունների: Սույն մասով սահմանված պատվովճարի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գումարն իրենց հայեցողությամբ՝ առանց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Հայաստանի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Հանրապետության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կառավարության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սահմանած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ուղղությունների, տնօրինելու իրավունքը տարածվում է նաև մինչև սույն օրենքի ուժի մեջ մտնելը պատվովճար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ստացած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քաղաքացիների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վրա՝ սույն օրենքն ուժի մեջ մտնելու օրվա դրությամբ Հայաստանի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Հանրապետության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կառավարության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սահմանած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ուղղություններով չօգտագործված պատվովճարի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գումարի մասով:</w:t>
      </w:r>
    </w:p>
    <w:p w:rsidR="00862CC9" w:rsidRDefault="00862CC9" w:rsidP="007A3B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fr-FR"/>
        </w:rPr>
      </w:pPr>
    </w:p>
    <w:p w:rsidR="00862CC9" w:rsidRDefault="00862CC9" w:rsidP="007A3B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fr-FR"/>
        </w:rPr>
      </w:pPr>
    </w:p>
    <w:p w:rsidR="00862CC9" w:rsidRPr="005D377F" w:rsidRDefault="00862CC9" w:rsidP="007A3B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35DAD">
        <w:rPr>
          <w:rFonts w:ascii="GHEA Grapalat" w:hAnsi="GHEA Grapalat" w:cs="GHEA Grapalat"/>
          <w:sz w:val="24"/>
          <w:szCs w:val="24"/>
          <w:lang w:val="fr-FR"/>
        </w:rPr>
        <w:t>3.</w:t>
      </w:r>
      <w:r w:rsidRPr="004B685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Մ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ինչև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սույն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օրենքի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ուժի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մեջ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մտնելը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E33F67">
        <w:rPr>
          <w:rFonts w:ascii="GHEA Grapalat" w:hAnsi="GHEA Grapalat" w:cs="GHEA Grapalat"/>
          <w:sz w:val="24"/>
          <w:szCs w:val="24"/>
          <w:lang w:val="hy-AM"/>
        </w:rPr>
        <w:t>«</w:t>
      </w:r>
      <w:r>
        <w:rPr>
          <w:rFonts w:ascii="GHEA Grapalat" w:hAnsi="GHEA Grapalat" w:cs="GHEA Grapalat"/>
          <w:sz w:val="24"/>
          <w:szCs w:val="24"/>
          <w:lang w:val="hy-AM"/>
        </w:rPr>
        <w:t>Զինվորական ծառայության և զինծառայողի կարգավիճակի մասին</w:t>
      </w:r>
      <w:r w:rsidRPr="00E33F67">
        <w:rPr>
          <w:rFonts w:ascii="GHEA Grapalat" w:hAnsi="GHEA Grapalat" w:cs="GHEA Grapalat"/>
          <w:sz w:val="24"/>
          <w:szCs w:val="24"/>
          <w:lang w:val="hy-AM"/>
        </w:rPr>
        <w:t>»</w:t>
      </w:r>
      <w:r w:rsidRPr="004B685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E33F67">
        <w:rPr>
          <w:rFonts w:ascii="GHEA Grapalat" w:hAnsi="GHEA Grapalat" w:cs="GHEA Grapalat"/>
          <w:sz w:val="24"/>
          <w:szCs w:val="24"/>
          <w:lang w:val="hy-AM"/>
        </w:rPr>
        <w:t>օրենքի</w:t>
      </w:r>
      <w:r w:rsidRPr="004B685A">
        <w:rPr>
          <w:rFonts w:ascii="GHEA Grapalat" w:hAnsi="GHEA Grapalat" w:cs="GHEA Grapalat"/>
          <w:sz w:val="24"/>
          <w:szCs w:val="24"/>
          <w:lang w:val="fr-FR"/>
        </w:rPr>
        <w:t xml:space="preserve"> 63-</w:t>
      </w:r>
      <w:r w:rsidRPr="00E33F67">
        <w:rPr>
          <w:rFonts w:ascii="GHEA Grapalat" w:hAnsi="GHEA Grapalat" w:cs="GHEA Grapalat"/>
          <w:sz w:val="24"/>
          <w:szCs w:val="24"/>
          <w:lang w:val="hy-AM"/>
        </w:rPr>
        <w:t>րդ</w:t>
      </w:r>
      <w:r w:rsidRPr="004B685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E33F67">
        <w:rPr>
          <w:rFonts w:ascii="GHEA Grapalat" w:hAnsi="GHEA Grapalat" w:cs="GHEA Grapalat"/>
          <w:sz w:val="24"/>
          <w:szCs w:val="24"/>
          <w:lang w:val="hy-AM"/>
        </w:rPr>
        <w:t>հոդվածի</w:t>
      </w:r>
      <w:r w:rsidRPr="004B685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fr-FR"/>
        </w:rPr>
        <w:t>4</w:t>
      </w:r>
      <w:r w:rsidRPr="004B685A">
        <w:rPr>
          <w:rFonts w:ascii="GHEA Grapalat" w:hAnsi="GHEA Grapalat" w:cs="GHEA Grapalat"/>
          <w:sz w:val="24"/>
          <w:szCs w:val="24"/>
          <w:lang w:val="fr-FR"/>
        </w:rPr>
        <w:t>-</w:t>
      </w:r>
      <w:r w:rsidRPr="00E33F67">
        <w:rPr>
          <w:rFonts w:ascii="GHEA Grapalat" w:hAnsi="GHEA Grapalat" w:cs="GHEA Grapalat"/>
          <w:sz w:val="24"/>
          <w:szCs w:val="24"/>
          <w:lang w:val="hy-AM"/>
        </w:rPr>
        <w:t>րդ</w:t>
      </w:r>
      <w:r w:rsidRPr="004B685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մասի համաձայն սահմանված պատվովճարը հաշվարկվում է նաև մ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ինչև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սույն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օրենքի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ուժի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մեջ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մտնելը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Հայաստանի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Հանրապետության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պաշտպանության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նախարարության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կողմից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նշված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վայրում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և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պայմաններում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շարքային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կազմի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պարտադիր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զինվորական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7A43EE">
        <w:rPr>
          <w:rFonts w:ascii="GHEA Grapalat" w:hAnsi="GHEA Grapalat" w:cs="GHEA Grapalat"/>
          <w:sz w:val="24"/>
          <w:szCs w:val="24"/>
          <w:lang w:val="hy-AM"/>
        </w:rPr>
        <w:t>ծառայություն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անցնելու պայմանագիր կնքած և ծառայության ընթացքում </w:t>
      </w:r>
      <w:r w:rsidRPr="004B685A">
        <w:rPr>
          <w:rFonts w:ascii="GHEA Grapalat" w:hAnsi="GHEA Grapalat" w:cs="GHEA Grapalat"/>
          <w:sz w:val="24"/>
          <w:szCs w:val="24"/>
          <w:lang w:val="hy-AM"/>
        </w:rPr>
        <w:t xml:space="preserve">զոհված (մահացած) կամ դատական կարգով </w:t>
      </w:r>
      <w:r w:rsidRPr="00835DAD">
        <w:rPr>
          <w:rFonts w:ascii="GHEA Grapalat" w:hAnsi="GHEA Grapalat" w:cs="GHEA Grapalat"/>
          <w:sz w:val="24"/>
          <w:szCs w:val="24"/>
          <w:lang w:val="hy-AM"/>
        </w:rPr>
        <w:t>անհայտ</w:t>
      </w:r>
      <w:r w:rsidRPr="004B685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835DAD">
        <w:rPr>
          <w:rFonts w:ascii="GHEA Grapalat" w:hAnsi="GHEA Grapalat" w:cs="GHEA Grapalat"/>
          <w:sz w:val="24"/>
          <w:szCs w:val="24"/>
          <w:lang w:val="hy-AM"/>
        </w:rPr>
        <w:t>բացակայող</w:t>
      </w:r>
      <w:r w:rsidRPr="004B685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835DAD">
        <w:rPr>
          <w:rFonts w:ascii="GHEA Grapalat" w:hAnsi="GHEA Grapalat" w:cs="GHEA Grapalat"/>
          <w:sz w:val="24"/>
          <w:szCs w:val="24"/>
          <w:lang w:val="hy-AM"/>
        </w:rPr>
        <w:t>կամ</w:t>
      </w:r>
      <w:r w:rsidRPr="004B685A">
        <w:rPr>
          <w:rFonts w:ascii="GHEA Grapalat" w:hAnsi="GHEA Grapalat" w:cs="GHEA Grapalat"/>
          <w:sz w:val="24"/>
          <w:szCs w:val="24"/>
          <w:lang w:val="hy-AM"/>
        </w:rPr>
        <w:t xml:space="preserve"> մահացած ճանաչված զինծառայողի ընտանիքի անդամներին</w:t>
      </w:r>
      <w:r>
        <w:rPr>
          <w:rFonts w:ascii="GHEA Grapalat" w:hAnsi="GHEA Grapalat" w:cs="GHEA Grapalat"/>
          <w:sz w:val="24"/>
          <w:szCs w:val="24"/>
          <w:lang w:val="hy-AM"/>
        </w:rPr>
        <w:t>, որոնք պատվովճարի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գումարը տնօրինում են իրենց հայեցողությամբ՝ առանց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Հայաստանի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Հանրապետության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կառավարության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սահմանած</w:t>
      </w:r>
      <w:r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ուղղությունների</w:t>
      </w:r>
      <w:r w:rsidRPr="004B685A">
        <w:rPr>
          <w:rFonts w:ascii="GHEA Grapalat" w:hAnsi="GHEA Grapalat" w:cs="GHEA Grapalat"/>
          <w:sz w:val="24"/>
          <w:szCs w:val="24"/>
          <w:lang w:val="fr-FR"/>
        </w:rPr>
        <w:t>:</w:t>
      </w:r>
      <w:r w:rsidRPr="004B685A">
        <w:rPr>
          <w:rFonts w:ascii="GHEA Grapalat" w:hAnsi="GHEA Grapalat" w:cs="GHEA Grapalat"/>
          <w:sz w:val="24"/>
          <w:szCs w:val="24"/>
          <w:lang w:val="hy-AM"/>
        </w:rPr>
        <w:t xml:space="preserve"> Սույն մասի իմաստով զոհված (մահացած) կամ դատական կարգով </w:t>
      </w:r>
      <w:r w:rsidRPr="00835DAD">
        <w:rPr>
          <w:rFonts w:ascii="GHEA Grapalat" w:hAnsi="GHEA Grapalat" w:cs="GHEA Grapalat"/>
          <w:sz w:val="24"/>
          <w:szCs w:val="24"/>
          <w:lang w:val="hy-AM"/>
        </w:rPr>
        <w:t>անհայտ</w:t>
      </w:r>
      <w:r w:rsidRPr="004B685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835DAD">
        <w:rPr>
          <w:rFonts w:ascii="GHEA Grapalat" w:hAnsi="GHEA Grapalat" w:cs="GHEA Grapalat"/>
          <w:sz w:val="24"/>
          <w:szCs w:val="24"/>
          <w:lang w:val="hy-AM"/>
        </w:rPr>
        <w:t>բացակայող</w:t>
      </w:r>
      <w:r w:rsidRPr="004B685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835DAD">
        <w:rPr>
          <w:rFonts w:ascii="GHEA Grapalat" w:hAnsi="GHEA Grapalat" w:cs="GHEA Grapalat"/>
          <w:sz w:val="24"/>
          <w:szCs w:val="24"/>
          <w:lang w:val="hy-AM"/>
        </w:rPr>
        <w:t>կամ</w:t>
      </w:r>
      <w:r w:rsidRPr="004B685A">
        <w:rPr>
          <w:rFonts w:ascii="GHEA Grapalat" w:hAnsi="GHEA Grapalat" w:cs="GHEA Grapalat"/>
          <w:sz w:val="24"/>
          <w:szCs w:val="24"/>
          <w:lang w:val="hy-AM"/>
        </w:rPr>
        <w:t xml:space="preserve"> մահացած ճանաչված զինծառայողի ընտանիքի անդամ են համարվում զինծառայողի ծնողը, կինը և երեխան</w:t>
      </w:r>
      <w:r>
        <w:rPr>
          <w:rFonts w:ascii="GHEA Grapalat" w:hAnsi="GHEA Grapalat" w:cs="GHEA Grapalat"/>
          <w:sz w:val="24"/>
          <w:szCs w:val="24"/>
          <w:lang w:val="hy-AM"/>
        </w:rPr>
        <w:t>: Սույն մասի հիման վրա Հայաստանի Հանրապետության պաշտպանության նախարարությունը մեկամսյա ժամկետում ապահովում է համապատասխան շահառուներին պատվովճարի հաշվարկման գործընթացը՝ պատվովճարի գումարը շահառուների հաշվին փոխանցելու միջոցով:</w:t>
      </w:r>
    </w:p>
    <w:p w:rsidR="00862CC9" w:rsidRPr="0041400D" w:rsidRDefault="00862CC9" w:rsidP="007A3B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r-HR"/>
        </w:rPr>
      </w:pPr>
      <w:r>
        <w:rPr>
          <w:rFonts w:ascii="GHEA Grapalat" w:hAnsi="GHEA Grapalat" w:cs="GHEA Grapalat"/>
          <w:sz w:val="24"/>
          <w:szCs w:val="24"/>
          <w:lang w:val="hy-AM"/>
        </w:rPr>
        <w:t>4</w:t>
      </w:r>
      <w:r w:rsidRPr="007D1218">
        <w:rPr>
          <w:rFonts w:ascii="GHEA Grapalat" w:hAnsi="GHEA Grapalat" w:cs="GHEA Grapalat"/>
          <w:sz w:val="24"/>
          <w:szCs w:val="24"/>
          <w:lang w:val="hy-AM"/>
        </w:rPr>
        <w:t>.</w:t>
      </w:r>
      <w:r w:rsidRPr="00212EE3">
        <w:rPr>
          <w:rFonts w:ascii="GHEA Grapalat" w:hAnsi="GHEA Grapalat" w:cs="GHEA Grapalat"/>
          <w:sz w:val="24"/>
          <w:szCs w:val="24"/>
          <w:lang w:val="hy-AM"/>
        </w:rPr>
        <w:t xml:space="preserve"> Սույն </w:t>
      </w:r>
      <w:r>
        <w:rPr>
          <w:rFonts w:ascii="GHEA Grapalat" w:hAnsi="GHEA Grapalat" w:cs="GHEA Grapalat"/>
          <w:sz w:val="24"/>
          <w:szCs w:val="24"/>
          <w:lang w:val="hy-AM"/>
        </w:rPr>
        <w:t>օրենքի 4-րդ հոդվածում</w:t>
      </w:r>
      <w:r>
        <w:rPr>
          <w:rFonts w:ascii="GHEA Grapalat" w:hAnsi="GHEA Grapalat" w:cs="GHEA Grapalat"/>
          <w:sz w:val="24"/>
          <w:szCs w:val="24"/>
          <w:lang w:val="hr-HR"/>
        </w:rPr>
        <w:t xml:space="preserve"> նախատեսված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, ինչպես նաև </w:t>
      </w:r>
      <w:r w:rsidRPr="00431DD9">
        <w:rPr>
          <w:rFonts w:ascii="GHEA Grapalat" w:hAnsi="GHEA Grapalat" w:cs="GHEA Grapalat"/>
          <w:sz w:val="24"/>
          <w:szCs w:val="24"/>
          <w:lang w:val="hy-AM"/>
        </w:rPr>
        <w:t>սույն</w:t>
      </w:r>
      <w:r w:rsidRPr="00D9499D">
        <w:rPr>
          <w:rFonts w:ascii="GHEA Grapalat" w:hAnsi="GHEA Grapalat" w:cs="GHEA Grapalat"/>
          <w:sz w:val="24"/>
          <w:szCs w:val="24"/>
          <w:lang w:val="hr-HR"/>
        </w:rPr>
        <w:t xml:space="preserve"> </w:t>
      </w:r>
      <w:r w:rsidRPr="00431DD9">
        <w:rPr>
          <w:rFonts w:ascii="GHEA Grapalat" w:hAnsi="GHEA Grapalat" w:cs="GHEA Grapalat"/>
          <w:sz w:val="24"/>
          <w:szCs w:val="24"/>
          <w:lang w:val="hy-AM"/>
        </w:rPr>
        <w:t>օրենքի</w:t>
      </w:r>
      <w:r w:rsidRPr="00D9499D">
        <w:rPr>
          <w:rFonts w:ascii="GHEA Grapalat" w:hAnsi="GHEA Grapalat" w:cs="GHEA Grapalat"/>
          <w:sz w:val="24"/>
          <w:szCs w:val="24"/>
          <w:lang w:val="hr-HR"/>
        </w:rPr>
        <w:t xml:space="preserve"> </w:t>
      </w:r>
      <w:r w:rsidRPr="00431DD9">
        <w:rPr>
          <w:rFonts w:ascii="GHEA Grapalat" w:hAnsi="GHEA Grapalat" w:cs="GHEA Grapalat"/>
          <w:sz w:val="24"/>
          <w:szCs w:val="24"/>
          <w:lang w:val="hy-AM"/>
        </w:rPr>
        <w:t>ընդունմամբ</w:t>
      </w:r>
      <w:r w:rsidRPr="00D9499D">
        <w:rPr>
          <w:rFonts w:ascii="GHEA Grapalat" w:hAnsi="GHEA Grapalat" w:cs="GHEA Grapalat"/>
          <w:sz w:val="24"/>
          <w:szCs w:val="24"/>
          <w:lang w:val="hr-HR"/>
        </w:rPr>
        <w:t xml:space="preserve"> </w:t>
      </w:r>
      <w:r w:rsidRPr="00431DD9">
        <w:rPr>
          <w:rFonts w:ascii="GHEA Grapalat" w:hAnsi="GHEA Grapalat" w:cs="GHEA Grapalat"/>
          <w:sz w:val="24"/>
          <w:szCs w:val="24"/>
          <w:lang w:val="hy-AM"/>
        </w:rPr>
        <w:t>պայմանավորված</w:t>
      </w:r>
      <w:r w:rsidRPr="00D9499D">
        <w:rPr>
          <w:rFonts w:ascii="GHEA Grapalat" w:hAnsi="GHEA Grapalat" w:cs="GHEA Grapalat"/>
          <w:sz w:val="24"/>
          <w:szCs w:val="24"/>
          <w:lang w:val="hr-HR"/>
        </w:rPr>
        <w:t xml:space="preserve"> </w:t>
      </w:r>
      <w:r w:rsidRPr="00431DD9">
        <w:rPr>
          <w:rFonts w:ascii="GHEA Grapalat" w:hAnsi="GHEA Grapalat" w:cs="GHEA Grapalat"/>
          <w:sz w:val="24"/>
          <w:szCs w:val="24"/>
          <w:lang w:val="hy-AM"/>
        </w:rPr>
        <w:t>այլ</w:t>
      </w:r>
      <w:r w:rsidRPr="00D9499D">
        <w:rPr>
          <w:rFonts w:ascii="GHEA Grapalat" w:hAnsi="GHEA Grapalat" w:cs="GHEA Grapalat"/>
          <w:sz w:val="24"/>
          <w:szCs w:val="24"/>
          <w:lang w:val="hr-HR"/>
        </w:rPr>
        <w:t xml:space="preserve"> </w:t>
      </w:r>
      <w:r w:rsidRPr="00431DD9">
        <w:rPr>
          <w:rFonts w:ascii="GHEA Grapalat" w:hAnsi="GHEA Grapalat" w:cs="GHEA Grapalat"/>
          <w:sz w:val="24"/>
          <w:szCs w:val="24"/>
          <w:lang w:val="hy-AM"/>
        </w:rPr>
        <w:t>ենթաօրենսդրական</w:t>
      </w:r>
      <w:r w:rsidRPr="00D9499D">
        <w:rPr>
          <w:rFonts w:ascii="GHEA Grapalat" w:hAnsi="GHEA Grapalat" w:cs="GHEA Grapalat"/>
          <w:sz w:val="24"/>
          <w:szCs w:val="24"/>
          <w:lang w:val="hr-HR"/>
        </w:rPr>
        <w:t xml:space="preserve"> </w:t>
      </w:r>
      <w:r w:rsidRPr="00431DD9">
        <w:rPr>
          <w:rFonts w:ascii="GHEA Grapalat" w:hAnsi="GHEA Grapalat" w:cs="GHEA Grapalat"/>
          <w:sz w:val="24"/>
          <w:szCs w:val="24"/>
          <w:lang w:val="hy-AM"/>
        </w:rPr>
        <w:t>նորմատիվ</w:t>
      </w:r>
      <w:r w:rsidRPr="00D9499D">
        <w:rPr>
          <w:rFonts w:ascii="GHEA Grapalat" w:hAnsi="GHEA Grapalat" w:cs="GHEA Grapalat"/>
          <w:sz w:val="24"/>
          <w:szCs w:val="24"/>
          <w:lang w:val="hr-HR"/>
        </w:rPr>
        <w:t xml:space="preserve"> </w:t>
      </w:r>
      <w:r w:rsidRPr="00431DD9">
        <w:rPr>
          <w:rFonts w:ascii="GHEA Grapalat" w:hAnsi="GHEA Grapalat" w:cs="GHEA Grapalat"/>
          <w:sz w:val="24"/>
          <w:szCs w:val="24"/>
          <w:lang w:val="hy-AM"/>
        </w:rPr>
        <w:t>իրավական</w:t>
      </w:r>
      <w:r w:rsidRPr="00D9499D">
        <w:rPr>
          <w:rFonts w:ascii="GHEA Grapalat" w:hAnsi="GHEA Grapalat" w:cs="GHEA Grapalat"/>
          <w:sz w:val="24"/>
          <w:szCs w:val="24"/>
          <w:lang w:val="hr-H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r-HR"/>
        </w:rPr>
        <w:t xml:space="preserve">ընդունվում են սույն օրենքն </w:t>
      </w:r>
      <w:r w:rsidRPr="00CE2E29">
        <w:rPr>
          <w:rFonts w:ascii="GHEA Grapalat" w:hAnsi="GHEA Grapalat" w:cs="GHEA Grapalat"/>
          <w:sz w:val="24"/>
          <w:szCs w:val="24"/>
          <w:lang w:val="hy-AM"/>
        </w:rPr>
        <w:t>ուժի</w:t>
      </w:r>
      <w:r w:rsidRPr="00D9499D">
        <w:rPr>
          <w:rFonts w:ascii="GHEA Grapalat" w:hAnsi="GHEA Grapalat" w:cs="GHEA Grapalat"/>
          <w:sz w:val="24"/>
          <w:szCs w:val="24"/>
          <w:lang w:val="hr-HR"/>
        </w:rPr>
        <w:t xml:space="preserve"> </w:t>
      </w:r>
      <w:r w:rsidRPr="00CE2E29">
        <w:rPr>
          <w:rFonts w:ascii="GHEA Grapalat" w:hAnsi="GHEA Grapalat" w:cs="GHEA Grapalat"/>
          <w:sz w:val="24"/>
          <w:szCs w:val="24"/>
          <w:lang w:val="hy-AM"/>
        </w:rPr>
        <w:t>մեջ</w:t>
      </w:r>
      <w:r w:rsidRPr="00D9499D">
        <w:rPr>
          <w:rFonts w:ascii="GHEA Grapalat" w:hAnsi="GHEA Grapalat" w:cs="GHEA Grapalat"/>
          <w:sz w:val="24"/>
          <w:szCs w:val="24"/>
          <w:lang w:val="hr-HR"/>
        </w:rPr>
        <w:t xml:space="preserve"> </w:t>
      </w:r>
      <w:r w:rsidRPr="00CE2E29">
        <w:rPr>
          <w:rFonts w:ascii="GHEA Grapalat" w:hAnsi="GHEA Grapalat" w:cs="GHEA Grapalat"/>
          <w:sz w:val="24"/>
          <w:szCs w:val="24"/>
          <w:lang w:val="hy-AM"/>
        </w:rPr>
        <w:t>մտնելուց</w:t>
      </w:r>
      <w:r w:rsidRPr="00D9499D">
        <w:rPr>
          <w:rFonts w:ascii="GHEA Grapalat" w:hAnsi="GHEA Grapalat" w:cs="GHEA Grapalat"/>
          <w:sz w:val="24"/>
          <w:szCs w:val="24"/>
          <w:lang w:val="hr-HR"/>
        </w:rPr>
        <w:t xml:space="preserve"> </w:t>
      </w:r>
      <w:r w:rsidRPr="00CE2E29">
        <w:rPr>
          <w:rFonts w:ascii="GHEA Grapalat" w:hAnsi="GHEA Grapalat" w:cs="GHEA Grapalat"/>
          <w:sz w:val="24"/>
          <w:szCs w:val="24"/>
          <w:lang w:val="hy-AM"/>
        </w:rPr>
        <w:t>հետո</w:t>
      </w:r>
      <w:r w:rsidRPr="00D9499D">
        <w:rPr>
          <w:rFonts w:ascii="GHEA Grapalat" w:hAnsi="GHEA Grapalat" w:cs="GHEA Grapalat"/>
          <w:sz w:val="24"/>
          <w:szCs w:val="24"/>
          <w:lang w:val="hr-HR"/>
        </w:rPr>
        <w:t xml:space="preserve"> 90 </w:t>
      </w:r>
      <w:r w:rsidRPr="00CE2E29">
        <w:rPr>
          <w:rFonts w:ascii="GHEA Grapalat" w:hAnsi="GHEA Grapalat" w:cs="GHEA Grapalat"/>
          <w:sz w:val="24"/>
          <w:szCs w:val="24"/>
          <w:lang w:val="hy-AM"/>
        </w:rPr>
        <w:t>օրացուցային</w:t>
      </w:r>
      <w:r w:rsidRPr="00D9499D">
        <w:rPr>
          <w:rFonts w:ascii="GHEA Grapalat" w:hAnsi="GHEA Grapalat" w:cs="GHEA Grapalat"/>
          <w:sz w:val="24"/>
          <w:szCs w:val="24"/>
          <w:lang w:val="hr-HR"/>
        </w:rPr>
        <w:t xml:space="preserve"> </w:t>
      </w:r>
      <w:r w:rsidRPr="00CE2E29">
        <w:rPr>
          <w:rFonts w:ascii="GHEA Grapalat" w:hAnsi="GHEA Grapalat" w:cs="GHEA Grapalat"/>
          <w:sz w:val="24"/>
          <w:szCs w:val="24"/>
          <w:lang w:val="hy-AM"/>
        </w:rPr>
        <w:t>օրվա</w:t>
      </w:r>
      <w:r w:rsidRPr="00D9499D">
        <w:rPr>
          <w:rFonts w:ascii="GHEA Grapalat" w:hAnsi="GHEA Grapalat" w:cs="GHEA Grapalat"/>
          <w:sz w:val="24"/>
          <w:szCs w:val="24"/>
          <w:lang w:val="hr-HR"/>
        </w:rPr>
        <w:t xml:space="preserve"> </w:t>
      </w:r>
      <w:r w:rsidRPr="00CE2E29">
        <w:rPr>
          <w:rFonts w:ascii="GHEA Grapalat" w:hAnsi="GHEA Grapalat" w:cs="GHEA Grapalat"/>
          <w:sz w:val="24"/>
          <w:szCs w:val="24"/>
          <w:lang w:val="hy-AM"/>
        </w:rPr>
        <w:t>ընթացքում</w:t>
      </w:r>
      <w:r w:rsidRPr="00D9499D">
        <w:rPr>
          <w:rFonts w:ascii="GHEA Grapalat" w:hAnsi="GHEA Grapalat" w:cs="GHEA Grapalat"/>
          <w:sz w:val="24"/>
          <w:szCs w:val="24"/>
          <w:lang w:val="hr-HR"/>
        </w:rPr>
        <w:t>:</w:t>
      </w:r>
    </w:p>
    <w:p w:rsidR="00862CC9" w:rsidRDefault="00862CC9" w:rsidP="007A3B4F">
      <w:pPr>
        <w:spacing w:after="0" w:line="240" w:lineRule="auto"/>
        <w:rPr>
          <w:rFonts w:ascii="GHEA Grapalat" w:hAnsi="GHEA Grapalat" w:cs="GHEA Grapalat"/>
          <w:b/>
          <w:bCs/>
          <w:sz w:val="23"/>
          <w:szCs w:val="23"/>
          <w:lang w:val="hr-HR"/>
        </w:rPr>
      </w:pPr>
    </w:p>
    <w:p w:rsidR="00862CC9" w:rsidRDefault="00862CC9" w:rsidP="007A3B4F">
      <w:pPr>
        <w:spacing w:after="0" w:line="240" w:lineRule="auto"/>
        <w:rPr>
          <w:rFonts w:ascii="GHEA Grapalat" w:hAnsi="GHEA Grapalat" w:cs="GHEA Grapalat"/>
          <w:b/>
          <w:bCs/>
          <w:sz w:val="23"/>
          <w:szCs w:val="23"/>
          <w:lang w:val="hr-HR"/>
        </w:rPr>
      </w:pPr>
    </w:p>
    <w:p w:rsidR="00862CC9" w:rsidRDefault="00862CC9" w:rsidP="007A3B4F">
      <w:pPr>
        <w:spacing w:after="0" w:line="240" w:lineRule="auto"/>
        <w:rPr>
          <w:rFonts w:ascii="GHEA Grapalat" w:hAnsi="GHEA Grapalat" w:cs="GHEA Grapalat"/>
          <w:b/>
          <w:bCs/>
          <w:sz w:val="23"/>
          <w:szCs w:val="23"/>
          <w:lang w:val="hr-HR"/>
        </w:rPr>
      </w:pPr>
    </w:p>
    <w:p w:rsidR="00862CC9" w:rsidRPr="00043B6C" w:rsidRDefault="00862CC9" w:rsidP="006B0A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K Courier" w:hAnsi="AK Courier" w:cs="AK Courier"/>
          <w:lang w:val="hy-AM"/>
        </w:rPr>
      </w:pPr>
    </w:p>
    <w:p w:rsidR="00862CC9" w:rsidRPr="007A3B4F" w:rsidRDefault="00862CC9" w:rsidP="007A3B4F"/>
    <w:sectPr w:rsidR="00862CC9" w:rsidRPr="007A3B4F" w:rsidSect="00803D55">
      <w:pgSz w:w="12240" w:h="15840"/>
      <w:pgMar w:top="709" w:right="720" w:bottom="45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K Courier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332A"/>
    <w:multiLevelType w:val="hybridMultilevel"/>
    <w:tmpl w:val="0A3E349C"/>
    <w:lvl w:ilvl="0" w:tplc="25EE8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1DB"/>
    <w:rsid w:val="00000231"/>
    <w:rsid w:val="0000117B"/>
    <w:rsid w:val="00001BD5"/>
    <w:rsid w:val="00005B9A"/>
    <w:rsid w:val="00007D6B"/>
    <w:rsid w:val="00013C18"/>
    <w:rsid w:val="00015574"/>
    <w:rsid w:val="00015828"/>
    <w:rsid w:val="00016109"/>
    <w:rsid w:val="0001784E"/>
    <w:rsid w:val="0002068D"/>
    <w:rsid w:val="000210A2"/>
    <w:rsid w:val="000246EB"/>
    <w:rsid w:val="00024C2E"/>
    <w:rsid w:val="000255B5"/>
    <w:rsid w:val="0002738E"/>
    <w:rsid w:val="0003296B"/>
    <w:rsid w:val="000334CD"/>
    <w:rsid w:val="0003375B"/>
    <w:rsid w:val="000350CA"/>
    <w:rsid w:val="00040D5C"/>
    <w:rsid w:val="0004120D"/>
    <w:rsid w:val="00043B6C"/>
    <w:rsid w:val="000454F6"/>
    <w:rsid w:val="00046B1B"/>
    <w:rsid w:val="00050229"/>
    <w:rsid w:val="000523CC"/>
    <w:rsid w:val="00055D83"/>
    <w:rsid w:val="00056026"/>
    <w:rsid w:val="0005728E"/>
    <w:rsid w:val="00061549"/>
    <w:rsid w:val="0006648D"/>
    <w:rsid w:val="00066EEA"/>
    <w:rsid w:val="00070136"/>
    <w:rsid w:val="0007103C"/>
    <w:rsid w:val="00071A7E"/>
    <w:rsid w:val="00071B2F"/>
    <w:rsid w:val="0007207B"/>
    <w:rsid w:val="0007379B"/>
    <w:rsid w:val="00073C3D"/>
    <w:rsid w:val="0007414C"/>
    <w:rsid w:val="00080FC9"/>
    <w:rsid w:val="000816CC"/>
    <w:rsid w:val="00083308"/>
    <w:rsid w:val="00084F87"/>
    <w:rsid w:val="0008563F"/>
    <w:rsid w:val="0008679F"/>
    <w:rsid w:val="0008709F"/>
    <w:rsid w:val="00092675"/>
    <w:rsid w:val="00092D99"/>
    <w:rsid w:val="00092FA7"/>
    <w:rsid w:val="00093FD4"/>
    <w:rsid w:val="00095CBF"/>
    <w:rsid w:val="000A3D64"/>
    <w:rsid w:val="000A4341"/>
    <w:rsid w:val="000A496D"/>
    <w:rsid w:val="000A4A5F"/>
    <w:rsid w:val="000B0634"/>
    <w:rsid w:val="000B0ED9"/>
    <w:rsid w:val="000B3A2F"/>
    <w:rsid w:val="000B578D"/>
    <w:rsid w:val="000B6AFF"/>
    <w:rsid w:val="000C3487"/>
    <w:rsid w:val="000C4763"/>
    <w:rsid w:val="000C5E12"/>
    <w:rsid w:val="000C72B3"/>
    <w:rsid w:val="000D3B56"/>
    <w:rsid w:val="000E1F45"/>
    <w:rsid w:val="000E47BB"/>
    <w:rsid w:val="000E49E2"/>
    <w:rsid w:val="000E71EF"/>
    <w:rsid w:val="000F2ABB"/>
    <w:rsid w:val="000F3231"/>
    <w:rsid w:val="000F53C5"/>
    <w:rsid w:val="000F6BFF"/>
    <w:rsid w:val="00100480"/>
    <w:rsid w:val="001045CA"/>
    <w:rsid w:val="001079C7"/>
    <w:rsid w:val="00107E6C"/>
    <w:rsid w:val="0011367F"/>
    <w:rsid w:val="00113CDB"/>
    <w:rsid w:val="001154B9"/>
    <w:rsid w:val="001164F2"/>
    <w:rsid w:val="00117100"/>
    <w:rsid w:val="00123942"/>
    <w:rsid w:val="0012466F"/>
    <w:rsid w:val="00130846"/>
    <w:rsid w:val="00131403"/>
    <w:rsid w:val="00131E69"/>
    <w:rsid w:val="00135F99"/>
    <w:rsid w:val="00137716"/>
    <w:rsid w:val="001400E5"/>
    <w:rsid w:val="001411F4"/>
    <w:rsid w:val="0014747E"/>
    <w:rsid w:val="001501DB"/>
    <w:rsid w:val="001513FC"/>
    <w:rsid w:val="00152BCB"/>
    <w:rsid w:val="00152DA5"/>
    <w:rsid w:val="00154102"/>
    <w:rsid w:val="001550B7"/>
    <w:rsid w:val="0016237B"/>
    <w:rsid w:val="00163604"/>
    <w:rsid w:val="001651DE"/>
    <w:rsid w:val="00166B13"/>
    <w:rsid w:val="0016716C"/>
    <w:rsid w:val="0017060A"/>
    <w:rsid w:val="00170C2B"/>
    <w:rsid w:val="00174477"/>
    <w:rsid w:val="00175BCD"/>
    <w:rsid w:val="00175BD1"/>
    <w:rsid w:val="001765B9"/>
    <w:rsid w:val="00177622"/>
    <w:rsid w:val="00181FED"/>
    <w:rsid w:val="0018218C"/>
    <w:rsid w:val="00185013"/>
    <w:rsid w:val="0018561C"/>
    <w:rsid w:val="00185D1F"/>
    <w:rsid w:val="001904BF"/>
    <w:rsid w:val="00190C82"/>
    <w:rsid w:val="001919F8"/>
    <w:rsid w:val="00192237"/>
    <w:rsid w:val="00192A38"/>
    <w:rsid w:val="00194915"/>
    <w:rsid w:val="001949D6"/>
    <w:rsid w:val="00195674"/>
    <w:rsid w:val="00195AC8"/>
    <w:rsid w:val="001960F6"/>
    <w:rsid w:val="00197B26"/>
    <w:rsid w:val="00197C35"/>
    <w:rsid w:val="001A21D1"/>
    <w:rsid w:val="001A2568"/>
    <w:rsid w:val="001A29A3"/>
    <w:rsid w:val="001A2E6A"/>
    <w:rsid w:val="001A3723"/>
    <w:rsid w:val="001A4C70"/>
    <w:rsid w:val="001A4D24"/>
    <w:rsid w:val="001B154F"/>
    <w:rsid w:val="001B3A2C"/>
    <w:rsid w:val="001B3CBA"/>
    <w:rsid w:val="001B7E3C"/>
    <w:rsid w:val="001B7E6E"/>
    <w:rsid w:val="001C26EE"/>
    <w:rsid w:val="001C5C47"/>
    <w:rsid w:val="001D27C7"/>
    <w:rsid w:val="001D436B"/>
    <w:rsid w:val="001D60C9"/>
    <w:rsid w:val="001D6B25"/>
    <w:rsid w:val="001D75ED"/>
    <w:rsid w:val="001D7840"/>
    <w:rsid w:val="001E0D97"/>
    <w:rsid w:val="001E1544"/>
    <w:rsid w:val="001E2E18"/>
    <w:rsid w:val="001E77E4"/>
    <w:rsid w:val="001F0F7A"/>
    <w:rsid w:val="001F76AA"/>
    <w:rsid w:val="00202FC5"/>
    <w:rsid w:val="002048EA"/>
    <w:rsid w:val="00205315"/>
    <w:rsid w:val="002058F5"/>
    <w:rsid w:val="00207710"/>
    <w:rsid w:val="00211AF9"/>
    <w:rsid w:val="00212EE3"/>
    <w:rsid w:val="00212F75"/>
    <w:rsid w:val="00222048"/>
    <w:rsid w:val="002260E9"/>
    <w:rsid w:val="00226B54"/>
    <w:rsid w:val="00235BCD"/>
    <w:rsid w:val="002361FC"/>
    <w:rsid w:val="002371E0"/>
    <w:rsid w:val="002372EF"/>
    <w:rsid w:val="002425A7"/>
    <w:rsid w:val="00243928"/>
    <w:rsid w:val="0024500C"/>
    <w:rsid w:val="00245285"/>
    <w:rsid w:val="00246097"/>
    <w:rsid w:val="00246A29"/>
    <w:rsid w:val="00247058"/>
    <w:rsid w:val="002503B6"/>
    <w:rsid w:val="0025219C"/>
    <w:rsid w:val="00252924"/>
    <w:rsid w:val="00252A1F"/>
    <w:rsid w:val="00253167"/>
    <w:rsid w:val="00254ACE"/>
    <w:rsid w:val="00255369"/>
    <w:rsid w:val="00257F02"/>
    <w:rsid w:val="002608E6"/>
    <w:rsid w:val="00262381"/>
    <w:rsid w:val="00264054"/>
    <w:rsid w:val="00270166"/>
    <w:rsid w:val="00270E22"/>
    <w:rsid w:val="00272533"/>
    <w:rsid w:val="002748E9"/>
    <w:rsid w:val="00277B84"/>
    <w:rsid w:val="002805E3"/>
    <w:rsid w:val="00280AAD"/>
    <w:rsid w:val="00281145"/>
    <w:rsid w:val="00285A14"/>
    <w:rsid w:val="00286FAD"/>
    <w:rsid w:val="002909E3"/>
    <w:rsid w:val="00290B8D"/>
    <w:rsid w:val="00291D74"/>
    <w:rsid w:val="002948B3"/>
    <w:rsid w:val="002954BE"/>
    <w:rsid w:val="00297A48"/>
    <w:rsid w:val="002A3B92"/>
    <w:rsid w:val="002A50D3"/>
    <w:rsid w:val="002B0CFD"/>
    <w:rsid w:val="002B1AB9"/>
    <w:rsid w:val="002B1E19"/>
    <w:rsid w:val="002B514C"/>
    <w:rsid w:val="002B68DC"/>
    <w:rsid w:val="002C26E2"/>
    <w:rsid w:val="002C5090"/>
    <w:rsid w:val="002C6F5A"/>
    <w:rsid w:val="002C7CA6"/>
    <w:rsid w:val="002D009E"/>
    <w:rsid w:val="002D0BDE"/>
    <w:rsid w:val="002D331D"/>
    <w:rsid w:val="002D5C9D"/>
    <w:rsid w:val="002D5FC5"/>
    <w:rsid w:val="002E1860"/>
    <w:rsid w:val="002E6595"/>
    <w:rsid w:val="002E79C6"/>
    <w:rsid w:val="002F00B0"/>
    <w:rsid w:val="002F3E94"/>
    <w:rsid w:val="002F637E"/>
    <w:rsid w:val="00304505"/>
    <w:rsid w:val="0030647E"/>
    <w:rsid w:val="003108F4"/>
    <w:rsid w:val="00310E85"/>
    <w:rsid w:val="00311B6F"/>
    <w:rsid w:val="00313316"/>
    <w:rsid w:val="00313ADE"/>
    <w:rsid w:val="00316160"/>
    <w:rsid w:val="0032069A"/>
    <w:rsid w:val="0032216A"/>
    <w:rsid w:val="00324E40"/>
    <w:rsid w:val="00325868"/>
    <w:rsid w:val="00327133"/>
    <w:rsid w:val="00331E11"/>
    <w:rsid w:val="0033542B"/>
    <w:rsid w:val="0033654B"/>
    <w:rsid w:val="00336F77"/>
    <w:rsid w:val="00337A4B"/>
    <w:rsid w:val="0034014B"/>
    <w:rsid w:val="0034187E"/>
    <w:rsid w:val="00341B37"/>
    <w:rsid w:val="00343194"/>
    <w:rsid w:val="00344326"/>
    <w:rsid w:val="00352C51"/>
    <w:rsid w:val="00355ED4"/>
    <w:rsid w:val="00356011"/>
    <w:rsid w:val="0035601A"/>
    <w:rsid w:val="00357460"/>
    <w:rsid w:val="00357F13"/>
    <w:rsid w:val="00360599"/>
    <w:rsid w:val="00365A6A"/>
    <w:rsid w:val="00372FF2"/>
    <w:rsid w:val="00374222"/>
    <w:rsid w:val="00376885"/>
    <w:rsid w:val="00380F98"/>
    <w:rsid w:val="003815DF"/>
    <w:rsid w:val="00382555"/>
    <w:rsid w:val="00383203"/>
    <w:rsid w:val="00383656"/>
    <w:rsid w:val="00383E38"/>
    <w:rsid w:val="003871AA"/>
    <w:rsid w:val="00391FFB"/>
    <w:rsid w:val="003944EA"/>
    <w:rsid w:val="003A244A"/>
    <w:rsid w:val="003A26D4"/>
    <w:rsid w:val="003A3B91"/>
    <w:rsid w:val="003A445D"/>
    <w:rsid w:val="003A62F4"/>
    <w:rsid w:val="003B102E"/>
    <w:rsid w:val="003B1193"/>
    <w:rsid w:val="003B25A5"/>
    <w:rsid w:val="003B41F9"/>
    <w:rsid w:val="003B7067"/>
    <w:rsid w:val="003C133D"/>
    <w:rsid w:val="003C3CE1"/>
    <w:rsid w:val="003C6B14"/>
    <w:rsid w:val="003D04F4"/>
    <w:rsid w:val="003D0ACF"/>
    <w:rsid w:val="003D10E6"/>
    <w:rsid w:val="003D1671"/>
    <w:rsid w:val="003D24AF"/>
    <w:rsid w:val="003D3E4F"/>
    <w:rsid w:val="003D5466"/>
    <w:rsid w:val="003D5CE9"/>
    <w:rsid w:val="003D6A3E"/>
    <w:rsid w:val="003D6D30"/>
    <w:rsid w:val="003E7D59"/>
    <w:rsid w:val="003F08F8"/>
    <w:rsid w:val="003F0B3C"/>
    <w:rsid w:val="003F5261"/>
    <w:rsid w:val="0040135F"/>
    <w:rsid w:val="00402DDB"/>
    <w:rsid w:val="00407163"/>
    <w:rsid w:val="0041400D"/>
    <w:rsid w:val="00420916"/>
    <w:rsid w:val="00422B69"/>
    <w:rsid w:val="00424EA7"/>
    <w:rsid w:val="00425B28"/>
    <w:rsid w:val="00431DD9"/>
    <w:rsid w:val="00432E12"/>
    <w:rsid w:val="00433F60"/>
    <w:rsid w:val="00436337"/>
    <w:rsid w:val="004407A6"/>
    <w:rsid w:val="004423A8"/>
    <w:rsid w:val="004451D9"/>
    <w:rsid w:val="00445B63"/>
    <w:rsid w:val="00447256"/>
    <w:rsid w:val="00452E42"/>
    <w:rsid w:val="004543A2"/>
    <w:rsid w:val="00457C94"/>
    <w:rsid w:val="0046021C"/>
    <w:rsid w:val="004605BA"/>
    <w:rsid w:val="00463ED1"/>
    <w:rsid w:val="00464FBB"/>
    <w:rsid w:val="00465D21"/>
    <w:rsid w:val="00466728"/>
    <w:rsid w:val="004705AA"/>
    <w:rsid w:val="004715F8"/>
    <w:rsid w:val="0047163F"/>
    <w:rsid w:val="00471E03"/>
    <w:rsid w:val="00471FBD"/>
    <w:rsid w:val="0047223E"/>
    <w:rsid w:val="0047368F"/>
    <w:rsid w:val="00476A80"/>
    <w:rsid w:val="00480B0D"/>
    <w:rsid w:val="00481156"/>
    <w:rsid w:val="004814D4"/>
    <w:rsid w:val="004832A1"/>
    <w:rsid w:val="004833CF"/>
    <w:rsid w:val="004935C9"/>
    <w:rsid w:val="00493BA2"/>
    <w:rsid w:val="00495515"/>
    <w:rsid w:val="004A5823"/>
    <w:rsid w:val="004A7E01"/>
    <w:rsid w:val="004A7E97"/>
    <w:rsid w:val="004B03D5"/>
    <w:rsid w:val="004B0C6B"/>
    <w:rsid w:val="004B2F40"/>
    <w:rsid w:val="004B3731"/>
    <w:rsid w:val="004B3EB3"/>
    <w:rsid w:val="004B4228"/>
    <w:rsid w:val="004B44D6"/>
    <w:rsid w:val="004B5310"/>
    <w:rsid w:val="004B5541"/>
    <w:rsid w:val="004B684E"/>
    <w:rsid w:val="004B685A"/>
    <w:rsid w:val="004C00E9"/>
    <w:rsid w:val="004C165A"/>
    <w:rsid w:val="004C18EB"/>
    <w:rsid w:val="004C1EEC"/>
    <w:rsid w:val="004C2227"/>
    <w:rsid w:val="004C2D27"/>
    <w:rsid w:val="004C40FD"/>
    <w:rsid w:val="004C49CE"/>
    <w:rsid w:val="004C5267"/>
    <w:rsid w:val="004D207C"/>
    <w:rsid w:val="004D3B4D"/>
    <w:rsid w:val="004D4C99"/>
    <w:rsid w:val="004E0EF1"/>
    <w:rsid w:val="004E1763"/>
    <w:rsid w:val="004E59A2"/>
    <w:rsid w:val="004E5DC2"/>
    <w:rsid w:val="004E6AB4"/>
    <w:rsid w:val="004E6E1A"/>
    <w:rsid w:val="004E6E47"/>
    <w:rsid w:val="004E7CD4"/>
    <w:rsid w:val="004F14CA"/>
    <w:rsid w:val="004F192F"/>
    <w:rsid w:val="004F1AA7"/>
    <w:rsid w:val="004F590D"/>
    <w:rsid w:val="004F7D5E"/>
    <w:rsid w:val="00501239"/>
    <w:rsid w:val="00503734"/>
    <w:rsid w:val="00503E76"/>
    <w:rsid w:val="005050CC"/>
    <w:rsid w:val="00506AFC"/>
    <w:rsid w:val="00507989"/>
    <w:rsid w:val="005128B8"/>
    <w:rsid w:val="00513062"/>
    <w:rsid w:val="005150B4"/>
    <w:rsid w:val="00517780"/>
    <w:rsid w:val="005214C3"/>
    <w:rsid w:val="0052191F"/>
    <w:rsid w:val="00522DD0"/>
    <w:rsid w:val="00524A68"/>
    <w:rsid w:val="00525EDB"/>
    <w:rsid w:val="005311F5"/>
    <w:rsid w:val="005322A5"/>
    <w:rsid w:val="00532BA9"/>
    <w:rsid w:val="00534DF4"/>
    <w:rsid w:val="0053517F"/>
    <w:rsid w:val="005356A4"/>
    <w:rsid w:val="00536602"/>
    <w:rsid w:val="005372AB"/>
    <w:rsid w:val="00537BB2"/>
    <w:rsid w:val="0054452D"/>
    <w:rsid w:val="0054663E"/>
    <w:rsid w:val="005466E0"/>
    <w:rsid w:val="00547DD9"/>
    <w:rsid w:val="00552791"/>
    <w:rsid w:val="00552C3F"/>
    <w:rsid w:val="005535A9"/>
    <w:rsid w:val="00557A54"/>
    <w:rsid w:val="0056651B"/>
    <w:rsid w:val="00566AA3"/>
    <w:rsid w:val="00570403"/>
    <w:rsid w:val="005726D8"/>
    <w:rsid w:val="005728E4"/>
    <w:rsid w:val="00573311"/>
    <w:rsid w:val="00574E79"/>
    <w:rsid w:val="00576292"/>
    <w:rsid w:val="00576DD4"/>
    <w:rsid w:val="0058101E"/>
    <w:rsid w:val="0058487F"/>
    <w:rsid w:val="00585719"/>
    <w:rsid w:val="00586082"/>
    <w:rsid w:val="00587214"/>
    <w:rsid w:val="005951B3"/>
    <w:rsid w:val="005964D7"/>
    <w:rsid w:val="00597F75"/>
    <w:rsid w:val="005A121B"/>
    <w:rsid w:val="005A1CB7"/>
    <w:rsid w:val="005A1CCA"/>
    <w:rsid w:val="005A3493"/>
    <w:rsid w:val="005A4518"/>
    <w:rsid w:val="005A6993"/>
    <w:rsid w:val="005B1B8E"/>
    <w:rsid w:val="005B221D"/>
    <w:rsid w:val="005B5F2B"/>
    <w:rsid w:val="005B6347"/>
    <w:rsid w:val="005B68D4"/>
    <w:rsid w:val="005C1A97"/>
    <w:rsid w:val="005C3AEE"/>
    <w:rsid w:val="005C690F"/>
    <w:rsid w:val="005C7AFB"/>
    <w:rsid w:val="005D05E9"/>
    <w:rsid w:val="005D19AD"/>
    <w:rsid w:val="005D377F"/>
    <w:rsid w:val="005D55BF"/>
    <w:rsid w:val="005E205B"/>
    <w:rsid w:val="005E2133"/>
    <w:rsid w:val="005E378D"/>
    <w:rsid w:val="005F012A"/>
    <w:rsid w:val="005F29A6"/>
    <w:rsid w:val="005F2F11"/>
    <w:rsid w:val="005F3665"/>
    <w:rsid w:val="005F53E2"/>
    <w:rsid w:val="00601009"/>
    <w:rsid w:val="0060279A"/>
    <w:rsid w:val="00603BD2"/>
    <w:rsid w:val="006074D6"/>
    <w:rsid w:val="0061063F"/>
    <w:rsid w:val="00614546"/>
    <w:rsid w:val="00615415"/>
    <w:rsid w:val="00616085"/>
    <w:rsid w:val="006162FD"/>
    <w:rsid w:val="006169A4"/>
    <w:rsid w:val="006205A5"/>
    <w:rsid w:val="006226ED"/>
    <w:rsid w:val="00631355"/>
    <w:rsid w:val="00633641"/>
    <w:rsid w:val="00635FC5"/>
    <w:rsid w:val="006369DE"/>
    <w:rsid w:val="0063749C"/>
    <w:rsid w:val="00642F79"/>
    <w:rsid w:val="00644212"/>
    <w:rsid w:val="00646E28"/>
    <w:rsid w:val="00651C71"/>
    <w:rsid w:val="00652D6A"/>
    <w:rsid w:val="00653439"/>
    <w:rsid w:val="00654E67"/>
    <w:rsid w:val="00655DDE"/>
    <w:rsid w:val="00663007"/>
    <w:rsid w:val="00665FE3"/>
    <w:rsid w:val="00666573"/>
    <w:rsid w:val="00666A31"/>
    <w:rsid w:val="0067033E"/>
    <w:rsid w:val="0067133C"/>
    <w:rsid w:val="00671A19"/>
    <w:rsid w:val="00672785"/>
    <w:rsid w:val="0067447F"/>
    <w:rsid w:val="006747AF"/>
    <w:rsid w:val="00674B35"/>
    <w:rsid w:val="00674BC1"/>
    <w:rsid w:val="00675C99"/>
    <w:rsid w:val="0067698E"/>
    <w:rsid w:val="00682517"/>
    <w:rsid w:val="006858C4"/>
    <w:rsid w:val="006861B1"/>
    <w:rsid w:val="00687BA2"/>
    <w:rsid w:val="00691B05"/>
    <w:rsid w:val="0069279D"/>
    <w:rsid w:val="00693938"/>
    <w:rsid w:val="00694174"/>
    <w:rsid w:val="00694504"/>
    <w:rsid w:val="006946DC"/>
    <w:rsid w:val="006964FB"/>
    <w:rsid w:val="00696EED"/>
    <w:rsid w:val="006971D9"/>
    <w:rsid w:val="006A08BA"/>
    <w:rsid w:val="006A4A6E"/>
    <w:rsid w:val="006A537B"/>
    <w:rsid w:val="006A790C"/>
    <w:rsid w:val="006B0A64"/>
    <w:rsid w:val="006B0F5B"/>
    <w:rsid w:val="006B135C"/>
    <w:rsid w:val="006B205C"/>
    <w:rsid w:val="006B5616"/>
    <w:rsid w:val="006B5E34"/>
    <w:rsid w:val="006B603F"/>
    <w:rsid w:val="006C0178"/>
    <w:rsid w:val="006C0504"/>
    <w:rsid w:val="006C14F3"/>
    <w:rsid w:val="006C49B8"/>
    <w:rsid w:val="006C5D3A"/>
    <w:rsid w:val="006C5D67"/>
    <w:rsid w:val="006C64E3"/>
    <w:rsid w:val="006C7089"/>
    <w:rsid w:val="006D156D"/>
    <w:rsid w:val="006D1AE6"/>
    <w:rsid w:val="006D374F"/>
    <w:rsid w:val="006D6A9D"/>
    <w:rsid w:val="006E08B4"/>
    <w:rsid w:val="006E0900"/>
    <w:rsid w:val="006E3100"/>
    <w:rsid w:val="006E4A7D"/>
    <w:rsid w:val="006E6A67"/>
    <w:rsid w:val="006E748D"/>
    <w:rsid w:val="006F2805"/>
    <w:rsid w:val="006F29AB"/>
    <w:rsid w:val="006F37E6"/>
    <w:rsid w:val="007005D1"/>
    <w:rsid w:val="00700A0E"/>
    <w:rsid w:val="007014A8"/>
    <w:rsid w:val="007028B6"/>
    <w:rsid w:val="007056E6"/>
    <w:rsid w:val="00710D59"/>
    <w:rsid w:val="007110E5"/>
    <w:rsid w:val="007129FC"/>
    <w:rsid w:val="007147CE"/>
    <w:rsid w:val="007155EC"/>
    <w:rsid w:val="007209C4"/>
    <w:rsid w:val="00722168"/>
    <w:rsid w:val="007253E5"/>
    <w:rsid w:val="0072565F"/>
    <w:rsid w:val="00725961"/>
    <w:rsid w:val="00726805"/>
    <w:rsid w:val="00726C1A"/>
    <w:rsid w:val="00730BF2"/>
    <w:rsid w:val="00734AE8"/>
    <w:rsid w:val="00735BDE"/>
    <w:rsid w:val="00740FEA"/>
    <w:rsid w:val="00744514"/>
    <w:rsid w:val="00746966"/>
    <w:rsid w:val="00747880"/>
    <w:rsid w:val="00747A4A"/>
    <w:rsid w:val="007524BA"/>
    <w:rsid w:val="00756BAB"/>
    <w:rsid w:val="0075777A"/>
    <w:rsid w:val="007614EE"/>
    <w:rsid w:val="007648E0"/>
    <w:rsid w:val="00767A67"/>
    <w:rsid w:val="00770DCF"/>
    <w:rsid w:val="00772070"/>
    <w:rsid w:val="00774C0F"/>
    <w:rsid w:val="00774D47"/>
    <w:rsid w:val="00775ED2"/>
    <w:rsid w:val="00780C4B"/>
    <w:rsid w:val="007828C4"/>
    <w:rsid w:val="00782AA8"/>
    <w:rsid w:val="00783341"/>
    <w:rsid w:val="007838E0"/>
    <w:rsid w:val="0078431A"/>
    <w:rsid w:val="00784567"/>
    <w:rsid w:val="007852A0"/>
    <w:rsid w:val="007912AC"/>
    <w:rsid w:val="00791354"/>
    <w:rsid w:val="007A0C71"/>
    <w:rsid w:val="007A2827"/>
    <w:rsid w:val="007A3B4F"/>
    <w:rsid w:val="007A43EE"/>
    <w:rsid w:val="007A5825"/>
    <w:rsid w:val="007B2362"/>
    <w:rsid w:val="007B39E5"/>
    <w:rsid w:val="007B4AD0"/>
    <w:rsid w:val="007C0698"/>
    <w:rsid w:val="007C0D1F"/>
    <w:rsid w:val="007C2027"/>
    <w:rsid w:val="007C202E"/>
    <w:rsid w:val="007C2C88"/>
    <w:rsid w:val="007C3230"/>
    <w:rsid w:val="007C341B"/>
    <w:rsid w:val="007C353B"/>
    <w:rsid w:val="007C3766"/>
    <w:rsid w:val="007C43B1"/>
    <w:rsid w:val="007C65C2"/>
    <w:rsid w:val="007D0161"/>
    <w:rsid w:val="007D1218"/>
    <w:rsid w:val="007D33BE"/>
    <w:rsid w:val="007D42FF"/>
    <w:rsid w:val="007D5B28"/>
    <w:rsid w:val="007D6439"/>
    <w:rsid w:val="007D6F7E"/>
    <w:rsid w:val="007D72E7"/>
    <w:rsid w:val="007D7867"/>
    <w:rsid w:val="007E5E21"/>
    <w:rsid w:val="007E6D0D"/>
    <w:rsid w:val="007E70AA"/>
    <w:rsid w:val="007F01D7"/>
    <w:rsid w:val="007F0742"/>
    <w:rsid w:val="007F10E8"/>
    <w:rsid w:val="007F2FC8"/>
    <w:rsid w:val="007F2FD4"/>
    <w:rsid w:val="007F45FF"/>
    <w:rsid w:val="007F551B"/>
    <w:rsid w:val="00800187"/>
    <w:rsid w:val="008007C9"/>
    <w:rsid w:val="00803D55"/>
    <w:rsid w:val="00810121"/>
    <w:rsid w:val="008124C6"/>
    <w:rsid w:val="00812F63"/>
    <w:rsid w:val="00814335"/>
    <w:rsid w:val="00814A27"/>
    <w:rsid w:val="00814ABC"/>
    <w:rsid w:val="008150AE"/>
    <w:rsid w:val="0081513C"/>
    <w:rsid w:val="00815176"/>
    <w:rsid w:val="008176DA"/>
    <w:rsid w:val="00823564"/>
    <w:rsid w:val="00824878"/>
    <w:rsid w:val="008249B0"/>
    <w:rsid w:val="0083006E"/>
    <w:rsid w:val="008305EF"/>
    <w:rsid w:val="00833DD2"/>
    <w:rsid w:val="00835DAD"/>
    <w:rsid w:val="008418B1"/>
    <w:rsid w:val="00841EA3"/>
    <w:rsid w:val="00845E06"/>
    <w:rsid w:val="00850257"/>
    <w:rsid w:val="008525B1"/>
    <w:rsid w:val="00853063"/>
    <w:rsid w:val="0085559F"/>
    <w:rsid w:val="00856826"/>
    <w:rsid w:val="00857AB3"/>
    <w:rsid w:val="00860EEE"/>
    <w:rsid w:val="00861796"/>
    <w:rsid w:val="008623D5"/>
    <w:rsid w:val="00862CC9"/>
    <w:rsid w:val="00863EFC"/>
    <w:rsid w:val="008662C0"/>
    <w:rsid w:val="008673A6"/>
    <w:rsid w:val="0087077A"/>
    <w:rsid w:val="00870E3E"/>
    <w:rsid w:val="008749CA"/>
    <w:rsid w:val="00874D5D"/>
    <w:rsid w:val="00880AB6"/>
    <w:rsid w:val="00880B8F"/>
    <w:rsid w:val="008861CB"/>
    <w:rsid w:val="00886D90"/>
    <w:rsid w:val="008901A8"/>
    <w:rsid w:val="0089174B"/>
    <w:rsid w:val="0089235A"/>
    <w:rsid w:val="00893C07"/>
    <w:rsid w:val="00893EDB"/>
    <w:rsid w:val="0089407A"/>
    <w:rsid w:val="0089416C"/>
    <w:rsid w:val="00897A26"/>
    <w:rsid w:val="00897E55"/>
    <w:rsid w:val="008A212F"/>
    <w:rsid w:val="008A25F4"/>
    <w:rsid w:val="008A4E6B"/>
    <w:rsid w:val="008B2347"/>
    <w:rsid w:val="008B448B"/>
    <w:rsid w:val="008B7430"/>
    <w:rsid w:val="008C110F"/>
    <w:rsid w:val="008C2C26"/>
    <w:rsid w:val="008C2C2C"/>
    <w:rsid w:val="008C688A"/>
    <w:rsid w:val="008C7A66"/>
    <w:rsid w:val="008D1AA2"/>
    <w:rsid w:val="008D28B0"/>
    <w:rsid w:val="008D71F6"/>
    <w:rsid w:val="008D7E54"/>
    <w:rsid w:val="008E0691"/>
    <w:rsid w:val="008E0BA4"/>
    <w:rsid w:val="008E37ED"/>
    <w:rsid w:val="008E3DE3"/>
    <w:rsid w:val="008E4EBD"/>
    <w:rsid w:val="008E76D4"/>
    <w:rsid w:val="008F09E2"/>
    <w:rsid w:val="008F1C83"/>
    <w:rsid w:val="008F268A"/>
    <w:rsid w:val="008F3897"/>
    <w:rsid w:val="008F468A"/>
    <w:rsid w:val="008F4D59"/>
    <w:rsid w:val="008F53E1"/>
    <w:rsid w:val="008F61A7"/>
    <w:rsid w:val="008F76FD"/>
    <w:rsid w:val="00900774"/>
    <w:rsid w:val="009012A1"/>
    <w:rsid w:val="0090280A"/>
    <w:rsid w:val="00902925"/>
    <w:rsid w:val="00904CD9"/>
    <w:rsid w:val="00904D30"/>
    <w:rsid w:val="00910577"/>
    <w:rsid w:val="00912FE0"/>
    <w:rsid w:val="00913275"/>
    <w:rsid w:val="00913386"/>
    <w:rsid w:val="00913828"/>
    <w:rsid w:val="00913ECE"/>
    <w:rsid w:val="00915AF1"/>
    <w:rsid w:val="0092315A"/>
    <w:rsid w:val="00923655"/>
    <w:rsid w:val="00924643"/>
    <w:rsid w:val="009271AD"/>
    <w:rsid w:val="00927DC4"/>
    <w:rsid w:val="00930161"/>
    <w:rsid w:val="009315D7"/>
    <w:rsid w:val="009317D6"/>
    <w:rsid w:val="0093280A"/>
    <w:rsid w:val="009343EF"/>
    <w:rsid w:val="00934EA3"/>
    <w:rsid w:val="0093574C"/>
    <w:rsid w:val="00937FB1"/>
    <w:rsid w:val="009402C8"/>
    <w:rsid w:val="00941877"/>
    <w:rsid w:val="009449AC"/>
    <w:rsid w:val="00951340"/>
    <w:rsid w:val="00951498"/>
    <w:rsid w:val="00951C51"/>
    <w:rsid w:val="00952982"/>
    <w:rsid w:val="009567A7"/>
    <w:rsid w:val="0096194B"/>
    <w:rsid w:val="0096257E"/>
    <w:rsid w:val="009643BD"/>
    <w:rsid w:val="0097067E"/>
    <w:rsid w:val="00975A45"/>
    <w:rsid w:val="00980BB4"/>
    <w:rsid w:val="00981B28"/>
    <w:rsid w:val="009825DE"/>
    <w:rsid w:val="009845DE"/>
    <w:rsid w:val="00992267"/>
    <w:rsid w:val="0099449E"/>
    <w:rsid w:val="00994CE7"/>
    <w:rsid w:val="00995249"/>
    <w:rsid w:val="00996CA6"/>
    <w:rsid w:val="00997B18"/>
    <w:rsid w:val="009A0512"/>
    <w:rsid w:val="009A16D3"/>
    <w:rsid w:val="009A1B2F"/>
    <w:rsid w:val="009A39C5"/>
    <w:rsid w:val="009B0AEA"/>
    <w:rsid w:val="009C5814"/>
    <w:rsid w:val="009C58C1"/>
    <w:rsid w:val="009C6370"/>
    <w:rsid w:val="009C648C"/>
    <w:rsid w:val="009C6F54"/>
    <w:rsid w:val="009D1279"/>
    <w:rsid w:val="009D177A"/>
    <w:rsid w:val="009D35CB"/>
    <w:rsid w:val="009D40F4"/>
    <w:rsid w:val="009D41BC"/>
    <w:rsid w:val="009D4EC9"/>
    <w:rsid w:val="009D5F52"/>
    <w:rsid w:val="009D7196"/>
    <w:rsid w:val="009E2B58"/>
    <w:rsid w:val="009E3A6E"/>
    <w:rsid w:val="009E75E5"/>
    <w:rsid w:val="009F081F"/>
    <w:rsid w:val="009F0981"/>
    <w:rsid w:val="009F3F0D"/>
    <w:rsid w:val="009F57CF"/>
    <w:rsid w:val="009F59F5"/>
    <w:rsid w:val="009F5AC1"/>
    <w:rsid w:val="009F69D2"/>
    <w:rsid w:val="00A00C2F"/>
    <w:rsid w:val="00A02C98"/>
    <w:rsid w:val="00A02F96"/>
    <w:rsid w:val="00A03466"/>
    <w:rsid w:val="00A052EB"/>
    <w:rsid w:val="00A05920"/>
    <w:rsid w:val="00A0639C"/>
    <w:rsid w:val="00A06674"/>
    <w:rsid w:val="00A1195A"/>
    <w:rsid w:val="00A12B00"/>
    <w:rsid w:val="00A220DA"/>
    <w:rsid w:val="00A22891"/>
    <w:rsid w:val="00A2333B"/>
    <w:rsid w:val="00A240AC"/>
    <w:rsid w:val="00A24F9B"/>
    <w:rsid w:val="00A25822"/>
    <w:rsid w:val="00A25AC9"/>
    <w:rsid w:val="00A26D1A"/>
    <w:rsid w:val="00A31552"/>
    <w:rsid w:val="00A337E8"/>
    <w:rsid w:val="00A34E6E"/>
    <w:rsid w:val="00A35BEF"/>
    <w:rsid w:val="00A36631"/>
    <w:rsid w:val="00A37BD7"/>
    <w:rsid w:val="00A431FD"/>
    <w:rsid w:val="00A43F3A"/>
    <w:rsid w:val="00A50770"/>
    <w:rsid w:val="00A50AAE"/>
    <w:rsid w:val="00A52C4D"/>
    <w:rsid w:val="00A53157"/>
    <w:rsid w:val="00A532AE"/>
    <w:rsid w:val="00A55B0F"/>
    <w:rsid w:val="00A62B4E"/>
    <w:rsid w:val="00A63661"/>
    <w:rsid w:val="00A652E6"/>
    <w:rsid w:val="00A65A55"/>
    <w:rsid w:val="00A67FB3"/>
    <w:rsid w:val="00A7133C"/>
    <w:rsid w:val="00A72BEC"/>
    <w:rsid w:val="00A7394F"/>
    <w:rsid w:val="00A740E8"/>
    <w:rsid w:val="00A74207"/>
    <w:rsid w:val="00A745FD"/>
    <w:rsid w:val="00A75160"/>
    <w:rsid w:val="00A76FEA"/>
    <w:rsid w:val="00A80E96"/>
    <w:rsid w:val="00A82340"/>
    <w:rsid w:val="00A82C43"/>
    <w:rsid w:val="00A82EAB"/>
    <w:rsid w:val="00A849E3"/>
    <w:rsid w:val="00A8589F"/>
    <w:rsid w:val="00A86620"/>
    <w:rsid w:val="00A870E7"/>
    <w:rsid w:val="00A8770A"/>
    <w:rsid w:val="00A903E9"/>
    <w:rsid w:val="00A90657"/>
    <w:rsid w:val="00A914DB"/>
    <w:rsid w:val="00A914FE"/>
    <w:rsid w:val="00A92185"/>
    <w:rsid w:val="00A94F23"/>
    <w:rsid w:val="00A9698C"/>
    <w:rsid w:val="00A9797B"/>
    <w:rsid w:val="00AA16A8"/>
    <w:rsid w:val="00AA693D"/>
    <w:rsid w:val="00AB012F"/>
    <w:rsid w:val="00AB24A8"/>
    <w:rsid w:val="00AB41BC"/>
    <w:rsid w:val="00AB431C"/>
    <w:rsid w:val="00AB49A1"/>
    <w:rsid w:val="00AB4B98"/>
    <w:rsid w:val="00AB4CD5"/>
    <w:rsid w:val="00AB6012"/>
    <w:rsid w:val="00AB6FB5"/>
    <w:rsid w:val="00AB7D43"/>
    <w:rsid w:val="00AC092B"/>
    <w:rsid w:val="00AC5E70"/>
    <w:rsid w:val="00AC7A56"/>
    <w:rsid w:val="00AD1EC1"/>
    <w:rsid w:val="00AD29E0"/>
    <w:rsid w:val="00AD4946"/>
    <w:rsid w:val="00AD5120"/>
    <w:rsid w:val="00AE01A2"/>
    <w:rsid w:val="00AE341D"/>
    <w:rsid w:val="00AE37EE"/>
    <w:rsid w:val="00AE4A55"/>
    <w:rsid w:val="00AE62BA"/>
    <w:rsid w:val="00AE7330"/>
    <w:rsid w:val="00AE799E"/>
    <w:rsid w:val="00AE7A8B"/>
    <w:rsid w:val="00AF005F"/>
    <w:rsid w:val="00AF0517"/>
    <w:rsid w:val="00AF35D8"/>
    <w:rsid w:val="00AF5171"/>
    <w:rsid w:val="00AF55C1"/>
    <w:rsid w:val="00B00552"/>
    <w:rsid w:val="00B02766"/>
    <w:rsid w:val="00B03539"/>
    <w:rsid w:val="00B045C7"/>
    <w:rsid w:val="00B05C7C"/>
    <w:rsid w:val="00B06374"/>
    <w:rsid w:val="00B06814"/>
    <w:rsid w:val="00B06E7A"/>
    <w:rsid w:val="00B10435"/>
    <w:rsid w:val="00B12458"/>
    <w:rsid w:val="00B14D4D"/>
    <w:rsid w:val="00B1534B"/>
    <w:rsid w:val="00B16289"/>
    <w:rsid w:val="00B16A70"/>
    <w:rsid w:val="00B16B03"/>
    <w:rsid w:val="00B22468"/>
    <w:rsid w:val="00B23BD8"/>
    <w:rsid w:val="00B3074A"/>
    <w:rsid w:val="00B31B2D"/>
    <w:rsid w:val="00B33B03"/>
    <w:rsid w:val="00B401A3"/>
    <w:rsid w:val="00B4083C"/>
    <w:rsid w:val="00B412DA"/>
    <w:rsid w:val="00B44B8F"/>
    <w:rsid w:val="00B45130"/>
    <w:rsid w:val="00B51D9E"/>
    <w:rsid w:val="00B60255"/>
    <w:rsid w:val="00B6043B"/>
    <w:rsid w:val="00B61D6B"/>
    <w:rsid w:val="00B63965"/>
    <w:rsid w:val="00B64261"/>
    <w:rsid w:val="00B657C5"/>
    <w:rsid w:val="00B67C96"/>
    <w:rsid w:val="00B7059F"/>
    <w:rsid w:val="00B71DAF"/>
    <w:rsid w:val="00B72892"/>
    <w:rsid w:val="00B72B7A"/>
    <w:rsid w:val="00B72E4C"/>
    <w:rsid w:val="00B739FE"/>
    <w:rsid w:val="00B75D49"/>
    <w:rsid w:val="00B767EC"/>
    <w:rsid w:val="00B76AB8"/>
    <w:rsid w:val="00B76C65"/>
    <w:rsid w:val="00B76C93"/>
    <w:rsid w:val="00B80891"/>
    <w:rsid w:val="00B820B4"/>
    <w:rsid w:val="00B83777"/>
    <w:rsid w:val="00B85D3F"/>
    <w:rsid w:val="00B93ABB"/>
    <w:rsid w:val="00B95C94"/>
    <w:rsid w:val="00BA1CB6"/>
    <w:rsid w:val="00BA517B"/>
    <w:rsid w:val="00BB3687"/>
    <w:rsid w:val="00BB5891"/>
    <w:rsid w:val="00BB6C14"/>
    <w:rsid w:val="00BC0330"/>
    <w:rsid w:val="00BC126D"/>
    <w:rsid w:val="00BC193B"/>
    <w:rsid w:val="00BC1F2A"/>
    <w:rsid w:val="00BC77C5"/>
    <w:rsid w:val="00BD0FC8"/>
    <w:rsid w:val="00BD2F1E"/>
    <w:rsid w:val="00BD3056"/>
    <w:rsid w:val="00BD4CC8"/>
    <w:rsid w:val="00BD4D48"/>
    <w:rsid w:val="00BD5B25"/>
    <w:rsid w:val="00BD60FD"/>
    <w:rsid w:val="00BE156C"/>
    <w:rsid w:val="00BE41DD"/>
    <w:rsid w:val="00BE5101"/>
    <w:rsid w:val="00BE6B63"/>
    <w:rsid w:val="00BE7C16"/>
    <w:rsid w:val="00BE7F7C"/>
    <w:rsid w:val="00BF01D1"/>
    <w:rsid w:val="00BF1709"/>
    <w:rsid w:val="00BF22D7"/>
    <w:rsid w:val="00BF4890"/>
    <w:rsid w:val="00BF491D"/>
    <w:rsid w:val="00BF59B1"/>
    <w:rsid w:val="00C006CF"/>
    <w:rsid w:val="00C00FD6"/>
    <w:rsid w:val="00C0406B"/>
    <w:rsid w:val="00C05815"/>
    <w:rsid w:val="00C05D7B"/>
    <w:rsid w:val="00C06B0D"/>
    <w:rsid w:val="00C07228"/>
    <w:rsid w:val="00C07455"/>
    <w:rsid w:val="00C07811"/>
    <w:rsid w:val="00C11F50"/>
    <w:rsid w:val="00C17749"/>
    <w:rsid w:val="00C17BA7"/>
    <w:rsid w:val="00C17E63"/>
    <w:rsid w:val="00C23BF2"/>
    <w:rsid w:val="00C250BA"/>
    <w:rsid w:val="00C3187E"/>
    <w:rsid w:val="00C374E5"/>
    <w:rsid w:val="00C40E38"/>
    <w:rsid w:val="00C41085"/>
    <w:rsid w:val="00C42932"/>
    <w:rsid w:val="00C42EA2"/>
    <w:rsid w:val="00C45960"/>
    <w:rsid w:val="00C47520"/>
    <w:rsid w:val="00C50184"/>
    <w:rsid w:val="00C5083C"/>
    <w:rsid w:val="00C52D2C"/>
    <w:rsid w:val="00C5349B"/>
    <w:rsid w:val="00C57772"/>
    <w:rsid w:val="00C603D8"/>
    <w:rsid w:val="00C61E97"/>
    <w:rsid w:val="00C623C4"/>
    <w:rsid w:val="00C63227"/>
    <w:rsid w:val="00C64F7D"/>
    <w:rsid w:val="00C71C8D"/>
    <w:rsid w:val="00C7336E"/>
    <w:rsid w:val="00C763A4"/>
    <w:rsid w:val="00C766C1"/>
    <w:rsid w:val="00C7671F"/>
    <w:rsid w:val="00C84453"/>
    <w:rsid w:val="00C86EE5"/>
    <w:rsid w:val="00C90014"/>
    <w:rsid w:val="00C905D3"/>
    <w:rsid w:val="00C907E5"/>
    <w:rsid w:val="00C9236E"/>
    <w:rsid w:val="00C9247F"/>
    <w:rsid w:val="00C931DB"/>
    <w:rsid w:val="00C94E68"/>
    <w:rsid w:val="00C95447"/>
    <w:rsid w:val="00C9764D"/>
    <w:rsid w:val="00C97D13"/>
    <w:rsid w:val="00CA0388"/>
    <w:rsid w:val="00CA0A38"/>
    <w:rsid w:val="00CA0B98"/>
    <w:rsid w:val="00CA1220"/>
    <w:rsid w:val="00CA156C"/>
    <w:rsid w:val="00CA1BB3"/>
    <w:rsid w:val="00CA1CCF"/>
    <w:rsid w:val="00CA490F"/>
    <w:rsid w:val="00CA6F8C"/>
    <w:rsid w:val="00CA71E8"/>
    <w:rsid w:val="00CB1FE9"/>
    <w:rsid w:val="00CB2136"/>
    <w:rsid w:val="00CC32FF"/>
    <w:rsid w:val="00CC4ED8"/>
    <w:rsid w:val="00CC63F3"/>
    <w:rsid w:val="00CC6E93"/>
    <w:rsid w:val="00CC72EF"/>
    <w:rsid w:val="00CD183B"/>
    <w:rsid w:val="00CD1F93"/>
    <w:rsid w:val="00CD31C1"/>
    <w:rsid w:val="00CD3F83"/>
    <w:rsid w:val="00CD401A"/>
    <w:rsid w:val="00CD4373"/>
    <w:rsid w:val="00CD5DAF"/>
    <w:rsid w:val="00CD7E6F"/>
    <w:rsid w:val="00CE2C72"/>
    <w:rsid w:val="00CE2E29"/>
    <w:rsid w:val="00CE31C4"/>
    <w:rsid w:val="00CE32A9"/>
    <w:rsid w:val="00CE338D"/>
    <w:rsid w:val="00CE7398"/>
    <w:rsid w:val="00CE77B9"/>
    <w:rsid w:val="00CE7C74"/>
    <w:rsid w:val="00CF065D"/>
    <w:rsid w:val="00CF446A"/>
    <w:rsid w:val="00D02DA0"/>
    <w:rsid w:val="00D032EE"/>
    <w:rsid w:val="00D03A1E"/>
    <w:rsid w:val="00D05D75"/>
    <w:rsid w:val="00D0701B"/>
    <w:rsid w:val="00D07063"/>
    <w:rsid w:val="00D0740C"/>
    <w:rsid w:val="00D120A7"/>
    <w:rsid w:val="00D14BCB"/>
    <w:rsid w:val="00D16381"/>
    <w:rsid w:val="00D163A0"/>
    <w:rsid w:val="00D16B7A"/>
    <w:rsid w:val="00D20A46"/>
    <w:rsid w:val="00D21E6B"/>
    <w:rsid w:val="00D2430D"/>
    <w:rsid w:val="00D25B25"/>
    <w:rsid w:val="00D25E78"/>
    <w:rsid w:val="00D25F78"/>
    <w:rsid w:val="00D2743F"/>
    <w:rsid w:val="00D31939"/>
    <w:rsid w:val="00D321F9"/>
    <w:rsid w:val="00D332EB"/>
    <w:rsid w:val="00D33F7B"/>
    <w:rsid w:val="00D35598"/>
    <w:rsid w:val="00D36BD5"/>
    <w:rsid w:val="00D43BEB"/>
    <w:rsid w:val="00D449E0"/>
    <w:rsid w:val="00D45989"/>
    <w:rsid w:val="00D45C21"/>
    <w:rsid w:val="00D469AD"/>
    <w:rsid w:val="00D469CF"/>
    <w:rsid w:val="00D46E6B"/>
    <w:rsid w:val="00D5040C"/>
    <w:rsid w:val="00D53EC1"/>
    <w:rsid w:val="00D57426"/>
    <w:rsid w:val="00D606E1"/>
    <w:rsid w:val="00D61CC1"/>
    <w:rsid w:val="00D63ACA"/>
    <w:rsid w:val="00D64308"/>
    <w:rsid w:val="00D649A0"/>
    <w:rsid w:val="00D65788"/>
    <w:rsid w:val="00D756C1"/>
    <w:rsid w:val="00D76F71"/>
    <w:rsid w:val="00D80DDA"/>
    <w:rsid w:val="00D829A1"/>
    <w:rsid w:val="00D83ED8"/>
    <w:rsid w:val="00D85005"/>
    <w:rsid w:val="00D87110"/>
    <w:rsid w:val="00D90F4F"/>
    <w:rsid w:val="00D9499D"/>
    <w:rsid w:val="00D9643F"/>
    <w:rsid w:val="00D97E02"/>
    <w:rsid w:val="00DA16A2"/>
    <w:rsid w:val="00DA1B8B"/>
    <w:rsid w:val="00DA214B"/>
    <w:rsid w:val="00DA3F03"/>
    <w:rsid w:val="00DA3FD9"/>
    <w:rsid w:val="00DA3FFD"/>
    <w:rsid w:val="00DA40A8"/>
    <w:rsid w:val="00DA6A01"/>
    <w:rsid w:val="00DB6F13"/>
    <w:rsid w:val="00DC28BF"/>
    <w:rsid w:val="00DC386D"/>
    <w:rsid w:val="00DC3D0B"/>
    <w:rsid w:val="00DC44C8"/>
    <w:rsid w:val="00DD070D"/>
    <w:rsid w:val="00DD12D6"/>
    <w:rsid w:val="00DD2D11"/>
    <w:rsid w:val="00DD69D2"/>
    <w:rsid w:val="00DD7744"/>
    <w:rsid w:val="00DE1B63"/>
    <w:rsid w:val="00DE3890"/>
    <w:rsid w:val="00DE3932"/>
    <w:rsid w:val="00DE51BB"/>
    <w:rsid w:val="00DE5974"/>
    <w:rsid w:val="00DF2B21"/>
    <w:rsid w:val="00DF669B"/>
    <w:rsid w:val="00DF6BF9"/>
    <w:rsid w:val="00E014BC"/>
    <w:rsid w:val="00E104E6"/>
    <w:rsid w:val="00E123BB"/>
    <w:rsid w:val="00E132A3"/>
    <w:rsid w:val="00E13868"/>
    <w:rsid w:val="00E13A64"/>
    <w:rsid w:val="00E14A5E"/>
    <w:rsid w:val="00E178EA"/>
    <w:rsid w:val="00E214A6"/>
    <w:rsid w:val="00E2171D"/>
    <w:rsid w:val="00E23201"/>
    <w:rsid w:val="00E23AA5"/>
    <w:rsid w:val="00E24051"/>
    <w:rsid w:val="00E24C87"/>
    <w:rsid w:val="00E25E27"/>
    <w:rsid w:val="00E27592"/>
    <w:rsid w:val="00E32995"/>
    <w:rsid w:val="00E338BF"/>
    <w:rsid w:val="00E33ACB"/>
    <w:rsid w:val="00E33C39"/>
    <w:rsid w:val="00E33F67"/>
    <w:rsid w:val="00E3439F"/>
    <w:rsid w:val="00E350A7"/>
    <w:rsid w:val="00E353C8"/>
    <w:rsid w:val="00E375BB"/>
    <w:rsid w:val="00E40599"/>
    <w:rsid w:val="00E410BF"/>
    <w:rsid w:val="00E512BB"/>
    <w:rsid w:val="00E53338"/>
    <w:rsid w:val="00E5391E"/>
    <w:rsid w:val="00E55987"/>
    <w:rsid w:val="00E559E0"/>
    <w:rsid w:val="00E56F42"/>
    <w:rsid w:val="00E60500"/>
    <w:rsid w:val="00E60A24"/>
    <w:rsid w:val="00E6217D"/>
    <w:rsid w:val="00E643EC"/>
    <w:rsid w:val="00E6628C"/>
    <w:rsid w:val="00E671B5"/>
    <w:rsid w:val="00E70F4C"/>
    <w:rsid w:val="00E72DFC"/>
    <w:rsid w:val="00E75217"/>
    <w:rsid w:val="00E75704"/>
    <w:rsid w:val="00E76713"/>
    <w:rsid w:val="00E81616"/>
    <w:rsid w:val="00E86540"/>
    <w:rsid w:val="00E92E14"/>
    <w:rsid w:val="00E9351B"/>
    <w:rsid w:val="00E94390"/>
    <w:rsid w:val="00E95658"/>
    <w:rsid w:val="00E96E7D"/>
    <w:rsid w:val="00EA1A1C"/>
    <w:rsid w:val="00EA2A4C"/>
    <w:rsid w:val="00EA37BE"/>
    <w:rsid w:val="00EA65C7"/>
    <w:rsid w:val="00EB03F5"/>
    <w:rsid w:val="00EB26FF"/>
    <w:rsid w:val="00EB30E6"/>
    <w:rsid w:val="00EB4B95"/>
    <w:rsid w:val="00EB7C12"/>
    <w:rsid w:val="00EC0A1F"/>
    <w:rsid w:val="00EC60AA"/>
    <w:rsid w:val="00ED1638"/>
    <w:rsid w:val="00ED1E73"/>
    <w:rsid w:val="00ED5220"/>
    <w:rsid w:val="00ED790D"/>
    <w:rsid w:val="00ED7BBB"/>
    <w:rsid w:val="00EE07D9"/>
    <w:rsid w:val="00EE18DB"/>
    <w:rsid w:val="00EE2EC8"/>
    <w:rsid w:val="00EE3DDE"/>
    <w:rsid w:val="00EF07D6"/>
    <w:rsid w:val="00EF3C70"/>
    <w:rsid w:val="00EF427F"/>
    <w:rsid w:val="00F00361"/>
    <w:rsid w:val="00F07CD5"/>
    <w:rsid w:val="00F10FA2"/>
    <w:rsid w:val="00F1162B"/>
    <w:rsid w:val="00F11729"/>
    <w:rsid w:val="00F11E97"/>
    <w:rsid w:val="00F14DA6"/>
    <w:rsid w:val="00F14E4A"/>
    <w:rsid w:val="00F165B5"/>
    <w:rsid w:val="00F166FD"/>
    <w:rsid w:val="00F1689B"/>
    <w:rsid w:val="00F211EF"/>
    <w:rsid w:val="00F23396"/>
    <w:rsid w:val="00F23430"/>
    <w:rsid w:val="00F23771"/>
    <w:rsid w:val="00F239B0"/>
    <w:rsid w:val="00F239CF"/>
    <w:rsid w:val="00F23AD6"/>
    <w:rsid w:val="00F317CA"/>
    <w:rsid w:val="00F33AAB"/>
    <w:rsid w:val="00F352DD"/>
    <w:rsid w:val="00F3535B"/>
    <w:rsid w:val="00F35570"/>
    <w:rsid w:val="00F368EB"/>
    <w:rsid w:val="00F476E9"/>
    <w:rsid w:val="00F478DC"/>
    <w:rsid w:val="00F536EA"/>
    <w:rsid w:val="00F55E3A"/>
    <w:rsid w:val="00F57061"/>
    <w:rsid w:val="00F609C1"/>
    <w:rsid w:val="00F62FF9"/>
    <w:rsid w:val="00F667F3"/>
    <w:rsid w:val="00F74F74"/>
    <w:rsid w:val="00F74FF1"/>
    <w:rsid w:val="00F80D78"/>
    <w:rsid w:val="00F80DB7"/>
    <w:rsid w:val="00F81945"/>
    <w:rsid w:val="00F821C7"/>
    <w:rsid w:val="00F84151"/>
    <w:rsid w:val="00F87054"/>
    <w:rsid w:val="00F87940"/>
    <w:rsid w:val="00F87EF5"/>
    <w:rsid w:val="00F92971"/>
    <w:rsid w:val="00F92D78"/>
    <w:rsid w:val="00FA01E0"/>
    <w:rsid w:val="00FB0557"/>
    <w:rsid w:val="00FB1EF5"/>
    <w:rsid w:val="00FB3C1E"/>
    <w:rsid w:val="00FB4F03"/>
    <w:rsid w:val="00FC3522"/>
    <w:rsid w:val="00FD2595"/>
    <w:rsid w:val="00FD32F8"/>
    <w:rsid w:val="00FD5C29"/>
    <w:rsid w:val="00FE0ECE"/>
    <w:rsid w:val="00FE2E40"/>
    <w:rsid w:val="00FE5B43"/>
    <w:rsid w:val="00FE7220"/>
    <w:rsid w:val="00FF0EF9"/>
    <w:rsid w:val="00FF460B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86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133C"/>
    <w:pPr>
      <w:ind w:left="720"/>
    </w:pPr>
  </w:style>
  <w:style w:type="paragraph" w:styleId="NormalWeb">
    <w:name w:val="Normal (Web)"/>
    <w:basedOn w:val="Normal"/>
    <w:uiPriority w:val="99"/>
    <w:semiHidden/>
    <w:rsid w:val="008305E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00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0361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8F53E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53E1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6684</TotalTime>
  <Pages>3</Pages>
  <Words>665</Words>
  <Characters>3791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IVBP</dc:creator>
  <cp:keywords/>
  <dc:description/>
  <cp:lastModifiedBy>name</cp:lastModifiedBy>
  <cp:revision>1054</cp:revision>
  <cp:lastPrinted>2022-08-09T06:57:00Z</cp:lastPrinted>
  <dcterms:created xsi:type="dcterms:W3CDTF">2018-02-06T20:14:00Z</dcterms:created>
  <dcterms:modified xsi:type="dcterms:W3CDTF">2022-10-21T13:03:00Z</dcterms:modified>
</cp:coreProperties>
</file>