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18C" w:rsidRPr="00E25FE4" w:rsidRDefault="00EF718C" w:rsidP="00E25FE4">
      <w:pPr>
        <w:spacing w:line="360" w:lineRule="auto"/>
        <w:jc w:val="both"/>
        <w:rPr>
          <w:rFonts w:ascii="GHEA Grapalat" w:hAnsi="GHEA Grapalat"/>
          <w:sz w:val="24"/>
          <w:szCs w:val="24"/>
          <w:lang w:val="hy-AM"/>
        </w:rPr>
      </w:pPr>
    </w:p>
    <w:p w:rsidR="00EF718C" w:rsidRPr="00E25FE4" w:rsidRDefault="00EF718C" w:rsidP="00E25FE4">
      <w:pPr>
        <w:spacing w:line="360" w:lineRule="auto"/>
        <w:jc w:val="center"/>
        <w:rPr>
          <w:rFonts w:ascii="GHEA Grapalat" w:hAnsi="GHEA Grapalat"/>
          <w:b/>
          <w:sz w:val="24"/>
          <w:szCs w:val="24"/>
          <w:lang w:val="nb-NO"/>
        </w:rPr>
      </w:pPr>
      <w:r w:rsidRPr="00E25FE4">
        <w:rPr>
          <w:rFonts w:ascii="GHEA Grapalat" w:hAnsi="GHEA Grapalat"/>
          <w:b/>
          <w:sz w:val="24"/>
          <w:szCs w:val="24"/>
          <w:lang w:val="hy-AM"/>
        </w:rPr>
        <w:t>Ա</w:t>
      </w:r>
      <w:r w:rsidRPr="00E25FE4">
        <w:rPr>
          <w:rFonts w:ascii="GHEA Grapalat" w:hAnsi="GHEA Grapalat"/>
          <w:b/>
          <w:sz w:val="24"/>
          <w:szCs w:val="24"/>
          <w:lang w:val="nb-NO"/>
        </w:rPr>
        <w:t xml:space="preserve"> </w:t>
      </w:r>
      <w:r w:rsidRPr="00E25FE4">
        <w:rPr>
          <w:rFonts w:ascii="GHEA Grapalat" w:hAnsi="GHEA Grapalat"/>
          <w:b/>
          <w:sz w:val="24"/>
          <w:szCs w:val="24"/>
          <w:lang w:val="hy-AM"/>
        </w:rPr>
        <w:t>Մ</w:t>
      </w:r>
      <w:r w:rsidRPr="00E25FE4">
        <w:rPr>
          <w:rFonts w:ascii="GHEA Grapalat" w:hAnsi="GHEA Grapalat"/>
          <w:b/>
          <w:sz w:val="24"/>
          <w:szCs w:val="24"/>
          <w:lang w:val="nb-NO"/>
        </w:rPr>
        <w:t xml:space="preserve"> </w:t>
      </w:r>
      <w:r w:rsidRPr="00E25FE4">
        <w:rPr>
          <w:rFonts w:ascii="GHEA Grapalat" w:hAnsi="GHEA Grapalat"/>
          <w:b/>
          <w:sz w:val="24"/>
          <w:szCs w:val="24"/>
          <w:lang w:val="hy-AM"/>
        </w:rPr>
        <w:t>Փ</w:t>
      </w:r>
      <w:r w:rsidRPr="00E25FE4">
        <w:rPr>
          <w:rFonts w:ascii="GHEA Grapalat" w:hAnsi="GHEA Grapalat"/>
          <w:b/>
          <w:sz w:val="24"/>
          <w:szCs w:val="24"/>
          <w:lang w:val="nb-NO"/>
        </w:rPr>
        <w:t xml:space="preserve"> </w:t>
      </w:r>
      <w:r w:rsidRPr="00E25FE4">
        <w:rPr>
          <w:rFonts w:ascii="GHEA Grapalat" w:hAnsi="GHEA Grapalat"/>
          <w:b/>
          <w:sz w:val="24"/>
          <w:szCs w:val="24"/>
          <w:lang w:val="hy-AM"/>
        </w:rPr>
        <w:t>Ո</w:t>
      </w:r>
      <w:r w:rsidRPr="00E25FE4">
        <w:rPr>
          <w:rFonts w:ascii="GHEA Grapalat" w:hAnsi="GHEA Grapalat"/>
          <w:b/>
          <w:sz w:val="24"/>
          <w:szCs w:val="24"/>
          <w:lang w:val="nb-NO"/>
        </w:rPr>
        <w:t xml:space="preserve"> </w:t>
      </w:r>
      <w:r w:rsidRPr="00E25FE4">
        <w:rPr>
          <w:rFonts w:ascii="GHEA Grapalat" w:hAnsi="GHEA Grapalat"/>
          <w:b/>
          <w:sz w:val="24"/>
          <w:szCs w:val="24"/>
          <w:lang w:val="hy-AM"/>
        </w:rPr>
        <w:t>Փ</w:t>
      </w:r>
      <w:r w:rsidRPr="00E25FE4">
        <w:rPr>
          <w:rFonts w:ascii="GHEA Grapalat" w:hAnsi="GHEA Grapalat"/>
          <w:b/>
          <w:sz w:val="24"/>
          <w:szCs w:val="24"/>
          <w:lang w:val="nb-NO"/>
        </w:rPr>
        <w:t xml:space="preserve"> </w:t>
      </w:r>
      <w:r w:rsidRPr="00E25FE4">
        <w:rPr>
          <w:rFonts w:ascii="GHEA Grapalat" w:hAnsi="GHEA Grapalat"/>
          <w:b/>
          <w:sz w:val="24"/>
          <w:szCs w:val="24"/>
          <w:lang w:val="hy-AM"/>
        </w:rPr>
        <w:t>Ա</w:t>
      </w:r>
      <w:r w:rsidRPr="00E25FE4">
        <w:rPr>
          <w:rFonts w:ascii="GHEA Grapalat" w:hAnsi="GHEA Grapalat"/>
          <w:b/>
          <w:sz w:val="24"/>
          <w:szCs w:val="24"/>
          <w:lang w:val="nb-NO"/>
        </w:rPr>
        <w:t xml:space="preserve"> </w:t>
      </w:r>
      <w:r w:rsidRPr="00E25FE4">
        <w:rPr>
          <w:rFonts w:ascii="GHEA Grapalat" w:hAnsi="GHEA Grapalat"/>
          <w:b/>
          <w:sz w:val="24"/>
          <w:szCs w:val="24"/>
          <w:lang w:val="hy-AM"/>
        </w:rPr>
        <w:t>Թ</w:t>
      </w:r>
      <w:r w:rsidRPr="00E25FE4">
        <w:rPr>
          <w:rFonts w:ascii="GHEA Grapalat" w:hAnsi="GHEA Grapalat"/>
          <w:b/>
          <w:sz w:val="24"/>
          <w:szCs w:val="24"/>
          <w:lang w:val="nb-NO"/>
        </w:rPr>
        <w:t xml:space="preserve"> </w:t>
      </w:r>
      <w:r w:rsidRPr="00E25FE4">
        <w:rPr>
          <w:rFonts w:ascii="GHEA Grapalat" w:hAnsi="GHEA Grapalat"/>
          <w:b/>
          <w:sz w:val="24"/>
          <w:szCs w:val="24"/>
          <w:lang w:val="hy-AM"/>
        </w:rPr>
        <w:t>Ե</w:t>
      </w:r>
      <w:r w:rsidRPr="00E25FE4">
        <w:rPr>
          <w:rFonts w:ascii="GHEA Grapalat" w:hAnsi="GHEA Grapalat"/>
          <w:b/>
          <w:sz w:val="24"/>
          <w:szCs w:val="24"/>
          <w:lang w:val="nb-NO"/>
        </w:rPr>
        <w:t xml:space="preserve"> </w:t>
      </w:r>
      <w:r w:rsidRPr="00E25FE4">
        <w:rPr>
          <w:rFonts w:ascii="GHEA Grapalat" w:hAnsi="GHEA Grapalat"/>
          <w:b/>
          <w:sz w:val="24"/>
          <w:szCs w:val="24"/>
          <w:lang w:val="hy-AM"/>
        </w:rPr>
        <w:t>Ր</w:t>
      </w:r>
      <w:r w:rsidRPr="00E25FE4">
        <w:rPr>
          <w:rFonts w:ascii="GHEA Grapalat" w:hAnsi="GHEA Grapalat"/>
          <w:b/>
          <w:sz w:val="24"/>
          <w:szCs w:val="24"/>
          <w:lang w:val="nb-NO"/>
        </w:rPr>
        <w:t xml:space="preserve"> </w:t>
      </w:r>
      <w:r w:rsidRPr="00E25FE4">
        <w:rPr>
          <w:rFonts w:ascii="GHEA Grapalat" w:hAnsi="GHEA Grapalat"/>
          <w:b/>
          <w:sz w:val="24"/>
          <w:szCs w:val="24"/>
          <w:lang w:val="hy-AM"/>
        </w:rPr>
        <w:t>Թ</w:t>
      </w:r>
    </w:p>
    <w:p w:rsidR="00EF718C" w:rsidRPr="00E25FE4" w:rsidRDefault="00536682" w:rsidP="00E25FE4">
      <w:pPr>
        <w:pStyle w:val="mechtex"/>
        <w:spacing w:line="360" w:lineRule="auto"/>
        <w:rPr>
          <w:rFonts w:ascii="GHEA Grapalat" w:hAnsi="GHEA Grapalat" w:cs="Arial"/>
          <w:b/>
          <w:bCs/>
          <w:i/>
          <w:kern w:val="32"/>
          <w:sz w:val="24"/>
          <w:lang w:val="pt-BR"/>
        </w:rPr>
      </w:pPr>
      <w:r w:rsidRPr="00E25FE4">
        <w:rPr>
          <w:rFonts w:ascii="GHEA Grapalat" w:hAnsi="GHEA Grapalat"/>
          <w:b/>
          <w:bCs/>
          <w:kern w:val="32"/>
          <w:sz w:val="24"/>
          <w:lang w:val="hy-AM"/>
        </w:rPr>
        <w:t>«</w:t>
      </w:r>
      <w:r w:rsidR="0011467B" w:rsidRPr="00FE551A">
        <w:rPr>
          <w:rFonts w:ascii="GHEA Grapalat" w:hAnsi="GHEA Grapalat"/>
          <w:b/>
          <w:bCs/>
          <w:kern w:val="32"/>
          <w:sz w:val="24"/>
          <w:lang w:val="hy-AM"/>
        </w:rPr>
        <w:t>ՎԱՐՁԱԿԱԼՈՒԹՅԱՄԲ</w:t>
      </w:r>
      <w:r w:rsidR="0011467B" w:rsidRPr="00E25FE4">
        <w:rPr>
          <w:rFonts w:ascii="GHEA Grapalat" w:hAnsi="GHEA Grapalat"/>
          <w:b/>
          <w:bCs/>
          <w:kern w:val="32"/>
          <w:sz w:val="24"/>
          <w:lang w:val="nb-NO"/>
        </w:rPr>
        <w:t xml:space="preserve"> </w:t>
      </w:r>
      <w:r w:rsidR="0011467B" w:rsidRPr="00FE551A">
        <w:rPr>
          <w:rFonts w:ascii="GHEA Grapalat" w:hAnsi="GHEA Grapalat"/>
          <w:b/>
          <w:bCs/>
          <w:kern w:val="32"/>
          <w:sz w:val="24"/>
          <w:lang w:val="hy-AM"/>
        </w:rPr>
        <w:t>ԱՆՇԱՐԺ</w:t>
      </w:r>
      <w:r w:rsidR="0011467B" w:rsidRPr="00E25FE4">
        <w:rPr>
          <w:rFonts w:ascii="GHEA Grapalat" w:hAnsi="GHEA Grapalat"/>
          <w:b/>
          <w:bCs/>
          <w:kern w:val="32"/>
          <w:sz w:val="24"/>
          <w:lang w:val="nb-NO"/>
        </w:rPr>
        <w:t xml:space="preserve"> </w:t>
      </w:r>
      <w:r w:rsidR="0011467B" w:rsidRPr="00FE551A">
        <w:rPr>
          <w:rFonts w:ascii="GHEA Grapalat" w:hAnsi="GHEA Grapalat"/>
          <w:b/>
          <w:bCs/>
          <w:kern w:val="32"/>
          <w:sz w:val="24"/>
          <w:lang w:val="hy-AM"/>
        </w:rPr>
        <w:t>ԳՈՒՅՔ</w:t>
      </w:r>
      <w:r w:rsidR="0011467B" w:rsidRPr="00E25FE4">
        <w:rPr>
          <w:rFonts w:ascii="GHEA Grapalat" w:hAnsi="GHEA Grapalat"/>
          <w:b/>
          <w:bCs/>
          <w:kern w:val="32"/>
          <w:sz w:val="24"/>
          <w:lang w:val="nb-NO"/>
        </w:rPr>
        <w:t xml:space="preserve"> </w:t>
      </w:r>
      <w:r w:rsidR="0011467B" w:rsidRPr="00FE551A">
        <w:rPr>
          <w:rFonts w:ascii="GHEA Grapalat" w:hAnsi="GHEA Grapalat"/>
          <w:b/>
          <w:bCs/>
          <w:kern w:val="32"/>
          <w:sz w:val="24"/>
          <w:lang w:val="hy-AM"/>
        </w:rPr>
        <w:t>ՏՐԱՄԱԴՐԵԼՈՒ</w:t>
      </w:r>
      <w:r w:rsidR="00E007BE" w:rsidRPr="00E25FE4">
        <w:rPr>
          <w:rFonts w:ascii="GHEA Grapalat" w:hAnsi="GHEA Grapalat"/>
          <w:b/>
          <w:bCs/>
          <w:kern w:val="32"/>
          <w:sz w:val="24"/>
          <w:lang w:val="hy-AM"/>
        </w:rPr>
        <w:t xml:space="preserve"> ՄԱՍԻՆ</w:t>
      </w:r>
      <w:r w:rsidRPr="00E25FE4">
        <w:rPr>
          <w:rFonts w:ascii="GHEA Grapalat" w:hAnsi="GHEA Grapalat"/>
          <w:b/>
          <w:bCs/>
          <w:kern w:val="32"/>
          <w:sz w:val="24"/>
          <w:lang w:val="hy-AM"/>
        </w:rPr>
        <w:t xml:space="preserve">» </w:t>
      </w:r>
      <w:r w:rsidR="00EF718C" w:rsidRPr="00E25FE4">
        <w:rPr>
          <w:rFonts w:ascii="GHEA Grapalat" w:hAnsi="GHEA Grapalat" w:cs="Arial Unicode"/>
          <w:b/>
          <w:bCs/>
          <w:sz w:val="24"/>
          <w:lang w:val="fr-FR"/>
        </w:rPr>
        <w:t>ՀԱՅԱՍՏԱՆԻ ՀԱՆՐԱՊԵՏՈՒԹՅԱՆ ԿԱՌԱՎԱՐՈՒԹՅԱՆ ՈՐՈՇՄԱՆ ՆԱԽԱԳԾԻ</w:t>
      </w:r>
    </w:p>
    <w:p w:rsidR="00EF718C" w:rsidRPr="00E25FE4" w:rsidRDefault="00EF718C" w:rsidP="00E25FE4">
      <w:pPr>
        <w:spacing w:line="360" w:lineRule="auto"/>
        <w:jc w:val="center"/>
        <w:rPr>
          <w:rFonts w:ascii="GHEA Grapalat" w:hAnsi="GHEA Grapalat"/>
          <w:b/>
          <w:color w:val="000000"/>
          <w:sz w:val="24"/>
          <w:szCs w:val="24"/>
          <w:lang w:val="hy-AM"/>
        </w:rPr>
      </w:pPr>
    </w:p>
    <w:tbl>
      <w:tblPr>
        <w:tblStyle w:val="a5"/>
        <w:tblW w:w="0" w:type="auto"/>
        <w:shd w:val="clear" w:color="auto" w:fill="808080" w:themeFill="background1" w:themeFillShade="80"/>
        <w:tblLook w:val="04A0" w:firstRow="1" w:lastRow="0" w:firstColumn="1" w:lastColumn="0" w:noHBand="0" w:noVBand="1"/>
      </w:tblPr>
      <w:tblGrid>
        <w:gridCol w:w="5935"/>
        <w:gridCol w:w="3774"/>
      </w:tblGrid>
      <w:tr w:rsidR="00EF718C" w:rsidRPr="00E25FE4" w:rsidTr="00BA1E70">
        <w:trPr>
          <w:trHeight w:val="872"/>
        </w:trPr>
        <w:tc>
          <w:tcPr>
            <w:tcW w:w="5935" w:type="dxa"/>
            <w:vMerge w:val="restart"/>
            <w:tcBorders>
              <w:bottom w:val="single" w:sz="4" w:space="0" w:color="000000" w:themeColor="text1"/>
            </w:tcBorders>
            <w:shd w:val="clear" w:color="auto" w:fill="D9D9D9" w:themeFill="background1" w:themeFillShade="D9"/>
          </w:tcPr>
          <w:p w:rsidR="00EF718C" w:rsidRPr="00E25FE4" w:rsidRDefault="00EF718C" w:rsidP="00E25FE4">
            <w:pPr>
              <w:spacing w:line="360" w:lineRule="auto"/>
              <w:jc w:val="center"/>
              <w:rPr>
                <w:rFonts w:ascii="GHEA Grapalat" w:hAnsi="GHEA Grapalat"/>
                <w:sz w:val="24"/>
                <w:szCs w:val="24"/>
                <w:lang w:val="af-ZA"/>
              </w:rPr>
            </w:pPr>
            <w:r w:rsidRPr="00E25FE4">
              <w:rPr>
                <w:rFonts w:ascii="GHEA Grapalat" w:hAnsi="GHEA Grapalat"/>
                <w:sz w:val="24"/>
                <w:szCs w:val="24"/>
                <w:lang w:val="af-ZA"/>
              </w:rPr>
              <w:t>1.ՀՀ ֆինանսների նախարարություն</w:t>
            </w:r>
          </w:p>
        </w:tc>
        <w:tc>
          <w:tcPr>
            <w:tcW w:w="3774" w:type="dxa"/>
            <w:tcBorders>
              <w:bottom w:val="single" w:sz="4" w:space="0" w:color="000000" w:themeColor="text1"/>
            </w:tcBorders>
            <w:shd w:val="clear" w:color="auto" w:fill="D9D9D9" w:themeFill="background1" w:themeFillShade="D9"/>
          </w:tcPr>
          <w:p w:rsidR="00EF718C" w:rsidRPr="00E25FE4" w:rsidRDefault="00E007BE" w:rsidP="00E25FE4">
            <w:pPr>
              <w:spacing w:line="360" w:lineRule="auto"/>
              <w:rPr>
                <w:rFonts w:ascii="GHEA Grapalat" w:hAnsi="GHEA Grapalat"/>
                <w:sz w:val="24"/>
                <w:szCs w:val="24"/>
                <w:lang w:val="hy-AM"/>
              </w:rPr>
            </w:pPr>
            <w:r w:rsidRPr="00E25FE4">
              <w:rPr>
                <w:rFonts w:ascii="GHEA Grapalat" w:hAnsi="GHEA Grapalat"/>
                <w:sz w:val="24"/>
                <w:szCs w:val="24"/>
                <w:lang w:val="hy-AM"/>
              </w:rPr>
              <w:t>0</w:t>
            </w:r>
            <w:r w:rsidR="00531ADC" w:rsidRPr="00E25FE4">
              <w:rPr>
                <w:rFonts w:ascii="GHEA Grapalat" w:hAnsi="GHEA Grapalat"/>
                <w:sz w:val="24"/>
                <w:szCs w:val="24"/>
                <w:lang w:val="en-US"/>
              </w:rPr>
              <w:t>4</w:t>
            </w:r>
            <w:r w:rsidRPr="00E25FE4">
              <w:rPr>
                <w:rFonts w:ascii="GHEA Grapalat" w:hAnsi="GHEA Grapalat"/>
                <w:sz w:val="24"/>
                <w:szCs w:val="24"/>
                <w:lang w:val="hy-AM"/>
              </w:rPr>
              <w:t>.</w:t>
            </w:r>
            <w:r w:rsidR="00531ADC" w:rsidRPr="00E25FE4">
              <w:rPr>
                <w:rFonts w:ascii="GHEA Grapalat" w:hAnsi="GHEA Grapalat"/>
                <w:sz w:val="24"/>
                <w:szCs w:val="24"/>
                <w:lang w:val="en-US"/>
              </w:rPr>
              <w:t>1</w:t>
            </w:r>
            <w:r w:rsidRPr="00E25FE4">
              <w:rPr>
                <w:rFonts w:ascii="GHEA Grapalat" w:hAnsi="GHEA Grapalat"/>
                <w:sz w:val="24"/>
                <w:szCs w:val="24"/>
                <w:lang w:val="hy-AM"/>
              </w:rPr>
              <w:t>0</w:t>
            </w:r>
            <w:r w:rsidR="0027034E" w:rsidRPr="00E25FE4">
              <w:rPr>
                <w:rFonts w:ascii="GHEA Grapalat" w:hAnsi="GHEA Grapalat"/>
                <w:sz w:val="24"/>
                <w:szCs w:val="24"/>
                <w:lang w:val="hy-AM"/>
              </w:rPr>
              <w:t>.2022</w:t>
            </w:r>
            <w:r w:rsidR="00FD6A0E" w:rsidRPr="00E25FE4">
              <w:rPr>
                <w:rFonts w:ascii="GHEA Grapalat" w:hAnsi="GHEA Grapalat"/>
                <w:sz w:val="24"/>
                <w:szCs w:val="24"/>
                <w:lang w:val="hy-AM"/>
              </w:rPr>
              <w:t>թ.</w:t>
            </w:r>
          </w:p>
        </w:tc>
      </w:tr>
      <w:tr w:rsidR="00EF718C" w:rsidRPr="00E25FE4" w:rsidTr="00BA1E70">
        <w:trPr>
          <w:trHeight w:val="836"/>
        </w:trPr>
        <w:tc>
          <w:tcPr>
            <w:tcW w:w="5935" w:type="dxa"/>
            <w:vMerge/>
            <w:tcBorders>
              <w:top w:val="single" w:sz="4" w:space="0" w:color="000000" w:themeColor="text1"/>
              <w:bottom w:val="single" w:sz="4" w:space="0" w:color="000000" w:themeColor="text1"/>
            </w:tcBorders>
            <w:shd w:val="clear" w:color="auto" w:fill="FFFFFF" w:themeFill="background1"/>
          </w:tcPr>
          <w:p w:rsidR="00EF718C" w:rsidRPr="00E25FE4" w:rsidRDefault="00EF718C" w:rsidP="00E25FE4">
            <w:pPr>
              <w:spacing w:line="360" w:lineRule="auto"/>
              <w:rPr>
                <w:rFonts w:ascii="GHEA Grapalat" w:hAnsi="GHEA Grapalat"/>
                <w:sz w:val="24"/>
                <w:szCs w:val="24"/>
                <w:lang w:val="af-ZA"/>
              </w:rPr>
            </w:pPr>
          </w:p>
        </w:tc>
        <w:tc>
          <w:tcPr>
            <w:tcW w:w="3774" w:type="dxa"/>
            <w:tcBorders>
              <w:top w:val="single" w:sz="4" w:space="0" w:color="000000" w:themeColor="text1"/>
              <w:bottom w:val="single" w:sz="4" w:space="0" w:color="000000" w:themeColor="text1"/>
            </w:tcBorders>
            <w:shd w:val="clear" w:color="auto" w:fill="D9D9D9" w:themeFill="background1" w:themeFillShade="D9"/>
          </w:tcPr>
          <w:p w:rsidR="00EF718C" w:rsidRPr="00E25FE4" w:rsidRDefault="00FD6A0E" w:rsidP="00E25FE4">
            <w:pPr>
              <w:spacing w:line="360" w:lineRule="auto"/>
              <w:rPr>
                <w:rFonts w:ascii="GHEA Grapalat" w:hAnsi="GHEA Grapalat"/>
                <w:sz w:val="24"/>
                <w:szCs w:val="24"/>
                <w:lang w:val="af-ZA"/>
              </w:rPr>
            </w:pPr>
            <w:r w:rsidRPr="00E25FE4">
              <w:rPr>
                <w:rFonts w:ascii="GHEA Grapalat" w:hAnsi="GHEA Grapalat"/>
                <w:color w:val="000000"/>
                <w:sz w:val="24"/>
                <w:szCs w:val="24"/>
                <w:shd w:val="clear" w:color="auto" w:fill="D9D9D9" w:themeFill="background1" w:themeFillShade="D9"/>
                <w:lang w:val="af-ZA"/>
              </w:rPr>
              <w:t xml:space="preserve">N </w:t>
            </w:r>
            <w:r w:rsidR="00531ADC" w:rsidRPr="00E25FE4">
              <w:rPr>
                <w:rFonts w:ascii="GHEA Grapalat" w:hAnsi="GHEA Grapalat"/>
                <w:sz w:val="24"/>
                <w:szCs w:val="24"/>
                <w:lang w:val="hy-AM"/>
              </w:rPr>
              <w:t>01/8-5/17215-2022</w:t>
            </w:r>
          </w:p>
        </w:tc>
      </w:tr>
      <w:tr w:rsidR="00046214" w:rsidRPr="004D50CC" w:rsidTr="00BA1E70">
        <w:trPr>
          <w:trHeight w:val="791"/>
        </w:trPr>
        <w:tc>
          <w:tcPr>
            <w:tcW w:w="5935" w:type="dxa"/>
            <w:tcBorders>
              <w:top w:val="single" w:sz="4" w:space="0" w:color="000000" w:themeColor="text1"/>
            </w:tcBorders>
            <w:shd w:val="clear" w:color="auto" w:fill="FFFFFF" w:themeFill="background1"/>
          </w:tcPr>
          <w:p w:rsidR="00046214" w:rsidRPr="00E25FE4" w:rsidRDefault="00046214" w:rsidP="00046214">
            <w:pPr>
              <w:spacing w:line="360" w:lineRule="auto"/>
              <w:ind w:right="144" w:firstLine="562"/>
              <w:jc w:val="both"/>
              <w:rPr>
                <w:rFonts w:ascii="GHEA Grapalat" w:hAnsi="GHEA Grapalat" w:cs="Arial"/>
                <w:bCs/>
                <w:kern w:val="32"/>
                <w:sz w:val="24"/>
                <w:szCs w:val="24"/>
                <w:lang w:val="pt-BR"/>
              </w:rPr>
            </w:pPr>
            <w:r w:rsidRPr="00E25FE4">
              <w:rPr>
                <w:rFonts w:ascii="GHEA Grapalat" w:hAnsi="GHEA Grapalat" w:cs="Sylfaen"/>
                <w:sz w:val="24"/>
                <w:szCs w:val="24"/>
                <w:lang w:val="pt-BR"/>
              </w:rPr>
              <w:t xml:space="preserve"> </w:t>
            </w:r>
            <w:r w:rsidRPr="00E25FE4">
              <w:rPr>
                <w:rFonts w:ascii="GHEA Grapalat" w:hAnsi="GHEA Grapalat"/>
                <w:sz w:val="24"/>
                <w:szCs w:val="24"/>
                <w:lang w:val="hy-AM"/>
              </w:rPr>
              <w:t>ՀՀ տարածքային կառավարման և ենթակառուցվածքների նախարարության ս.թ. հոկտեմբերի 4-ի № ԳՍ//26273-2022 գրությամբ ներ</w:t>
            </w:r>
            <w:r w:rsidRPr="00E25FE4">
              <w:rPr>
                <w:rFonts w:ascii="GHEA Grapalat" w:hAnsi="GHEA Grapalat"/>
                <w:sz w:val="24"/>
                <w:szCs w:val="24"/>
                <w:lang w:val="hy-AM"/>
              </w:rPr>
              <w:softHyphen/>
              <w:t>կայացված` «Վարձակալությամբ անշարժ գույք տրամադրելու մասին» ՀՀ կառավարության որոշման նախագծով նախատեսվում է ՀՀ ՏԿԵՆ պետական գույքի կառավարման կոմիտեին ամրացված քաղաք Երևան, Կենտրոն համայնք, Հանրապետության փողոց 47 շենք հասցեում գտնվող 843,83 քառ.մետր մակերեսով վարչական շենքն ուղղակի ձևով 10 տարի ժամկետով վարձակալությամբ տրամադրել Քաղաքացիական պայմանագիր կուսակցությանը</w:t>
            </w:r>
            <w:r w:rsidRPr="00E25FE4">
              <w:rPr>
                <w:rFonts w:ascii="GHEA Grapalat" w:hAnsi="GHEA Grapalat" w:cs="Sylfaen"/>
                <w:bCs/>
                <w:kern w:val="32"/>
                <w:sz w:val="24"/>
                <w:szCs w:val="24"/>
                <w:lang w:val="hy-AM"/>
              </w:rPr>
              <w:t xml:space="preserve">՝ իր կողմից ներկայացված ծրագրով նախատեսված աշխատանքների իրականացման համար: </w:t>
            </w:r>
            <w:r w:rsidRPr="00E25FE4">
              <w:rPr>
                <w:rFonts w:ascii="GHEA Grapalat" w:hAnsi="GHEA Grapalat" w:cs="Arial"/>
                <w:bCs/>
                <w:kern w:val="32"/>
                <w:sz w:val="24"/>
                <w:szCs w:val="24"/>
                <w:lang w:val="pt-BR"/>
              </w:rPr>
              <w:t xml:space="preserve">Այդ կապակցությամբ հայտնում ենք, որ պետական գույքի վարձակալության առաջարկվող տաբերակն արդյո՞ք քննարկվել է հնարավոր այլընտրանքների շարքում և գնահատվել որպես լավագույն, և ինչու՞ օրինակ չեն դիտարկվել ՀՀ օրենսդրությանը համապատասխան՝ վերոնշյալ </w:t>
            </w:r>
            <w:r w:rsidRPr="00E25FE4">
              <w:rPr>
                <w:rFonts w:ascii="GHEA Grapalat" w:hAnsi="GHEA Grapalat" w:cs="Arial"/>
                <w:bCs/>
                <w:kern w:val="32"/>
                <w:sz w:val="24"/>
                <w:szCs w:val="24"/>
                <w:lang w:val="pt-BR"/>
              </w:rPr>
              <w:lastRenderedPageBreak/>
              <w:t>գույքը աճուրդով կամ մրցույթով ընտրված սուբյեկտին վարձակալությամբ տրամադրման տարբերակները։</w:t>
            </w:r>
          </w:p>
          <w:p w:rsidR="00046214" w:rsidRPr="00E25FE4" w:rsidRDefault="00046214" w:rsidP="00046214">
            <w:pPr>
              <w:spacing w:line="360" w:lineRule="auto"/>
              <w:ind w:firstLine="708"/>
              <w:jc w:val="both"/>
              <w:rPr>
                <w:rFonts w:ascii="GHEA Grapalat" w:hAnsi="GHEA Grapalat" w:cs="Sylfaen"/>
                <w:sz w:val="24"/>
                <w:szCs w:val="24"/>
                <w:lang w:val="pt-BR"/>
              </w:rPr>
            </w:pPr>
          </w:p>
        </w:tc>
        <w:tc>
          <w:tcPr>
            <w:tcW w:w="3774" w:type="dxa"/>
            <w:tcBorders>
              <w:top w:val="single" w:sz="4" w:space="0" w:color="000000" w:themeColor="text1"/>
            </w:tcBorders>
            <w:shd w:val="clear" w:color="auto" w:fill="FFFFFF" w:themeFill="background1"/>
          </w:tcPr>
          <w:p w:rsidR="00046214" w:rsidRDefault="00046214" w:rsidP="00046214">
            <w:pPr>
              <w:spacing w:line="360" w:lineRule="auto"/>
              <w:ind w:firstLine="576"/>
              <w:jc w:val="both"/>
              <w:rPr>
                <w:rFonts w:ascii="GHEA Grapalat" w:hAnsi="GHEA Grapalat"/>
                <w:sz w:val="24"/>
                <w:szCs w:val="24"/>
                <w:lang w:val="pt-BR"/>
              </w:rPr>
            </w:pPr>
            <w:proofErr w:type="spellStart"/>
            <w:r w:rsidRPr="00E25FE4">
              <w:rPr>
                <w:rFonts w:ascii="GHEA Grapalat" w:hAnsi="GHEA Grapalat"/>
                <w:sz w:val="24"/>
                <w:szCs w:val="24"/>
                <w:lang w:val="en-US"/>
              </w:rPr>
              <w:lastRenderedPageBreak/>
              <w:t>Ընդունվել</w:t>
            </w:r>
            <w:proofErr w:type="spellEnd"/>
            <w:r w:rsidRPr="00E25FE4">
              <w:rPr>
                <w:rFonts w:ascii="GHEA Grapalat" w:hAnsi="GHEA Grapalat"/>
                <w:sz w:val="24"/>
                <w:szCs w:val="24"/>
                <w:lang w:val="pt-BR"/>
              </w:rPr>
              <w:t xml:space="preserve"> </w:t>
            </w:r>
            <w:r w:rsidRPr="00E25FE4">
              <w:rPr>
                <w:rFonts w:ascii="GHEA Grapalat" w:hAnsi="GHEA Grapalat"/>
                <w:sz w:val="24"/>
                <w:szCs w:val="24"/>
                <w:lang w:val="en-US"/>
              </w:rPr>
              <w:t>է</w:t>
            </w:r>
            <w:r w:rsidRPr="00E25FE4">
              <w:rPr>
                <w:rFonts w:ascii="GHEA Grapalat" w:hAnsi="GHEA Grapalat"/>
                <w:sz w:val="24"/>
                <w:szCs w:val="24"/>
                <w:lang w:val="pt-BR"/>
              </w:rPr>
              <w:t xml:space="preserve"> </w:t>
            </w:r>
            <w:r w:rsidRPr="00E25FE4">
              <w:rPr>
                <w:rFonts w:ascii="GHEA Grapalat" w:hAnsi="GHEA Grapalat"/>
                <w:sz w:val="24"/>
                <w:szCs w:val="24"/>
                <w:lang w:val="en-US"/>
              </w:rPr>
              <w:t>ի</w:t>
            </w:r>
            <w:r w:rsidRPr="00E25FE4">
              <w:rPr>
                <w:rFonts w:ascii="GHEA Grapalat" w:hAnsi="GHEA Grapalat"/>
                <w:sz w:val="24"/>
                <w:szCs w:val="24"/>
                <w:lang w:val="pt-BR"/>
              </w:rPr>
              <w:t xml:space="preserve"> </w:t>
            </w:r>
            <w:proofErr w:type="spellStart"/>
            <w:r w:rsidRPr="00E25FE4">
              <w:rPr>
                <w:rFonts w:ascii="GHEA Grapalat" w:hAnsi="GHEA Grapalat"/>
                <w:sz w:val="24"/>
                <w:szCs w:val="24"/>
                <w:lang w:val="en-US"/>
              </w:rPr>
              <w:t>գիտություն</w:t>
            </w:r>
            <w:proofErr w:type="spellEnd"/>
            <w:r w:rsidRPr="00E25FE4">
              <w:rPr>
                <w:rFonts w:ascii="GHEA Grapalat" w:hAnsi="GHEA Grapalat"/>
                <w:sz w:val="24"/>
                <w:szCs w:val="24"/>
                <w:lang w:val="pt-BR"/>
              </w:rPr>
              <w:t>:</w:t>
            </w:r>
          </w:p>
          <w:p w:rsidR="00046214" w:rsidRPr="007B68C8" w:rsidRDefault="00046214" w:rsidP="00046214">
            <w:pPr>
              <w:spacing w:line="360" w:lineRule="auto"/>
              <w:ind w:firstLine="576"/>
              <w:jc w:val="both"/>
              <w:rPr>
                <w:rFonts w:ascii="GHEA Grapalat" w:hAnsi="GHEA Grapalat"/>
                <w:color w:val="000000"/>
                <w:sz w:val="24"/>
                <w:szCs w:val="24"/>
                <w:shd w:val="clear" w:color="auto" w:fill="FFFFFF"/>
                <w:lang w:val="pt-BR"/>
              </w:rPr>
            </w:pPr>
            <w:r w:rsidRPr="007B68C8">
              <w:rPr>
                <w:rFonts w:ascii="GHEA Grapalat" w:hAnsi="GHEA Grapalat"/>
                <w:sz w:val="24"/>
                <w:szCs w:val="24"/>
                <w:lang w:val="pt-BR"/>
              </w:rPr>
              <w:t xml:space="preserve">Որոշման նախագիծը մշակվել է հիմք ընդունելով ՀՀ կառավարության </w:t>
            </w:r>
            <w:r w:rsidRPr="007B68C8">
              <w:rPr>
                <w:rFonts w:ascii="GHEA Grapalat" w:hAnsi="GHEA Grapalat" w:cs="Sylfaen"/>
                <w:kern w:val="16"/>
                <w:sz w:val="24"/>
                <w:szCs w:val="24"/>
                <w:lang w:val="hy-AM"/>
              </w:rPr>
              <w:t xml:space="preserve">2020 թվականի  հունիսի 4-ի N 914-Ն որոշման 1-ին կետի 1-ին ենթակետով հաստատված </w:t>
            </w:r>
            <w:r w:rsidRPr="007B68C8">
              <w:rPr>
                <w:rFonts w:ascii="GHEA Grapalat" w:hAnsi="GHEA Grapalat" w:cs="Sylfaen"/>
                <w:kern w:val="16"/>
                <w:sz w:val="24"/>
                <w:szCs w:val="24"/>
                <w:lang w:val="pt-BR"/>
              </w:rPr>
              <w:t xml:space="preserve">N 1 </w:t>
            </w:r>
            <w:r w:rsidRPr="007B68C8">
              <w:rPr>
                <w:rFonts w:ascii="GHEA Grapalat" w:hAnsi="GHEA Grapalat" w:cs="Sylfaen"/>
                <w:kern w:val="16"/>
                <w:sz w:val="24"/>
                <w:szCs w:val="24"/>
                <w:lang w:val="hy-AM"/>
              </w:rPr>
              <w:t>հավելվածի 1-ին կետի պահանջները</w:t>
            </w:r>
            <w:r w:rsidRPr="007B68C8">
              <w:rPr>
                <w:rFonts w:ascii="GHEA Grapalat" w:hAnsi="GHEA Grapalat" w:cs="Sylfaen"/>
                <w:kern w:val="16"/>
                <w:sz w:val="24"/>
                <w:szCs w:val="24"/>
                <w:lang w:val="pt-BR"/>
              </w:rPr>
              <w:t xml:space="preserve">, </w:t>
            </w:r>
            <w:proofErr w:type="spellStart"/>
            <w:r w:rsidRPr="007B68C8">
              <w:rPr>
                <w:rFonts w:ascii="GHEA Grapalat" w:hAnsi="GHEA Grapalat" w:cs="Sylfaen"/>
                <w:kern w:val="16"/>
                <w:sz w:val="24"/>
                <w:szCs w:val="24"/>
                <w:lang w:val="en-US"/>
              </w:rPr>
              <w:t>համաձայն</w:t>
            </w:r>
            <w:proofErr w:type="spellEnd"/>
            <w:r w:rsidRPr="007B68C8">
              <w:rPr>
                <w:rFonts w:ascii="GHEA Grapalat" w:hAnsi="GHEA Grapalat" w:cs="Sylfaen"/>
                <w:kern w:val="16"/>
                <w:sz w:val="24"/>
                <w:szCs w:val="24"/>
                <w:lang w:val="pt-BR"/>
              </w:rPr>
              <w:t xml:space="preserve"> </w:t>
            </w:r>
            <w:proofErr w:type="spellStart"/>
            <w:r w:rsidRPr="007B68C8">
              <w:rPr>
                <w:rFonts w:ascii="GHEA Grapalat" w:hAnsi="GHEA Grapalat" w:cs="Sylfaen"/>
                <w:kern w:val="16"/>
                <w:sz w:val="24"/>
                <w:szCs w:val="24"/>
                <w:lang w:val="en-US"/>
              </w:rPr>
              <w:t>որի</w:t>
            </w:r>
            <w:proofErr w:type="spellEnd"/>
            <w:r w:rsidRPr="007B68C8">
              <w:rPr>
                <w:rFonts w:ascii="GHEA Grapalat" w:hAnsi="GHEA Grapalat" w:cs="Sylfaen"/>
                <w:kern w:val="16"/>
                <w:sz w:val="24"/>
                <w:szCs w:val="24"/>
                <w:lang w:val="pt-BR"/>
              </w:rPr>
              <w:t xml:space="preserve"> նշված </w:t>
            </w:r>
            <w:proofErr w:type="spellStart"/>
            <w:r w:rsidRPr="007B68C8">
              <w:rPr>
                <w:rFonts w:ascii="GHEA Grapalat" w:hAnsi="GHEA Grapalat"/>
                <w:color w:val="000000"/>
                <w:sz w:val="24"/>
                <w:szCs w:val="24"/>
                <w:shd w:val="clear" w:color="auto" w:fill="FFFFFF"/>
              </w:rPr>
              <w:t>կարգով</w:t>
            </w:r>
            <w:proofErr w:type="spellEnd"/>
            <w:r w:rsidRPr="007B68C8">
              <w:rPr>
                <w:rFonts w:ascii="GHEA Grapalat" w:hAnsi="GHEA Grapalat"/>
                <w:color w:val="000000"/>
                <w:sz w:val="24"/>
                <w:szCs w:val="24"/>
                <w:shd w:val="clear" w:color="auto" w:fill="FFFFFF"/>
                <w:lang w:val="pt-BR"/>
              </w:rPr>
              <w:t xml:space="preserve"> </w:t>
            </w:r>
            <w:proofErr w:type="spellStart"/>
            <w:r w:rsidRPr="007B68C8">
              <w:rPr>
                <w:rFonts w:ascii="GHEA Grapalat" w:hAnsi="GHEA Grapalat"/>
                <w:color w:val="000000"/>
                <w:sz w:val="24"/>
                <w:szCs w:val="24"/>
                <w:shd w:val="clear" w:color="auto" w:fill="FFFFFF"/>
              </w:rPr>
              <w:t>կարգավորվում</w:t>
            </w:r>
            <w:proofErr w:type="spellEnd"/>
            <w:r w:rsidRPr="007B68C8">
              <w:rPr>
                <w:rFonts w:ascii="GHEA Grapalat" w:hAnsi="GHEA Grapalat"/>
                <w:color w:val="000000"/>
                <w:sz w:val="24"/>
                <w:szCs w:val="24"/>
                <w:shd w:val="clear" w:color="auto" w:fill="FFFFFF"/>
                <w:lang w:val="pt-BR"/>
              </w:rPr>
              <w:t xml:space="preserve"> </w:t>
            </w:r>
            <w:proofErr w:type="spellStart"/>
            <w:r w:rsidRPr="007B68C8">
              <w:rPr>
                <w:rFonts w:ascii="GHEA Grapalat" w:hAnsi="GHEA Grapalat"/>
                <w:color w:val="000000"/>
                <w:sz w:val="24"/>
                <w:szCs w:val="24"/>
                <w:shd w:val="clear" w:color="auto" w:fill="FFFFFF"/>
              </w:rPr>
              <w:t>են</w:t>
            </w:r>
            <w:proofErr w:type="spellEnd"/>
            <w:r w:rsidRPr="007B68C8">
              <w:rPr>
                <w:rFonts w:ascii="GHEA Grapalat" w:hAnsi="GHEA Grapalat"/>
                <w:color w:val="000000"/>
                <w:sz w:val="24"/>
                <w:szCs w:val="24"/>
                <w:shd w:val="clear" w:color="auto" w:fill="FFFFFF"/>
                <w:lang w:val="pt-BR"/>
              </w:rPr>
              <w:t xml:space="preserve"> </w:t>
            </w:r>
            <w:proofErr w:type="spellStart"/>
            <w:r w:rsidRPr="007B68C8">
              <w:rPr>
                <w:rFonts w:ascii="GHEA Grapalat" w:hAnsi="GHEA Grapalat"/>
                <w:color w:val="000000"/>
                <w:sz w:val="24"/>
                <w:szCs w:val="24"/>
                <w:shd w:val="clear" w:color="auto" w:fill="FFFFFF"/>
              </w:rPr>
              <w:t>պետական</w:t>
            </w:r>
            <w:proofErr w:type="spellEnd"/>
            <w:r w:rsidRPr="007B68C8">
              <w:rPr>
                <w:rFonts w:ascii="GHEA Grapalat" w:hAnsi="GHEA Grapalat"/>
                <w:color w:val="000000"/>
                <w:sz w:val="24"/>
                <w:szCs w:val="24"/>
                <w:shd w:val="clear" w:color="auto" w:fill="FFFFFF"/>
                <w:lang w:val="pt-BR"/>
              </w:rPr>
              <w:t xml:space="preserve"> </w:t>
            </w:r>
            <w:proofErr w:type="spellStart"/>
            <w:r w:rsidRPr="007B68C8">
              <w:rPr>
                <w:rFonts w:ascii="GHEA Grapalat" w:hAnsi="GHEA Grapalat"/>
                <w:color w:val="000000"/>
                <w:sz w:val="24"/>
                <w:szCs w:val="24"/>
                <w:shd w:val="clear" w:color="auto" w:fill="FFFFFF"/>
              </w:rPr>
              <w:t>կառավարման</w:t>
            </w:r>
            <w:proofErr w:type="spellEnd"/>
            <w:r w:rsidRPr="007B68C8">
              <w:rPr>
                <w:rFonts w:ascii="GHEA Grapalat" w:hAnsi="GHEA Grapalat"/>
                <w:color w:val="000000"/>
                <w:sz w:val="24"/>
                <w:szCs w:val="24"/>
                <w:shd w:val="clear" w:color="auto" w:fill="FFFFFF"/>
                <w:lang w:val="pt-BR"/>
              </w:rPr>
              <w:t xml:space="preserve"> </w:t>
            </w:r>
            <w:proofErr w:type="spellStart"/>
            <w:r w:rsidRPr="007B68C8">
              <w:rPr>
                <w:rFonts w:ascii="GHEA Grapalat" w:hAnsi="GHEA Grapalat"/>
                <w:color w:val="000000"/>
                <w:sz w:val="24"/>
                <w:szCs w:val="24"/>
                <w:shd w:val="clear" w:color="auto" w:fill="FFFFFF"/>
              </w:rPr>
              <w:t>համակարգի</w:t>
            </w:r>
            <w:proofErr w:type="spellEnd"/>
            <w:r w:rsidRPr="007B68C8">
              <w:rPr>
                <w:rFonts w:ascii="GHEA Grapalat" w:hAnsi="GHEA Grapalat"/>
                <w:color w:val="000000"/>
                <w:sz w:val="24"/>
                <w:szCs w:val="24"/>
                <w:shd w:val="clear" w:color="auto" w:fill="FFFFFF"/>
                <w:lang w:val="pt-BR"/>
              </w:rPr>
              <w:t xml:space="preserve"> </w:t>
            </w:r>
            <w:proofErr w:type="spellStart"/>
            <w:r w:rsidRPr="007B68C8">
              <w:rPr>
                <w:rFonts w:ascii="GHEA Grapalat" w:hAnsi="GHEA Grapalat"/>
                <w:color w:val="000000"/>
                <w:sz w:val="24"/>
                <w:szCs w:val="24"/>
                <w:shd w:val="clear" w:color="auto" w:fill="FFFFFF"/>
              </w:rPr>
              <w:t>մարմինների</w:t>
            </w:r>
            <w:proofErr w:type="spellEnd"/>
            <w:r w:rsidRPr="007B68C8">
              <w:rPr>
                <w:rFonts w:ascii="GHEA Grapalat" w:hAnsi="GHEA Grapalat"/>
                <w:color w:val="000000"/>
                <w:sz w:val="24"/>
                <w:szCs w:val="24"/>
                <w:shd w:val="clear" w:color="auto" w:fill="FFFFFF"/>
                <w:lang w:val="pt-BR"/>
              </w:rPr>
              <w:t xml:space="preserve">  </w:t>
            </w:r>
            <w:proofErr w:type="spellStart"/>
            <w:r w:rsidRPr="007B68C8">
              <w:rPr>
                <w:rFonts w:ascii="GHEA Grapalat" w:hAnsi="GHEA Grapalat"/>
                <w:color w:val="000000"/>
                <w:sz w:val="24"/>
                <w:szCs w:val="24"/>
                <w:shd w:val="clear" w:color="auto" w:fill="FFFFFF"/>
              </w:rPr>
              <w:t>տիրապետմանը</w:t>
            </w:r>
            <w:proofErr w:type="spellEnd"/>
            <w:r w:rsidRPr="007B68C8">
              <w:rPr>
                <w:rFonts w:ascii="GHEA Grapalat" w:hAnsi="GHEA Grapalat"/>
                <w:color w:val="000000"/>
                <w:sz w:val="24"/>
                <w:szCs w:val="24"/>
                <w:shd w:val="clear" w:color="auto" w:fill="FFFFFF"/>
                <w:lang w:val="pt-BR"/>
              </w:rPr>
              <w:t xml:space="preserve"> </w:t>
            </w:r>
            <w:r w:rsidRPr="007B68C8">
              <w:rPr>
                <w:rFonts w:ascii="GHEA Grapalat" w:hAnsi="GHEA Grapalat"/>
                <w:color w:val="000000"/>
                <w:sz w:val="24"/>
                <w:szCs w:val="24"/>
                <w:shd w:val="clear" w:color="auto" w:fill="FFFFFF"/>
              </w:rPr>
              <w:t>և</w:t>
            </w:r>
            <w:r w:rsidRPr="007B68C8">
              <w:rPr>
                <w:rFonts w:ascii="GHEA Grapalat" w:hAnsi="GHEA Grapalat"/>
                <w:color w:val="000000"/>
                <w:sz w:val="24"/>
                <w:szCs w:val="24"/>
                <w:shd w:val="clear" w:color="auto" w:fill="FFFFFF"/>
                <w:lang w:val="pt-BR"/>
              </w:rPr>
              <w:t xml:space="preserve"> </w:t>
            </w:r>
            <w:proofErr w:type="spellStart"/>
            <w:r w:rsidRPr="007B68C8">
              <w:rPr>
                <w:rFonts w:ascii="GHEA Grapalat" w:hAnsi="GHEA Grapalat"/>
                <w:color w:val="000000"/>
                <w:sz w:val="24"/>
                <w:szCs w:val="24"/>
                <w:shd w:val="clear" w:color="auto" w:fill="FFFFFF"/>
              </w:rPr>
              <w:t>օգտագործմանը</w:t>
            </w:r>
            <w:proofErr w:type="spellEnd"/>
            <w:r w:rsidRPr="007B68C8">
              <w:rPr>
                <w:rFonts w:ascii="GHEA Grapalat" w:hAnsi="GHEA Grapalat"/>
                <w:color w:val="000000"/>
                <w:sz w:val="24"/>
                <w:szCs w:val="24"/>
                <w:shd w:val="clear" w:color="auto" w:fill="FFFFFF"/>
                <w:lang w:val="pt-BR"/>
              </w:rPr>
              <w:t xml:space="preserve"> </w:t>
            </w:r>
            <w:proofErr w:type="spellStart"/>
            <w:r w:rsidRPr="007B68C8">
              <w:rPr>
                <w:rFonts w:ascii="GHEA Grapalat" w:hAnsi="GHEA Grapalat"/>
                <w:color w:val="000000"/>
                <w:sz w:val="24"/>
                <w:szCs w:val="24"/>
                <w:shd w:val="clear" w:color="auto" w:fill="FFFFFF"/>
              </w:rPr>
              <w:t>հանձնված</w:t>
            </w:r>
            <w:proofErr w:type="spellEnd"/>
            <w:r w:rsidRPr="007B68C8">
              <w:rPr>
                <w:rFonts w:ascii="GHEA Grapalat" w:hAnsi="GHEA Grapalat"/>
                <w:color w:val="000000"/>
                <w:sz w:val="24"/>
                <w:szCs w:val="24"/>
                <w:shd w:val="clear" w:color="auto" w:fill="FFFFFF"/>
                <w:lang w:val="pt-BR"/>
              </w:rPr>
              <w:t xml:space="preserve"> </w:t>
            </w:r>
            <w:proofErr w:type="spellStart"/>
            <w:r w:rsidRPr="007B68C8">
              <w:rPr>
                <w:rFonts w:ascii="GHEA Grapalat" w:hAnsi="GHEA Grapalat"/>
                <w:color w:val="000000"/>
                <w:sz w:val="24"/>
                <w:szCs w:val="24"/>
                <w:shd w:val="clear" w:color="auto" w:fill="FFFFFF"/>
              </w:rPr>
              <w:t>գույքի</w:t>
            </w:r>
            <w:proofErr w:type="spellEnd"/>
            <w:r w:rsidRPr="007B68C8">
              <w:rPr>
                <w:rFonts w:ascii="GHEA Grapalat" w:hAnsi="GHEA Grapalat"/>
                <w:color w:val="000000"/>
                <w:sz w:val="24"/>
                <w:szCs w:val="24"/>
                <w:shd w:val="clear" w:color="auto" w:fill="FFFFFF"/>
                <w:lang w:val="pt-BR"/>
              </w:rPr>
              <w:t xml:space="preserve"> </w:t>
            </w:r>
            <w:proofErr w:type="spellStart"/>
            <w:r w:rsidRPr="007B68C8">
              <w:rPr>
                <w:rFonts w:ascii="GHEA Grapalat" w:hAnsi="GHEA Grapalat"/>
                <w:color w:val="000000"/>
                <w:sz w:val="24"/>
                <w:szCs w:val="24"/>
                <w:shd w:val="clear" w:color="auto" w:fill="FFFFFF"/>
              </w:rPr>
              <w:t>վարձակալության</w:t>
            </w:r>
            <w:proofErr w:type="spellEnd"/>
            <w:r w:rsidRPr="007B68C8">
              <w:rPr>
                <w:rFonts w:ascii="GHEA Grapalat" w:hAnsi="GHEA Grapalat"/>
                <w:color w:val="000000"/>
                <w:sz w:val="24"/>
                <w:szCs w:val="24"/>
                <w:shd w:val="clear" w:color="auto" w:fill="FFFFFF"/>
                <w:lang w:val="pt-BR"/>
              </w:rPr>
              <w:t xml:space="preserve"> </w:t>
            </w:r>
            <w:proofErr w:type="spellStart"/>
            <w:r w:rsidRPr="007B68C8">
              <w:rPr>
                <w:rFonts w:ascii="GHEA Grapalat" w:hAnsi="GHEA Grapalat"/>
                <w:color w:val="000000"/>
                <w:sz w:val="24"/>
                <w:szCs w:val="24"/>
                <w:shd w:val="clear" w:color="auto" w:fill="FFFFFF"/>
              </w:rPr>
              <w:t>տրամադրման</w:t>
            </w:r>
            <w:proofErr w:type="spellEnd"/>
            <w:r w:rsidRPr="007B68C8">
              <w:rPr>
                <w:rFonts w:ascii="GHEA Grapalat" w:hAnsi="GHEA Grapalat"/>
                <w:color w:val="000000"/>
                <w:sz w:val="24"/>
                <w:szCs w:val="24"/>
                <w:shd w:val="clear" w:color="auto" w:fill="FFFFFF"/>
                <w:lang w:val="pt-BR"/>
              </w:rPr>
              <w:t xml:space="preserve"> </w:t>
            </w:r>
            <w:proofErr w:type="spellStart"/>
            <w:r w:rsidRPr="007B68C8">
              <w:rPr>
                <w:rFonts w:ascii="GHEA Grapalat" w:hAnsi="GHEA Grapalat"/>
                <w:color w:val="000000"/>
                <w:sz w:val="24"/>
                <w:szCs w:val="24"/>
                <w:shd w:val="clear" w:color="auto" w:fill="FFFFFF"/>
              </w:rPr>
              <w:t>հետ</w:t>
            </w:r>
            <w:proofErr w:type="spellEnd"/>
            <w:r w:rsidRPr="007B68C8">
              <w:rPr>
                <w:rFonts w:ascii="GHEA Grapalat" w:hAnsi="GHEA Grapalat"/>
                <w:color w:val="000000"/>
                <w:sz w:val="24"/>
                <w:szCs w:val="24"/>
                <w:shd w:val="clear" w:color="auto" w:fill="FFFFFF"/>
                <w:lang w:val="pt-BR"/>
              </w:rPr>
              <w:t xml:space="preserve"> </w:t>
            </w:r>
            <w:proofErr w:type="spellStart"/>
            <w:r w:rsidRPr="007B68C8">
              <w:rPr>
                <w:rFonts w:ascii="GHEA Grapalat" w:hAnsi="GHEA Grapalat"/>
                <w:color w:val="000000"/>
                <w:sz w:val="24"/>
                <w:szCs w:val="24"/>
                <w:shd w:val="clear" w:color="auto" w:fill="FFFFFF"/>
              </w:rPr>
              <w:t>կապված</w:t>
            </w:r>
            <w:proofErr w:type="spellEnd"/>
            <w:r w:rsidRPr="007B68C8">
              <w:rPr>
                <w:rFonts w:ascii="GHEA Grapalat" w:hAnsi="GHEA Grapalat"/>
                <w:color w:val="000000"/>
                <w:sz w:val="24"/>
                <w:szCs w:val="24"/>
                <w:shd w:val="clear" w:color="auto" w:fill="FFFFFF"/>
                <w:lang w:val="pt-BR"/>
              </w:rPr>
              <w:t xml:space="preserve"> </w:t>
            </w:r>
            <w:proofErr w:type="spellStart"/>
            <w:r w:rsidRPr="007B68C8">
              <w:rPr>
                <w:rFonts w:ascii="GHEA Grapalat" w:hAnsi="GHEA Grapalat"/>
                <w:color w:val="000000"/>
                <w:sz w:val="24"/>
                <w:szCs w:val="24"/>
                <w:shd w:val="clear" w:color="auto" w:fill="FFFFFF"/>
              </w:rPr>
              <w:t>հարաբերությունները</w:t>
            </w:r>
            <w:proofErr w:type="spellEnd"/>
            <w:r w:rsidRPr="007B68C8">
              <w:rPr>
                <w:rFonts w:ascii="GHEA Grapalat" w:hAnsi="GHEA Grapalat"/>
                <w:color w:val="000000"/>
                <w:sz w:val="24"/>
                <w:szCs w:val="24"/>
                <w:shd w:val="clear" w:color="auto" w:fill="FFFFFF"/>
                <w:lang w:val="pt-BR"/>
              </w:rPr>
              <w:t xml:space="preserve">, </w:t>
            </w:r>
            <w:proofErr w:type="spellStart"/>
            <w:r w:rsidRPr="007B68C8">
              <w:rPr>
                <w:rFonts w:ascii="GHEA Grapalat" w:hAnsi="GHEA Grapalat"/>
                <w:color w:val="000000"/>
                <w:sz w:val="24"/>
                <w:szCs w:val="24"/>
                <w:shd w:val="clear" w:color="auto" w:fill="FFFFFF"/>
              </w:rPr>
              <w:t>եթե</w:t>
            </w:r>
            <w:proofErr w:type="spellEnd"/>
            <w:r w:rsidRPr="007B68C8">
              <w:rPr>
                <w:rFonts w:ascii="GHEA Grapalat" w:hAnsi="GHEA Grapalat"/>
                <w:color w:val="000000"/>
                <w:sz w:val="24"/>
                <w:szCs w:val="24"/>
                <w:shd w:val="clear" w:color="auto" w:fill="FFFFFF"/>
                <w:lang w:val="pt-BR"/>
              </w:rPr>
              <w:t xml:space="preserve"> </w:t>
            </w:r>
            <w:proofErr w:type="spellStart"/>
            <w:r w:rsidRPr="007B68C8">
              <w:rPr>
                <w:rFonts w:ascii="GHEA Grapalat" w:hAnsi="GHEA Grapalat"/>
                <w:b/>
                <w:color w:val="000000"/>
                <w:sz w:val="24"/>
                <w:szCs w:val="24"/>
                <w:shd w:val="clear" w:color="auto" w:fill="FFFFFF"/>
              </w:rPr>
              <w:t>Հայաստանի</w:t>
            </w:r>
            <w:proofErr w:type="spellEnd"/>
            <w:r w:rsidRPr="007B68C8">
              <w:rPr>
                <w:rFonts w:ascii="GHEA Grapalat" w:hAnsi="GHEA Grapalat"/>
                <w:b/>
                <w:color w:val="000000"/>
                <w:sz w:val="24"/>
                <w:szCs w:val="24"/>
                <w:shd w:val="clear" w:color="auto" w:fill="FFFFFF"/>
                <w:lang w:val="pt-BR"/>
              </w:rPr>
              <w:t xml:space="preserve"> </w:t>
            </w:r>
            <w:proofErr w:type="spellStart"/>
            <w:r w:rsidRPr="007B68C8">
              <w:rPr>
                <w:rFonts w:ascii="GHEA Grapalat" w:hAnsi="GHEA Grapalat"/>
                <w:b/>
                <w:color w:val="000000"/>
                <w:sz w:val="24"/>
                <w:szCs w:val="24"/>
                <w:shd w:val="clear" w:color="auto" w:fill="FFFFFF"/>
              </w:rPr>
              <w:t>Հանրապետության</w:t>
            </w:r>
            <w:proofErr w:type="spellEnd"/>
            <w:r w:rsidRPr="007B68C8">
              <w:rPr>
                <w:rFonts w:ascii="GHEA Grapalat" w:hAnsi="GHEA Grapalat"/>
                <w:b/>
                <w:color w:val="000000"/>
                <w:sz w:val="24"/>
                <w:szCs w:val="24"/>
                <w:shd w:val="clear" w:color="auto" w:fill="FFFFFF"/>
                <w:lang w:val="pt-BR"/>
              </w:rPr>
              <w:t xml:space="preserve"> </w:t>
            </w:r>
            <w:proofErr w:type="spellStart"/>
            <w:r w:rsidRPr="007B68C8">
              <w:rPr>
                <w:rFonts w:ascii="GHEA Grapalat" w:hAnsi="GHEA Grapalat"/>
                <w:b/>
                <w:color w:val="000000"/>
                <w:sz w:val="24"/>
                <w:szCs w:val="24"/>
                <w:shd w:val="clear" w:color="auto" w:fill="FFFFFF"/>
              </w:rPr>
              <w:t>կառավարության</w:t>
            </w:r>
            <w:proofErr w:type="spellEnd"/>
            <w:r w:rsidRPr="007B68C8">
              <w:rPr>
                <w:rFonts w:ascii="GHEA Grapalat" w:hAnsi="GHEA Grapalat"/>
                <w:b/>
                <w:color w:val="000000"/>
                <w:sz w:val="24"/>
                <w:szCs w:val="24"/>
                <w:shd w:val="clear" w:color="auto" w:fill="FFFFFF"/>
                <w:lang w:val="pt-BR"/>
              </w:rPr>
              <w:t xml:space="preserve"> </w:t>
            </w:r>
            <w:proofErr w:type="spellStart"/>
            <w:r w:rsidRPr="007B68C8">
              <w:rPr>
                <w:rFonts w:ascii="GHEA Grapalat" w:hAnsi="GHEA Grapalat"/>
                <w:b/>
                <w:color w:val="000000"/>
                <w:sz w:val="24"/>
                <w:szCs w:val="24"/>
                <w:shd w:val="clear" w:color="auto" w:fill="FFFFFF"/>
              </w:rPr>
              <w:t>որոշմամբ</w:t>
            </w:r>
            <w:proofErr w:type="spellEnd"/>
            <w:r w:rsidRPr="007B68C8">
              <w:rPr>
                <w:rFonts w:ascii="GHEA Grapalat" w:hAnsi="GHEA Grapalat"/>
                <w:b/>
                <w:color w:val="000000"/>
                <w:sz w:val="24"/>
                <w:szCs w:val="24"/>
                <w:shd w:val="clear" w:color="auto" w:fill="FFFFFF"/>
                <w:lang w:val="pt-BR"/>
              </w:rPr>
              <w:t xml:space="preserve"> </w:t>
            </w:r>
            <w:proofErr w:type="spellStart"/>
            <w:r w:rsidRPr="007B68C8">
              <w:rPr>
                <w:rFonts w:ascii="GHEA Grapalat" w:hAnsi="GHEA Grapalat"/>
                <w:b/>
                <w:color w:val="000000"/>
                <w:sz w:val="24"/>
                <w:szCs w:val="24"/>
                <w:shd w:val="clear" w:color="auto" w:fill="FFFFFF"/>
              </w:rPr>
              <w:t>այլ</w:t>
            </w:r>
            <w:proofErr w:type="spellEnd"/>
            <w:r w:rsidRPr="007B68C8">
              <w:rPr>
                <w:rFonts w:ascii="GHEA Grapalat" w:hAnsi="GHEA Grapalat"/>
                <w:b/>
                <w:color w:val="000000"/>
                <w:sz w:val="24"/>
                <w:szCs w:val="24"/>
                <w:shd w:val="clear" w:color="auto" w:fill="FFFFFF"/>
                <w:lang w:val="pt-BR"/>
              </w:rPr>
              <w:t xml:space="preserve"> </w:t>
            </w:r>
            <w:proofErr w:type="spellStart"/>
            <w:r w:rsidRPr="007B68C8">
              <w:rPr>
                <w:rFonts w:ascii="GHEA Grapalat" w:hAnsi="GHEA Grapalat"/>
                <w:b/>
                <w:color w:val="000000"/>
                <w:sz w:val="24"/>
                <w:szCs w:val="24"/>
                <w:shd w:val="clear" w:color="auto" w:fill="FFFFFF"/>
              </w:rPr>
              <w:t>բան</w:t>
            </w:r>
            <w:proofErr w:type="spellEnd"/>
            <w:r w:rsidRPr="007B68C8">
              <w:rPr>
                <w:rFonts w:ascii="GHEA Grapalat" w:hAnsi="GHEA Grapalat"/>
                <w:b/>
                <w:color w:val="000000"/>
                <w:sz w:val="24"/>
                <w:szCs w:val="24"/>
                <w:shd w:val="clear" w:color="auto" w:fill="FFFFFF"/>
                <w:lang w:val="pt-BR"/>
              </w:rPr>
              <w:t xml:space="preserve"> </w:t>
            </w:r>
            <w:proofErr w:type="spellStart"/>
            <w:r w:rsidRPr="007B68C8">
              <w:rPr>
                <w:rFonts w:ascii="GHEA Grapalat" w:hAnsi="GHEA Grapalat"/>
                <w:b/>
                <w:color w:val="000000"/>
                <w:sz w:val="24"/>
                <w:szCs w:val="24"/>
                <w:shd w:val="clear" w:color="auto" w:fill="FFFFFF"/>
              </w:rPr>
              <w:t>նախատեսված</w:t>
            </w:r>
            <w:proofErr w:type="spellEnd"/>
            <w:r w:rsidRPr="007B68C8">
              <w:rPr>
                <w:rFonts w:ascii="GHEA Grapalat" w:hAnsi="GHEA Grapalat"/>
                <w:b/>
                <w:color w:val="000000"/>
                <w:sz w:val="24"/>
                <w:szCs w:val="24"/>
                <w:shd w:val="clear" w:color="auto" w:fill="FFFFFF"/>
                <w:lang w:val="pt-BR"/>
              </w:rPr>
              <w:t xml:space="preserve"> </w:t>
            </w:r>
            <w:proofErr w:type="spellStart"/>
            <w:r w:rsidRPr="007B68C8">
              <w:rPr>
                <w:rFonts w:ascii="GHEA Grapalat" w:hAnsi="GHEA Grapalat"/>
                <w:b/>
                <w:color w:val="000000"/>
                <w:sz w:val="24"/>
                <w:szCs w:val="24"/>
                <w:shd w:val="clear" w:color="auto" w:fill="FFFFFF"/>
              </w:rPr>
              <w:t>չէ</w:t>
            </w:r>
            <w:proofErr w:type="spellEnd"/>
            <w:r w:rsidRPr="007B68C8">
              <w:rPr>
                <w:rFonts w:ascii="GHEA Grapalat" w:hAnsi="GHEA Grapalat"/>
                <w:color w:val="000000"/>
                <w:sz w:val="24"/>
                <w:szCs w:val="24"/>
                <w:shd w:val="clear" w:color="auto" w:fill="FFFFFF"/>
                <w:lang w:val="pt-BR"/>
              </w:rPr>
              <w:t>:</w:t>
            </w:r>
          </w:p>
          <w:p w:rsidR="00046214" w:rsidRPr="007B68C8" w:rsidRDefault="00046214" w:rsidP="00046214">
            <w:pPr>
              <w:tabs>
                <w:tab w:val="left" w:pos="630"/>
              </w:tabs>
              <w:spacing w:line="360" w:lineRule="auto"/>
              <w:jc w:val="both"/>
              <w:rPr>
                <w:rFonts w:ascii="GHEA Grapalat" w:hAnsi="GHEA Grapalat"/>
                <w:color w:val="000000"/>
                <w:sz w:val="24"/>
                <w:szCs w:val="24"/>
                <w:shd w:val="clear" w:color="auto" w:fill="FFFFFF"/>
                <w:lang w:val="pt-BR"/>
              </w:rPr>
            </w:pPr>
            <w:r w:rsidRPr="007B68C8">
              <w:rPr>
                <w:rFonts w:ascii="GHEA Grapalat" w:hAnsi="GHEA Grapalat"/>
                <w:color w:val="000000"/>
                <w:sz w:val="24"/>
                <w:szCs w:val="24"/>
                <w:shd w:val="clear" w:color="auto" w:fill="FFFFFF"/>
                <w:lang w:val="pt-BR"/>
              </w:rPr>
              <w:t xml:space="preserve">Ելնելով վերոգրյալից, ինչպես </w:t>
            </w:r>
            <w:r w:rsidRPr="007B68C8">
              <w:rPr>
                <w:rFonts w:ascii="GHEA Grapalat" w:hAnsi="GHEA Grapalat"/>
                <w:color w:val="000000"/>
                <w:sz w:val="24"/>
                <w:szCs w:val="24"/>
                <w:shd w:val="clear" w:color="auto" w:fill="FFFFFF"/>
                <w:lang w:val="pt-BR"/>
              </w:rPr>
              <w:lastRenderedPageBreak/>
              <w:t>նաև հաշվի առնելով, որ կուսակցության կողմից ներկայացվել է անշարժ գույքի վերանորոգման 95 մլն. ՀՀ դրամի ներդրումային ծրագիր</w:t>
            </w:r>
            <w:r>
              <w:rPr>
                <w:rFonts w:ascii="GHEA Grapalat" w:hAnsi="GHEA Grapalat"/>
                <w:color w:val="000000"/>
                <w:sz w:val="24"/>
                <w:szCs w:val="24"/>
                <w:shd w:val="clear" w:color="auto" w:fill="FFFFFF"/>
                <w:lang w:val="pt-BR"/>
              </w:rPr>
              <w:t xml:space="preserve">, միաժամանակ </w:t>
            </w:r>
            <w:r>
              <w:rPr>
                <w:rFonts w:ascii="GHEA Grapalat" w:hAnsi="GHEA Grapalat" w:cs="Sylfaen"/>
                <w:bCs/>
                <w:kern w:val="32"/>
                <w:sz w:val="24"/>
                <w:szCs w:val="24"/>
                <w:lang w:val="pt-BR"/>
              </w:rPr>
              <w:t>աճուրդով կամ մրցույթով վարձակալության տրամադրելու դեպքում տվյալ տարածքում քաղաքաշինական և պատմական միջավայրի հետ անհամատեղելի գործունեություն ծավալելը բացառելու նպատակով, նա</w:t>
            </w:r>
            <w:r w:rsidRPr="007B68C8">
              <w:rPr>
                <w:rFonts w:ascii="GHEA Grapalat" w:hAnsi="GHEA Grapalat"/>
                <w:color w:val="000000"/>
                <w:sz w:val="24"/>
                <w:szCs w:val="24"/>
                <w:shd w:val="clear" w:color="auto" w:fill="FFFFFF"/>
                <w:lang w:val="pt-BR"/>
              </w:rPr>
              <w:t>և առաջնորդվելով Երևան քաղաքի Կենտրոնում Կուսակցությանը շենքային պայմաններով ապահովելու անհրաժեշտու</w:t>
            </w:r>
            <w:r>
              <w:rPr>
                <w:rFonts w:ascii="GHEA Grapalat" w:hAnsi="GHEA Grapalat"/>
                <w:color w:val="000000"/>
                <w:sz w:val="24"/>
                <w:szCs w:val="24"/>
                <w:shd w:val="clear" w:color="auto" w:fill="FFFFFF"/>
                <w:lang w:val="pt-BR"/>
              </w:rPr>
              <w:t>թ</w:t>
            </w:r>
            <w:r w:rsidRPr="007B68C8">
              <w:rPr>
                <w:rFonts w:ascii="GHEA Grapalat" w:hAnsi="GHEA Grapalat"/>
                <w:color w:val="000000"/>
                <w:sz w:val="24"/>
                <w:szCs w:val="24"/>
                <w:shd w:val="clear" w:color="auto" w:fill="FFFFFF"/>
                <w:lang w:val="pt-BR"/>
              </w:rPr>
              <w:t>յունից</w:t>
            </w:r>
            <w:r>
              <w:rPr>
                <w:rFonts w:ascii="Arial Unicode" w:hAnsi="Arial Unicode"/>
                <w:color w:val="000000"/>
                <w:sz w:val="24"/>
                <w:szCs w:val="24"/>
                <w:shd w:val="clear" w:color="auto" w:fill="FFFFFF"/>
                <w:lang w:val="pt-BR"/>
              </w:rPr>
              <w:t>`</w:t>
            </w:r>
            <w:r w:rsidRPr="007B68C8">
              <w:rPr>
                <w:rFonts w:ascii="GHEA Grapalat" w:hAnsi="GHEA Grapalat"/>
                <w:color w:val="000000"/>
                <w:sz w:val="24"/>
                <w:szCs w:val="24"/>
                <w:shd w:val="clear" w:color="auto" w:fill="FFFFFF"/>
                <w:lang w:val="pt-BR"/>
              </w:rPr>
              <w:t xml:space="preserve"> Կոմիտեն նպատակահարմար է գտնում </w:t>
            </w:r>
            <w:r>
              <w:rPr>
                <w:rFonts w:ascii="GHEA Grapalat" w:hAnsi="GHEA Grapalat"/>
                <w:color w:val="000000"/>
                <w:sz w:val="24"/>
                <w:szCs w:val="24"/>
                <w:shd w:val="clear" w:color="auto" w:fill="FFFFFF"/>
                <w:lang w:val="pt-BR"/>
              </w:rPr>
              <w:t xml:space="preserve">Կոմիտեին ամրացված </w:t>
            </w:r>
            <w:r w:rsidRPr="007B68C8">
              <w:rPr>
                <w:rFonts w:ascii="GHEA Grapalat" w:hAnsi="GHEA Grapalat" w:cs="Sylfaen"/>
                <w:bCs/>
                <w:kern w:val="32"/>
                <w:sz w:val="24"/>
                <w:szCs w:val="24"/>
                <w:lang w:val="hy-AM"/>
              </w:rPr>
              <w:t xml:space="preserve">քաղաք Երևան, Կենտրոն համայնք, Հանրապետության փողոց 47 շենք հասցեում գտնվող 843,83 քառ.մետր մակերեսով վարչական շենքը </w:t>
            </w:r>
            <w:proofErr w:type="spellStart"/>
            <w:r w:rsidRPr="007B68C8">
              <w:rPr>
                <w:rFonts w:ascii="GHEA Grapalat" w:hAnsi="GHEA Grapalat" w:cs="Sylfaen"/>
                <w:bCs/>
                <w:kern w:val="32"/>
                <w:sz w:val="24"/>
                <w:szCs w:val="24"/>
                <w:lang w:val="en-US"/>
              </w:rPr>
              <w:t>ուղղակի</w:t>
            </w:r>
            <w:proofErr w:type="spellEnd"/>
            <w:r w:rsidRPr="007B68C8">
              <w:rPr>
                <w:rFonts w:ascii="GHEA Grapalat" w:hAnsi="GHEA Grapalat" w:cs="Sylfaen"/>
                <w:bCs/>
                <w:kern w:val="32"/>
                <w:sz w:val="24"/>
                <w:szCs w:val="24"/>
                <w:lang w:val="pt-BR"/>
              </w:rPr>
              <w:t xml:space="preserve"> </w:t>
            </w:r>
            <w:proofErr w:type="spellStart"/>
            <w:r w:rsidRPr="007B68C8">
              <w:rPr>
                <w:rFonts w:ascii="GHEA Grapalat" w:hAnsi="GHEA Grapalat" w:cs="Sylfaen"/>
                <w:bCs/>
                <w:kern w:val="32"/>
                <w:sz w:val="24"/>
                <w:szCs w:val="24"/>
                <w:lang w:val="en-US"/>
              </w:rPr>
              <w:t>ձևով</w:t>
            </w:r>
            <w:proofErr w:type="spellEnd"/>
            <w:r w:rsidRPr="007B68C8">
              <w:rPr>
                <w:rFonts w:ascii="GHEA Grapalat" w:hAnsi="GHEA Grapalat" w:cs="Sylfaen"/>
                <w:bCs/>
                <w:kern w:val="32"/>
                <w:sz w:val="24"/>
                <w:szCs w:val="24"/>
                <w:lang w:val="pt-BR"/>
              </w:rPr>
              <w:t xml:space="preserve"> </w:t>
            </w:r>
            <w:proofErr w:type="spellStart"/>
            <w:r w:rsidRPr="007B68C8">
              <w:rPr>
                <w:rFonts w:ascii="GHEA Grapalat" w:hAnsi="GHEA Grapalat" w:cs="Sylfaen"/>
                <w:bCs/>
                <w:kern w:val="32"/>
                <w:sz w:val="24"/>
                <w:szCs w:val="24"/>
                <w:lang w:val="en-US"/>
              </w:rPr>
              <w:t>վարձակալության</w:t>
            </w:r>
            <w:proofErr w:type="spellEnd"/>
            <w:r w:rsidRPr="007B68C8">
              <w:rPr>
                <w:rFonts w:ascii="GHEA Grapalat" w:hAnsi="GHEA Grapalat" w:cs="Sylfaen"/>
                <w:bCs/>
                <w:kern w:val="32"/>
                <w:sz w:val="24"/>
                <w:szCs w:val="24"/>
                <w:lang w:val="pt-BR"/>
              </w:rPr>
              <w:t xml:space="preserve"> </w:t>
            </w:r>
            <w:proofErr w:type="spellStart"/>
            <w:r w:rsidRPr="007B68C8">
              <w:rPr>
                <w:rFonts w:ascii="GHEA Grapalat" w:hAnsi="GHEA Grapalat" w:cs="Sylfaen"/>
                <w:bCs/>
                <w:kern w:val="32"/>
                <w:sz w:val="24"/>
                <w:szCs w:val="24"/>
                <w:lang w:val="en-US"/>
              </w:rPr>
              <w:t>տրամադրել</w:t>
            </w:r>
            <w:proofErr w:type="spellEnd"/>
            <w:r w:rsidRPr="007B68C8">
              <w:rPr>
                <w:rFonts w:ascii="GHEA Grapalat" w:hAnsi="GHEA Grapalat" w:cs="Sylfaen"/>
                <w:bCs/>
                <w:kern w:val="32"/>
                <w:sz w:val="24"/>
                <w:szCs w:val="24"/>
                <w:lang w:val="pt-BR"/>
              </w:rPr>
              <w:t xml:space="preserve"> </w:t>
            </w:r>
            <w:r w:rsidRPr="007B68C8">
              <w:rPr>
                <w:rFonts w:ascii="GHEA Grapalat" w:hAnsi="GHEA Grapalat"/>
                <w:sz w:val="24"/>
                <w:szCs w:val="24"/>
                <w:lang w:val="pt-BR"/>
              </w:rPr>
              <w:t>«</w:t>
            </w:r>
            <w:r w:rsidRPr="007B68C8">
              <w:rPr>
                <w:rFonts w:ascii="GHEA Grapalat" w:hAnsi="GHEA Grapalat" w:cs="Sylfaen"/>
                <w:bCs/>
                <w:kern w:val="32"/>
                <w:sz w:val="24"/>
                <w:szCs w:val="24"/>
                <w:lang w:val="hy-AM"/>
              </w:rPr>
              <w:t>Քաղաքացիական պայմանագիր</w:t>
            </w:r>
            <w:r w:rsidRPr="007B68C8">
              <w:rPr>
                <w:rFonts w:ascii="GHEA Grapalat" w:hAnsi="GHEA Grapalat"/>
                <w:sz w:val="24"/>
                <w:szCs w:val="24"/>
                <w:lang w:val="pt-BR"/>
              </w:rPr>
              <w:t xml:space="preserve">» </w:t>
            </w:r>
            <w:r w:rsidRPr="007B68C8">
              <w:rPr>
                <w:rFonts w:ascii="GHEA Grapalat" w:hAnsi="GHEA Grapalat" w:cs="Sylfaen"/>
                <w:bCs/>
                <w:kern w:val="32"/>
                <w:sz w:val="24"/>
                <w:szCs w:val="24"/>
                <w:lang w:val="hy-AM"/>
              </w:rPr>
              <w:t xml:space="preserve"> կուսակցությանը</w:t>
            </w:r>
            <w:r w:rsidRPr="007B68C8">
              <w:rPr>
                <w:rFonts w:ascii="GHEA Grapalat" w:hAnsi="GHEA Grapalat" w:cs="Sylfaen"/>
                <w:bCs/>
                <w:kern w:val="32"/>
                <w:sz w:val="24"/>
                <w:szCs w:val="24"/>
                <w:lang w:val="pt-BR"/>
              </w:rPr>
              <w:t xml:space="preserve">` </w:t>
            </w:r>
            <w:r w:rsidRPr="007B68C8">
              <w:rPr>
                <w:rFonts w:ascii="GHEA Grapalat" w:hAnsi="GHEA Grapalat" w:cs="Sylfaen"/>
                <w:bCs/>
                <w:kern w:val="32"/>
                <w:sz w:val="24"/>
                <w:szCs w:val="24"/>
                <w:lang w:val="hy-AM"/>
              </w:rPr>
              <w:t xml:space="preserve">իր կողմից ներկայացված ծրագրով </w:t>
            </w:r>
            <w:r w:rsidRPr="007B68C8">
              <w:rPr>
                <w:rFonts w:ascii="GHEA Grapalat" w:hAnsi="GHEA Grapalat" w:cs="Sylfaen"/>
                <w:bCs/>
                <w:kern w:val="32"/>
                <w:sz w:val="24"/>
                <w:szCs w:val="24"/>
                <w:lang w:val="hy-AM"/>
              </w:rPr>
              <w:lastRenderedPageBreak/>
              <w:t>նախատեսված աշխատանքների իրականացման համար:</w:t>
            </w:r>
          </w:p>
        </w:tc>
      </w:tr>
      <w:tr w:rsidR="00EF718C" w:rsidRPr="00E25FE4" w:rsidTr="00BA1E70">
        <w:tblPrEx>
          <w:shd w:val="clear" w:color="auto" w:fill="auto"/>
        </w:tblPrEx>
        <w:trPr>
          <w:trHeight w:val="92"/>
        </w:trPr>
        <w:tc>
          <w:tcPr>
            <w:tcW w:w="5935" w:type="dxa"/>
            <w:vMerge w:val="restart"/>
            <w:shd w:val="clear" w:color="auto" w:fill="D9D9D9" w:themeFill="background1" w:themeFillShade="D9"/>
          </w:tcPr>
          <w:p w:rsidR="00EF718C" w:rsidRPr="00E25FE4" w:rsidRDefault="00531ADC" w:rsidP="00E25FE4">
            <w:pPr>
              <w:spacing w:line="360" w:lineRule="auto"/>
              <w:jc w:val="center"/>
              <w:rPr>
                <w:rFonts w:ascii="GHEA Grapalat" w:hAnsi="GHEA Grapalat"/>
                <w:sz w:val="24"/>
                <w:szCs w:val="24"/>
                <w:lang w:val="en-US"/>
              </w:rPr>
            </w:pPr>
            <w:r w:rsidRPr="00E25FE4">
              <w:rPr>
                <w:rFonts w:ascii="GHEA Grapalat" w:hAnsi="GHEA Grapalat"/>
                <w:sz w:val="24"/>
                <w:szCs w:val="24"/>
                <w:lang w:val="en-US"/>
              </w:rPr>
              <w:lastRenderedPageBreak/>
              <w:t>2</w:t>
            </w:r>
            <w:r w:rsidR="00EF718C" w:rsidRPr="00E25FE4">
              <w:rPr>
                <w:rFonts w:ascii="GHEA Grapalat" w:hAnsi="GHEA Grapalat"/>
                <w:sz w:val="24"/>
                <w:szCs w:val="24"/>
                <w:lang w:val="hy-AM"/>
              </w:rPr>
              <w:t xml:space="preserve">. ՀՀ </w:t>
            </w:r>
            <w:proofErr w:type="spellStart"/>
            <w:r w:rsidR="007E08B7" w:rsidRPr="00E25FE4">
              <w:rPr>
                <w:rFonts w:ascii="GHEA Grapalat" w:hAnsi="GHEA Grapalat"/>
                <w:sz w:val="24"/>
                <w:szCs w:val="24"/>
                <w:lang w:val="en-US"/>
              </w:rPr>
              <w:t>կադաստրի</w:t>
            </w:r>
            <w:proofErr w:type="spellEnd"/>
            <w:r w:rsidR="007E08B7" w:rsidRPr="00E25FE4">
              <w:rPr>
                <w:rFonts w:ascii="GHEA Grapalat" w:hAnsi="GHEA Grapalat"/>
                <w:sz w:val="24"/>
                <w:szCs w:val="24"/>
                <w:lang w:val="en-US"/>
              </w:rPr>
              <w:t xml:space="preserve"> </w:t>
            </w:r>
            <w:proofErr w:type="spellStart"/>
            <w:r w:rsidR="007E08B7" w:rsidRPr="00E25FE4">
              <w:rPr>
                <w:rFonts w:ascii="GHEA Grapalat" w:hAnsi="GHEA Grapalat"/>
                <w:sz w:val="24"/>
                <w:szCs w:val="24"/>
                <w:lang w:val="en-US"/>
              </w:rPr>
              <w:t>կոմիտե</w:t>
            </w:r>
            <w:proofErr w:type="spellEnd"/>
          </w:p>
        </w:tc>
        <w:tc>
          <w:tcPr>
            <w:tcW w:w="3774" w:type="dxa"/>
            <w:shd w:val="clear" w:color="auto" w:fill="D9D9D9" w:themeFill="background1" w:themeFillShade="D9"/>
          </w:tcPr>
          <w:p w:rsidR="00EF718C" w:rsidRPr="00E25FE4" w:rsidRDefault="00531ADC" w:rsidP="00E25FE4">
            <w:pPr>
              <w:spacing w:line="360" w:lineRule="auto"/>
              <w:rPr>
                <w:rFonts w:ascii="GHEA Grapalat" w:hAnsi="GHEA Grapalat"/>
                <w:sz w:val="24"/>
                <w:szCs w:val="24"/>
                <w:lang w:val="hy-AM"/>
              </w:rPr>
            </w:pPr>
            <w:r w:rsidRPr="00E25FE4">
              <w:rPr>
                <w:rFonts w:ascii="GHEA Grapalat" w:hAnsi="GHEA Grapalat"/>
                <w:sz w:val="24"/>
                <w:szCs w:val="24"/>
                <w:lang w:val="en-US"/>
              </w:rPr>
              <w:t>04</w:t>
            </w:r>
            <w:r w:rsidR="00045EF9" w:rsidRPr="00E25FE4">
              <w:rPr>
                <w:rFonts w:ascii="GHEA Grapalat" w:hAnsi="GHEA Grapalat"/>
                <w:sz w:val="24"/>
                <w:szCs w:val="24"/>
                <w:lang w:val="hy-AM"/>
              </w:rPr>
              <w:t>.</w:t>
            </w:r>
            <w:r w:rsidRPr="00E25FE4">
              <w:rPr>
                <w:rFonts w:ascii="GHEA Grapalat" w:hAnsi="GHEA Grapalat"/>
                <w:sz w:val="24"/>
                <w:szCs w:val="24"/>
                <w:lang w:val="en-US"/>
              </w:rPr>
              <w:t>1</w:t>
            </w:r>
            <w:r w:rsidR="00045EF9" w:rsidRPr="00E25FE4">
              <w:rPr>
                <w:rFonts w:ascii="GHEA Grapalat" w:hAnsi="GHEA Grapalat"/>
                <w:sz w:val="24"/>
                <w:szCs w:val="24"/>
                <w:lang w:val="hy-AM"/>
              </w:rPr>
              <w:t>0</w:t>
            </w:r>
            <w:r w:rsidR="00A3502D" w:rsidRPr="00E25FE4">
              <w:rPr>
                <w:rFonts w:ascii="GHEA Grapalat" w:hAnsi="GHEA Grapalat"/>
                <w:sz w:val="24"/>
                <w:szCs w:val="24"/>
                <w:lang w:val="hy-AM"/>
              </w:rPr>
              <w:t>.2022</w:t>
            </w:r>
            <w:r w:rsidR="00EF718C" w:rsidRPr="00E25FE4">
              <w:rPr>
                <w:rFonts w:ascii="GHEA Grapalat" w:hAnsi="GHEA Grapalat"/>
                <w:sz w:val="24"/>
                <w:szCs w:val="24"/>
                <w:lang w:val="hy-AM"/>
              </w:rPr>
              <w:t>թ.</w:t>
            </w:r>
          </w:p>
        </w:tc>
      </w:tr>
      <w:tr w:rsidR="00EF718C" w:rsidRPr="00E25FE4" w:rsidTr="00BA1E70">
        <w:tblPrEx>
          <w:shd w:val="clear" w:color="auto" w:fill="auto"/>
        </w:tblPrEx>
        <w:trPr>
          <w:trHeight w:val="92"/>
        </w:trPr>
        <w:tc>
          <w:tcPr>
            <w:tcW w:w="5935" w:type="dxa"/>
            <w:vMerge/>
            <w:shd w:val="clear" w:color="auto" w:fill="D9D9D9" w:themeFill="background1" w:themeFillShade="D9"/>
          </w:tcPr>
          <w:p w:rsidR="00EF718C" w:rsidRPr="00E25FE4" w:rsidRDefault="00EF718C" w:rsidP="00E25FE4">
            <w:pPr>
              <w:spacing w:line="360" w:lineRule="auto"/>
              <w:rPr>
                <w:rFonts w:ascii="GHEA Grapalat" w:hAnsi="GHEA Grapalat"/>
                <w:sz w:val="24"/>
                <w:szCs w:val="24"/>
                <w:lang w:val="af-ZA"/>
              </w:rPr>
            </w:pPr>
          </w:p>
        </w:tc>
        <w:tc>
          <w:tcPr>
            <w:tcW w:w="3774" w:type="dxa"/>
            <w:shd w:val="clear" w:color="auto" w:fill="D9D9D9" w:themeFill="background1" w:themeFillShade="D9"/>
          </w:tcPr>
          <w:p w:rsidR="00EF718C" w:rsidRPr="00E25FE4" w:rsidRDefault="00EF718C" w:rsidP="00E25FE4">
            <w:pPr>
              <w:spacing w:line="360" w:lineRule="auto"/>
              <w:rPr>
                <w:rFonts w:ascii="GHEA Grapalat" w:hAnsi="GHEA Grapalat"/>
                <w:sz w:val="24"/>
                <w:szCs w:val="24"/>
                <w:lang w:val="af-ZA"/>
              </w:rPr>
            </w:pPr>
            <w:r w:rsidRPr="00E25FE4">
              <w:rPr>
                <w:rFonts w:ascii="GHEA Grapalat" w:hAnsi="GHEA Grapalat"/>
                <w:sz w:val="24"/>
                <w:szCs w:val="24"/>
                <w:shd w:val="clear" w:color="auto" w:fill="D9D9D9" w:themeFill="background1" w:themeFillShade="D9"/>
                <w:lang w:val="hy-AM"/>
              </w:rPr>
              <w:t>N</w:t>
            </w:r>
            <w:r w:rsidRPr="00E25FE4">
              <w:rPr>
                <w:rFonts w:ascii="GHEA Grapalat" w:hAnsi="GHEA Grapalat"/>
                <w:color w:val="000000"/>
                <w:sz w:val="24"/>
                <w:szCs w:val="24"/>
                <w:shd w:val="clear" w:color="auto" w:fill="D9D9D9" w:themeFill="background1" w:themeFillShade="D9"/>
                <w:lang w:val="hy-AM"/>
              </w:rPr>
              <w:t xml:space="preserve"> </w:t>
            </w:r>
            <w:r w:rsidR="00531ADC" w:rsidRPr="00E25FE4">
              <w:rPr>
                <w:rFonts w:ascii="GHEA Grapalat" w:hAnsi="GHEA Grapalat"/>
                <w:sz w:val="24"/>
                <w:szCs w:val="24"/>
                <w:lang w:val="hy-AM"/>
              </w:rPr>
              <w:t>ՍԹ/10901-2022</w:t>
            </w:r>
          </w:p>
        </w:tc>
      </w:tr>
      <w:tr w:rsidR="00EF718C" w:rsidRPr="00E25FE4" w:rsidTr="00BA1E70">
        <w:tblPrEx>
          <w:shd w:val="clear" w:color="auto" w:fill="auto"/>
        </w:tblPrEx>
        <w:trPr>
          <w:trHeight w:val="92"/>
        </w:trPr>
        <w:tc>
          <w:tcPr>
            <w:tcW w:w="5935" w:type="dxa"/>
          </w:tcPr>
          <w:p w:rsidR="00531ADC" w:rsidRPr="00E25FE4" w:rsidRDefault="00531ADC" w:rsidP="00E25FE4">
            <w:pPr>
              <w:spacing w:line="360" w:lineRule="auto"/>
              <w:jc w:val="both"/>
              <w:rPr>
                <w:rFonts w:ascii="GHEA Grapalat" w:hAnsi="GHEA Grapalat"/>
                <w:sz w:val="24"/>
                <w:szCs w:val="24"/>
              </w:rPr>
            </w:pPr>
            <w:r w:rsidRPr="00E25FE4">
              <w:rPr>
                <w:rFonts w:ascii="GHEA Grapalat" w:hAnsi="GHEA Grapalat"/>
                <w:sz w:val="24"/>
                <w:szCs w:val="24"/>
              </w:rPr>
              <w:t xml:space="preserve">   Ի </w:t>
            </w:r>
            <w:proofErr w:type="spellStart"/>
            <w:r w:rsidRPr="00E25FE4">
              <w:rPr>
                <w:rFonts w:ascii="GHEA Grapalat" w:hAnsi="GHEA Grapalat"/>
                <w:sz w:val="24"/>
                <w:szCs w:val="24"/>
              </w:rPr>
              <w:t>պատասխան</w:t>
            </w:r>
            <w:proofErr w:type="spellEnd"/>
            <w:r w:rsidRPr="00E25FE4">
              <w:rPr>
                <w:rFonts w:ascii="GHEA Grapalat" w:hAnsi="GHEA Grapalat"/>
                <w:sz w:val="24"/>
                <w:szCs w:val="24"/>
              </w:rPr>
              <w:t xml:space="preserve"> ՀՀ </w:t>
            </w:r>
            <w:proofErr w:type="spellStart"/>
            <w:r w:rsidRPr="00E25FE4">
              <w:rPr>
                <w:rFonts w:ascii="GHEA Grapalat" w:hAnsi="GHEA Grapalat"/>
                <w:sz w:val="24"/>
                <w:szCs w:val="24"/>
              </w:rPr>
              <w:t>տարածքային</w:t>
            </w:r>
            <w:proofErr w:type="spellEnd"/>
            <w:r w:rsidRPr="00E25FE4">
              <w:rPr>
                <w:rFonts w:ascii="GHEA Grapalat" w:hAnsi="GHEA Grapalat"/>
                <w:sz w:val="24"/>
                <w:szCs w:val="24"/>
              </w:rPr>
              <w:t xml:space="preserve"> </w:t>
            </w:r>
            <w:proofErr w:type="spellStart"/>
            <w:r w:rsidRPr="00E25FE4">
              <w:rPr>
                <w:rFonts w:ascii="GHEA Grapalat" w:hAnsi="GHEA Grapalat"/>
                <w:sz w:val="24"/>
                <w:szCs w:val="24"/>
              </w:rPr>
              <w:t>կառավարման</w:t>
            </w:r>
            <w:proofErr w:type="spellEnd"/>
            <w:r w:rsidRPr="00E25FE4">
              <w:rPr>
                <w:rFonts w:ascii="GHEA Grapalat" w:hAnsi="GHEA Grapalat"/>
                <w:sz w:val="24"/>
                <w:szCs w:val="24"/>
              </w:rPr>
              <w:t xml:space="preserve"> և </w:t>
            </w:r>
            <w:proofErr w:type="spellStart"/>
            <w:r w:rsidRPr="00E25FE4">
              <w:rPr>
                <w:rFonts w:ascii="GHEA Grapalat" w:hAnsi="GHEA Grapalat"/>
                <w:sz w:val="24"/>
                <w:szCs w:val="24"/>
              </w:rPr>
              <w:t>ենթակառուցվածքների</w:t>
            </w:r>
            <w:proofErr w:type="spellEnd"/>
            <w:r w:rsidRPr="00E25FE4">
              <w:rPr>
                <w:rFonts w:ascii="GHEA Grapalat" w:hAnsi="GHEA Grapalat"/>
                <w:sz w:val="24"/>
                <w:szCs w:val="24"/>
              </w:rPr>
              <w:t xml:space="preserve"> </w:t>
            </w:r>
            <w:proofErr w:type="spellStart"/>
            <w:r w:rsidRPr="00E25FE4">
              <w:rPr>
                <w:rFonts w:ascii="GHEA Grapalat" w:hAnsi="GHEA Grapalat"/>
                <w:sz w:val="24"/>
                <w:szCs w:val="24"/>
              </w:rPr>
              <w:t>նախարարության</w:t>
            </w:r>
            <w:proofErr w:type="spellEnd"/>
            <w:r w:rsidRPr="00E25FE4">
              <w:rPr>
                <w:rFonts w:ascii="GHEA Grapalat" w:hAnsi="GHEA Grapalat"/>
                <w:sz w:val="24"/>
                <w:szCs w:val="24"/>
              </w:rPr>
              <w:t xml:space="preserve"> 2022 </w:t>
            </w:r>
            <w:proofErr w:type="spellStart"/>
            <w:r w:rsidRPr="00E25FE4">
              <w:rPr>
                <w:rFonts w:ascii="GHEA Grapalat" w:hAnsi="GHEA Grapalat"/>
                <w:sz w:val="24"/>
                <w:szCs w:val="24"/>
              </w:rPr>
              <w:t>թվականի</w:t>
            </w:r>
            <w:proofErr w:type="spellEnd"/>
            <w:r w:rsidRPr="00E25FE4">
              <w:rPr>
                <w:rFonts w:ascii="GHEA Grapalat" w:hAnsi="GHEA Grapalat"/>
                <w:sz w:val="24"/>
                <w:szCs w:val="24"/>
              </w:rPr>
              <w:t xml:space="preserve"> </w:t>
            </w:r>
            <w:proofErr w:type="spellStart"/>
            <w:r w:rsidRPr="00E25FE4">
              <w:rPr>
                <w:rFonts w:ascii="GHEA Grapalat" w:hAnsi="GHEA Grapalat"/>
                <w:sz w:val="24"/>
                <w:szCs w:val="24"/>
              </w:rPr>
              <w:t>հոկտեմբերի</w:t>
            </w:r>
            <w:proofErr w:type="spellEnd"/>
            <w:r w:rsidRPr="00E25FE4">
              <w:rPr>
                <w:rFonts w:ascii="GHEA Grapalat" w:hAnsi="GHEA Grapalat"/>
                <w:sz w:val="24"/>
                <w:szCs w:val="24"/>
              </w:rPr>
              <w:t xml:space="preserve"> 4-ի N ԳՍ//26273-2022 </w:t>
            </w:r>
            <w:proofErr w:type="spellStart"/>
            <w:r w:rsidRPr="00E25FE4">
              <w:rPr>
                <w:rFonts w:ascii="GHEA Grapalat" w:hAnsi="GHEA Grapalat"/>
                <w:sz w:val="24"/>
                <w:szCs w:val="24"/>
              </w:rPr>
              <w:t>գրության</w:t>
            </w:r>
            <w:proofErr w:type="spellEnd"/>
            <w:r w:rsidRPr="00E25FE4">
              <w:rPr>
                <w:rFonts w:ascii="GHEA Grapalat" w:hAnsi="GHEA Grapalat"/>
                <w:sz w:val="24"/>
                <w:szCs w:val="24"/>
              </w:rPr>
              <w:t xml:space="preserve">՝ </w:t>
            </w:r>
            <w:proofErr w:type="spellStart"/>
            <w:r w:rsidRPr="00E25FE4">
              <w:rPr>
                <w:rFonts w:ascii="GHEA Grapalat" w:hAnsi="GHEA Grapalat"/>
                <w:sz w:val="24"/>
                <w:szCs w:val="24"/>
              </w:rPr>
              <w:t>հայտնում</w:t>
            </w:r>
            <w:proofErr w:type="spellEnd"/>
            <w:r w:rsidRPr="00E25FE4">
              <w:rPr>
                <w:rFonts w:ascii="GHEA Grapalat" w:hAnsi="GHEA Grapalat"/>
                <w:sz w:val="24"/>
                <w:szCs w:val="24"/>
              </w:rPr>
              <w:t xml:space="preserve"> </w:t>
            </w:r>
            <w:proofErr w:type="spellStart"/>
            <w:r w:rsidRPr="00E25FE4">
              <w:rPr>
                <w:rFonts w:ascii="GHEA Grapalat" w:hAnsi="GHEA Grapalat"/>
                <w:sz w:val="24"/>
                <w:szCs w:val="24"/>
              </w:rPr>
              <w:t>ենք</w:t>
            </w:r>
            <w:proofErr w:type="spellEnd"/>
            <w:r w:rsidRPr="00E25FE4">
              <w:rPr>
                <w:rFonts w:ascii="GHEA Grapalat" w:hAnsi="GHEA Grapalat"/>
                <w:sz w:val="24"/>
                <w:szCs w:val="24"/>
              </w:rPr>
              <w:t xml:space="preserve">, </w:t>
            </w:r>
            <w:proofErr w:type="spellStart"/>
            <w:r w:rsidRPr="00E25FE4">
              <w:rPr>
                <w:rFonts w:ascii="GHEA Grapalat" w:hAnsi="GHEA Grapalat"/>
                <w:sz w:val="24"/>
                <w:szCs w:val="24"/>
              </w:rPr>
              <w:t>որ</w:t>
            </w:r>
            <w:proofErr w:type="spellEnd"/>
            <w:r w:rsidRPr="00E25FE4">
              <w:rPr>
                <w:rFonts w:ascii="GHEA Grapalat" w:hAnsi="GHEA Grapalat"/>
                <w:sz w:val="24"/>
                <w:szCs w:val="24"/>
              </w:rPr>
              <w:t xml:space="preserve"> «</w:t>
            </w:r>
            <w:proofErr w:type="spellStart"/>
            <w:r w:rsidRPr="00E25FE4">
              <w:rPr>
                <w:rFonts w:ascii="GHEA Grapalat" w:hAnsi="GHEA Grapalat"/>
                <w:sz w:val="24"/>
                <w:szCs w:val="24"/>
              </w:rPr>
              <w:t>Վարձակալությամբ</w:t>
            </w:r>
            <w:proofErr w:type="spellEnd"/>
            <w:r w:rsidRPr="00E25FE4">
              <w:rPr>
                <w:rFonts w:ascii="GHEA Grapalat" w:hAnsi="GHEA Grapalat"/>
                <w:sz w:val="24"/>
                <w:szCs w:val="24"/>
              </w:rPr>
              <w:t xml:space="preserve"> </w:t>
            </w:r>
            <w:proofErr w:type="spellStart"/>
            <w:r w:rsidRPr="00E25FE4">
              <w:rPr>
                <w:rFonts w:ascii="GHEA Grapalat" w:hAnsi="GHEA Grapalat"/>
                <w:sz w:val="24"/>
                <w:szCs w:val="24"/>
              </w:rPr>
              <w:t>անշարժ</w:t>
            </w:r>
            <w:proofErr w:type="spellEnd"/>
            <w:r w:rsidRPr="00E25FE4">
              <w:rPr>
                <w:rFonts w:ascii="GHEA Grapalat" w:hAnsi="GHEA Grapalat"/>
                <w:sz w:val="24"/>
                <w:szCs w:val="24"/>
              </w:rPr>
              <w:t xml:space="preserve"> </w:t>
            </w:r>
            <w:proofErr w:type="spellStart"/>
            <w:r w:rsidRPr="00E25FE4">
              <w:rPr>
                <w:rFonts w:ascii="GHEA Grapalat" w:hAnsi="GHEA Grapalat"/>
                <w:sz w:val="24"/>
                <w:szCs w:val="24"/>
              </w:rPr>
              <w:t>գույք</w:t>
            </w:r>
            <w:proofErr w:type="spellEnd"/>
            <w:r w:rsidRPr="00E25FE4">
              <w:rPr>
                <w:rFonts w:ascii="GHEA Grapalat" w:hAnsi="GHEA Grapalat"/>
                <w:sz w:val="24"/>
                <w:szCs w:val="24"/>
              </w:rPr>
              <w:t xml:space="preserve"> </w:t>
            </w:r>
            <w:proofErr w:type="spellStart"/>
            <w:r w:rsidRPr="00E25FE4">
              <w:rPr>
                <w:rFonts w:ascii="GHEA Grapalat" w:hAnsi="GHEA Grapalat"/>
                <w:sz w:val="24"/>
                <w:szCs w:val="24"/>
              </w:rPr>
              <w:t>տրամադրելու</w:t>
            </w:r>
            <w:proofErr w:type="spellEnd"/>
            <w:r w:rsidRPr="00E25FE4">
              <w:rPr>
                <w:rFonts w:ascii="GHEA Grapalat" w:hAnsi="GHEA Grapalat"/>
                <w:sz w:val="24"/>
                <w:szCs w:val="24"/>
              </w:rPr>
              <w:t xml:space="preserve"> </w:t>
            </w:r>
            <w:proofErr w:type="spellStart"/>
            <w:r w:rsidRPr="00E25FE4">
              <w:rPr>
                <w:rFonts w:ascii="GHEA Grapalat" w:hAnsi="GHEA Grapalat"/>
                <w:sz w:val="24"/>
                <w:szCs w:val="24"/>
              </w:rPr>
              <w:t>մասին</w:t>
            </w:r>
            <w:proofErr w:type="spellEnd"/>
            <w:r w:rsidRPr="00E25FE4">
              <w:rPr>
                <w:rFonts w:ascii="GHEA Grapalat" w:hAnsi="GHEA Grapalat"/>
                <w:sz w:val="24"/>
                <w:szCs w:val="24"/>
              </w:rPr>
              <w:t xml:space="preserve">»               ՀՀ </w:t>
            </w:r>
            <w:proofErr w:type="spellStart"/>
            <w:r w:rsidRPr="00E25FE4">
              <w:rPr>
                <w:rFonts w:ascii="GHEA Grapalat" w:hAnsi="GHEA Grapalat"/>
                <w:sz w:val="24"/>
                <w:szCs w:val="24"/>
              </w:rPr>
              <w:t>կառավարության</w:t>
            </w:r>
            <w:proofErr w:type="spellEnd"/>
            <w:r w:rsidRPr="00E25FE4">
              <w:rPr>
                <w:rFonts w:ascii="GHEA Grapalat" w:hAnsi="GHEA Grapalat"/>
                <w:sz w:val="24"/>
                <w:szCs w:val="24"/>
              </w:rPr>
              <w:t xml:space="preserve"> </w:t>
            </w:r>
            <w:proofErr w:type="spellStart"/>
            <w:r w:rsidRPr="00E25FE4">
              <w:rPr>
                <w:rFonts w:ascii="GHEA Grapalat" w:hAnsi="GHEA Grapalat"/>
                <w:sz w:val="24"/>
                <w:szCs w:val="24"/>
              </w:rPr>
              <w:t>որոշման</w:t>
            </w:r>
            <w:proofErr w:type="spellEnd"/>
            <w:r w:rsidRPr="00E25FE4">
              <w:rPr>
                <w:rFonts w:ascii="GHEA Grapalat" w:hAnsi="GHEA Grapalat"/>
                <w:sz w:val="24"/>
                <w:szCs w:val="24"/>
              </w:rPr>
              <w:t xml:space="preserve"> </w:t>
            </w:r>
            <w:proofErr w:type="spellStart"/>
            <w:r w:rsidRPr="00E25FE4">
              <w:rPr>
                <w:rFonts w:ascii="GHEA Grapalat" w:hAnsi="GHEA Grapalat"/>
                <w:sz w:val="24"/>
                <w:szCs w:val="24"/>
              </w:rPr>
              <w:t>նախագծի</w:t>
            </w:r>
            <w:proofErr w:type="spellEnd"/>
            <w:r w:rsidRPr="00E25FE4">
              <w:rPr>
                <w:rFonts w:ascii="GHEA Grapalat" w:hAnsi="GHEA Grapalat"/>
                <w:sz w:val="24"/>
                <w:szCs w:val="24"/>
              </w:rPr>
              <w:t xml:space="preserve"> </w:t>
            </w:r>
            <w:proofErr w:type="spellStart"/>
            <w:r w:rsidRPr="00E25FE4">
              <w:rPr>
                <w:rFonts w:ascii="GHEA Grapalat" w:hAnsi="GHEA Grapalat"/>
                <w:sz w:val="24"/>
                <w:szCs w:val="24"/>
              </w:rPr>
              <w:t>վերաբերյալ</w:t>
            </w:r>
            <w:proofErr w:type="spellEnd"/>
            <w:r w:rsidRPr="00E25FE4">
              <w:rPr>
                <w:rFonts w:ascii="GHEA Grapalat" w:hAnsi="GHEA Grapalat"/>
                <w:sz w:val="24"/>
                <w:szCs w:val="24"/>
              </w:rPr>
              <w:t xml:space="preserve"> </w:t>
            </w:r>
            <w:proofErr w:type="spellStart"/>
            <w:r w:rsidRPr="00E25FE4">
              <w:rPr>
                <w:rFonts w:ascii="GHEA Grapalat" w:hAnsi="GHEA Grapalat"/>
                <w:sz w:val="24"/>
                <w:szCs w:val="24"/>
              </w:rPr>
              <w:t>դիտողություններ</w:t>
            </w:r>
            <w:proofErr w:type="spellEnd"/>
            <w:r w:rsidRPr="00E25FE4">
              <w:rPr>
                <w:rFonts w:ascii="GHEA Grapalat" w:hAnsi="GHEA Grapalat"/>
                <w:sz w:val="24"/>
                <w:szCs w:val="24"/>
              </w:rPr>
              <w:t xml:space="preserve"> և </w:t>
            </w:r>
            <w:proofErr w:type="spellStart"/>
            <w:r w:rsidRPr="00E25FE4">
              <w:rPr>
                <w:rFonts w:ascii="GHEA Grapalat" w:hAnsi="GHEA Grapalat"/>
                <w:sz w:val="24"/>
                <w:szCs w:val="24"/>
              </w:rPr>
              <w:t>առաջարկություններ</w:t>
            </w:r>
            <w:proofErr w:type="spellEnd"/>
            <w:r w:rsidRPr="00E25FE4">
              <w:rPr>
                <w:rFonts w:ascii="GHEA Grapalat" w:hAnsi="GHEA Grapalat"/>
                <w:sz w:val="24"/>
                <w:szCs w:val="24"/>
              </w:rPr>
              <w:t xml:space="preserve"> </w:t>
            </w:r>
            <w:proofErr w:type="spellStart"/>
            <w:r w:rsidRPr="00E25FE4">
              <w:rPr>
                <w:rFonts w:ascii="GHEA Grapalat" w:hAnsi="GHEA Grapalat"/>
                <w:sz w:val="24"/>
                <w:szCs w:val="24"/>
              </w:rPr>
              <w:t>չունենք</w:t>
            </w:r>
            <w:proofErr w:type="spellEnd"/>
            <w:r w:rsidRPr="00E25FE4">
              <w:rPr>
                <w:rFonts w:ascii="GHEA Grapalat" w:hAnsi="GHEA Grapalat"/>
                <w:sz w:val="24"/>
                <w:szCs w:val="24"/>
              </w:rPr>
              <w:t xml:space="preserve">: </w:t>
            </w:r>
          </w:p>
          <w:p w:rsidR="00EF718C" w:rsidRPr="00E25FE4" w:rsidRDefault="00EF718C" w:rsidP="00E25FE4">
            <w:pPr>
              <w:spacing w:line="360" w:lineRule="auto"/>
              <w:ind w:firstLine="170"/>
              <w:jc w:val="both"/>
              <w:rPr>
                <w:rFonts w:ascii="GHEA Grapalat" w:hAnsi="GHEA Grapalat" w:cs="Arial Armenian"/>
                <w:sz w:val="24"/>
                <w:szCs w:val="24"/>
              </w:rPr>
            </w:pPr>
          </w:p>
        </w:tc>
        <w:tc>
          <w:tcPr>
            <w:tcW w:w="3774" w:type="dxa"/>
          </w:tcPr>
          <w:p w:rsidR="00EF718C" w:rsidRPr="00E25FE4" w:rsidRDefault="00083E02" w:rsidP="00E25FE4">
            <w:pPr>
              <w:spacing w:line="360" w:lineRule="auto"/>
              <w:rPr>
                <w:rFonts w:ascii="GHEA Grapalat" w:hAnsi="GHEA Grapalat"/>
                <w:sz w:val="24"/>
                <w:szCs w:val="24"/>
                <w:lang w:val="en-US"/>
              </w:rPr>
            </w:pPr>
            <w:proofErr w:type="spellStart"/>
            <w:r w:rsidRPr="00E25FE4">
              <w:rPr>
                <w:rFonts w:ascii="GHEA Grapalat" w:hAnsi="GHEA Grapalat"/>
                <w:sz w:val="24"/>
                <w:szCs w:val="24"/>
                <w:lang w:val="en-US"/>
              </w:rPr>
              <w:t>Ընդունվել</w:t>
            </w:r>
            <w:proofErr w:type="spellEnd"/>
            <w:r w:rsidRPr="00E25FE4">
              <w:rPr>
                <w:rFonts w:ascii="GHEA Grapalat" w:hAnsi="GHEA Grapalat"/>
                <w:sz w:val="24"/>
                <w:szCs w:val="24"/>
                <w:lang w:val="en-US"/>
              </w:rPr>
              <w:t xml:space="preserve"> է ի </w:t>
            </w:r>
            <w:proofErr w:type="spellStart"/>
            <w:r w:rsidRPr="00E25FE4">
              <w:rPr>
                <w:rFonts w:ascii="GHEA Grapalat" w:hAnsi="GHEA Grapalat"/>
                <w:sz w:val="24"/>
                <w:szCs w:val="24"/>
                <w:lang w:val="en-US"/>
              </w:rPr>
              <w:t>գիտություն</w:t>
            </w:r>
            <w:proofErr w:type="spellEnd"/>
          </w:p>
        </w:tc>
      </w:tr>
      <w:tr w:rsidR="004D50CC" w:rsidRPr="00E25FE4" w:rsidTr="004D50CC">
        <w:tblPrEx>
          <w:shd w:val="clear" w:color="auto" w:fill="auto"/>
        </w:tblPrEx>
        <w:trPr>
          <w:trHeight w:val="92"/>
        </w:trPr>
        <w:tc>
          <w:tcPr>
            <w:tcW w:w="5935" w:type="dxa"/>
            <w:vMerge w:val="restart"/>
            <w:shd w:val="clear" w:color="auto" w:fill="D9D9D9" w:themeFill="background1" w:themeFillShade="D9"/>
          </w:tcPr>
          <w:p w:rsidR="004D50CC" w:rsidRPr="004D50CC" w:rsidRDefault="004D50CC" w:rsidP="004D50CC">
            <w:pPr>
              <w:spacing w:line="360" w:lineRule="auto"/>
              <w:jc w:val="center"/>
              <w:rPr>
                <w:rFonts w:ascii="GHEA Grapalat" w:hAnsi="GHEA Grapalat"/>
                <w:sz w:val="24"/>
                <w:szCs w:val="24"/>
                <w:lang w:val="hy-AM"/>
              </w:rPr>
            </w:pPr>
            <w:r>
              <w:rPr>
                <w:rFonts w:ascii="GHEA Grapalat" w:hAnsi="GHEA Grapalat"/>
                <w:sz w:val="24"/>
                <w:szCs w:val="24"/>
                <w:lang w:val="hy-AM"/>
              </w:rPr>
              <w:t>3. Վարչապետի աշխատակազմի իրավաբանական վարչության եզրակացություն</w:t>
            </w:r>
          </w:p>
        </w:tc>
        <w:tc>
          <w:tcPr>
            <w:tcW w:w="3774" w:type="dxa"/>
            <w:shd w:val="clear" w:color="auto" w:fill="D9D9D9" w:themeFill="background1" w:themeFillShade="D9"/>
          </w:tcPr>
          <w:p w:rsidR="004D50CC" w:rsidRPr="004D50CC" w:rsidRDefault="004D50CC" w:rsidP="004D50CC">
            <w:pPr>
              <w:spacing w:line="360" w:lineRule="auto"/>
              <w:jc w:val="center"/>
              <w:rPr>
                <w:rFonts w:ascii="GHEA Grapalat" w:hAnsi="GHEA Grapalat"/>
                <w:sz w:val="24"/>
                <w:szCs w:val="24"/>
                <w:lang w:val="hy-AM"/>
              </w:rPr>
            </w:pPr>
            <w:r>
              <w:rPr>
                <w:rFonts w:ascii="GHEA Grapalat" w:hAnsi="GHEA Grapalat"/>
                <w:sz w:val="24"/>
                <w:szCs w:val="24"/>
                <w:lang w:val="hy-AM"/>
              </w:rPr>
              <w:t>11.10.2022թ.</w:t>
            </w:r>
          </w:p>
        </w:tc>
      </w:tr>
      <w:tr w:rsidR="004D50CC" w:rsidRPr="00E25FE4" w:rsidTr="004D50CC">
        <w:tblPrEx>
          <w:shd w:val="clear" w:color="auto" w:fill="auto"/>
        </w:tblPrEx>
        <w:trPr>
          <w:trHeight w:val="92"/>
        </w:trPr>
        <w:tc>
          <w:tcPr>
            <w:tcW w:w="5935" w:type="dxa"/>
            <w:vMerge/>
            <w:shd w:val="clear" w:color="auto" w:fill="D9D9D9" w:themeFill="background1" w:themeFillShade="D9"/>
          </w:tcPr>
          <w:p w:rsidR="004D50CC" w:rsidRPr="004D50CC" w:rsidRDefault="004D50CC" w:rsidP="00E25FE4">
            <w:pPr>
              <w:spacing w:line="360" w:lineRule="auto"/>
              <w:jc w:val="both"/>
              <w:rPr>
                <w:rFonts w:ascii="GHEA Grapalat" w:hAnsi="GHEA Grapalat"/>
                <w:sz w:val="24"/>
                <w:szCs w:val="24"/>
              </w:rPr>
            </w:pPr>
          </w:p>
        </w:tc>
        <w:tc>
          <w:tcPr>
            <w:tcW w:w="3774" w:type="dxa"/>
            <w:shd w:val="clear" w:color="auto" w:fill="D9D9D9" w:themeFill="background1" w:themeFillShade="D9"/>
          </w:tcPr>
          <w:p w:rsidR="004D50CC" w:rsidRPr="004D50CC" w:rsidRDefault="004D50CC" w:rsidP="00E25FE4">
            <w:pPr>
              <w:spacing w:line="360" w:lineRule="auto"/>
              <w:rPr>
                <w:rFonts w:ascii="GHEA Grapalat" w:hAnsi="GHEA Grapalat"/>
                <w:sz w:val="24"/>
                <w:szCs w:val="24"/>
                <w:lang w:val="en-US"/>
              </w:rPr>
            </w:pPr>
          </w:p>
        </w:tc>
      </w:tr>
      <w:tr w:rsidR="004D50CC" w:rsidRPr="00046214" w:rsidTr="00BA1E70">
        <w:tblPrEx>
          <w:shd w:val="clear" w:color="auto" w:fill="auto"/>
        </w:tblPrEx>
        <w:trPr>
          <w:trHeight w:val="92"/>
        </w:trPr>
        <w:tc>
          <w:tcPr>
            <w:tcW w:w="5935" w:type="dxa"/>
          </w:tcPr>
          <w:p w:rsidR="004D50CC" w:rsidRPr="00363A32" w:rsidRDefault="004D50CC" w:rsidP="00046214">
            <w:pPr>
              <w:pStyle w:val="a8"/>
              <w:shd w:val="clear" w:color="auto" w:fill="FFFFFF"/>
              <w:spacing w:before="0" w:beforeAutospacing="0" w:after="0" w:afterAutospacing="0" w:line="360" w:lineRule="auto"/>
              <w:ind w:firstLine="720"/>
              <w:jc w:val="both"/>
              <w:rPr>
                <w:rFonts w:ascii="GHEA Grapalat" w:hAnsi="GHEA Grapalat"/>
                <w:color w:val="000000"/>
                <w:lang w:val="hy-AM"/>
              </w:rPr>
            </w:pPr>
            <w:r>
              <w:rPr>
                <w:rFonts w:ascii="GHEA Grapalat" w:hAnsi="GHEA Grapalat"/>
                <w:lang w:val="hy-AM"/>
              </w:rPr>
              <w:t xml:space="preserve">Նախագծի 1-ին կետով նախատեսվում է </w:t>
            </w:r>
            <w:r>
              <w:rPr>
                <w:rFonts w:ascii="GHEA Grapalat" w:hAnsi="GHEA Grapalat" w:cs="Sylfaen"/>
                <w:bCs/>
                <w:kern w:val="32"/>
                <w:lang w:val="hy-AM" w:eastAsia="ru-RU"/>
              </w:rPr>
              <w:t>Պ</w:t>
            </w:r>
            <w:r w:rsidRPr="004A1759">
              <w:rPr>
                <w:rFonts w:ascii="GHEA Grapalat" w:hAnsi="GHEA Grapalat" w:cs="Sylfaen"/>
                <w:bCs/>
                <w:kern w:val="32"/>
                <w:lang w:val="hy-AM" w:eastAsia="ru-RU"/>
              </w:rPr>
              <w:t xml:space="preserve">ետական գույքի կառավարման </w:t>
            </w:r>
            <w:r w:rsidRPr="006F5E04">
              <w:rPr>
                <w:rFonts w:ascii="GHEA Grapalat" w:hAnsi="GHEA Grapalat" w:cs="Sylfaen"/>
                <w:bCs/>
                <w:kern w:val="32"/>
                <w:lang w:val="hy-AM" w:eastAsia="ru-RU"/>
              </w:rPr>
              <w:t xml:space="preserve">կոմիտեին ամրացված անշարժ գույքը ուղղակի ձևով վարձակալությամբ տրամադրել: Սակայն հարկ է նկատի ունենալ, որ ՀՀ կառավարության 2020 թվականի հունիսի 4-ի N 914-Ն որոշմամբ հաստատված 1-ին հավելվածի </w:t>
            </w:r>
            <w:r>
              <w:rPr>
                <w:rFonts w:ascii="GHEA Grapalat" w:hAnsi="GHEA Grapalat" w:cs="Sylfaen"/>
                <w:bCs/>
                <w:kern w:val="32"/>
                <w:lang w:val="hy-AM" w:eastAsia="ru-RU"/>
              </w:rPr>
              <w:t xml:space="preserve">3-րդ կետում նշված են այն հիմքերը, որոնց դեպքում </w:t>
            </w:r>
            <w:r>
              <w:rPr>
                <w:rFonts w:ascii="GHEA Grapalat" w:hAnsi="GHEA Grapalat"/>
                <w:color w:val="000000"/>
                <w:lang w:val="hy-AM"/>
              </w:rPr>
              <w:t>պ</w:t>
            </w:r>
            <w:r w:rsidRPr="006F5E04">
              <w:rPr>
                <w:rFonts w:ascii="GHEA Grapalat" w:hAnsi="GHEA Grapalat"/>
                <w:color w:val="000000"/>
                <w:lang w:val="hy-AM"/>
              </w:rPr>
              <w:t xml:space="preserve">ետական մարմնին ամրացված գույքը կարող է </w:t>
            </w:r>
            <w:r>
              <w:rPr>
                <w:rFonts w:ascii="GHEA Grapalat" w:hAnsi="GHEA Grapalat"/>
                <w:color w:val="000000"/>
                <w:lang w:val="hy-AM"/>
              </w:rPr>
              <w:t>տրամադրվել</w:t>
            </w:r>
            <w:r w:rsidRPr="006F5E04">
              <w:rPr>
                <w:rFonts w:ascii="GHEA Grapalat" w:hAnsi="GHEA Grapalat"/>
                <w:color w:val="000000"/>
                <w:lang w:val="hy-AM"/>
              </w:rPr>
              <w:t xml:space="preserve"> </w:t>
            </w:r>
            <w:r w:rsidRPr="009B3812">
              <w:rPr>
                <w:rFonts w:ascii="GHEA Grapalat" w:hAnsi="GHEA Grapalat"/>
                <w:i/>
                <w:color w:val="000000"/>
                <w:u w:val="single"/>
                <w:lang w:val="hy-AM"/>
              </w:rPr>
              <w:t>ուղղակի ձևով</w:t>
            </w:r>
            <w:r>
              <w:rPr>
                <w:rFonts w:ascii="GHEA Grapalat" w:hAnsi="GHEA Grapalat"/>
                <w:color w:val="000000"/>
                <w:lang w:val="hy-AM"/>
              </w:rPr>
              <w:t xml:space="preserve"> վարձակալության: Մինչդեռ նախագծի նախաբանում հստակեցման կարիք ունի, թե վկայակոչված հիմքերից որն է տվյալ դեպքում կիրառելի: Ինչ վերաբերում է նախագծի նախաբանում վերոնշյալ հավելվածի 1-ին կետին արված հղմանը, ապա գտնում ենք՝ այն չի կարող սույն որոշման ընդունման իրավական հիմք </w:t>
            </w:r>
            <w:r>
              <w:rPr>
                <w:rFonts w:ascii="GHEA Grapalat" w:hAnsi="GHEA Grapalat"/>
                <w:color w:val="000000"/>
                <w:lang w:val="hy-AM"/>
              </w:rPr>
              <w:lastRenderedPageBreak/>
              <w:t>հանդիսանալ՝ հաշվի առնելով նաև նախագծի անհատական բնույթ ունենալու հանգամանքը:</w:t>
            </w:r>
          </w:p>
          <w:p w:rsidR="004D50CC" w:rsidRPr="004D50CC" w:rsidRDefault="004D50CC" w:rsidP="00E25FE4">
            <w:pPr>
              <w:spacing w:line="360" w:lineRule="auto"/>
              <w:jc w:val="both"/>
              <w:rPr>
                <w:rFonts w:ascii="GHEA Grapalat" w:hAnsi="GHEA Grapalat"/>
                <w:sz w:val="24"/>
                <w:szCs w:val="24"/>
                <w:lang w:val="hy-AM"/>
              </w:rPr>
            </w:pPr>
          </w:p>
        </w:tc>
        <w:tc>
          <w:tcPr>
            <w:tcW w:w="3774" w:type="dxa"/>
          </w:tcPr>
          <w:p w:rsidR="00046214" w:rsidRDefault="00046214" w:rsidP="00046214">
            <w:pPr>
              <w:spacing w:line="360" w:lineRule="auto"/>
              <w:ind w:firstLine="576"/>
              <w:jc w:val="both"/>
              <w:rPr>
                <w:rFonts w:ascii="GHEA Grapalat" w:hAnsi="GHEA Grapalat"/>
                <w:sz w:val="24"/>
                <w:szCs w:val="24"/>
                <w:lang w:val="pt-BR"/>
              </w:rPr>
            </w:pPr>
            <w:r w:rsidRPr="00046214">
              <w:rPr>
                <w:rFonts w:ascii="GHEA Grapalat" w:hAnsi="GHEA Grapalat"/>
                <w:sz w:val="24"/>
                <w:szCs w:val="24"/>
                <w:lang w:val="hy-AM"/>
              </w:rPr>
              <w:lastRenderedPageBreak/>
              <w:t>Ընդունվել</w:t>
            </w:r>
            <w:r w:rsidRPr="00E25FE4">
              <w:rPr>
                <w:rFonts w:ascii="GHEA Grapalat" w:hAnsi="GHEA Grapalat"/>
                <w:sz w:val="24"/>
                <w:szCs w:val="24"/>
                <w:lang w:val="pt-BR"/>
              </w:rPr>
              <w:t xml:space="preserve"> </w:t>
            </w:r>
            <w:r w:rsidRPr="00046214">
              <w:rPr>
                <w:rFonts w:ascii="GHEA Grapalat" w:hAnsi="GHEA Grapalat"/>
                <w:sz w:val="24"/>
                <w:szCs w:val="24"/>
                <w:lang w:val="hy-AM"/>
              </w:rPr>
              <w:t>է</w:t>
            </w:r>
            <w:r w:rsidRPr="00E25FE4">
              <w:rPr>
                <w:rFonts w:ascii="GHEA Grapalat" w:hAnsi="GHEA Grapalat"/>
                <w:sz w:val="24"/>
                <w:szCs w:val="24"/>
                <w:lang w:val="pt-BR"/>
              </w:rPr>
              <w:t xml:space="preserve"> </w:t>
            </w:r>
            <w:r w:rsidRPr="00046214">
              <w:rPr>
                <w:rFonts w:ascii="GHEA Grapalat" w:hAnsi="GHEA Grapalat"/>
                <w:sz w:val="24"/>
                <w:szCs w:val="24"/>
                <w:lang w:val="hy-AM"/>
              </w:rPr>
              <w:t>ի</w:t>
            </w:r>
            <w:r w:rsidRPr="00E25FE4">
              <w:rPr>
                <w:rFonts w:ascii="GHEA Grapalat" w:hAnsi="GHEA Grapalat"/>
                <w:sz w:val="24"/>
                <w:szCs w:val="24"/>
                <w:lang w:val="pt-BR"/>
              </w:rPr>
              <w:t xml:space="preserve"> </w:t>
            </w:r>
            <w:r w:rsidRPr="00046214">
              <w:rPr>
                <w:rFonts w:ascii="GHEA Grapalat" w:hAnsi="GHEA Grapalat"/>
                <w:sz w:val="24"/>
                <w:szCs w:val="24"/>
                <w:lang w:val="hy-AM"/>
              </w:rPr>
              <w:t>գիտություն</w:t>
            </w:r>
            <w:r w:rsidRPr="00E25FE4">
              <w:rPr>
                <w:rFonts w:ascii="GHEA Grapalat" w:hAnsi="GHEA Grapalat"/>
                <w:sz w:val="24"/>
                <w:szCs w:val="24"/>
                <w:lang w:val="pt-BR"/>
              </w:rPr>
              <w:t>:</w:t>
            </w:r>
          </w:p>
          <w:p w:rsidR="00046214" w:rsidRDefault="00046214" w:rsidP="00046214">
            <w:pPr>
              <w:spacing w:line="360" w:lineRule="auto"/>
              <w:ind w:firstLine="576"/>
              <w:jc w:val="both"/>
              <w:rPr>
                <w:rFonts w:ascii="GHEA Grapalat" w:hAnsi="GHEA Grapalat"/>
                <w:color w:val="000000"/>
                <w:sz w:val="24"/>
                <w:szCs w:val="24"/>
                <w:shd w:val="clear" w:color="auto" w:fill="FFFFFF"/>
                <w:lang w:val="pt-BR"/>
              </w:rPr>
            </w:pPr>
            <w:r>
              <w:rPr>
                <w:rFonts w:ascii="GHEA Grapalat" w:hAnsi="GHEA Grapalat"/>
                <w:sz w:val="24"/>
                <w:szCs w:val="24"/>
                <w:lang w:val="hy-AM"/>
              </w:rPr>
              <w:t xml:space="preserve">Հաշվի առնելով, որ </w:t>
            </w:r>
            <w:r w:rsidRPr="007B68C8">
              <w:rPr>
                <w:rFonts w:ascii="GHEA Grapalat" w:hAnsi="GHEA Grapalat"/>
                <w:sz w:val="24"/>
                <w:szCs w:val="24"/>
                <w:lang w:val="pt-BR"/>
              </w:rPr>
              <w:t xml:space="preserve">Որոշման նախագիծը մշակվել է հիմք ընդունելով ՀՀ կառավարության </w:t>
            </w:r>
            <w:r w:rsidRPr="007B68C8">
              <w:rPr>
                <w:rFonts w:ascii="GHEA Grapalat" w:hAnsi="GHEA Grapalat" w:cs="Sylfaen"/>
                <w:kern w:val="16"/>
                <w:sz w:val="24"/>
                <w:szCs w:val="24"/>
                <w:lang w:val="hy-AM"/>
              </w:rPr>
              <w:t xml:space="preserve">2020 թվականի  հունիսի 4-ի N 914-Ն որոշման 1-ին կետի 1-ին ենթակետով հաստատված </w:t>
            </w:r>
            <w:r w:rsidRPr="007B68C8">
              <w:rPr>
                <w:rFonts w:ascii="GHEA Grapalat" w:hAnsi="GHEA Grapalat" w:cs="Sylfaen"/>
                <w:kern w:val="16"/>
                <w:sz w:val="24"/>
                <w:szCs w:val="24"/>
                <w:lang w:val="pt-BR"/>
              </w:rPr>
              <w:t xml:space="preserve">N 1 </w:t>
            </w:r>
            <w:r w:rsidRPr="007B68C8">
              <w:rPr>
                <w:rFonts w:ascii="GHEA Grapalat" w:hAnsi="GHEA Grapalat" w:cs="Sylfaen"/>
                <w:kern w:val="16"/>
                <w:sz w:val="24"/>
                <w:szCs w:val="24"/>
                <w:lang w:val="hy-AM"/>
              </w:rPr>
              <w:t>հավելվածի 1-ին կետի պահանջները</w:t>
            </w:r>
            <w:r w:rsidRPr="007B68C8">
              <w:rPr>
                <w:rFonts w:ascii="GHEA Grapalat" w:hAnsi="GHEA Grapalat" w:cs="Sylfaen"/>
                <w:kern w:val="16"/>
                <w:sz w:val="24"/>
                <w:szCs w:val="24"/>
                <w:lang w:val="pt-BR"/>
              </w:rPr>
              <w:t xml:space="preserve">, </w:t>
            </w:r>
            <w:r w:rsidRPr="00046214">
              <w:rPr>
                <w:rFonts w:ascii="GHEA Grapalat" w:hAnsi="GHEA Grapalat" w:cs="Sylfaen"/>
                <w:kern w:val="16"/>
                <w:sz w:val="24"/>
                <w:szCs w:val="24"/>
                <w:lang w:val="hy-AM"/>
              </w:rPr>
              <w:t>համաձայն</w:t>
            </w:r>
            <w:r w:rsidRPr="007B68C8">
              <w:rPr>
                <w:rFonts w:ascii="GHEA Grapalat" w:hAnsi="GHEA Grapalat" w:cs="Sylfaen"/>
                <w:kern w:val="16"/>
                <w:sz w:val="24"/>
                <w:szCs w:val="24"/>
                <w:lang w:val="pt-BR"/>
              </w:rPr>
              <w:t xml:space="preserve"> </w:t>
            </w:r>
            <w:r w:rsidRPr="00046214">
              <w:rPr>
                <w:rFonts w:ascii="GHEA Grapalat" w:hAnsi="GHEA Grapalat" w:cs="Sylfaen"/>
                <w:kern w:val="16"/>
                <w:sz w:val="24"/>
                <w:szCs w:val="24"/>
                <w:lang w:val="hy-AM"/>
              </w:rPr>
              <w:t>որի</w:t>
            </w:r>
            <w:r w:rsidRPr="007B68C8">
              <w:rPr>
                <w:rFonts w:ascii="GHEA Grapalat" w:hAnsi="GHEA Grapalat" w:cs="Sylfaen"/>
                <w:kern w:val="16"/>
                <w:sz w:val="24"/>
                <w:szCs w:val="24"/>
                <w:lang w:val="pt-BR"/>
              </w:rPr>
              <w:t xml:space="preserve"> նշված </w:t>
            </w:r>
            <w:r w:rsidRPr="00046214">
              <w:rPr>
                <w:rFonts w:ascii="GHEA Grapalat" w:hAnsi="GHEA Grapalat"/>
                <w:color w:val="000000"/>
                <w:sz w:val="24"/>
                <w:szCs w:val="24"/>
                <w:shd w:val="clear" w:color="auto" w:fill="FFFFFF"/>
                <w:lang w:val="hy-AM"/>
              </w:rPr>
              <w:t>կարգով</w:t>
            </w:r>
            <w:r w:rsidRPr="007B68C8">
              <w:rPr>
                <w:rFonts w:ascii="GHEA Grapalat" w:hAnsi="GHEA Grapalat"/>
                <w:color w:val="000000"/>
                <w:sz w:val="24"/>
                <w:szCs w:val="24"/>
                <w:shd w:val="clear" w:color="auto" w:fill="FFFFFF"/>
                <w:lang w:val="pt-BR"/>
              </w:rPr>
              <w:t xml:space="preserve"> </w:t>
            </w:r>
            <w:r w:rsidRPr="00046214">
              <w:rPr>
                <w:rFonts w:ascii="GHEA Grapalat" w:hAnsi="GHEA Grapalat"/>
                <w:color w:val="000000"/>
                <w:sz w:val="24"/>
                <w:szCs w:val="24"/>
                <w:shd w:val="clear" w:color="auto" w:fill="FFFFFF"/>
                <w:lang w:val="hy-AM"/>
              </w:rPr>
              <w:t>կարգավորվում</w:t>
            </w:r>
            <w:r w:rsidRPr="007B68C8">
              <w:rPr>
                <w:rFonts w:ascii="GHEA Grapalat" w:hAnsi="GHEA Grapalat"/>
                <w:color w:val="000000"/>
                <w:sz w:val="24"/>
                <w:szCs w:val="24"/>
                <w:shd w:val="clear" w:color="auto" w:fill="FFFFFF"/>
                <w:lang w:val="pt-BR"/>
              </w:rPr>
              <w:t xml:space="preserve"> </w:t>
            </w:r>
            <w:r w:rsidRPr="00046214">
              <w:rPr>
                <w:rFonts w:ascii="GHEA Grapalat" w:hAnsi="GHEA Grapalat"/>
                <w:color w:val="000000"/>
                <w:sz w:val="24"/>
                <w:szCs w:val="24"/>
                <w:shd w:val="clear" w:color="auto" w:fill="FFFFFF"/>
                <w:lang w:val="hy-AM"/>
              </w:rPr>
              <w:t>են</w:t>
            </w:r>
            <w:r w:rsidRPr="007B68C8">
              <w:rPr>
                <w:rFonts w:ascii="GHEA Grapalat" w:hAnsi="GHEA Grapalat"/>
                <w:color w:val="000000"/>
                <w:sz w:val="24"/>
                <w:szCs w:val="24"/>
                <w:shd w:val="clear" w:color="auto" w:fill="FFFFFF"/>
                <w:lang w:val="pt-BR"/>
              </w:rPr>
              <w:t xml:space="preserve"> </w:t>
            </w:r>
            <w:r w:rsidRPr="00046214">
              <w:rPr>
                <w:rFonts w:ascii="GHEA Grapalat" w:hAnsi="GHEA Grapalat"/>
                <w:color w:val="000000"/>
                <w:sz w:val="24"/>
                <w:szCs w:val="24"/>
                <w:shd w:val="clear" w:color="auto" w:fill="FFFFFF"/>
                <w:lang w:val="hy-AM"/>
              </w:rPr>
              <w:t>պետական</w:t>
            </w:r>
            <w:r w:rsidRPr="007B68C8">
              <w:rPr>
                <w:rFonts w:ascii="GHEA Grapalat" w:hAnsi="GHEA Grapalat"/>
                <w:color w:val="000000"/>
                <w:sz w:val="24"/>
                <w:szCs w:val="24"/>
                <w:shd w:val="clear" w:color="auto" w:fill="FFFFFF"/>
                <w:lang w:val="pt-BR"/>
              </w:rPr>
              <w:t xml:space="preserve"> </w:t>
            </w:r>
            <w:r w:rsidRPr="00046214">
              <w:rPr>
                <w:rFonts w:ascii="GHEA Grapalat" w:hAnsi="GHEA Grapalat"/>
                <w:color w:val="000000"/>
                <w:sz w:val="24"/>
                <w:szCs w:val="24"/>
                <w:shd w:val="clear" w:color="auto" w:fill="FFFFFF"/>
                <w:lang w:val="hy-AM"/>
              </w:rPr>
              <w:t>կառավարման</w:t>
            </w:r>
            <w:r w:rsidRPr="007B68C8">
              <w:rPr>
                <w:rFonts w:ascii="GHEA Grapalat" w:hAnsi="GHEA Grapalat"/>
                <w:color w:val="000000"/>
                <w:sz w:val="24"/>
                <w:szCs w:val="24"/>
                <w:shd w:val="clear" w:color="auto" w:fill="FFFFFF"/>
                <w:lang w:val="pt-BR"/>
              </w:rPr>
              <w:t xml:space="preserve"> </w:t>
            </w:r>
            <w:r w:rsidRPr="00046214">
              <w:rPr>
                <w:rFonts w:ascii="GHEA Grapalat" w:hAnsi="GHEA Grapalat"/>
                <w:color w:val="000000"/>
                <w:sz w:val="24"/>
                <w:szCs w:val="24"/>
                <w:shd w:val="clear" w:color="auto" w:fill="FFFFFF"/>
                <w:lang w:val="hy-AM"/>
              </w:rPr>
              <w:t>համակարգի</w:t>
            </w:r>
            <w:r w:rsidRPr="007B68C8">
              <w:rPr>
                <w:rFonts w:ascii="GHEA Grapalat" w:hAnsi="GHEA Grapalat"/>
                <w:color w:val="000000"/>
                <w:sz w:val="24"/>
                <w:szCs w:val="24"/>
                <w:shd w:val="clear" w:color="auto" w:fill="FFFFFF"/>
                <w:lang w:val="pt-BR"/>
              </w:rPr>
              <w:t xml:space="preserve"> </w:t>
            </w:r>
            <w:r w:rsidRPr="00046214">
              <w:rPr>
                <w:rFonts w:ascii="GHEA Grapalat" w:hAnsi="GHEA Grapalat"/>
                <w:color w:val="000000"/>
                <w:sz w:val="24"/>
                <w:szCs w:val="24"/>
                <w:shd w:val="clear" w:color="auto" w:fill="FFFFFF"/>
                <w:lang w:val="hy-AM"/>
              </w:rPr>
              <w:t>մարմինների</w:t>
            </w:r>
            <w:r w:rsidRPr="007B68C8">
              <w:rPr>
                <w:rFonts w:ascii="GHEA Grapalat" w:hAnsi="GHEA Grapalat"/>
                <w:color w:val="000000"/>
                <w:sz w:val="24"/>
                <w:szCs w:val="24"/>
                <w:shd w:val="clear" w:color="auto" w:fill="FFFFFF"/>
                <w:lang w:val="pt-BR"/>
              </w:rPr>
              <w:t xml:space="preserve">  </w:t>
            </w:r>
            <w:r w:rsidRPr="00046214">
              <w:rPr>
                <w:rFonts w:ascii="GHEA Grapalat" w:hAnsi="GHEA Grapalat"/>
                <w:color w:val="000000"/>
                <w:sz w:val="24"/>
                <w:szCs w:val="24"/>
                <w:shd w:val="clear" w:color="auto" w:fill="FFFFFF"/>
                <w:lang w:val="hy-AM"/>
              </w:rPr>
              <w:t>տիրապետմանը</w:t>
            </w:r>
            <w:r w:rsidRPr="007B68C8">
              <w:rPr>
                <w:rFonts w:ascii="GHEA Grapalat" w:hAnsi="GHEA Grapalat"/>
                <w:color w:val="000000"/>
                <w:sz w:val="24"/>
                <w:szCs w:val="24"/>
                <w:shd w:val="clear" w:color="auto" w:fill="FFFFFF"/>
                <w:lang w:val="pt-BR"/>
              </w:rPr>
              <w:t xml:space="preserve"> </w:t>
            </w:r>
            <w:r w:rsidRPr="00046214">
              <w:rPr>
                <w:rFonts w:ascii="GHEA Grapalat" w:hAnsi="GHEA Grapalat"/>
                <w:color w:val="000000"/>
                <w:sz w:val="24"/>
                <w:szCs w:val="24"/>
                <w:shd w:val="clear" w:color="auto" w:fill="FFFFFF"/>
                <w:lang w:val="hy-AM"/>
              </w:rPr>
              <w:t>և</w:t>
            </w:r>
            <w:r w:rsidRPr="007B68C8">
              <w:rPr>
                <w:rFonts w:ascii="GHEA Grapalat" w:hAnsi="GHEA Grapalat"/>
                <w:color w:val="000000"/>
                <w:sz w:val="24"/>
                <w:szCs w:val="24"/>
                <w:shd w:val="clear" w:color="auto" w:fill="FFFFFF"/>
                <w:lang w:val="pt-BR"/>
              </w:rPr>
              <w:t xml:space="preserve"> </w:t>
            </w:r>
            <w:r w:rsidRPr="00046214">
              <w:rPr>
                <w:rFonts w:ascii="GHEA Grapalat" w:hAnsi="GHEA Grapalat"/>
                <w:color w:val="000000"/>
                <w:sz w:val="24"/>
                <w:szCs w:val="24"/>
                <w:shd w:val="clear" w:color="auto" w:fill="FFFFFF"/>
                <w:lang w:val="hy-AM"/>
              </w:rPr>
              <w:t>օգտագործմանը</w:t>
            </w:r>
            <w:r w:rsidRPr="007B68C8">
              <w:rPr>
                <w:rFonts w:ascii="GHEA Grapalat" w:hAnsi="GHEA Grapalat"/>
                <w:color w:val="000000"/>
                <w:sz w:val="24"/>
                <w:szCs w:val="24"/>
                <w:shd w:val="clear" w:color="auto" w:fill="FFFFFF"/>
                <w:lang w:val="pt-BR"/>
              </w:rPr>
              <w:t xml:space="preserve"> </w:t>
            </w:r>
            <w:r w:rsidRPr="00046214">
              <w:rPr>
                <w:rFonts w:ascii="GHEA Grapalat" w:hAnsi="GHEA Grapalat"/>
                <w:color w:val="000000"/>
                <w:sz w:val="24"/>
                <w:szCs w:val="24"/>
                <w:shd w:val="clear" w:color="auto" w:fill="FFFFFF"/>
                <w:lang w:val="hy-AM"/>
              </w:rPr>
              <w:t>հանձնված</w:t>
            </w:r>
            <w:r w:rsidRPr="007B68C8">
              <w:rPr>
                <w:rFonts w:ascii="GHEA Grapalat" w:hAnsi="GHEA Grapalat"/>
                <w:color w:val="000000"/>
                <w:sz w:val="24"/>
                <w:szCs w:val="24"/>
                <w:shd w:val="clear" w:color="auto" w:fill="FFFFFF"/>
                <w:lang w:val="pt-BR"/>
              </w:rPr>
              <w:t xml:space="preserve"> </w:t>
            </w:r>
            <w:r w:rsidRPr="00046214">
              <w:rPr>
                <w:rFonts w:ascii="GHEA Grapalat" w:hAnsi="GHEA Grapalat"/>
                <w:color w:val="000000"/>
                <w:sz w:val="24"/>
                <w:szCs w:val="24"/>
                <w:shd w:val="clear" w:color="auto" w:fill="FFFFFF"/>
                <w:lang w:val="hy-AM"/>
              </w:rPr>
              <w:t>գույքի</w:t>
            </w:r>
            <w:r w:rsidRPr="007B68C8">
              <w:rPr>
                <w:rFonts w:ascii="GHEA Grapalat" w:hAnsi="GHEA Grapalat"/>
                <w:color w:val="000000"/>
                <w:sz w:val="24"/>
                <w:szCs w:val="24"/>
                <w:shd w:val="clear" w:color="auto" w:fill="FFFFFF"/>
                <w:lang w:val="pt-BR"/>
              </w:rPr>
              <w:t xml:space="preserve"> </w:t>
            </w:r>
            <w:r w:rsidRPr="00046214">
              <w:rPr>
                <w:rFonts w:ascii="GHEA Grapalat" w:hAnsi="GHEA Grapalat"/>
                <w:color w:val="000000"/>
                <w:sz w:val="24"/>
                <w:szCs w:val="24"/>
                <w:shd w:val="clear" w:color="auto" w:fill="FFFFFF"/>
                <w:lang w:val="hy-AM"/>
              </w:rPr>
              <w:t>վարձակալության</w:t>
            </w:r>
            <w:r w:rsidRPr="007B68C8">
              <w:rPr>
                <w:rFonts w:ascii="GHEA Grapalat" w:hAnsi="GHEA Grapalat"/>
                <w:color w:val="000000"/>
                <w:sz w:val="24"/>
                <w:szCs w:val="24"/>
                <w:shd w:val="clear" w:color="auto" w:fill="FFFFFF"/>
                <w:lang w:val="pt-BR"/>
              </w:rPr>
              <w:t xml:space="preserve"> </w:t>
            </w:r>
            <w:r w:rsidRPr="00046214">
              <w:rPr>
                <w:rFonts w:ascii="GHEA Grapalat" w:hAnsi="GHEA Grapalat"/>
                <w:color w:val="000000"/>
                <w:sz w:val="24"/>
                <w:szCs w:val="24"/>
                <w:shd w:val="clear" w:color="auto" w:fill="FFFFFF"/>
                <w:lang w:val="hy-AM"/>
              </w:rPr>
              <w:lastRenderedPageBreak/>
              <w:t>տրամադրման</w:t>
            </w:r>
            <w:r w:rsidRPr="007B68C8">
              <w:rPr>
                <w:rFonts w:ascii="GHEA Grapalat" w:hAnsi="GHEA Grapalat"/>
                <w:color w:val="000000"/>
                <w:sz w:val="24"/>
                <w:szCs w:val="24"/>
                <w:shd w:val="clear" w:color="auto" w:fill="FFFFFF"/>
                <w:lang w:val="pt-BR"/>
              </w:rPr>
              <w:t xml:space="preserve"> </w:t>
            </w:r>
            <w:r w:rsidRPr="00046214">
              <w:rPr>
                <w:rFonts w:ascii="GHEA Grapalat" w:hAnsi="GHEA Grapalat"/>
                <w:color w:val="000000"/>
                <w:sz w:val="24"/>
                <w:szCs w:val="24"/>
                <w:shd w:val="clear" w:color="auto" w:fill="FFFFFF"/>
                <w:lang w:val="hy-AM"/>
              </w:rPr>
              <w:t>հետ</w:t>
            </w:r>
            <w:r w:rsidRPr="007B68C8">
              <w:rPr>
                <w:rFonts w:ascii="GHEA Grapalat" w:hAnsi="GHEA Grapalat"/>
                <w:color w:val="000000"/>
                <w:sz w:val="24"/>
                <w:szCs w:val="24"/>
                <w:shd w:val="clear" w:color="auto" w:fill="FFFFFF"/>
                <w:lang w:val="pt-BR"/>
              </w:rPr>
              <w:t xml:space="preserve"> </w:t>
            </w:r>
            <w:r w:rsidRPr="00046214">
              <w:rPr>
                <w:rFonts w:ascii="GHEA Grapalat" w:hAnsi="GHEA Grapalat"/>
                <w:color w:val="000000"/>
                <w:sz w:val="24"/>
                <w:szCs w:val="24"/>
                <w:shd w:val="clear" w:color="auto" w:fill="FFFFFF"/>
                <w:lang w:val="hy-AM"/>
              </w:rPr>
              <w:t>կապված</w:t>
            </w:r>
            <w:r w:rsidRPr="007B68C8">
              <w:rPr>
                <w:rFonts w:ascii="GHEA Grapalat" w:hAnsi="GHEA Grapalat"/>
                <w:color w:val="000000"/>
                <w:sz w:val="24"/>
                <w:szCs w:val="24"/>
                <w:shd w:val="clear" w:color="auto" w:fill="FFFFFF"/>
                <w:lang w:val="pt-BR"/>
              </w:rPr>
              <w:t xml:space="preserve"> </w:t>
            </w:r>
            <w:r w:rsidRPr="00046214">
              <w:rPr>
                <w:rFonts w:ascii="GHEA Grapalat" w:hAnsi="GHEA Grapalat"/>
                <w:color w:val="000000"/>
                <w:sz w:val="24"/>
                <w:szCs w:val="24"/>
                <w:shd w:val="clear" w:color="auto" w:fill="FFFFFF"/>
                <w:lang w:val="hy-AM"/>
              </w:rPr>
              <w:t>հարաբերությունները</w:t>
            </w:r>
            <w:r w:rsidRPr="007B68C8">
              <w:rPr>
                <w:rFonts w:ascii="GHEA Grapalat" w:hAnsi="GHEA Grapalat"/>
                <w:color w:val="000000"/>
                <w:sz w:val="24"/>
                <w:szCs w:val="24"/>
                <w:shd w:val="clear" w:color="auto" w:fill="FFFFFF"/>
                <w:lang w:val="pt-BR"/>
              </w:rPr>
              <w:t xml:space="preserve">, </w:t>
            </w:r>
            <w:r w:rsidRPr="00046214">
              <w:rPr>
                <w:rFonts w:ascii="GHEA Grapalat" w:hAnsi="GHEA Grapalat"/>
                <w:color w:val="000000"/>
                <w:sz w:val="24"/>
                <w:szCs w:val="24"/>
                <w:shd w:val="clear" w:color="auto" w:fill="FFFFFF"/>
                <w:lang w:val="hy-AM"/>
              </w:rPr>
              <w:t>եթե</w:t>
            </w:r>
            <w:r w:rsidRPr="007B68C8">
              <w:rPr>
                <w:rFonts w:ascii="GHEA Grapalat" w:hAnsi="GHEA Grapalat"/>
                <w:color w:val="000000"/>
                <w:sz w:val="24"/>
                <w:szCs w:val="24"/>
                <w:shd w:val="clear" w:color="auto" w:fill="FFFFFF"/>
                <w:lang w:val="pt-BR"/>
              </w:rPr>
              <w:t xml:space="preserve"> </w:t>
            </w:r>
            <w:r w:rsidRPr="00046214">
              <w:rPr>
                <w:rFonts w:ascii="GHEA Grapalat" w:hAnsi="GHEA Grapalat"/>
                <w:b/>
                <w:color w:val="000000"/>
                <w:sz w:val="24"/>
                <w:szCs w:val="24"/>
                <w:shd w:val="clear" w:color="auto" w:fill="FFFFFF"/>
                <w:lang w:val="hy-AM"/>
              </w:rPr>
              <w:t>Հայաստանի</w:t>
            </w:r>
            <w:r w:rsidRPr="007B68C8">
              <w:rPr>
                <w:rFonts w:ascii="GHEA Grapalat" w:hAnsi="GHEA Grapalat"/>
                <w:b/>
                <w:color w:val="000000"/>
                <w:sz w:val="24"/>
                <w:szCs w:val="24"/>
                <w:shd w:val="clear" w:color="auto" w:fill="FFFFFF"/>
                <w:lang w:val="pt-BR"/>
              </w:rPr>
              <w:t xml:space="preserve"> </w:t>
            </w:r>
            <w:r w:rsidRPr="00046214">
              <w:rPr>
                <w:rFonts w:ascii="GHEA Grapalat" w:hAnsi="GHEA Grapalat"/>
                <w:b/>
                <w:color w:val="000000"/>
                <w:sz w:val="24"/>
                <w:szCs w:val="24"/>
                <w:shd w:val="clear" w:color="auto" w:fill="FFFFFF"/>
                <w:lang w:val="hy-AM"/>
              </w:rPr>
              <w:t>Հանրապետության</w:t>
            </w:r>
            <w:r w:rsidRPr="007B68C8">
              <w:rPr>
                <w:rFonts w:ascii="GHEA Grapalat" w:hAnsi="GHEA Grapalat"/>
                <w:b/>
                <w:color w:val="000000"/>
                <w:sz w:val="24"/>
                <w:szCs w:val="24"/>
                <w:shd w:val="clear" w:color="auto" w:fill="FFFFFF"/>
                <w:lang w:val="pt-BR"/>
              </w:rPr>
              <w:t xml:space="preserve"> </w:t>
            </w:r>
            <w:r w:rsidRPr="00046214">
              <w:rPr>
                <w:rFonts w:ascii="GHEA Grapalat" w:hAnsi="GHEA Grapalat"/>
                <w:b/>
                <w:color w:val="000000"/>
                <w:sz w:val="24"/>
                <w:szCs w:val="24"/>
                <w:shd w:val="clear" w:color="auto" w:fill="FFFFFF"/>
                <w:lang w:val="hy-AM"/>
              </w:rPr>
              <w:t>կառավարության</w:t>
            </w:r>
            <w:r w:rsidRPr="007B68C8">
              <w:rPr>
                <w:rFonts w:ascii="GHEA Grapalat" w:hAnsi="GHEA Grapalat"/>
                <w:b/>
                <w:color w:val="000000"/>
                <w:sz w:val="24"/>
                <w:szCs w:val="24"/>
                <w:shd w:val="clear" w:color="auto" w:fill="FFFFFF"/>
                <w:lang w:val="pt-BR"/>
              </w:rPr>
              <w:t xml:space="preserve"> </w:t>
            </w:r>
            <w:r w:rsidRPr="00046214">
              <w:rPr>
                <w:rFonts w:ascii="GHEA Grapalat" w:hAnsi="GHEA Grapalat"/>
                <w:b/>
                <w:color w:val="000000"/>
                <w:sz w:val="24"/>
                <w:szCs w:val="24"/>
                <w:shd w:val="clear" w:color="auto" w:fill="FFFFFF"/>
                <w:lang w:val="hy-AM"/>
              </w:rPr>
              <w:t>որոշմամբ</w:t>
            </w:r>
            <w:r w:rsidRPr="007B68C8">
              <w:rPr>
                <w:rFonts w:ascii="GHEA Grapalat" w:hAnsi="GHEA Grapalat"/>
                <w:b/>
                <w:color w:val="000000"/>
                <w:sz w:val="24"/>
                <w:szCs w:val="24"/>
                <w:shd w:val="clear" w:color="auto" w:fill="FFFFFF"/>
                <w:lang w:val="pt-BR"/>
              </w:rPr>
              <w:t xml:space="preserve"> </w:t>
            </w:r>
            <w:r w:rsidRPr="00046214">
              <w:rPr>
                <w:rFonts w:ascii="GHEA Grapalat" w:hAnsi="GHEA Grapalat"/>
                <w:b/>
                <w:color w:val="000000"/>
                <w:sz w:val="24"/>
                <w:szCs w:val="24"/>
                <w:shd w:val="clear" w:color="auto" w:fill="FFFFFF"/>
                <w:lang w:val="hy-AM"/>
              </w:rPr>
              <w:t>այլ</w:t>
            </w:r>
            <w:r w:rsidRPr="007B68C8">
              <w:rPr>
                <w:rFonts w:ascii="GHEA Grapalat" w:hAnsi="GHEA Grapalat"/>
                <w:b/>
                <w:color w:val="000000"/>
                <w:sz w:val="24"/>
                <w:szCs w:val="24"/>
                <w:shd w:val="clear" w:color="auto" w:fill="FFFFFF"/>
                <w:lang w:val="pt-BR"/>
              </w:rPr>
              <w:t xml:space="preserve"> </w:t>
            </w:r>
            <w:r w:rsidRPr="00046214">
              <w:rPr>
                <w:rFonts w:ascii="GHEA Grapalat" w:hAnsi="GHEA Grapalat"/>
                <w:b/>
                <w:color w:val="000000"/>
                <w:sz w:val="24"/>
                <w:szCs w:val="24"/>
                <w:shd w:val="clear" w:color="auto" w:fill="FFFFFF"/>
                <w:lang w:val="hy-AM"/>
              </w:rPr>
              <w:t>բան</w:t>
            </w:r>
            <w:r w:rsidRPr="007B68C8">
              <w:rPr>
                <w:rFonts w:ascii="GHEA Grapalat" w:hAnsi="GHEA Grapalat"/>
                <w:b/>
                <w:color w:val="000000"/>
                <w:sz w:val="24"/>
                <w:szCs w:val="24"/>
                <w:shd w:val="clear" w:color="auto" w:fill="FFFFFF"/>
                <w:lang w:val="pt-BR"/>
              </w:rPr>
              <w:t xml:space="preserve"> </w:t>
            </w:r>
            <w:r w:rsidRPr="00046214">
              <w:rPr>
                <w:rFonts w:ascii="GHEA Grapalat" w:hAnsi="GHEA Grapalat"/>
                <w:b/>
                <w:color w:val="000000"/>
                <w:sz w:val="24"/>
                <w:szCs w:val="24"/>
                <w:shd w:val="clear" w:color="auto" w:fill="FFFFFF"/>
                <w:lang w:val="hy-AM"/>
              </w:rPr>
              <w:t>նախատեսված</w:t>
            </w:r>
            <w:r w:rsidRPr="007B68C8">
              <w:rPr>
                <w:rFonts w:ascii="GHEA Grapalat" w:hAnsi="GHEA Grapalat"/>
                <w:b/>
                <w:color w:val="000000"/>
                <w:sz w:val="24"/>
                <w:szCs w:val="24"/>
                <w:shd w:val="clear" w:color="auto" w:fill="FFFFFF"/>
                <w:lang w:val="pt-BR"/>
              </w:rPr>
              <w:t xml:space="preserve"> </w:t>
            </w:r>
            <w:r w:rsidRPr="00046214">
              <w:rPr>
                <w:rFonts w:ascii="GHEA Grapalat" w:hAnsi="GHEA Grapalat"/>
                <w:b/>
                <w:color w:val="000000"/>
                <w:sz w:val="24"/>
                <w:szCs w:val="24"/>
                <w:shd w:val="clear" w:color="auto" w:fill="FFFFFF"/>
                <w:lang w:val="hy-AM"/>
              </w:rPr>
              <w:t>չէ</w:t>
            </w:r>
            <w:r>
              <w:rPr>
                <w:rFonts w:ascii="GHEA Grapalat" w:hAnsi="GHEA Grapalat"/>
                <w:b/>
                <w:color w:val="000000"/>
                <w:sz w:val="24"/>
                <w:szCs w:val="24"/>
                <w:shd w:val="clear" w:color="auto" w:fill="FFFFFF"/>
                <w:lang w:val="hy-AM"/>
              </w:rPr>
              <w:t xml:space="preserve">, </w:t>
            </w:r>
            <w:r>
              <w:rPr>
                <w:rFonts w:ascii="GHEA Grapalat" w:hAnsi="GHEA Grapalat"/>
                <w:color w:val="000000"/>
                <w:sz w:val="24"/>
                <w:szCs w:val="24"/>
                <w:shd w:val="clear" w:color="auto" w:fill="FFFFFF"/>
                <w:lang w:val="hy-AM"/>
              </w:rPr>
              <w:t xml:space="preserve">նշվածի հիմքով Նախագծի նախաբանում հղում է կատարվել Որոշման </w:t>
            </w:r>
            <w:r w:rsidRPr="007B68C8">
              <w:rPr>
                <w:rFonts w:ascii="GHEA Grapalat" w:hAnsi="GHEA Grapalat" w:cs="Sylfaen"/>
                <w:kern w:val="16"/>
                <w:sz w:val="24"/>
                <w:szCs w:val="24"/>
                <w:lang w:val="hy-AM"/>
              </w:rPr>
              <w:t xml:space="preserve">1-ին կետի 1-ին ենթակետով հաստատված </w:t>
            </w:r>
            <w:r w:rsidRPr="007B68C8">
              <w:rPr>
                <w:rFonts w:ascii="GHEA Grapalat" w:hAnsi="GHEA Grapalat" w:cs="Sylfaen"/>
                <w:kern w:val="16"/>
                <w:sz w:val="24"/>
                <w:szCs w:val="24"/>
                <w:lang w:val="pt-BR"/>
              </w:rPr>
              <w:t xml:space="preserve">N 1 </w:t>
            </w:r>
            <w:r w:rsidRPr="007B68C8">
              <w:rPr>
                <w:rFonts w:ascii="GHEA Grapalat" w:hAnsi="GHEA Grapalat" w:cs="Sylfaen"/>
                <w:kern w:val="16"/>
                <w:sz w:val="24"/>
                <w:szCs w:val="24"/>
                <w:lang w:val="hy-AM"/>
              </w:rPr>
              <w:t>հավելվածի 1-ին կետի</w:t>
            </w:r>
            <w:r>
              <w:rPr>
                <w:rFonts w:ascii="GHEA Grapalat" w:hAnsi="GHEA Grapalat" w:cs="Sylfaen"/>
                <w:kern w:val="16"/>
                <w:sz w:val="24"/>
                <w:szCs w:val="24"/>
                <w:lang w:val="hy-AM"/>
              </w:rPr>
              <w:t>ն, այլ ոչ թե</w:t>
            </w:r>
            <w:r>
              <w:rPr>
                <w:rFonts w:ascii="GHEA Grapalat" w:hAnsi="GHEA Grapalat"/>
                <w:color w:val="000000"/>
                <w:sz w:val="24"/>
                <w:szCs w:val="24"/>
                <w:shd w:val="clear" w:color="auto" w:fill="FFFFFF"/>
                <w:lang w:val="hy-AM"/>
              </w:rPr>
              <w:t xml:space="preserve"> Որոշմամբ հաստատված թիվ 1 հավելվածի 3-րդ կետին</w:t>
            </w:r>
            <w:r w:rsidRPr="007B68C8">
              <w:rPr>
                <w:rFonts w:ascii="GHEA Grapalat" w:hAnsi="GHEA Grapalat"/>
                <w:color w:val="000000"/>
                <w:sz w:val="24"/>
                <w:szCs w:val="24"/>
                <w:shd w:val="clear" w:color="auto" w:fill="FFFFFF"/>
                <w:lang w:val="pt-BR"/>
              </w:rPr>
              <w:t>:</w:t>
            </w:r>
          </w:p>
          <w:p w:rsidR="00F514E1" w:rsidRPr="00F514E1" w:rsidRDefault="00F514E1" w:rsidP="00046214">
            <w:pPr>
              <w:spacing w:line="360" w:lineRule="auto"/>
              <w:ind w:firstLine="576"/>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Միաժամանակ հարկ ենք համարում նկատել, որ Որոշման նախագծի նախաբանում հղումները կատարվել են  առաջնորդվելով «Նորմատիվ իրավական ակտերի  մասին» ՀՀ օրենքի 2-րդ հոդվածի 1-ին մասի 5-րդ կետով, ինչպես նաև 17-րդ հոդվածով սահմանված պահանջներով։</w:t>
            </w:r>
            <w:bookmarkStart w:id="0" w:name="_GoBack"/>
            <w:bookmarkEnd w:id="0"/>
          </w:p>
          <w:p w:rsidR="004D50CC" w:rsidRPr="00046214" w:rsidRDefault="004D50CC" w:rsidP="00E25FE4">
            <w:pPr>
              <w:spacing w:line="360" w:lineRule="auto"/>
              <w:rPr>
                <w:rFonts w:ascii="GHEA Grapalat" w:hAnsi="GHEA Grapalat"/>
                <w:sz w:val="24"/>
                <w:szCs w:val="24"/>
                <w:lang w:val="pt-BR"/>
              </w:rPr>
            </w:pPr>
          </w:p>
        </w:tc>
      </w:tr>
    </w:tbl>
    <w:p w:rsidR="005A0F53" w:rsidRPr="00E25FE4" w:rsidRDefault="005A0F53" w:rsidP="00E25FE4">
      <w:pPr>
        <w:tabs>
          <w:tab w:val="left" w:pos="6946"/>
          <w:tab w:val="left" w:pos="10347"/>
        </w:tabs>
        <w:spacing w:line="360" w:lineRule="auto"/>
        <w:ind w:right="-1"/>
        <w:rPr>
          <w:rFonts w:ascii="GHEA Grapalat" w:hAnsi="GHEA Grapalat" w:cs="Times Armenian"/>
          <w:b/>
          <w:noProof/>
          <w:sz w:val="24"/>
          <w:szCs w:val="24"/>
          <w:lang w:val="hy-AM"/>
        </w:rPr>
      </w:pPr>
    </w:p>
    <w:sectPr w:rsidR="005A0F53" w:rsidRPr="00E25FE4" w:rsidSect="00B34AD5">
      <w:headerReference w:type="even" r:id="rId7"/>
      <w:footerReference w:type="default" r:id="rId8"/>
      <w:pgSz w:w="11909" w:h="16834" w:code="9"/>
      <w:pgMar w:top="992" w:right="710" w:bottom="284" w:left="1418" w:header="425" w:footer="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2DB" w:rsidRDefault="00DB32DB">
      <w:r>
        <w:separator/>
      </w:r>
    </w:p>
  </w:endnote>
  <w:endnote w:type="continuationSeparator" w:id="0">
    <w:p w:rsidR="00DB32DB" w:rsidRDefault="00DB3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 Armenian">
    <w:altName w:val="Times New Roman"/>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AD5" w:rsidRDefault="00B34AD5" w:rsidP="00B34AD5">
    <w:pPr>
      <w:pStyle w:val="3"/>
      <w:overflowPunct w:val="0"/>
      <w:autoSpaceDE w:val="0"/>
      <w:autoSpaceDN w:val="0"/>
      <w:adjustRightInd w:val="0"/>
      <w:spacing w:after="0"/>
      <w:ind w:left="0"/>
      <w:jc w:val="both"/>
      <w:textAlignment w:val="baseline"/>
      <w:rPr>
        <w:rFonts w:ascii="Times Armenian" w:hAnsi="Times Armenian"/>
        <w:sz w:val="12"/>
        <w:lang w:val="af-ZA" w:eastAsia="en-US"/>
      </w:rPr>
    </w:pPr>
  </w:p>
  <w:p w:rsidR="00B34AD5" w:rsidRDefault="00B34AD5" w:rsidP="00B34AD5">
    <w:pPr>
      <w:pStyle w:val="3"/>
      <w:overflowPunct w:val="0"/>
      <w:autoSpaceDE w:val="0"/>
      <w:autoSpaceDN w:val="0"/>
      <w:adjustRightInd w:val="0"/>
      <w:spacing w:after="0"/>
      <w:ind w:left="0"/>
      <w:jc w:val="both"/>
      <w:textAlignment w:val="baseline"/>
      <w:rPr>
        <w:rFonts w:ascii="Times Armenian" w:hAnsi="Times Armenian"/>
        <w:sz w:val="12"/>
        <w:lang w:val="af-ZA" w:eastAsia="en-US"/>
      </w:rPr>
    </w:pPr>
  </w:p>
  <w:p w:rsidR="00B34AD5" w:rsidRDefault="00B34AD5" w:rsidP="00B34AD5">
    <w:pPr>
      <w:pStyle w:val="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2DB" w:rsidRDefault="00DB32DB">
      <w:r>
        <w:separator/>
      </w:r>
    </w:p>
  </w:footnote>
  <w:footnote w:type="continuationSeparator" w:id="0">
    <w:p w:rsidR="00DB32DB" w:rsidRDefault="00DB32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AD5" w:rsidRDefault="00BC5C9C">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D32FA"/>
    <w:multiLevelType w:val="hybridMultilevel"/>
    <w:tmpl w:val="87761F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E9F6994"/>
    <w:multiLevelType w:val="hybridMultilevel"/>
    <w:tmpl w:val="6B285F14"/>
    <w:lvl w:ilvl="0" w:tplc="D57A59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B40565A"/>
    <w:multiLevelType w:val="hybridMultilevel"/>
    <w:tmpl w:val="713EF142"/>
    <w:lvl w:ilvl="0" w:tplc="44249152">
      <w:start w:val="1"/>
      <w:numFmt w:val="decimal"/>
      <w:lvlText w:val="%1."/>
      <w:lvlJc w:val="left"/>
      <w:pPr>
        <w:ind w:left="661" w:hanging="360"/>
      </w:pPr>
      <w:rPr>
        <w:rFonts w:hint="default"/>
      </w:r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3" w15:restartNumberingAfterBreak="0">
    <w:nsid w:val="3CEB367B"/>
    <w:multiLevelType w:val="hybridMultilevel"/>
    <w:tmpl w:val="5F48A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5258C2"/>
    <w:multiLevelType w:val="hybridMultilevel"/>
    <w:tmpl w:val="2E469CC6"/>
    <w:lvl w:ilvl="0" w:tplc="DA44E484">
      <w:start w:val="1"/>
      <w:numFmt w:val="decimal"/>
      <w:lvlText w:val="%1)"/>
      <w:lvlJc w:val="left"/>
      <w:pPr>
        <w:ind w:left="867" w:hanging="360"/>
      </w:pPr>
      <w:rPr>
        <w:rFonts w:hint="default"/>
      </w:r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5" w15:restartNumberingAfterBreak="0">
    <w:nsid w:val="62662C2C"/>
    <w:multiLevelType w:val="hybridMultilevel"/>
    <w:tmpl w:val="1508480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67236E2A"/>
    <w:multiLevelType w:val="hybridMultilevel"/>
    <w:tmpl w:val="1C485FF6"/>
    <w:lvl w:ilvl="0" w:tplc="E96C566E">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7" w15:restartNumberingAfterBreak="0">
    <w:nsid w:val="795C16BB"/>
    <w:multiLevelType w:val="hybridMultilevel"/>
    <w:tmpl w:val="A208AE48"/>
    <w:lvl w:ilvl="0" w:tplc="990017CE">
      <w:start w:val="1"/>
      <w:numFmt w:val="decimal"/>
      <w:lvlText w:val="%1."/>
      <w:lvlJc w:val="left"/>
      <w:pPr>
        <w:ind w:left="1196" w:hanging="660"/>
      </w:pPr>
      <w:rPr>
        <w:rFonts w:hint="default"/>
        <w:sz w:val="24"/>
        <w:szCs w:val="24"/>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8" w15:restartNumberingAfterBreak="0">
    <w:nsid w:val="7E6E0A1F"/>
    <w:multiLevelType w:val="hybridMultilevel"/>
    <w:tmpl w:val="0A526226"/>
    <w:lvl w:ilvl="0" w:tplc="8FF2B1BC">
      <w:start w:val="1"/>
      <w:numFmt w:val="decimal"/>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num w:numId="1">
    <w:abstractNumId w:val="7"/>
  </w:num>
  <w:num w:numId="2">
    <w:abstractNumId w:val="1"/>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D713A"/>
    <w:rsid w:val="0000561C"/>
    <w:rsid w:val="00016356"/>
    <w:rsid w:val="00022272"/>
    <w:rsid w:val="00034AB2"/>
    <w:rsid w:val="00045EF9"/>
    <w:rsid w:val="00046214"/>
    <w:rsid w:val="00064066"/>
    <w:rsid w:val="00074B24"/>
    <w:rsid w:val="00081737"/>
    <w:rsid w:val="00083E02"/>
    <w:rsid w:val="00086802"/>
    <w:rsid w:val="000A1338"/>
    <w:rsid w:val="000E6160"/>
    <w:rsid w:val="0011467B"/>
    <w:rsid w:val="001167F3"/>
    <w:rsid w:val="00143090"/>
    <w:rsid w:val="00143417"/>
    <w:rsid w:val="00165B01"/>
    <w:rsid w:val="00173070"/>
    <w:rsid w:val="00185128"/>
    <w:rsid w:val="0019006F"/>
    <w:rsid w:val="00190DDB"/>
    <w:rsid w:val="001A1BEE"/>
    <w:rsid w:val="001A610D"/>
    <w:rsid w:val="001C3D9C"/>
    <w:rsid w:val="001E7342"/>
    <w:rsid w:val="00201FCC"/>
    <w:rsid w:val="00204AB7"/>
    <w:rsid w:val="002161AE"/>
    <w:rsid w:val="00217620"/>
    <w:rsid w:val="0024727F"/>
    <w:rsid w:val="002625C7"/>
    <w:rsid w:val="00266416"/>
    <w:rsid w:val="0027034E"/>
    <w:rsid w:val="00280677"/>
    <w:rsid w:val="00280A39"/>
    <w:rsid w:val="00296B0B"/>
    <w:rsid w:val="002972E9"/>
    <w:rsid w:val="002C659C"/>
    <w:rsid w:val="002D677B"/>
    <w:rsid w:val="002E242A"/>
    <w:rsid w:val="002E4191"/>
    <w:rsid w:val="002F0CDF"/>
    <w:rsid w:val="002F4BB8"/>
    <w:rsid w:val="00314260"/>
    <w:rsid w:val="00316CB3"/>
    <w:rsid w:val="003316C1"/>
    <w:rsid w:val="00331C4D"/>
    <w:rsid w:val="00333868"/>
    <w:rsid w:val="00344A3D"/>
    <w:rsid w:val="00352573"/>
    <w:rsid w:val="00353239"/>
    <w:rsid w:val="003608D9"/>
    <w:rsid w:val="00361D56"/>
    <w:rsid w:val="00363916"/>
    <w:rsid w:val="00386C5C"/>
    <w:rsid w:val="0039630C"/>
    <w:rsid w:val="003A1FF0"/>
    <w:rsid w:val="003A7326"/>
    <w:rsid w:val="003B165E"/>
    <w:rsid w:val="003C0107"/>
    <w:rsid w:val="003D1C9F"/>
    <w:rsid w:val="003F02D6"/>
    <w:rsid w:val="003F49A7"/>
    <w:rsid w:val="003F7DD7"/>
    <w:rsid w:val="0040071E"/>
    <w:rsid w:val="00410DD7"/>
    <w:rsid w:val="00454EA8"/>
    <w:rsid w:val="00464A51"/>
    <w:rsid w:val="004843CE"/>
    <w:rsid w:val="004971E0"/>
    <w:rsid w:val="004B3420"/>
    <w:rsid w:val="004D50CC"/>
    <w:rsid w:val="005057AF"/>
    <w:rsid w:val="005139EA"/>
    <w:rsid w:val="00531ADC"/>
    <w:rsid w:val="00536682"/>
    <w:rsid w:val="00540DEF"/>
    <w:rsid w:val="0055743B"/>
    <w:rsid w:val="00564EA7"/>
    <w:rsid w:val="00584E33"/>
    <w:rsid w:val="005955DD"/>
    <w:rsid w:val="005A0F53"/>
    <w:rsid w:val="005C139E"/>
    <w:rsid w:val="005E5278"/>
    <w:rsid w:val="005E67B2"/>
    <w:rsid w:val="00613208"/>
    <w:rsid w:val="00623CD1"/>
    <w:rsid w:val="00632B4F"/>
    <w:rsid w:val="006354DD"/>
    <w:rsid w:val="0064774C"/>
    <w:rsid w:val="00681854"/>
    <w:rsid w:val="006B4DB0"/>
    <w:rsid w:val="006B6465"/>
    <w:rsid w:val="006E29BB"/>
    <w:rsid w:val="00701410"/>
    <w:rsid w:val="00706935"/>
    <w:rsid w:val="007277CD"/>
    <w:rsid w:val="00733E27"/>
    <w:rsid w:val="00735B96"/>
    <w:rsid w:val="00767716"/>
    <w:rsid w:val="00793A72"/>
    <w:rsid w:val="007A492F"/>
    <w:rsid w:val="007B18F9"/>
    <w:rsid w:val="007B68C8"/>
    <w:rsid w:val="007C63F7"/>
    <w:rsid w:val="007E08B7"/>
    <w:rsid w:val="007E7019"/>
    <w:rsid w:val="007F35A3"/>
    <w:rsid w:val="0081466F"/>
    <w:rsid w:val="008274C3"/>
    <w:rsid w:val="00852F91"/>
    <w:rsid w:val="008D1A7F"/>
    <w:rsid w:val="008E6C3E"/>
    <w:rsid w:val="008F7769"/>
    <w:rsid w:val="009107D3"/>
    <w:rsid w:val="009224DD"/>
    <w:rsid w:val="00937A34"/>
    <w:rsid w:val="009432D9"/>
    <w:rsid w:val="00943D5F"/>
    <w:rsid w:val="00950AFD"/>
    <w:rsid w:val="00982AD1"/>
    <w:rsid w:val="00983341"/>
    <w:rsid w:val="009A2D9E"/>
    <w:rsid w:val="009A7CCF"/>
    <w:rsid w:val="009F2F3D"/>
    <w:rsid w:val="009F4AD0"/>
    <w:rsid w:val="009F4CEE"/>
    <w:rsid w:val="009F75B2"/>
    <w:rsid w:val="00A05BEB"/>
    <w:rsid w:val="00A22D10"/>
    <w:rsid w:val="00A3502D"/>
    <w:rsid w:val="00A556E2"/>
    <w:rsid w:val="00A657FF"/>
    <w:rsid w:val="00A75DCF"/>
    <w:rsid w:val="00AA00F7"/>
    <w:rsid w:val="00AA4778"/>
    <w:rsid w:val="00AB4FB2"/>
    <w:rsid w:val="00AC14A9"/>
    <w:rsid w:val="00AC46D8"/>
    <w:rsid w:val="00AE516E"/>
    <w:rsid w:val="00B04FD3"/>
    <w:rsid w:val="00B06C99"/>
    <w:rsid w:val="00B34AD5"/>
    <w:rsid w:val="00B45E4B"/>
    <w:rsid w:val="00B478AB"/>
    <w:rsid w:val="00B658EB"/>
    <w:rsid w:val="00BA1E70"/>
    <w:rsid w:val="00BC5C9C"/>
    <w:rsid w:val="00BD7DDA"/>
    <w:rsid w:val="00C07859"/>
    <w:rsid w:val="00C16710"/>
    <w:rsid w:val="00C230B1"/>
    <w:rsid w:val="00C3297D"/>
    <w:rsid w:val="00C553D3"/>
    <w:rsid w:val="00C7410A"/>
    <w:rsid w:val="00CA2DD1"/>
    <w:rsid w:val="00CB12D1"/>
    <w:rsid w:val="00CC6972"/>
    <w:rsid w:val="00CD0C88"/>
    <w:rsid w:val="00CD713A"/>
    <w:rsid w:val="00D03C96"/>
    <w:rsid w:val="00D1022F"/>
    <w:rsid w:val="00D62290"/>
    <w:rsid w:val="00D65447"/>
    <w:rsid w:val="00D847B5"/>
    <w:rsid w:val="00D84E75"/>
    <w:rsid w:val="00DA12B6"/>
    <w:rsid w:val="00DB32DB"/>
    <w:rsid w:val="00DF0234"/>
    <w:rsid w:val="00DF0431"/>
    <w:rsid w:val="00DF299F"/>
    <w:rsid w:val="00E00514"/>
    <w:rsid w:val="00E007BE"/>
    <w:rsid w:val="00E17EB9"/>
    <w:rsid w:val="00E25FE4"/>
    <w:rsid w:val="00E430E3"/>
    <w:rsid w:val="00E50922"/>
    <w:rsid w:val="00E522DD"/>
    <w:rsid w:val="00E71932"/>
    <w:rsid w:val="00EB0173"/>
    <w:rsid w:val="00EB5545"/>
    <w:rsid w:val="00EC1A2D"/>
    <w:rsid w:val="00EC4A3F"/>
    <w:rsid w:val="00EC5641"/>
    <w:rsid w:val="00EE6F72"/>
    <w:rsid w:val="00EF21FF"/>
    <w:rsid w:val="00EF718C"/>
    <w:rsid w:val="00F12A11"/>
    <w:rsid w:val="00F4100E"/>
    <w:rsid w:val="00F514E1"/>
    <w:rsid w:val="00F52D96"/>
    <w:rsid w:val="00F67AEF"/>
    <w:rsid w:val="00F73B9D"/>
    <w:rsid w:val="00F80F93"/>
    <w:rsid w:val="00F87E85"/>
    <w:rsid w:val="00F916ED"/>
    <w:rsid w:val="00FA607C"/>
    <w:rsid w:val="00FD6A0E"/>
    <w:rsid w:val="00FE551A"/>
    <w:rsid w:val="00FF3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CD737"/>
  <w15:docId w15:val="{737D360E-5E32-48EA-B01F-3382790F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778"/>
    <w:pPr>
      <w:spacing w:after="0" w:line="240" w:lineRule="auto"/>
    </w:pPr>
    <w:rPr>
      <w:rFonts w:ascii="Times New Roman" w:eastAsia="Times New Roman" w:hAnsi="Times New Roman" w:cs="Times New Roman"/>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AA4778"/>
    <w:pPr>
      <w:spacing w:after="120"/>
      <w:ind w:left="283"/>
    </w:pPr>
    <w:rPr>
      <w:sz w:val="16"/>
      <w:szCs w:val="16"/>
    </w:rPr>
  </w:style>
  <w:style w:type="character" w:customStyle="1" w:styleId="30">
    <w:name w:val="Основной текст с отступом 3 Знак"/>
    <w:basedOn w:val="a0"/>
    <w:link w:val="3"/>
    <w:rsid w:val="00AA4778"/>
    <w:rPr>
      <w:rFonts w:ascii="Times New Roman" w:eastAsia="Times New Roman" w:hAnsi="Times New Roman" w:cs="Times New Roman"/>
      <w:sz w:val="16"/>
      <w:szCs w:val="16"/>
      <w:lang w:val="en-GB" w:eastAsia="ru-RU"/>
    </w:rPr>
  </w:style>
  <w:style w:type="paragraph" w:styleId="a3">
    <w:name w:val="header"/>
    <w:aliases w:val="h,Header Char Char Char Char,Header Char Char Char,Header Char Char"/>
    <w:basedOn w:val="a"/>
    <w:link w:val="a4"/>
    <w:uiPriority w:val="99"/>
    <w:qFormat/>
    <w:rsid w:val="00AA4778"/>
    <w:pPr>
      <w:tabs>
        <w:tab w:val="center" w:pos="4677"/>
        <w:tab w:val="right" w:pos="9355"/>
      </w:tabs>
    </w:pPr>
  </w:style>
  <w:style w:type="character" w:customStyle="1" w:styleId="a4">
    <w:name w:val="Верхний колонтитул Знак"/>
    <w:aliases w:val="h Знак,Header Char Char Char Char Знак,Header Char Char Char Знак,Header Char Char Знак"/>
    <w:basedOn w:val="a0"/>
    <w:link w:val="a3"/>
    <w:uiPriority w:val="99"/>
    <w:rsid w:val="00AA4778"/>
    <w:rPr>
      <w:rFonts w:ascii="Times New Roman" w:eastAsia="Times New Roman" w:hAnsi="Times New Roman" w:cs="Times New Roman"/>
      <w:sz w:val="20"/>
      <w:szCs w:val="20"/>
      <w:lang w:val="en-GB" w:eastAsia="ru-RU"/>
    </w:rPr>
  </w:style>
  <w:style w:type="table" w:styleId="a5">
    <w:name w:val="Table Grid"/>
    <w:basedOn w:val="a1"/>
    <w:uiPriority w:val="59"/>
    <w:rsid w:val="00AA47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Akapit z listą BS,List Paragraph 1,List_Paragraph,Multilevel para_II,List Paragraph1,Bullet1,References,List Paragraph (numbered (a)),IBL List Paragraph,List Paragraph nowy,Numbered List Paragraph,PDP DOCUMENT SUBTITLE,Абзац списка3"/>
    <w:basedOn w:val="a"/>
    <w:link w:val="a7"/>
    <w:uiPriority w:val="99"/>
    <w:qFormat/>
    <w:rsid w:val="00AA4778"/>
    <w:pPr>
      <w:spacing w:before="100" w:after="200" w:line="276" w:lineRule="auto"/>
      <w:ind w:left="720"/>
      <w:contextualSpacing/>
    </w:pPr>
    <w:rPr>
      <w:rFonts w:ascii="Calibri" w:eastAsia="Calibri" w:hAnsi="Calibri"/>
      <w:lang w:val="en-US" w:eastAsia="en-US"/>
    </w:rPr>
  </w:style>
  <w:style w:type="paragraph" w:styleId="a8">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webb, webb,Char Char Char,Char Char Char Char"/>
    <w:basedOn w:val="a"/>
    <w:link w:val="a9"/>
    <w:uiPriority w:val="99"/>
    <w:unhideWhenUsed/>
    <w:qFormat/>
    <w:rsid w:val="00AA4778"/>
    <w:pPr>
      <w:spacing w:before="100" w:beforeAutospacing="1" w:after="100" w:afterAutospacing="1"/>
    </w:pPr>
    <w:rPr>
      <w:sz w:val="24"/>
      <w:szCs w:val="24"/>
      <w:lang w:val="en-US" w:eastAsia="en-US"/>
    </w:rPr>
  </w:style>
  <w:style w:type="character" w:customStyle="1" w:styleId="a7">
    <w:name w:val="Абзац списка Знак"/>
    <w:aliases w:val="Akapit z listą BS Знак,List Paragraph 1 Знак,List_Paragraph Знак,Multilevel para_II Знак,List Paragraph1 Знак,Bullet1 Знак,References Знак,List Paragraph (numbered (a)) Знак,IBL List Paragraph Знак,List Paragraph nowy Знак"/>
    <w:link w:val="a6"/>
    <w:uiPriority w:val="34"/>
    <w:qFormat/>
    <w:locked/>
    <w:rsid w:val="00AA4778"/>
    <w:rPr>
      <w:rFonts w:ascii="Calibri" w:eastAsia="Calibri" w:hAnsi="Calibri" w:cs="Times New Roman"/>
      <w:sz w:val="20"/>
      <w:szCs w:val="20"/>
    </w:rPr>
  </w:style>
  <w:style w:type="character" w:customStyle="1" w:styleId="a9">
    <w:name w:val="Обычный (веб)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Знак Знак Знак,Знак Знак2,webb Знак, webb Знак,Char Char Char Знак"/>
    <w:link w:val="a8"/>
    <w:uiPriority w:val="99"/>
    <w:locked/>
    <w:rsid w:val="00AA4778"/>
    <w:rPr>
      <w:rFonts w:ascii="Times New Roman" w:eastAsia="Times New Roman" w:hAnsi="Times New Roman" w:cs="Times New Roman"/>
      <w:sz w:val="24"/>
      <w:szCs w:val="24"/>
    </w:rPr>
  </w:style>
  <w:style w:type="paragraph" w:styleId="31">
    <w:name w:val="Body Text 3"/>
    <w:basedOn w:val="a"/>
    <w:link w:val="32"/>
    <w:semiHidden/>
    <w:unhideWhenUsed/>
    <w:rsid w:val="001C3D9C"/>
    <w:pPr>
      <w:spacing w:after="120"/>
    </w:pPr>
    <w:rPr>
      <w:rFonts w:ascii="Arial Armenian" w:hAnsi="Arial Armenian"/>
      <w:sz w:val="16"/>
      <w:szCs w:val="16"/>
      <w:lang w:val="en-US" w:eastAsia="en-US"/>
    </w:rPr>
  </w:style>
  <w:style w:type="character" w:customStyle="1" w:styleId="32">
    <w:name w:val="Основной текст 3 Знак"/>
    <w:basedOn w:val="a0"/>
    <w:link w:val="31"/>
    <w:semiHidden/>
    <w:rsid w:val="001C3D9C"/>
    <w:rPr>
      <w:rFonts w:ascii="Arial Armenian" w:eastAsia="Times New Roman" w:hAnsi="Arial Armenian" w:cs="Times New Roman"/>
      <w:sz w:val="16"/>
      <w:szCs w:val="16"/>
    </w:rPr>
  </w:style>
  <w:style w:type="paragraph" w:styleId="aa">
    <w:name w:val="Body Text"/>
    <w:basedOn w:val="a"/>
    <w:link w:val="ab"/>
    <w:uiPriority w:val="99"/>
    <w:unhideWhenUsed/>
    <w:rsid w:val="00632B4F"/>
    <w:pPr>
      <w:spacing w:after="120"/>
    </w:pPr>
  </w:style>
  <w:style w:type="character" w:customStyle="1" w:styleId="ab">
    <w:name w:val="Основной текст Знак"/>
    <w:basedOn w:val="a0"/>
    <w:link w:val="aa"/>
    <w:uiPriority w:val="99"/>
    <w:rsid w:val="00632B4F"/>
    <w:rPr>
      <w:rFonts w:ascii="Times New Roman" w:eastAsia="Times New Roman" w:hAnsi="Times New Roman" w:cs="Times New Roman"/>
      <w:sz w:val="20"/>
      <w:szCs w:val="20"/>
      <w:lang w:val="en-GB" w:eastAsia="ru-RU"/>
    </w:rPr>
  </w:style>
  <w:style w:type="character" w:customStyle="1" w:styleId="mechtexChar">
    <w:name w:val="mechtex Char"/>
    <w:link w:val="mechtex"/>
    <w:locked/>
    <w:rsid w:val="001A1BEE"/>
    <w:rPr>
      <w:rFonts w:ascii="Arial Armenian" w:eastAsia="Times New Roman" w:hAnsi="Arial Armenian" w:cs="Times New Roman"/>
      <w:szCs w:val="24"/>
      <w:lang w:val="ru-RU" w:eastAsia="ru-RU"/>
    </w:rPr>
  </w:style>
  <w:style w:type="paragraph" w:customStyle="1" w:styleId="mechtex">
    <w:name w:val="mechtex"/>
    <w:basedOn w:val="a"/>
    <w:link w:val="mechtexChar"/>
    <w:qFormat/>
    <w:rsid w:val="001A1BEE"/>
    <w:pPr>
      <w:jc w:val="center"/>
    </w:pPr>
    <w:rPr>
      <w:rFonts w:ascii="Arial Armenian" w:hAnsi="Arial Armenian"/>
      <w:sz w:val="22"/>
      <w:szCs w:val="24"/>
      <w:lang w:val="ru-RU"/>
    </w:rPr>
  </w:style>
  <w:style w:type="character" w:customStyle="1" w:styleId="normChar">
    <w:name w:val="norm Char"/>
    <w:basedOn w:val="a0"/>
    <w:link w:val="norm"/>
    <w:locked/>
    <w:rsid w:val="00536682"/>
    <w:rPr>
      <w:rFonts w:ascii="Arial Armenian" w:hAnsi="Arial Armenian"/>
    </w:rPr>
  </w:style>
  <w:style w:type="paragraph" w:customStyle="1" w:styleId="norm">
    <w:name w:val="norm"/>
    <w:basedOn w:val="a"/>
    <w:link w:val="normChar"/>
    <w:rsid w:val="00536682"/>
    <w:pPr>
      <w:spacing w:line="480" w:lineRule="auto"/>
      <w:ind w:firstLine="709"/>
      <w:jc w:val="both"/>
    </w:pPr>
    <w:rPr>
      <w:rFonts w:ascii="Arial Armenian" w:eastAsiaTheme="minorHAnsi" w:hAnsi="Arial Armenian"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688</TotalTime>
  <Pages>4</Pages>
  <Words>649</Words>
  <Characters>3701</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Arpine Martirosyan</dc:creator>
  <cp:keywords>https://mul2-spm.gov.am/tasks/334067/oneclick/Ampopatert.docx?token=fda898c895d7b11d2a1d88fa1caa7dfa</cp:keywords>
  <dc:description/>
  <cp:lastModifiedBy>Пользователь Windows</cp:lastModifiedBy>
  <cp:revision>78</cp:revision>
  <dcterms:created xsi:type="dcterms:W3CDTF">2021-08-02T11:46:00Z</dcterms:created>
  <dcterms:modified xsi:type="dcterms:W3CDTF">2022-10-12T13:21:00Z</dcterms:modified>
</cp:coreProperties>
</file>