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2705" w14:textId="141C8AAD" w:rsidR="004A4434" w:rsidRDefault="004A4434" w:rsidP="004A443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  <w:r w:rsidR="005933F2">
        <w:rPr>
          <w:rFonts w:ascii="GHEA Grapalat" w:hAnsi="GHEA Grapalat"/>
          <w:b/>
          <w:sz w:val="24"/>
          <w:szCs w:val="24"/>
          <w:lang w:val="hy-AM"/>
        </w:rPr>
        <w:t xml:space="preserve"> - ՀԻՄՆԱՎՈՐՈՒՄ</w:t>
      </w:r>
    </w:p>
    <w:p w14:paraId="217F55D3" w14:textId="4B25C3F0" w:rsidR="004A4434" w:rsidRPr="00DB1575" w:rsidRDefault="00DB1575" w:rsidP="004A443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B1575">
        <w:rPr>
          <w:rFonts w:ascii="GHEA Grapalat" w:eastAsia="Calibri" w:hAnsi="GHEA Grapalat" w:cs="Times Armenian"/>
          <w:b/>
          <w:shd w:val="clear" w:color="auto" w:fill="FFFFFF"/>
          <w:lang w:val="hy-AM"/>
        </w:rPr>
        <w:t>«</w:t>
      </w:r>
      <w:r w:rsidRPr="00DB1575">
        <w:rPr>
          <w:rFonts w:ascii="GHEA Grapalat" w:eastAsia="Calibri" w:hAnsi="GHEA Grapalat" w:cs="Times Armenian"/>
          <w:b/>
          <w:sz w:val="24"/>
          <w:szCs w:val="24"/>
          <w:shd w:val="clear" w:color="auto" w:fill="FFFFFF"/>
          <w:lang w:val="hy-AM"/>
        </w:rPr>
        <w:t>ՀԱՅԱՍՏԱՆԻ ՀԱՆՐԱՊԵՏՈՒԹՅԱՆ ԿԱՌԱՎԱՐՈՒԹՅԱՆ ԵՎ ԿԱՏԱՐԻ ՊԵՏՈՒԹՅԱՆ ԿԱՌԱՎԱՐՈՒԹՅԱՆ ՄԻՋԵՎ ԶԲՈՍԱՇՐՋՈՒԹՅԱՆ ԵՎ ԳՈՐԾԱՐԱՐ ՄԻՋՈՑԱՌՈՒՄՆԵՐԻ ՈԼՈՐՏՆ</w:t>
      </w:r>
      <w:bookmarkStart w:id="0" w:name="_GoBack"/>
      <w:bookmarkEnd w:id="0"/>
      <w:r w:rsidRPr="00DB1575">
        <w:rPr>
          <w:rFonts w:ascii="GHEA Grapalat" w:eastAsia="Calibri" w:hAnsi="GHEA Grapalat" w:cs="Times Armenian"/>
          <w:b/>
          <w:sz w:val="24"/>
          <w:szCs w:val="24"/>
          <w:shd w:val="clear" w:color="auto" w:fill="FFFFFF"/>
          <w:lang w:val="hy-AM"/>
        </w:rPr>
        <w:t>ԵՐՈՒՄ ՀԱՄԱԳՈՐԾԱԿՑՈՒԹՅԱՆ ՄԱՍԻՆ</w:t>
      </w:r>
      <w:r w:rsidRPr="00DB1575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» </w:t>
      </w:r>
      <w:r w:rsidRPr="00DB1575">
        <w:rPr>
          <w:rFonts w:ascii="GHEA Grapalat" w:eastAsia="Calibri" w:hAnsi="GHEA Grapalat" w:cs="Arial"/>
          <w:b/>
          <w:sz w:val="24"/>
          <w:szCs w:val="24"/>
          <w:lang w:val="hy-AM"/>
        </w:rPr>
        <w:t>ՓՈԽԸՄԲՌՆՄԱՆ ՀՈՒՇԱԳՐԻ</w:t>
      </w:r>
      <w:r w:rsidRPr="00DB157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C32FA6">
        <w:rPr>
          <w:rFonts w:ascii="GHEA Grapalat" w:eastAsia="Calibri" w:hAnsi="GHEA Grapalat" w:cs="Sylfaen"/>
          <w:b/>
          <w:sz w:val="24"/>
          <w:szCs w:val="24"/>
          <w:lang w:val="hy-AM"/>
        </w:rPr>
        <w:t>ՀԱՍՏԱՏՄԱՆ</w:t>
      </w:r>
      <w:r w:rsidR="005E6FC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ՆՊԱՏԱԿԱՀԱՐՄԱՐՈՒԹՅԱՆ ՄԱՍԻՆ </w:t>
      </w:r>
    </w:p>
    <w:p w14:paraId="2D0C4F87" w14:textId="77777777" w:rsidR="004A4434" w:rsidRDefault="004A4434" w:rsidP="004A443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BEF4142" w14:textId="77777777" w:rsidR="00C32FA6" w:rsidRPr="00C32FA6" w:rsidRDefault="00C32FA6" w:rsidP="005933F2">
      <w:pPr>
        <w:suppressAutoHyphens/>
        <w:spacing w:after="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32F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2022 թվականի հունիսի 13-ին Դոհայում ստորագրվել է «Հայաստանի Հանրապետության կառավարության և Կատարի Պետության կառավարության միջև զբոսաշրջության և գործարար միջոցառումների բնագավառներում համագործակցության մասին» փոխըմբռնման հուշագիրը </w:t>
      </w:r>
      <w:r w:rsidRPr="00C32FA6">
        <w:rPr>
          <w:rFonts w:ascii="GHEA Grapalat" w:eastAsia="NSimSun" w:hAnsi="GHEA Grapalat" w:cs="Lucida Sans"/>
          <w:kern w:val="2"/>
          <w:sz w:val="24"/>
          <w:szCs w:val="24"/>
          <w:lang w:val="hy-AM" w:eastAsia="zh-CN" w:bidi="hi-IN"/>
        </w:rPr>
        <w:t>(այսուհետ՝ Հուշագիր)</w:t>
      </w:r>
      <w:r w:rsidRPr="00C32F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</w:t>
      </w:r>
    </w:p>
    <w:p w14:paraId="715CF10C" w14:textId="79E56D96" w:rsidR="009C73D8" w:rsidRDefault="009C73D8" w:rsidP="005933F2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9C6A39" w:rsidRPr="009C6A39">
        <w:rPr>
          <w:rFonts w:ascii="GHEA Grapalat" w:eastAsia="Calibri" w:hAnsi="GHEA Grapalat" w:cs="Times New Roman"/>
          <w:sz w:val="24"/>
          <w:szCs w:val="24"/>
          <w:lang w:val="hy-AM"/>
        </w:rPr>
        <w:t>ուշագրի</w:t>
      </w:r>
      <w:r w:rsidR="009C6A39" w:rsidRPr="009C6A39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Cs/>
          <w:sz w:val="24"/>
          <w:szCs w:val="24"/>
          <w:lang w:val="hy-AM"/>
        </w:rPr>
        <w:t>հաստատումը</w:t>
      </w:r>
      <w:r w:rsidR="009C6A39" w:rsidRPr="009C6A39">
        <w:rPr>
          <w:rFonts w:ascii="GHEA Grapalat" w:hAnsi="GHEA Grapalat"/>
          <w:bCs/>
          <w:sz w:val="24"/>
          <w:szCs w:val="24"/>
          <w:lang w:val="hy-AM"/>
        </w:rPr>
        <w:t xml:space="preserve"> պայմանավորված է Կատարի</w:t>
      </w:r>
      <w:r w:rsidR="004018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01839" w:rsidRPr="00C32FA6">
        <w:rPr>
          <w:rFonts w:ascii="GHEA Grapalat" w:hAnsi="GHEA Grapalat"/>
          <w:bCs/>
          <w:sz w:val="24"/>
          <w:szCs w:val="24"/>
          <w:lang w:val="hy-AM"/>
        </w:rPr>
        <w:t>Պետության</w:t>
      </w:r>
      <w:r w:rsidR="009C6A39" w:rsidRPr="009C6A39">
        <w:rPr>
          <w:rFonts w:ascii="GHEA Grapalat" w:hAnsi="GHEA Grapalat"/>
          <w:bCs/>
          <w:sz w:val="24"/>
          <w:szCs w:val="24"/>
          <w:lang w:val="hy-AM"/>
        </w:rPr>
        <w:t xml:space="preserve"> հետ երկկողմ իրավապայմանագրային դաշտն ընդլայնելու անհրաժեշտությամբ՝ ուղղված զբոսաշրջության և գործարար միջոցառումների բնագավառներում փոխշահավետ համագործակցության ստեղծմանն ու կանոնակարգմանը։ </w:t>
      </w:r>
    </w:p>
    <w:p w14:paraId="1B350332" w14:textId="709A7FC3" w:rsidR="004B5039" w:rsidRDefault="005933F2" w:rsidP="005933F2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Հուշագիրը </w:t>
      </w:r>
      <w:r w:rsidR="009C6A39" w:rsidRPr="009C6A39">
        <w:rPr>
          <w:rFonts w:ascii="GHEA Grapalat" w:hAnsi="GHEA Grapalat"/>
          <w:bCs/>
          <w:sz w:val="24"/>
          <w:szCs w:val="24"/>
          <w:lang w:val="hy-AM"/>
        </w:rPr>
        <w:t>կխթանի զբոսաշրջային կազմակերպությունների միջև համագործակցությ</w:t>
      </w:r>
      <w:r w:rsidR="009C6A39">
        <w:rPr>
          <w:rFonts w:ascii="GHEA Grapalat" w:hAnsi="GHEA Grapalat"/>
          <w:bCs/>
          <w:sz w:val="24"/>
          <w:szCs w:val="24"/>
          <w:lang w:val="hy-AM"/>
        </w:rPr>
        <w:t>ան</w:t>
      </w:r>
      <w:r w:rsidR="009C73D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5039">
        <w:rPr>
          <w:rFonts w:ascii="GHEA Grapalat" w:hAnsi="GHEA Grapalat"/>
          <w:bCs/>
          <w:sz w:val="24"/>
          <w:szCs w:val="24"/>
          <w:lang w:val="hy-AM"/>
        </w:rPr>
        <w:t>զարգաց</w:t>
      </w:r>
      <w:r>
        <w:rPr>
          <w:rFonts w:ascii="GHEA Grapalat" w:hAnsi="GHEA Grapalat"/>
          <w:bCs/>
          <w:sz w:val="24"/>
          <w:szCs w:val="24"/>
          <w:lang w:val="hy-AM"/>
        </w:rPr>
        <w:t>ու</w:t>
      </w:r>
      <w:r w:rsidR="004B5039">
        <w:rPr>
          <w:rFonts w:ascii="GHEA Grapalat" w:hAnsi="GHEA Grapalat"/>
          <w:bCs/>
          <w:sz w:val="24"/>
          <w:szCs w:val="24"/>
          <w:lang w:val="hy-AM"/>
        </w:rPr>
        <w:t>մը</w:t>
      </w:r>
      <w:r w:rsidR="009C6A39">
        <w:rPr>
          <w:rFonts w:ascii="GHEA Grapalat" w:hAnsi="GHEA Grapalat"/>
          <w:bCs/>
          <w:sz w:val="24"/>
          <w:szCs w:val="24"/>
          <w:lang w:val="hy-AM"/>
        </w:rPr>
        <w:t>՝</w:t>
      </w:r>
      <w:r w:rsidR="009C6A39" w:rsidRPr="009C6A39">
        <w:rPr>
          <w:rFonts w:ascii="GHEA Grapalat" w:hAnsi="GHEA Grapalat"/>
          <w:bCs/>
          <w:sz w:val="24"/>
          <w:szCs w:val="24"/>
          <w:lang w:val="hy-AM"/>
        </w:rPr>
        <w:t xml:space="preserve"> նպաստելով երկու պետությունների քաղաքացիների ճամփորդության համար բարենպաստ պայմանների ստեղծմանն ու երկրի հասանելիության բարձրացմանը</w:t>
      </w:r>
      <w:r w:rsidR="00401839">
        <w:rPr>
          <w:rFonts w:ascii="GHEA Grapalat" w:hAnsi="GHEA Grapalat"/>
          <w:bCs/>
          <w:sz w:val="24"/>
          <w:szCs w:val="24"/>
          <w:lang w:val="hy-AM"/>
        </w:rPr>
        <w:t xml:space="preserve">, ինչպես նաև </w:t>
      </w:r>
      <w:r w:rsidR="00401839" w:rsidRPr="00401839">
        <w:rPr>
          <w:rFonts w:ascii="GHEA Grapalat" w:hAnsi="GHEA Grapalat"/>
          <w:bCs/>
          <w:sz w:val="24"/>
          <w:szCs w:val="24"/>
          <w:lang w:val="hy-AM"/>
        </w:rPr>
        <w:t>երկու պետությունների միջև ուղևորահոսքերի ավելացմանը և գործարար կապերի հաստատմանը</w:t>
      </w:r>
      <w:r w:rsidR="00401839"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14:paraId="556668BD" w14:textId="5D918EB9" w:rsidR="009C6A39" w:rsidRPr="009C6A39" w:rsidRDefault="005933F2" w:rsidP="005933F2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Հուշագիրը</w:t>
      </w:r>
      <w:r w:rsidR="009C6A39" w:rsidRPr="009C6A39">
        <w:rPr>
          <w:rFonts w:ascii="GHEA Grapalat" w:hAnsi="GHEA Grapalat"/>
          <w:bCs/>
          <w:sz w:val="24"/>
          <w:szCs w:val="24"/>
          <w:lang w:val="hy-AM"/>
        </w:rPr>
        <w:t xml:space="preserve"> կնպաստի նաև երկու պետությունների միջև զբոսաշրջության ոլորտում փորձի և տեղեկատվության փոխանակմանը, երկու պետություններում կազմակերպվող զբոսաշրջային և գործարար միջոցառումներին երկկողմ մասնակցության ապահովման</w:t>
      </w:r>
      <w:r w:rsidR="00952106">
        <w:rPr>
          <w:rFonts w:ascii="GHEA Grapalat" w:hAnsi="GHEA Grapalat"/>
          <w:bCs/>
          <w:sz w:val="24"/>
          <w:szCs w:val="24"/>
          <w:lang w:val="hy-AM"/>
        </w:rPr>
        <w:t>ն</w:t>
      </w:r>
      <w:r w:rsidR="009C6A39" w:rsidRPr="009C6A39">
        <w:rPr>
          <w:rFonts w:ascii="GHEA Grapalat" w:hAnsi="GHEA Grapalat"/>
          <w:bCs/>
          <w:sz w:val="24"/>
          <w:szCs w:val="24"/>
          <w:lang w:val="hy-AM"/>
        </w:rPr>
        <w:t xml:space="preserve"> ու ճանաչողական այցերի կազմակերպմանը։ </w:t>
      </w:r>
    </w:p>
    <w:p w14:paraId="54CCEE21" w14:textId="583EBFAE" w:rsidR="009C6A39" w:rsidRDefault="005933F2" w:rsidP="005933F2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Հուշագիրը կ</w:t>
      </w:r>
      <w:r w:rsidR="009C6A39" w:rsidRPr="009C6A39">
        <w:rPr>
          <w:rFonts w:ascii="GHEA Grapalat" w:hAnsi="GHEA Grapalat"/>
          <w:bCs/>
          <w:sz w:val="24"/>
          <w:szCs w:val="24"/>
          <w:lang w:val="hy-AM"/>
        </w:rPr>
        <w:t xml:space="preserve">կանոնակարգի երկու երկրների գործարար բնույթի միջոցառումների կազմակերպումը, ինչպես նաև՝ միջազգային ասպարեզում երկկողմ համագործակցությունը, այդ թվում՝ հանդիպումների, համաժողովների </w:t>
      </w:r>
      <w:r w:rsidR="00332F7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C6A39" w:rsidRPr="009C6A39">
        <w:rPr>
          <w:rFonts w:ascii="GHEA Grapalat" w:hAnsi="GHEA Grapalat"/>
          <w:bCs/>
          <w:sz w:val="24"/>
          <w:szCs w:val="24"/>
          <w:lang w:val="hy-AM"/>
        </w:rPr>
        <w:t xml:space="preserve">միջոցով: </w:t>
      </w:r>
      <w:r w:rsidR="004018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15AAA4E7" w14:textId="4FF93B63" w:rsidR="00952106" w:rsidRDefault="00FF7E57" w:rsidP="005933F2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F7E57">
        <w:rPr>
          <w:rFonts w:ascii="GHEA Grapalat" w:hAnsi="GHEA Grapalat"/>
          <w:bCs/>
          <w:sz w:val="24"/>
          <w:szCs w:val="24"/>
          <w:lang w:val="hy-AM"/>
        </w:rPr>
        <w:t>Հաշվի առնելով վերոգրյալը</w:t>
      </w:r>
      <w:r>
        <w:rPr>
          <w:rFonts w:ascii="GHEA Grapalat" w:hAnsi="GHEA Grapalat"/>
          <w:bCs/>
          <w:sz w:val="24"/>
          <w:szCs w:val="24"/>
          <w:lang w:val="hy-AM"/>
        </w:rPr>
        <w:t>՝</w:t>
      </w:r>
      <w:r w:rsidRPr="00FF7E5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01839" w:rsidRPr="00401839">
        <w:rPr>
          <w:rFonts w:ascii="GHEA Grapalat" w:hAnsi="GHEA Grapalat"/>
          <w:bCs/>
          <w:sz w:val="24"/>
          <w:szCs w:val="24"/>
          <w:lang w:val="hy-AM"/>
        </w:rPr>
        <w:t>2022 թվականի հունիսի 13-ին ստորագրված «Հայաստանի Հանրապետության կառավարության և Կատարի Պետության կառավարության միջև զբոսաշրջության և գործարար միջոցառումների բնագավառներում համագործակցության մասին» փոխըմբռնման հուշագրի հաստատումը</w:t>
      </w:r>
      <w:r w:rsidR="005E6FC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933F2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նախագահի կողմից </w:t>
      </w:r>
      <w:r w:rsidR="005E6FCF">
        <w:rPr>
          <w:rFonts w:ascii="GHEA Grapalat" w:hAnsi="GHEA Grapalat"/>
          <w:bCs/>
          <w:sz w:val="24"/>
          <w:szCs w:val="24"/>
          <w:lang w:val="hy-AM"/>
        </w:rPr>
        <w:t>ՀՀ էկոնոմիկայի նախարարությունը համարում է</w:t>
      </w:r>
      <w:r w:rsidR="005D07B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01839" w:rsidRPr="00401839">
        <w:rPr>
          <w:rFonts w:ascii="GHEA Grapalat" w:hAnsi="GHEA Grapalat"/>
          <w:bCs/>
          <w:sz w:val="24"/>
          <w:szCs w:val="24"/>
          <w:lang w:val="hy-AM"/>
        </w:rPr>
        <w:t>նպատակահարմար։</w:t>
      </w:r>
      <w:r w:rsidR="00401839">
        <w:rPr>
          <w:rFonts w:ascii="GHEA Grapalat" w:hAnsi="GHEA Grapalat"/>
          <w:bCs/>
          <w:sz w:val="24"/>
          <w:szCs w:val="24"/>
          <w:lang w:val="hy-AM"/>
        </w:rPr>
        <w:t xml:space="preserve">  </w:t>
      </w:r>
    </w:p>
    <w:p w14:paraId="276824F3" w14:textId="615E4BE7" w:rsidR="005933F2" w:rsidRDefault="005933F2" w:rsidP="005933F2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0D827641" w14:textId="52E481CE" w:rsidR="005933F2" w:rsidRPr="00521576" w:rsidRDefault="005933F2" w:rsidP="005933F2">
      <w:pPr>
        <w:pStyle w:val="mechtex"/>
        <w:spacing w:line="276" w:lineRule="auto"/>
        <w:ind w:firstLine="426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521576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Հայաստանի Հանրապետության պետական բյուջեի եկամուտներում և ծախսերում սպասվելիք փոփոխությունները</w:t>
      </w:r>
    </w:p>
    <w:p w14:paraId="60FF5349" w14:textId="77777777" w:rsidR="005933F2" w:rsidRPr="005933F2" w:rsidRDefault="005933F2" w:rsidP="005933F2">
      <w:pPr>
        <w:spacing w:line="276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933F2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Հայաստանի Հանրապետության կառավարության որոշման</w:t>
      </w:r>
      <w:r w:rsidRPr="005933F2">
        <w:rPr>
          <w:rFonts w:ascii="GHEA Grapalat" w:hAnsi="GHEA Grapalat"/>
          <w:sz w:val="24"/>
          <w:szCs w:val="24"/>
          <w:lang w:val="hy-AM"/>
        </w:rPr>
        <w:t xml:space="preserve"> նախագծի ընդունման կապակցությամբ պետական բյուջեում ծախսերի և եկամուտների փոփոխություն չի սպասվում։</w:t>
      </w:r>
    </w:p>
    <w:p w14:paraId="3E2AEFC9" w14:textId="4762FB80" w:rsidR="005933F2" w:rsidRPr="005933F2" w:rsidRDefault="005933F2" w:rsidP="005933F2">
      <w:pPr>
        <w:shd w:val="clear" w:color="auto" w:fill="FFFFFF"/>
        <w:spacing w:line="276" w:lineRule="auto"/>
        <w:ind w:firstLine="426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5933F2">
        <w:rPr>
          <w:rFonts w:ascii="GHEA Grapalat" w:hAnsi="GHEA Grapalat" w:cs="Sylfaen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 թվականների ծրագիր, ոլորտային և/կամ այլ ռազմավարություններ</w:t>
      </w:r>
    </w:p>
    <w:p w14:paraId="103DCAD0" w14:textId="097EE28D" w:rsidR="005933F2" w:rsidRPr="005933F2" w:rsidRDefault="005933F2" w:rsidP="005933F2">
      <w:pPr>
        <w:shd w:val="clear" w:color="auto" w:fill="FFFFFF"/>
        <w:spacing w:line="276" w:lineRule="auto"/>
        <w:ind w:right="-29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933F2">
        <w:rPr>
          <w:rFonts w:ascii="GHEA Grapalat" w:hAnsi="GHEA Grapalat" w:cs="Sylfaen"/>
          <w:bCs/>
          <w:sz w:val="24"/>
          <w:szCs w:val="24"/>
          <w:lang w:val="hy-AM"/>
        </w:rPr>
        <w:t>Որոշման նախագիծը բխում է Հայաստանի վերափոխման ռազմավարություն 2050-ի 16-րդ «Ճանաչված, հարգված և հյուրընկալ Հայաստան» մեգանպատակի և «</w:t>
      </w:r>
      <w:r w:rsidRPr="005933F2">
        <w:rPr>
          <w:rFonts w:ascii="GHEA Grapalat" w:hAnsi="GHEA Grapalat"/>
          <w:sz w:val="24"/>
          <w:szCs w:val="24"/>
          <w:lang w:val="hy-AM"/>
        </w:rPr>
        <w:t xml:space="preserve">Ստեղծենք աշխարհում ճանաչված և հարգված Հայաստանի գործուն կերպար, զանգվածային կերպով ներգրավենք թիրախային այցելուների, հանրահռչակենք հայկական մշակույթը, գիտական ﬕտքը և քաղաքակրթությունը» </w:t>
      </w:r>
      <w:r w:rsidRPr="005933F2">
        <w:rPr>
          <w:rFonts w:ascii="GHEA Grapalat" w:hAnsi="GHEA Grapalat" w:cs="Sylfaen"/>
          <w:bCs/>
          <w:sz w:val="24"/>
          <w:szCs w:val="24"/>
          <w:lang w:val="hy-AM"/>
        </w:rPr>
        <w:t>լուծման անհրաժեշտությունից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5933F2">
        <w:rPr>
          <w:rFonts w:ascii="GHEA Grapalat" w:hAnsi="GHEA Grapalat" w:cs="Sylfaen"/>
          <w:bCs/>
          <w:sz w:val="24"/>
          <w:szCs w:val="24"/>
          <w:lang w:val="hy-AM"/>
        </w:rPr>
        <w:t xml:space="preserve">(հղում՝ </w:t>
      </w:r>
      <w:hyperlink r:id="rId4" w:history="1">
        <w:r w:rsidRPr="006C261F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https://www.primeminister.am/u_files/file/ Haytararutyunner/ Armenia2050_7_5.pdf</w:t>
        </w:r>
      </w:hyperlink>
      <w:r w:rsidRPr="005933F2">
        <w:rPr>
          <w:rFonts w:ascii="GHEA Grapalat" w:hAnsi="GHEA Grapalat" w:cs="Sylfaen"/>
          <w:bCs/>
          <w:sz w:val="24"/>
          <w:szCs w:val="24"/>
          <w:lang w:val="hy-AM"/>
        </w:rPr>
        <w:t xml:space="preserve">, 70-րդ էջ) և </w:t>
      </w:r>
      <w:r w:rsidRPr="005933F2">
        <w:rPr>
          <w:rFonts w:ascii="GHEA Grapalat" w:hAnsi="GHEA Grapalat" w:cs="Arial"/>
          <w:sz w:val="24"/>
          <w:szCs w:val="24"/>
          <w:lang w:val="hy-AM"/>
        </w:rPr>
        <w:t xml:space="preserve">ՀՀ կառավարության 2021 թվականի օգոստոսի 18-ի թիվ 1363–Ա  որոշմամբ ընդունված ՀՀ կառավարության </w:t>
      </w:r>
      <w:r w:rsidRPr="005933F2">
        <w:rPr>
          <w:rFonts w:ascii="GHEA Grapalat" w:hAnsi="GHEA Grapalat" w:cs="Sylfaen"/>
          <w:bCs/>
          <w:sz w:val="24"/>
          <w:szCs w:val="24"/>
          <w:lang w:val="hy-AM"/>
        </w:rPr>
        <w:t xml:space="preserve">2021-2026 թվականների </w:t>
      </w:r>
      <w:r w:rsidRPr="005933F2">
        <w:rPr>
          <w:rFonts w:ascii="GHEA Grapalat" w:hAnsi="GHEA Grapalat" w:cs="Arial"/>
          <w:sz w:val="24"/>
          <w:szCs w:val="24"/>
          <w:lang w:val="hy-AM"/>
        </w:rPr>
        <w:t xml:space="preserve">ծրագրի </w:t>
      </w:r>
      <w:r w:rsidRPr="005933F2">
        <w:rPr>
          <w:rFonts w:ascii="GHEA Grapalat" w:hAnsi="GHEA Grapalat"/>
          <w:sz w:val="24"/>
          <w:szCs w:val="24"/>
          <w:lang w:val="hy-AM"/>
        </w:rPr>
        <w:t>«2</w:t>
      </w:r>
      <w:r w:rsidRPr="005933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933F2">
        <w:rPr>
          <w:rFonts w:ascii="GHEA Grapalat" w:hAnsi="GHEA Grapalat"/>
          <w:sz w:val="24"/>
          <w:szCs w:val="24"/>
          <w:lang w:val="hy-AM"/>
        </w:rPr>
        <w:t xml:space="preserve">5 Զբոսաշրջություն» </w:t>
      </w:r>
      <w:r w:rsidRPr="005933F2">
        <w:rPr>
          <w:rFonts w:ascii="GHEA Grapalat" w:hAnsi="GHEA Grapalat" w:cs="Arial"/>
          <w:sz w:val="24"/>
          <w:szCs w:val="24"/>
          <w:lang w:val="hy-AM"/>
        </w:rPr>
        <w:t>բաժնի 1-ին պարբերության</w:t>
      </w:r>
      <w:r w:rsidRPr="005933F2">
        <w:rPr>
          <w:rFonts w:ascii="GHEA Grapalat" w:hAnsi="GHEA Grapalat" w:cs="Sylfaen"/>
          <w:bCs/>
          <w:sz w:val="24"/>
          <w:szCs w:val="24"/>
          <w:lang w:val="hy-AM"/>
        </w:rPr>
        <w:t xml:space="preserve"> «օտարերկրյա պետությունների, տարածաշրջանային և միջազգային կազմակերպությունների հետ համագործակցության ակտիվացումը։» կետից</w:t>
      </w:r>
      <w:r w:rsidRPr="005933F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933F2">
        <w:rPr>
          <w:rFonts w:ascii="GHEA Grapalat" w:hAnsi="GHEA Grapalat" w:cs="Sylfaen"/>
          <w:bCs/>
          <w:sz w:val="24"/>
          <w:szCs w:val="24"/>
          <w:lang w:val="hy-AM"/>
        </w:rPr>
        <w:t xml:space="preserve">(հղում՝ </w:t>
      </w:r>
      <w:hyperlink r:id="rId5" w:history="1">
        <w:r w:rsidRPr="005933F2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https://www.arlis.am/Annexes/6/2021_N1363hav.pdf</w:t>
        </w:r>
      </w:hyperlink>
      <w:r w:rsidRPr="005933F2">
        <w:rPr>
          <w:rFonts w:ascii="GHEA Grapalat" w:hAnsi="GHEA Grapalat" w:cs="Sylfaen"/>
          <w:bCs/>
          <w:sz w:val="24"/>
          <w:szCs w:val="24"/>
          <w:lang w:val="hy-AM"/>
        </w:rPr>
        <w:t xml:space="preserve">, 38 էջ)։  </w:t>
      </w:r>
    </w:p>
    <w:p w14:paraId="7992BDA6" w14:textId="77777777" w:rsidR="005933F2" w:rsidRDefault="005933F2" w:rsidP="005933F2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5EAB5F78" w14:textId="01A057E4" w:rsidR="00952106" w:rsidRDefault="005933F2" w:rsidP="005933F2">
      <w:pPr>
        <w:spacing w:line="276" w:lineRule="auto"/>
        <w:ind w:firstLine="720"/>
        <w:jc w:val="right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ՀՀ էկոնոմիկայի նախարարություն</w:t>
      </w:r>
    </w:p>
    <w:p w14:paraId="02D3D453" w14:textId="77777777" w:rsidR="004A4434" w:rsidRPr="004A4434" w:rsidRDefault="004A4434" w:rsidP="004A443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4A4434" w:rsidRPr="004A4434" w:rsidSect="005933F2">
      <w:pgSz w:w="12240" w:h="15840"/>
      <w:pgMar w:top="81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34"/>
    <w:rsid w:val="00201260"/>
    <w:rsid w:val="00332F74"/>
    <w:rsid w:val="00401839"/>
    <w:rsid w:val="004A4434"/>
    <w:rsid w:val="004B5039"/>
    <w:rsid w:val="004E1F33"/>
    <w:rsid w:val="005933F2"/>
    <w:rsid w:val="005D0474"/>
    <w:rsid w:val="005D07B6"/>
    <w:rsid w:val="005E6FCF"/>
    <w:rsid w:val="0082324E"/>
    <w:rsid w:val="008D1FA1"/>
    <w:rsid w:val="00952106"/>
    <w:rsid w:val="009C6A39"/>
    <w:rsid w:val="009C73D8"/>
    <w:rsid w:val="00C32FA6"/>
    <w:rsid w:val="00CE1EF3"/>
    <w:rsid w:val="00D44E1E"/>
    <w:rsid w:val="00DB1575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B215"/>
  <w15:chartTrackingRefBased/>
  <w15:docId w15:val="{0A791DF1-9495-4BA8-A12E-A851FA7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933F2"/>
    <w:rPr>
      <w:color w:val="0000FF"/>
      <w:u w:val="single"/>
    </w:rPr>
  </w:style>
  <w:style w:type="character" w:customStyle="1" w:styleId="mechtexChar">
    <w:name w:val="mechtex Char"/>
    <w:link w:val="mechtex"/>
    <w:locked/>
    <w:rsid w:val="005933F2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5933F2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lis.am/Annexes/6/2021_N1363hav.pdf" TargetMode="External"/><Relationship Id="rId4" Type="http://schemas.openxmlformats.org/officeDocument/2006/relationships/hyperlink" Target="https://www.primeminister.am/u_files/file/%20Haytararutyunner/%20Armenia2050_7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2881</Characters>
  <Application>Microsoft Office Word</Application>
  <DocSecurity>0</DocSecurity>
  <Lines>115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H. Mkrtchyan</dc:creator>
  <cp:keywords/>
  <dc:description/>
  <cp:lastModifiedBy>Qristine Grigoryan</cp:lastModifiedBy>
  <cp:revision>2</cp:revision>
  <dcterms:created xsi:type="dcterms:W3CDTF">2022-10-12T04:32:00Z</dcterms:created>
  <dcterms:modified xsi:type="dcterms:W3CDTF">2022-10-12T04:32:00Z</dcterms:modified>
</cp:coreProperties>
</file>