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287" w:rsidRPr="006739C0" w:rsidRDefault="00601287" w:rsidP="00601287">
      <w:pPr>
        <w:shd w:val="clear" w:color="auto" w:fill="FFFFFF"/>
        <w:spacing w:line="360" w:lineRule="auto"/>
        <w:jc w:val="center"/>
        <w:rPr>
          <w:rFonts w:ascii="GHEA Grapalat" w:hAnsi="GHEA Grapalat" w:cs="Arial"/>
          <w:b/>
          <w:bCs/>
          <w:lang w:val="hy-AM"/>
        </w:rPr>
      </w:pPr>
      <w:bookmarkStart w:id="0" w:name="_GoBack"/>
      <w:bookmarkEnd w:id="0"/>
      <w:r w:rsidRPr="006739C0">
        <w:rPr>
          <w:rFonts w:ascii="GHEA Grapalat" w:hAnsi="GHEA Grapalat" w:cs="Arial"/>
          <w:b/>
          <w:bCs/>
          <w:lang w:val="hy-AM"/>
        </w:rPr>
        <w:t>ԱՄՓՈՓԱԹԵՐԹ</w:t>
      </w:r>
    </w:p>
    <w:p w:rsidR="00601287" w:rsidRPr="006739C0" w:rsidRDefault="00601287" w:rsidP="00601287">
      <w:pPr>
        <w:shd w:val="clear" w:color="auto" w:fill="FFFFFF"/>
        <w:spacing w:line="360" w:lineRule="auto"/>
        <w:ind w:firstLine="375"/>
        <w:jc w:val="center"/>
        <w:rPr>
          <w:rFonts w:ascii="GHEA Grapalat" w:hAnsi="GHEA Grapalat" w:cs="Arial"/>
          <w:b/>
          <w:bCs/>
          <w:lang w:val="hy-AM"/>
        </w:rPr>
      </w:pPr>
    </w:p>
    <w:p w:rsidR="00601287" w:rsidRPr="00C17D9D" w:rsidRDefault="00601287" w:rsidP="00601287">
      <w:pPr>
        <w:shd w:val="clear" w:color="auto" w:fill="FFFFFF"/>
        <w:spacing w:line="360" w:lineRule="auto"/>
        <w:ind w:firstLine="375"/>
        <w:jc w:val="center"/>
        <w:rPr>
          <w:rFonts w:ascii="GHEA Grapalat" w:hAnsi="GHEA Grapalat" w:cs="Arial"/>
          <w:b/>
          <w:bCs/>
          <w:lang w:val="hy-AM"/>
        </w:rPr>
      </w:pPr>
      <w:r>
        <w:rPr>
          <w:rFonts w:ascii="GHEA Grapalat" w:hAnsi="GHEA Grapalat" w:cs="Arial"/>
          <w:b/>
          <w:bCs/>
          <w:lang w:val="hy-AM"/>
        </w:rPr>
        <w:t>«ԶԲԱՂՎԱԾՈՒԹՅԱՆ ԿԱՐԳԱՎՈՐՄԱՆ 202</w:t>
      </w:r>
      <w:r w:rsidRPr="001B6473">
        <w:rPr>
          <w:rFonts w:ascii="GHEA Grapalat" w:hAnsi="GHEA Grapalat" w:cs="Arial"/>
          <w:b/>
          <w:bCs/>
          <w:lang w:val="hy-AM"/>
        </w:rPr>
        <w:t>3</w:t>
      </w:r>
      <w:r w:rsidRPr="006739C0">
        <w:rPr>
          <w:rFonts w:ascii="GHEA Grapalat" w:hAnsi="GHEA Grapalat" w:cs="Arial"/>
          <w:b/>
          <w:bCs/>
          <w:lang w:val="hy-AM"/>
        </w:rPr>
        <w:t xml:space="preserve"> ԹՎԱԿԱՆԻ ՊԵՏԱԿԱՆ ԾՐԱԳԻՐԸ ՀԱՍՏԱՏԵԼՈՒ ՄԱՍԻՆ</w:t>
      </w:r>
      <w:r>
        <w:rPr>
          <w:rFonts w:ascii="GHEA Grapalat" w:hAnsi="GHEA Grapalat" w:cs="Arial"/>
          <w:b/>
          <w:bCs/>
          <w:lang w:val="hy-AM"/>
        </w:rPr>
        <w:t>»</w:t>
      </w:r>
      <w:r w:rsidRPr="006739C0">
        <w:rPr>
          <w:rFonts w:ascii="GHEA Grapalat" w:hAnsi="GHEA Grapalat" w:cs="Arial"/>
          <w:b/>
          <w:bCs/>
          <w:lang w:val="hy-AM"/>
        </w:rPr>
        <w:t xml:space="preserve"> ՀՀ ԿԱՌԱՎԱՐՈՒԹՅԱՆ ՈՐՈՇՄԱՆ</w:t>
      </w:r>
      <w:r w:rsidRPr="00C17D9D">
        <w:rPr>
          <w:rFonts w:ascii="GHEA Grapalat" w:hAnsi="GHEA Grapalat" w:cs="Arial"/>
          <w:b/>
          <w:bCs/>
          <w:lang w:val="hy-AM"/>
        </w:rPr>
        <w:t xml:space="preserve"> ՆԱԽԱԳԾԻ</w:t>
      </w:r>
    </w:p>
    <w:p w:rsidR="00601287" w:rsidRPr="00C17D9D" w:rsidRDefault="00601287" w:rsidP="00601287">
      <w:pPr>
        <w:shd w:val="clear" w:color="auto" w:fill="FFFFFF"/>
        <w:spacing w:line="360" w:lineRule="auto"/>
        <w:ind w:firstLine="375"/>
        <w:jc w:val="center"/>
        <w:rPr>
          <w:rFonts w:ascii="GHEA Grapalat" w:hAnsi="GHEA Grapalat" w:cs="Arial"/>
          <w:b/>
          <w:bCs/>
          <w:lang w:val="hy-AM"/>
        </w:rPr>
      </w:pPr>
      <w:r w:rsidRPr="00C17D9D">
        <w:rPr>
          <w:rFonts w:ascii="Calibri" w:hAnsi="Calibri" w:cs="Calibri"/>
          <w:b/>
          <w:bCs/>
          <w:lang w:val="hy-AM"/>
        </w:rPr>
        <w:t>     </w:t>
      </w:r>
      <w:r w:rsidRPr="00C17D9D">
        <w:rPr>
          <w:rFonts w:ascii="GHEA Grapalat" w:hAnsi="GHEA Grapalat" w:cs="Arial"/>
          <w:b/>
          <w:bCs/>
          <w:lang w:val="hy-AM"/>
        </w:rPr>
        <w:t xml:space="preserve"> </w:t>
      </w:r>
      <w:r w:rsidRPr="00C17D9D">
        <w:rPr>
          <w:rFonts w:ascii="Calibri" w:hAnsi="Calibri" w:cs="Calibri"/>
          <w:b/>
          <w:bCs/>
          <w:lang w:val="hy-AM"/>
        </w:rPr>
        <w:t> </w:t>
      </w:r>
    </w:p>
    <w:tbl>
      <w:tblPr>
        <w:tblW w:w="12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35"/>
        <w:gridCol w:w="5185"/>
      </w:tblGrid>
      <w:tr w:rsidR="00601287" w:rsidRPr="006739C0" w:rsidTr="009D175C">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01287" w:rsidRPr="008E42DF" w:rsidRDefault="00601287" w:rsidP="009D175C">
            <w:pPr>
              <w:spacing w:before="100" w:beforeAutospacing="1" w:after="100" w:afterAutospacing="1" w:line="360" w:lineRule="auto"/>
              <w:jc w:val="center"/>
              <w:rPr>
                <w:rFonts w:ascii="GHEA Grapalat" w:hAnsi="GHEA Grapalat" w:cs="Arial"/>
                <w:b/>
                <w:lang w:val="hy-AM"/>
              </w:rPr>
            </w:pPr>
            <w:r w:rsidRPr="008E42DF">
              <w:rPr>
                <w:rFonts w:ascii="GHEA Grapalat" w:hAnsi="GHEA Grapalat" w:cs="Arial"/>
                <w:b/>
              </w:rPr>
              <w:t xml:space="preserve">1. </w:t>
            </w:r>
            <w:proofErr w:type="spellStart"/>
            <w:r w:rsidRPr="008E42DF">
              <w:rPr>
                <w:rFonts w:ascii="GHEA Grapalat" w:hAnsi="GHEA Grapalat" w:cs="Arial"/>
                <w:b/>
              </w:rPr>
              <w:t>Հայաստանի</w:t>
            </w:r>
            <w:proofErr w:type="spellEnd"/>
            <w:r w:rsidRPr="008E42DF">
              <w:rPr>
                <w:rFonts w:ascii="GHEA Grapalat" w:hAnsi="GHEA Grapalat" w:cs="Arial"/>
                <w:b/>
              </w:rPr>
              <w:t xml:space="preserve"> </w:t>
            </w:r>
            <w:proofErr w:type="spellStart"/>
            <w:r w:rsidRPr="008E42DF">
              <w:rPr>
                <w:rFonts w:ascii="GHEA Grapalat" w:hAnsi="GHEA Grapalat" w:cs="Arial"/>
                <w:b/>
              </w:rPr>
              <w:t>Արհմիությունների</w:t>
            </w:r>
            <w:proofErr w:type="spellEnd"/>
            <w:r w:rsidRPr="008E42DF">
              <w:rPr>
                <w:rFonts w:ascii="GHEA Grapalat" w:hAnsi="GHEA Grapalat" w:cs="Arial"/>
                <w:b/>
              </w:rPr>
              <w:t xml:space="preserve"> </w:t>
            </w:r>
            <w:proofErr w:type="spellStart"/>
            <w:r w:rsidRPr="008E42DF">
              <w:rPr>
                <w:rFonts w:ascii="GHEA Grapalat" w:hAnsi="GHEA Grapalat" w:cs="Arial"/>
                <w:b/>
              </w:rPr>
              <w:t>կոնֆեդերացիա</w:t>
            </w:r>
            <w:proofErr w:type="spellEnd"/>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01287" w:rsidRPr="008E42DF" w:rsidRDefault="00601287" w:rsidP="009D175C">
            <w:pPr>
              <w:spacing w:line="360" w:lineRule="auto"/>
              <w:jc w:val="center"/>
              <w:rPr>
                <w:rFonts w:ascii="GHEA Grapalat" w:hAnsi="GHEA Grapalat" w:cs="Arial"/>
              </w:rPr>
            </w:pPr>
            <w:r w:rsidRPr="008E42DF">
              <w:rPr>
                <w:rFonts w:ascii="GHEA Grapalat" w:hAnsi="GHEA Grapalat" w:cs="Arial"/>
              </w:rPr>
              <w:t>23.08.2022 թ.</w:t>
            </w:r>
          </w:p>
        </w:tc>
      </w:tr>
      <w:tr w:rsidR="00601287" w:rsidRPr="006739C0" w:rsidTr="009D175C">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1287" w:rsidRPr="008E42DF" w:rsidRDefault="00601287" w:rsidP="009D175C">
            <w:pPr>
              <w:spacing w:line="360" w:lineRule="auto"/>
              <w:rPr>
                <w:rFonts w:ascii="GHEA Grapalat" w:hAnsi="GHEA Grapalat" w:cs="Arial"/>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01287" w:rsidRPr="008E42DF" w:rsidRDefault="00601287" w:rsidP="009D175C">
            <w:pPr>
              <w:spacing w:line="360" w:lineRule="auto"/>
              <w:jc w:val="center"/>
              <w:rPr>
                <w:rFonts w:ascii="GHEA Grapalat" w:hAnsi="GHEA Grapalat" w:cs="Arial"/>
              </w:rPr>
            </w:pPr>
            <w:r w:rsidRPr="008E42DF">
              <w:rPr>
                <w:rFonts w:ascii="GHEA Grapalat" w:hAnsi="GHEA Grapalat" w:cs="Arial"/>
              </w:rPr>
              <w:t>N 05-01/21</w:t>
            </w:r>
          </w:p>
        </w:tc>
      </w:tr>
      <w:tr w:rsidR="00601287" w:rsidRPr="006739C0" w:rsidTr="009D175C">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hideMark/>
          </w:tcPr>
          <w:p w:rsidR="00601287" w:rsidRPr="008E42DF" w:rsidRDefault="00601287" w:rsidP="00601287">
            <w:pPr>
              <w:pStyle w:val="ListParagraph"/>
              <w:numPr>
                <w:ilvl w:val="0"/>
                <w:numId w:val="1"/>
              </w:numPr>
              <w:spacing w:line="360" w:lineRule="auto"/>
              <w:ind w:left="425" w:hanging="90"/>
              <w:rPr>
                <w:rFonts w:ascii="GHEA Grapalat" w:hAnsi="GHEA Grapalat" w:cs="Arial"/>
                <w:lang w:val="hy-AM"/>
              </w:rPr>
            </w:pPr>
            <w:r w:rsidRPr="008E42DF">
              <w:rPr>
                <w:rFonts w:ascii="GHEA Grapalat" w:hAnsi="GHEA Grapalat" w:cs="Arial"/>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rsidR="00601287" w:rsidRPr="008E42DF" w:rsidRDefault="00601287" w:rsidP="009D175C">
            <w:pPr>
              <w:spacing w:line="360" w:lineRule="auto"/>
              <w:rPr>
                <w:rFonts w:ascii="GHEA Grapalat" w:hAnsi="GHEA Grapalat" w:cs="Arial"/>
              </w:rPr>
            </w:pPr>
            <w:r w:rsidRPr="008E42DF">
              <w:rPr>
                <w:rFonts w:ascii="Calibri" w:hAnsi="Calibri" w:cs="Calibri"/>
              </w:rPr>
              <w:t> </w:t>
            </w:r>
          </w:p>
        </w:tc>
        <w:tc>
          <w:tcPr>
            <w:tcW w:w="5185" w:type="dxa"/>
            <w:tcBorders>
              <w:top w:val="outset" w:sz="6" w:space="0" w:color="auto"/>
              <w:left w:val="nil"/>
              <w:bottom w:val="outset" w:sz="6" w:space="0" w:color="auto"/>
              <w:right w:val="outset" w:sz="6" w:space="0" w:color="auto"/>
            </w:tcBorders>
            <w:shd w:val="clear" w:color="auto" w:fill="FFFFFF"/>
            <w:hideMark/>
          </w:tcPr>
          <w:p w:rsidR="00601287" w:rsidRPr="008E42DF" w:rsidRDefault="00601287" w:rsidP="009D175C">
            <w:pPr>
              <w:spacing w:line="360" w:lineRule="auto"/>
              <w:rPr>
                <w:rFonts w:ascii="GHEA Grapalat" w:hAnsi="GHEA Grapalat" w:cs="Arial"/>
              </w:rPr>
            </w:pPr>
            <w:r w:rsidRPr="008E42DF">
              <w:rPr>
                <w:rFonts w:ascii="Calibri" w:hAnsi="Calibri" w:cs="Calibri"/>
              </w:rPr>
              <w:t> </w:t>
            </w:r>
          </w:p>
        </w:tc>
      </w:tr>
      <w:tr w:rsidR="00601287" w:rsidRPr="006739C0" w:rsidTr="009D175C">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01287" w:rsidRPr="008E42DF" w:rsidRDefault="00601287" w:rsidP="009D175C">
            <w:pPr>
              <w:spacing w:before="100" w:beforeAutospacing="1" w:after="100" w:afterAutospacing="1" w:line="360" w:lineRule="auto"/>
              <w:jc w:val="center"/>
              <w:rPr>
                <w:rFonts w:ascii="GHEA Grapalat" w:hAnsi="GHEA Grapalat" w:cs="Arial"/>
                <w:b/>
                <w:lang w:val="hy-AM"/>
              </w:rPr>
            </w:pPr>
            <w:r w:rsidRPr="008E42DF">
              <w:rPr>
                <w:rFonts w:ascii="GHEA Grapalat" w:hAnsi="GHEA Grapalat" w:cs="Arial"/>
                <w:b/>
              </w:rPr>
              <w:t xml:space="preserve">2. ՀՀ </w:t>
            </w:r>
            <w:proofErr w:type="spellStart"/>
            <w:r w:rsidRPr="008E42DF">
              <w:rPr>
                <w:rFonts w:ascii="GHEA Grapalat" w:hAnsi="GHEA Grapalat" w:cs="Arial"/>
                <w:b/>
              </w:rPr>
              <w:t>կրթության</w:t>
            </w:r>
            <w:proofErr w:type="spellEnd"/>
            <w:r w:rsidRPr="008E42DF">
              <w:rPr>
                <w:rFonts w:ascii="GHEA Grapalat" w:hAnsi="GHEA Grapalat" w:cs="Arial"/>
                <w:b/>
              </w:rPr>
              <w:t xml:space="preserve">, </w:t>
            </w:r>
            <w:proofErr w:type="spellStart"/>
            <w:r w:rsidRPr="008E42DF">
              <w:rPr>
                <w:rFonts w:ascii="GHEA Grapalat" w:hAnsi="GHEA Grapalat" w:cs="Arial"/>
                <w:b/>
              </w:rPr>
              <w:t>գիտության</w:t>
            </w:r>
            <w:proofErr w:type="spellEnd"/>
            <w:r w:rsidRPr="008E42DF">
              <w:rPr>
                <w:rFonts w:ascii="GHEA Grapalat" w:hAnsi="GHEA Grapalat" w:cs="Arial"/>
                <w:b/>
              </w:rPr>
              <w:t xml:space="preserve">, </w:t>
            </w:r>
            <w:proofErr w:type="spellStart"/>
            <w:r w:rsidRPr="008E42DF">
              <w:rPr>
                <w:rFonts w:ascii="GHEA Grapalat" w:hAnsi="GHEA Grapalat" w:cs="Arial"/>
                <w:b/>
              </w:rPr>
              <w:t>մշակույթի</w:t>
            </w:r>
            <w:proofErr w:type="spellEnd"/>
            <w:r w:rsidRPr="008E42DF">
              <w:rPr>
                <w:rFonts w:ascii="GHEA Grapalat" w:hAnsi="GHEA Grapalat" w:cs="Arial"/>
                <w:b/>
              </w:rPr>
              <w:t xml:space="preserve"> և </w:t>
            </w:r>
            <w:proofErr w:type="spellStart"/>
            <w:r w:rsidRPr="008E42DF">
              <w:rPr>
                <w:rFonts w:ascii="GHEA Grapalat" w:hAnsi="GHEA Grapalat" w:cs="Arial"/>
                <w:b/>
              </w:rPr>
              <w:t>սպորտի</w:t>
            </w:r>
            <w:proofErr w:type="spellEnd"/>
            <w:r w:rsidRPr="008E42DF">
              <w:rPr>
                <w:rFonts w:ascii="GHEA Grapalat" w:hAnsi="GHEA Grapalat" w:cs="Arial"/>
                <w:b/>
              </w:rPr>
              <w:t xml:space="preserve"> </w:t>
            </w:r>
            <w:proofErr w:type="spellStart"/>
            <w:r w:rsidRPr="008E42DF">
              <w:rPr>
                <w:rFonts w:ascii="GHEA Grapalat" w:hAnsi="GHEA Grapalat" w:cs="Arial"/>
                <w:b/>
              </w:rPr>
              <w:t>նախարարություն</w:t>
            </w:r>
            <w:proofErr w:type="spellEnd"/>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01287" w:rsidRPr="008E42DF" w:rsidRDefault="00601287" w:rsidP="009D175C">
            <w:pPr>
              <w:spacing w:line="360" w:lineRule="auto"/>
              <w:jc w:val="center"/>
              <w:rPr>
                <w:rFonts w:ascii="GHEA Grapalat" w:hAnsi="GHEA Grapalat" w:cs="Arial"/>
              </w:rPr>
            </w:pPr>
            <w:r w:rsidRPr="008E42DF">
              <w:rPr>
                <w:rFonts w:ascii="GHEA Grapalat" w:hAnsi="GHEA Grapalat" w:cs="Arial"/>
              </w:rPr>
              <w:t>25.08.2022 թ.</w:t>
            </w:r>
          </w:p>
        </w:tc>
      </w:tr>
      <w:tr w:rsidR="00601287" w:rsidRPr="006739C0" w:rsidTr="009D175C">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1287" w:rsidRPr="008E42DF" w:rsidRDefault="00601287" w:rsidP="009D175C">
            <w:pPr>
              <w:spacing w:line="360" w:lineRule="auto"/>
              <w:rPr>
                <w:rFonts w:ascii="GHEA Grapalat" w:hAnsi="GHEA Grapalat" w:cs="Arial"/>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01287" w:rsidRPr="008E42DF" w:rsidRDefault="00601287" w:rsidP="009D175C">
            <w:pPr>
              <w:spacing w:line="360" w:lineRule="auto"/>
              <w:jc w:val="center"/>
              <w:rPr>
                <w:rFonts w:ascii="GHEA Grapalat" w:hAnsi="GHEA Grapalat" w:cs="Arial"/>
              </w:rPr>
            </w:pPr>
            <w:r w:rsidRPr="008E42DF">
              <w:rPr>
                <w:rFonts w:ascii="GHEA Grapalat" w:hAnsi="GHEA Grapalat" w:cs="Arial"/>
              </w:rPr>
              <w:t>N 01/21/20507-2022</w:t>
            </w:r>
          </w:p>
        </w:tc>
      </w:tr>
      <w:tr w:rsidR="00601287" w:rsidRPr="0091398D" w:rsidTr="009D175C">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hideMark/>
          </w:tcPr>
          <w:p w:rsidR="00601287" w:rsidRPr="008E42DF" w:rsidRDefault="00601287" w:rsidP="009D175C">
            <w:pPr>
              <w:tabs>
                <w:tab w:val="left" w:pos="341"/>
              </w:tabs>
              <w:spacing w:line="360" w:lineRule="auto"/>
              <w:ind w:right="55" w:firstLine="335"/>
              <w:rPr>
                <w:rFonts w:ascii="GHEA Grapalat" w:hAnsi="GHEA Grapalat" w:cs="Arial"/>
                <w:lang w:val="hy-AM"/>
              </w:rPr>
            </w:pPr>
            <w:r w:rsidRPr="008E42DF">
              <w:rPr>
                <w:rFonts w:ascii="GHEA Grapalat" w:hAnsi="GHEA Grapalat" w:cs="Arial"/>
                <w:lang w:val="hy-AM"/>
              </w:rPr>
              <w:t xml:space="preserve">Առաջարկում ենք հստակեցնել նախագծի հավելված 1-ի 24-րդ կետի 3-րդ ենթակետով սահմանված Միասնական սոցիալական ծառայության կողմից առաջարկվող ուսումնական հաստատությունների ընտրության սկզբունքը: </w:t>
            </w:r>
          </w:p>
          <w:p w:rsidR="00601287" w:rsidRPr="008E42DF" w:rsidRDefault="00601287" w:rsidP="009D175C">
            <w:pPr>
              <w:spacing w:line="360" w:lineRule="auto"/>
              <w:ind w:left="60" w:right="55"/>
              <w:jc w:val="both"/>
              <w:rPr>
                <w:rFonts w:ascii="GHEA Grapalat" w:hAnsi="GHEA Grapalat" w:cs="Arial"/>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rsidR="00601287" w:rsidRPr="008E42DF" w:rsidRDefault="00601287" w:rsidP="009D175C">
            <w:pPr>
              <w:spacing w:line="360" w:lineRule="auto"/>
              <w:jc w:val="both"/>
              <w:rPr>
                <w:rFonts w:ascii="GHEA Grapalat" w:hAnsi="GHEA Grapalat" w:cs="Arial"/>
                <w:lang w:val="hy-AM"/>
              </w:rPr>
            </w:pPr>
            <w:r w:rsidRPr="008E42DF">
              <w:rPr>
                <w:rFonts w:ascii="Calibri" w:hAnsi="Calibri" w:cs="Calibri"/>
                <w:lang w:val="hy-AM"/>
              </w:rPr>
              <w:t> </w:t>
            </w:r>
          </w:p>
        </w:tc>
        <w:tc>
          <w:tcPr>
            <w:tcW w:w="5185" w:type="dxa"/>
            <w:tcBorders>
              <w:top w:val="outset" w:sz="6" w:space="0" w:color="auto"/>
              <w:left w:val="nil"/>
              <w:bottom w:val="outset" w:sz="6" w:space="0" w:color="auto"/>
              <w:right w:val="outset" w:sz="6" w:space="0" w:color="auto"/>
            </w:tcBorders>
            <w:shd w:val="clear" w:color="auto" w:fill="FFFFFF"/>
            <w:hideMark/>
          </w:tcPr>
          <w:p w:rsidR="00601287" w:rsidRPr="008E42DF" w:rsidRDefault="00601287" w:rsidP="009D175C">
            <w:pPr>
              <w:spacing w:line="360" w:lineRule="auto"/>
              <w:ind w:right="70" w:firstLine="234"/>
              <w:jc w:val="both"/>
              <w:rPr>
                <w:rFonts w:ascii="GHEA Grapalat" w:hAnsi="GHEA Grapalat" w:cs="Calibri"/>
                <w:lang w:val="hy-AM"/>
              </w:rPr>
            </w:pPr>
            <w:r>
              <w:rPr>
                <w:rFonts w:ascii="GHEA Grapalat" w:hAnsi="GHEA Grapalat" w:cs="Calibri"/>
                <w:lang w:val="hy-AM"/>
              </w:rPr>
              <w:t>2022 թվականի սեպտեմբերի</w:t>
            </w:r>
            <w:r w:rsidRPr="00315ABE">
              <w:rPr>
                <w:rFonts w:ascii="GHEA Grapalat" w:hAnsi="GHEA Grapalat" w:cs="Calibri"/>
                <w:lang w:val="hy-AM"/>
              </w:rPr>
              <w:t xml:space="preserve"> 26-ին</w:t>
            </w:r>
            <w:r>
              <w:rPr>
                <w:rFonts w:ascii="GHEA Grapalat" w:hAnsi="GHEA Grapalat" w:cs="Calibri"/>
                <w:lang w:val="hy-AM"/>
              </w:rPr>
              <w:t xml:space="preserve"> տեղի ունեցած</w:t>
            </w:r>
            <w:r w:rsidRPr="00315ABE">
              <w:rPr>
                <w:rFonts w:ascii="GHEA Grapalat" w:hAnsi="GHEA Grapalat" w:cs="Calibri"/>
                <w:lang w:val="hy-AM"/>
              </w:rPr>
              <w:t xml:space="preserve"> նախարարական սոցիալական կոմիտեի </w:t>
            </w:r>
            <w:r>
              <w:rPr>
                <w:rFonts w:ascii="GHEA Grapalat" w:hAnsi="GHEA Grapalat" w:cs="Calibri"/>
                <w:lang w:val="hy-AM"/>
              </w:rPr>
              <w:t>նիստի</w:t>
            </w:r>
            <w:r w:rsidRPr="00315ABE">
              <w:rPr>
                <w:rFonts w:ascii="GHEA Grapalat" w:hAnsi="GHEA Grapalat" w:cs="Calibri"/>
                <w:lang w:val="hy-AM"/>
              </w:rPr>
              <w:t xml:space="preserve"> քննարկման արդյունքներով՝</w:t>
            </w:r>
            <w:r>
              <w:rPr>
                <w:rFonts w:ascii="GHEA Grapalat" w:hAnsi="GHEA Grapalat" w:cs="Calibri"/>
                <w:lang w:val="hy-AM"/>
              </w:rPr>
              <w:t xml:space="preserve"> նախագծի </w:t>
            </w:r>
            <w:r w:rsidRPr="00315ABE">
              <w:rPr>
                <w:rFonts w:ascii="GHEA Grapalat" w:hAnsi="GHEA Grapalat" w:cs="Calibri"/>
                <w:lang w:val="hy-AM"/>
              </w:rPr>
              <w:t>N 1</w:t>
            </w:r>
            <w:r>
              <w:rPr>
                <w:rFonts w:ascii="GHEA Grapalat" w:hAnsi="GHEA Grapalat" w:cs="Calibri"/>
                <w:lang w:val="hy-AM"/>
              </w:rPr>
              <w:t xml:space="preserve"> հավելվածը հանվել է։</w:t>
            </w:r>
            <w:r w:rsidRPr="00315ABE">
              <w:rPr>
                <w:rFonts w:ascii="GHEA Grapalat" w:hAnsi="GHEA Grapalat" w:cs="Calibri"/>
                <w:lang w:val="hy-AM"/>
              </w:rPr>
              <w:t xml:space="preserve">  </w:t>
            </w:r>
          </w:p>
        </w:tc>
      </w:tr>
      <w:tr w:rsidR="00601287" w:rsidRPr="006739C0" w:rsidTr="009D175C">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AEAAAA" w:themeFill="background2" w:themeFillShade="BF"/>
          </w:tcPr>
          <w:p w:rsidR="00601287" w:rsidRPr="008E42DF" w:rsidRDefault="00601287" w:rsidP="009D175C">
            <w:pPr>
              <w:spacing w:before="100" w:beforeAutospacing="1" w:after="100" w:afterAutospacing="1" w:line="360" w:lineRule="auto"/>
              <w:jc w:val="center"/>
              <w:rPr>
                <w:rFonts w:ascii="GHEA Grapalat" w:hAnsi="GHEA Grapalat" w:cs="Arial"/>
                <w:b/>
                <w:lang w:val="hy-AM"/>
              </w:rPr>
            </w:pPr>
            <w:r w:rsidRPr="008E42DF">
              <w:rPr>
                <w:rFonts w:ascii="GHEA Grapalat" w:hAnsi="GHEA Grapalat" w:cs="Arial"/>
                <w:b/>
                <w:lang w:val="hy-AM"/>
              </w:rPr>
              <w:t>3. Հայաստանի Հանրապետության վիճակագրական կոմիտե</w:t>
            </w:r>
          </w:p>
        </w:tc>
        <w:tc>
          <w:tcPr>
            <w:tcW w:w="35" w:type="dxa"/>
            <w:tcBorders>
              <w:top w:val="outset" w:sz="6"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jc w:val="both"/>
              <w:rPr>
                <w:rFonts w:ascii="GHEA Grapalat" w:hAnsi="GHEA Grapalat" w:cs="Calibri"/>
                <w:lang w:val="hy-AM"/>
              </w:rPr>
            </w:pPr>
          </w:p>
        </w:tc>
        <w:tc>
          <w:tcPr>
            <w:tcW w:w="5185" w:type="dxa"/>
            <w:tcBorders>
              <w:top w:val="outset" w:sz="6"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54" w:right="73"/>
              <w:jc w:val="center"/>
              <w:rPr>
                <w:rFonts w:ascii="GHEA Grapalat" w:hAnsi="GHEA Grapalat" w:cs="Calibri"/>
                <w:lang w:val="hy-AM"/>
              </w:rPr>
            </w:pPr>
            <w:r w:rsidRPr="008E42DF">
              <w:rPr>
                <w:rFonts w:ascii="GHEA Grapalat" w:hAnsi="GHEA Grapalat" w:cs="Calibri"/>
                <w:lang w:val="hy-AM"/>
              </w:rPr>
              <w:t>25.08.2022 թ.</w:t>
            </w:r>
          </w:p>
        </w:tc>
      </w:tr>
      <w:tr w:rsidR="00601287" w:rsidRPr="006739C0" w:rsidTr="009D175C">
        <w:trPr>
          <w:tblCellSpacing w:w="0" w:type="dxa"/>
          <w:jc w:val="center"/>
        </w:trPr>
        <w:tc>
          <w:tcPr>
            <w:tcW w:w="7732" w:type="dxa"/>
            <w:vMerge/>
            <w:tcBorders>
              <w:left w:val="outset" w:sz="6"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2"/>
              </w:numPr>
              <w:tabs>
                <w:tab w:val="left" w:pos="426"/>
              </w:tabs>
              <w:spacing w:line="360" w:lineRule="auto"/>
              <w:ind w:left="67" w:hanging="7"/>
              <w:jc w:val="both"/>
              <w:rPr>
                <w:rFonts w:ascii="GHEA Grapalat" w:hAnsi="GHEA Grapalat" w:cs="Arial"/>
                <w:lang w:val="hy-AM"/>
              </w:rPr>
            </w:pPr>
          </w:p>
        </w:tc>
        <w:tc>
          <w:tcPr>
            <w:tcW w:w="35" w:type="dxa"/>
            <w:tcBorders>
              <w:top w:val="outset" w:sz="6"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jc w:val="both"/>
              <w:rPr>
                <w:rFonts w:ascii="GHEA Grapalat" w:hAnsi="GHEA Grapalat" w:cs="Calibri"/>
                <w:lang w:val="hy-AM"/>
              </w:rPr>
            </w:pPr>
          </w:p>
        </w:tc>
        <w:tc>
          <w:tcPr>
            <w:tcW w:w="5185" w:type="dxa"/>
            <w:tcBorders>
              <w:top w:val="outset" w:sz="6"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54" w:right="73"/>
              <w:jc w:val="center"/>
              <w:rPr>
                <w:rFonts w:ascii="GHEA Grapalat" w:hAnsi="GHEA Grapalat" w:cs="Calibri"/>
                <w:lang w:val="en-US"/>
              </w:rPr>
            </w:pPr>
            <w:r w:rsidRPr="008E42DF">
              <w:rPr>
                <w:rFonts w:ascii="GHEA Grapalat" w:hAnsi="GHEA Grapalat" w:cs="Calibri"/>
                <w:lang w:val="en-US"/>
              </w:rPr>
              <w:t xml:space="preserve">N </w:t>
            </w:r>
            <w:r w:rsidRPr="008E42DF">
              <w:rPr>
                <w:rFonts w:ascii="GHEA Grapalat" w:hAnsi="GHEA Grapalat" w:cs="Calibri"/>
              </w:rPr>
              <w:t>Ե/1248-22</w:t>
            </w:r>
          </w:p>
        </w:tc>
      </w:tr>
      <w:tr w:rsidR="00601287" w:rsidRPr="006739C0" w:rsidTr="009D175C">
        <w:trPr>
          <w:tblCellSpacing w:w="0" w:type="dxa"/>
          <w:jc w:val="center"/>
        </w:trPr>
        <w:tc>
          <w:tcPr>
            <w:tcW w:w="7732" w:type="dxa"/>
            <w:tcBorders>
              <w:left w:val="outset" w:sz="6" w:space="0" w:color="auto"/>
              <w:right w:val="outset" w:sz="6" w:space="0" w:color="auto"/>
            </w:tcBorders>
            <w:shd w:val="clear" w:color="auto" w:fill="auto"/>
          </w:tcPr>
          <w:p w:rsidR="00601287" w:rsidRPr="008E42DF" w:rsidRDefault="00601287" w:rsidP="00601287">
            <w:pPr>
              <w:pStyle w:val="ListParagraph"/>
              <w:numPr>
                <w:ilvl w:val="0"/>
                <w:numId w:val="3"/>
              </w:numPr>
              <w:tabs>
                <w:tab w:val="left" w:pos="426"/>
              </w:tabs>
              <w:spacing w:line="360" w:lineRule="auto"/>
              <w:ind w:hanging="2"/>
              <w:jc w:val="both"/>
              <w:rPr>
                <w:rFonts w:ascii="GHEA Grapalat" w:hAnsi="GHEA Grapalat" w:cs="Arial"/>
                <w:lang w:val="hy-AM"/>
              </w:rPr>
            </w:pPr>
            <w:r w:rsidRPr="008E42DF">
              <w:rPr>
                <w:rFonts w:ascii="GHEA Grapalat" w:hAnsi="GHEA Grapalat" w:cs="Arial"/>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auto"/>
          </w:tcPr>
          <w:p w:rsidR="00601287" w:rsidRPr="008E42DF" w:rsidRDefault="00601287" w:rsidP="009D175C">
            <w:pPr>
              <w:spacing w:line="360" w:lineRule="auto"/>
              <w:jc w:val="both"/>
              <w:rPr>
                <w:rFonts w:ascii="GHEA Grapalat" w:hAnsi="GHEA Grapalat" w:cs="Calibri"/>
                <w:lang w:val="hy-AM"/>
              </w:rPr>
            </w:pPr>
          </w:p>
        </w:tc>
        <w:tc>
          <w:tcPr>
            <w:tcW w:w="5185" w:type="dxa"/>
            <w:tcBorders>
              <w:top w:val="outset" w:sz="6" w:space="0" w:color="auto"/>
              <w:left w:val="nil"/>
              <w:bottom w:val="outset" w:sz="6" w:space="0" w:color="auto"/>
              <w:right w:val="outset" w:sz="6" w:space="0" w:color="auto"/>
            </w:tcBorders>
            <w:shd w:val="clear" w:color="auto" w:fill="auto"/>
          </w:tcPr>
          <w:p w:rsidR="00601287" w:rsidRPr="008E42DF" w:rsidRDefault="00601287" w:rsidP="009D175C">
            <w:pPr>
              <w:spacing w:line="360" w:lineRule="auto"/>
              <w:ind w:left="79" w:right="73" w:firstLine="175"/>
              <w:jc w:val="both"/>
              <w:rPr>
                <w:rFonts w:ascii="GHEA Grapalat" w:hAnsi="GHEA Grapalat" w:cs="Calibri"/>
                <w:lang w:val="hy-AM"/>
              </w:rPr>
            </w:pPr>
          </w:p>
        </w:tc>
      </w:tr>
      <w:tr w:rsidR="00601287" w:rsidRPr="006739C0" w:rsidTr="009D175C">
        <w:trPr>
          <w:tblCellSpacing w:w="0" w:type="dxa"/>
          <w:jc w:val="center"/>
        </w:trPr>
        <w:tc>
          <w:tcPr>
            <w:tcW w:w="7732" w:type="dxa"/>
            <w:vMerge w:val="restart"/>
            <w:tcBorders>
              <w:top w:val="single" w:sz="4" w:space="0" w:color="auto"/>
              <w:left w:val="outset" w:sz="6"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9"/>
              </w:numPr>
              <w:tabs>
                <w:tab w:val="left" w:pos="426"/>
              </w:tabs>
              <w:spacing w:line="360" w:lineRule="auto"/>
              <w:rPr>
                <w:rFonts w:ascii="GHEA Grapalat" w:hAnsi="GHEA Grapalat" w:cs="Arial"/>
                <w:b/>
                <w:lang w:val="ru-RU"/>
              </w:rPr>
            </w:pPr>
            <w:r w:rsidRPr="008E42DF">
              <w:rPr>
                <w:rFonts w:ascii="GHEA Grapalat" w:hAnsi="GHEA Grapalat" w:cs="Arial"/>
                <w:b/>
                <w:lang w:val="hy-AM"/>
              </w:rPr>
              <w:lastRenderedPageBreak/>
              <w:t>Հայաստանի Հանրապետության մարդու իրավունքների պաշտպան</w:t>
            </w:r>
          </w:p>
        </w:tc>
        <w:tc>
          <w:tcPr>
            <w:tcW w:w="35" w:type="dxa"/>
            <w:tcBorders>
              <w:top w:val="single" w:sz="4"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jc w:val="center"/>
              <w:rPr>
                <w:rFonts w:ascii="GHEA Grapalat" w:hAnsi="GHEA Grapalat" w:cs="Calibri"/>
                <w:lang w:val="hy-AM"/>
              </w:rPr>
            </w:pPr>
          </w:p>
        </w:tc>
        <w:tc>
          <w:tcPr>
            <w:tcW w:w="5185" w:type="dxa"/>
            <w:tcBorders>
              <w:top w:val="single" w:sz="4"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firstLine="65"/>
              <w:jc w:val="center"/>
              <w:rPr>
                <w:rFonts w:ascii="GHEA Grapalat" w:hAnsi="GHEA Grapalat" w:cs="Calibri"/>
                <w:lang w:val="en-US"/>
              </w:rPr>
            </w:pPr>
            <w:r w:rsidRPr="008E42DF">
              <w:rPr>
                <w:rFonts w:ascii="GHEA Grapalat" w:hAnsi="GHEA Grapalat" w:cs="Calibri"/>
                <w:lang w:val="hy-AM"/>
              </w:rPr>
              <w:t>29.08.2022 թ</w:t>
            </w:r>
            <w:r w:rsidRPr="008E42DF">
              <w:rPr>
                <w:rFonts w:ascii="GHEA Grapalat" w:hAnsi="GHEA Grapalat" w:cs="Calibri"/>
                <w:lang w:val="en-US"/>
              </w:rPr>
              <w:t>.</w:t>
            </w:r>
          </w:p>
        </w:tc>
      </w:tr>
      <w:tr w:rsidR="00601287" w:rsidRPr="006739C0" w:rsidTr="009D175C">
        <w:trPr>
          <w:tblCellSpacing w:w="0" w:type="dxa"/>
          <w:jc w:val="center"/>
        </w:trPr>
        <w:tc>
          <w:tcPr>
            <w:tcW w:w="7732" w:type="dxa"/>
            <w:vMerge/>
            <w:tcBorders>
              <w:left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en-US"/>
              </w:rPr>
            </w:pPr>
          </w:p>
        </w:tc>
        <w:tc>
          <w:tcPr>
            <w:tcW w:w="35" w:type="dxa"/>
            <w:tcBorders>
              <w:top w:val="outset" w:sz="6"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en-US"/>
              </w:rPr>
            </w:pPr>
          </w:p>
        </w:tc>
        <w:tc>
          <w:tcPr>
            <w:tcW w:w="5185" w:type="dxa"/>
            <w:tcBorders>
              <w:top w:val="outset" w:sz="6"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firstLine="65"/>
              <w:jc w:val="center"/>
              <w:rPr>
                <w:rFonts w:ascii="GHEA Grapalat" w:hAnsi="GHEA Grapalat" w:cs="Arial"/>
              </w:rPr>
            </w:pPr>
            <w:r w:rsidRPr="008E42DF">
              <w:rPr>
                <w:rFonts w:ascii="GHEA Grapalat" w:hAnsi="GHEA Grapalat" w:cs="Arial"/>
              </w:rPr>
              <w:t>N 01/13.1/4512-2022</w:t>
            </w:r>
          </w:p>
        </w:tc>
      </w:tr>
      <w:tr w:rsidR="00601287" w:rsidRPr="006739C0" w:rsidTr="009D175C">
        <w:trPr>
          <w:tblCellSpacing w:w="0" w:type="dxa"/>
          <w:jc w:val="center"/>
        </w:trPr>
        <w:tc>
          <w:tcPr>
            <w:tcW w:w="7732" w:type="dxa"/>
            <w:tcBorders>
              <w:left w:val="outset" w:sz="6" w:space="0" w:color="auto"/>
              <w:right w:val="outset" w:sz="6" w:space="0" w:color="auto"/>
            </w:tcBorders>
            <w:shd w:val="clear" w:color="auto" w:fill="auto"/>
          </w:tcPr>
          <w:p w:rsidR="00601287" w:rsidRPr="008E42DF" w:rsidRDefault="00601287" w:rsidP="00601287">
            <w:pPr>
              <w:pStyle w:val="ListParagraph"/>
              <w:numPr>
                <w:ilvl w:val="0"/>
                <w:numId w:val="4"/>
              </w:numPr>
              <w:tabs>
                <w:tab w:val="left" w:pos="426"/>
              </w:tabs>
              <w:spacing w:line="360" w:lineRule="auto"/>
              <w:ind w:hanging="2"/>
              <w:jc w:val="both"/>
              <w:rPr>
                <w:rFonts w:ascii="GHEA Grapalat" w:hAnsi="GHEA Grapalat"/>
                <w:shd w:val="clear" w:color="auto" w:fill="FFFFFF"/>
              </w:rPr>
            </w:pPr>
            <w:r w:rsidRPr="008E42DF">
              <w:rPr>
                <w:rFonts w:ascii="GHEA Grapalat" w:hAnsi="GHEA Grapalat" w:cs="Arial"/>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auto"/>
          </w:tcPr>
          <w:p w:rsidR="00601287" w:rsidRPr="008E42DF" w:rsidRDefault="00601287" w:rsidP="009D175C">
            <w:pPr>
              <w:spacing w:line="360" w:lineRule="auto"/>
              <w:ind w:left="79" w:right="73" w:firstLine="175"/>
              <w:jc w:val="center"/>
              <w:rPr>
                <w:rFonts w:ascii="GHEA Grapalat" w:hAnsi="GHEA Grapalat"/>
                <w:shd w:val="clear" w:color="auto" w:fill="FFFFFF"/>
                <w:lang w:val="en-US"/>
              </w:rPr>
            </w:pPr>
          </w:p>
        </w:tc>
        <w:tc>
          <w:tcPr>
            <w:tcW w:w="5185" w:type="dxa"/>
            <w:tcBorders>
              <w:top w:val="outset" w:sz="6" w:space="0" w:color="auto"/>
              <w:left w:val="nil"/>
              <w:bottom w:val="outset" w:sz="6" w:space="0" w:color="auto"/>
              <w:right w:val="outset" w:sz="6" w:space="0" w:color="auto"/>
            </w:tcBorders>
            <w:shd w:val="clear" w:color="auto" w:fill="auto"/>
          </w:tcPr>
          <w:p w:rsidR="00601287" w:rsidRPr="008E42DF" w:rsidRDefault="00601287" w:rsidP="009D175C">
            <w:pPr>
              <w:spacing w:line="360" w:lineRule="auto"/>
              <w:ind w:left="79" w:right="73" w:firstLine="175"/>
              <w:jc w:val="center"/>
              <w:rPr>
                <w:rFonts w:ascii="GHEA Grapalat" w:hAnsi="GHEA Grapalat" w:cs="Arial"/>
              </w:rPr>
            </w:pPr>
          </w:p>
        </w:tc>
      </w:tr>
      <w:tr w:rsidR="00601287" w:rsidRPr="006739C0" w:rsidTr="009D175C">
        <w:trPr>
          <w:tblCellSpacing w:w="0" w:type="dxa"/>
          <w:jc w:val="center"/>
        </w:trPr>
        <w:tc>
          <w:tcPr>
            <w:tcW w:w="7732" w:type="dxa"/>
            <w:vMerge w:val="restart"/>
            <w:tcBorders>
              <w:top w:val="single" w:sz="4" w:space="0" w:color="auto"/>
              <w:left w:val="outset" w:sz="6"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9"/>
              </w:numPr>
              <w:tabs>
                <w:tab w:val="left" w:pos="426"/>
              </w:tabs>
              <w:spacing w:line="360" w:lineRule="auto"/>
              <w:rPr>
                <w:rFonts w:ascii="GHEA Grapalat" w:hAnsi="GHEA Grapalat" w:cs="Arial"/>
                <w:b/>
                <w:lang w:val="ru-RU"/>
              </w:rPr>
            </w:pPr>
            <w:r w:rsidRPr="008E42DF">
              <w:rPr>
                <w:rFonts w:ascii="GHEA Grapalat" w:hAnsi="GHEA Grapalat" w:cs="Arial"/>
                <w:b/>
                <w:lang w:val="hy-AM"/>
              </w:rPr>
              <w:t>Հայաստանի Հանրապետության տարածքային կառավարման և ենթակառուցվածքների նախարարություն</w:t>
            </w:r>
          </w:p>
        </w:tc>
        <w:tc>
          <w:tcPr>
            <w:tcW w:w="35" w:type="dxa"/>
            <w:tcBorders>
              <w:top w:val="single" w:sz="4"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rPr>
            </w:pPr>
          </w:p>
        </w:tc>
        <w:tc>
          <w:tcPr>
            <w:tcW w:w="5185" w:type="dxa"/>
            <w:tcBorders>
              <w:top w:val="single" w:sz="4"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hanging="25"/>
              <w:jc w:val="center"/>
              <w:rPr>
                <w:rFonts w:ascii="GHEA Grapalat" w:hAnsi="GHEA Grapalat" w:cs="Calibri"/>
                <w:lang w:val="hy-AM"/>
              </w:rPr>
            </w:pPr>
            <w:r w:rsidRPr="008E42DF">
              <w:rPr>
                <w:rFonts w:ascii="GHEA Grapalat" w:hAnsi="GHEA Grapalat" w:cs="Calibri"/>
                <w:lang w:val="hy-AM"/>
              </w:rPr>
              <w:t>31.08.2022</w:t>
            </w:r>
          </w:p>
        </w:tc>
      </w:tr>
      <w:tr w:rsidR="00601287" w:rsidRPr="006739C0" w:rsidTr="009D175C">
        <w:trPr>
          <w:tblCellSpacing w:w="0" w:type="dxa"/>
          <w:jc w:val="center"/>
        </w:trPr>
        <w:tc>
          <w:tcPr>
            <w:tcW w:w="7732" w:type="dxa"/>
            <w:vMerge/>
            <w:tcBorders>
              <w:left w:val="outset" w:sz="6" w:space="0" w:color="auto"/>
              <w:right w:val="outset" w:sz="6" w:space="0" w:color="auto"/>
            </w:tcBorders>
            <w:shd w:val="clear" w:color="auto" w:fill="AEAAAA" w:themeFill="background2" w:themeFillShade="BF"/>
          </w:tcPr>
          <w:p w:rsidR="00601287" w:rsidRPr="008E42DF" w:rsidRDefault="00601287" w:rsidP="009D175C">
            <w:pPr>
              <w:tabs>
                <w:tab w:val="left" w:pos="426"/>
              </w:tabs>
              <w:spacing w:line="360" w:lineRule="auto"/>
              <w:jc w:val="both"/>
              <w:rPr>
                <w:rFonts w:ascii="GHEA Grapalat" w:hAnsi="GHEA Grapalat" w:cs="Arial"/>
                <w:lang w:val="hy-AM"/>
              </w:rPr>
            </w:pPr>
          </w:p>
        </w:tc>
        <w:tc>
          <w:tcPr>
            <w:tcW w:w="35" w:type="dxa"/>
            <w:tcBorders>
              <w:top w:val="outset" w:sz="6"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rPr>
            </w:pPr>
          </w:p>
        </w:tc>
        <w:tc>
          <w:tcPr>
            <w:tcW w:w="5185" w:type="dxa"/>
            <w:tcBorders>
              <w:top w:val="outset" w:sz="6"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hanging="25"/>
              <w:jc w:val="center"/>
              <w:rPr>
                <w:rFonts w:ascii="GHEA Grapalat" w:hAnsi="GHEA Grapalat" w:cs="Arial"/>
                <w:lang w:val="en-US"/>
              </w:rPr>
            </w:pPr>
            <w:r w:rsidRPr="008E42DF">
              <w:rPr>
                <w:rFonts w:ascii="GHEA Grapalat" w:hAnsi="GHEA Grapalat" w:cs="Arial"/>
                <w:lang w:val="en-US"/>
              </w:rPr>
              <w:t>N ԳՍ/15.2/23156-2022</w:t>
            </w:r>
          </w:p>
        </w:tc>
      </w:tr>
      <w:tr w:rsidR="00601287" w:rsidRPr="0091398D" w:rsidTr="009D175C">
        <w:trPr>
          <w:tblCellSpacing w:w="0" w:type="dxa"/>
          <w:jc w:val="center"/>
        </w:trPr>
        <w:tc>
          <w:tcPr>
            <w:tcW w:w="7732" w:type="dxa"/>
            <w:tcBorders>
              <w:left w:val="outset" w:sz="6" w:space="0" w:color="auto"/>
              <w:bottom w:val="single" w:sz="4" w:space="0" w:color="auto"/>
              <w:right w:val="outset" w:sz="6" w:space="0" w:color="auto"/>
            </w:tcBorders>
            <w:shd w:val="clear" w:color="auto" w:fill="auto"/>
          </w:tcPr>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b/>
                <w:lang w:val="hy-AM"/>
              </w:rPr>
            </w:pPr>
            <w:r w:rsidRPr="008E42DF">
              <w:rPr>
                <w:rFonts w:ascii="GHEA Grapalat" w:hAnsi="GHEA Grapalat" w:cs="Arial"/>
                <w:b/>
                <w:lang w:val="hy-AM"/>
              </w:rPr>
              <w:t>ՀՀ Լոռու մարզպետարան</w:t>
            </w:r>
          </w:p>
          <w:p w:rsidR="00601287" w:rsidRPr="008E42DF" w:rsidRDefault="00601287" w:rsidP="00601287">
            <w:pPr>
              <w:pStyle w:val="ListParagraph"/>
              <w:numPr>
                <w:ilvl w:val="0"/>
                <w:numId w:val="7"/>
              </w:numPr>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 xml:space="preserve">2020 թ. ՀՀ Լոռու մարզի զբաղվածության կենտրոններում աշխատել են զբաղվածության 30 մասնագետներ, որոնք, ծրագրային նշված ուղղություններով  իրականացրել են կայուն զբաղվածության 228 ծրագիր, այսինքն,  յուրաքանչյուր մասնագետ իրականացրել է 7.6 ծրագիր, իսկ 2022 թ. Միասնական սոցիալական ծառայության Լոռու մարզի տարածքային կենտրոններում աշխատում են 12 մասնագետներ, որոնք 2023թ. պետք է իրականացնեն 236 ծրագրեր, այսինքն յուրաքանչյուր մասնագետ պետք է իրականացնի 19.6 ծրագիր, 2.6 անգամ ավելի ծրագիր քան համեմատելի՝ 2020 թվականին: Եթե հաշվի առնենք նաև ժամանակավոր զբաղվածություն ապահովող ծրագրերի </w:t>
            </w:r>
            <w:r w:rsidRPr="008E42DF">
              <w:rPr>
                <w:rFonts w:ascii="GHEA Grapalat" w:hAnsi="GHEA Grapalat" w:cs="Arial"/>
                <w:lang w:val="hy-AM"/>
              </w:rPr>
              <w:lastRenderedPageBreak/>
              <w:t xml:space="preserve">իրականացումը, ապա ակնհայտ է, որ նշված ծրագրային </w:t>
            </w:r>
            <w:proofErr w:type="spellStart"/>
            <w:r w:rsidRPr="008E42DF">
              <w:rPr>
                <w:rFonts w:ascii="GHEA Grapalat" w:hAnsi="GHEA Grapalat" w:cs="Arial"/>
                <w:lang w:val="hy-AM"/>
              </w:rPr>
              <w:t>բախշումը</w:t>
            </w:r>
            <w:proofErr w:type="spellEnd"/>
            <w:r w:rsidRPr="008E42DF">
              <w:rPr>
                <w:rFonts w:ascii="GHEA Grapalat" w:hAnsi="GHEA Grapalat" w:cs="Arial"/>
                <w:lang w:val="hy-AM"/>
              </w:rPr>
              <w:t xml:space="preserve"> իրատեսական չէ և անիրականանալի:</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 xml:space="preserve">Առաջարկում ենք 2023թ. ծրագրերի բաշխումը իրականացնելիս հաշվի առնել նաև աշխատանքային ռեսուրսները և ծրագրերը բաշխել իրատեսական </w:t>
            </w:r>
            <w:proofErr w:type="spellStart"/>
            <w:r w:rsidRPr="008E42DF">
              <w:rPr>
                <w:rFonts w:ascii="GHEA Grapalat" w:hAnsi="GHEA Grapalat" w:cs="Arial"/>
                <w:lang w:val="hy-AM"/>
              </w:rPr>
              <w:t>հետևյալ</w:t>
            </w:r>
            <w:proofErr w:type="spellEnd"/>
            <w:r w:rsidRPr="008E42DF">
              <w:rPr>
                <w:rFonts w:ascii="GHEA Grapalat" w:hAnsi="GHEA Grapalat" w:cs="Arial"/>
                <w:lang w:val="hy-AM"/>
              </w:rPr>
              <w:t xml:space="preserve"> </w:t>
            </w:r>
            <w:proofErr w:type="spellStart"/>
            <w:r w:rsidRPr="008E42DF">
              <w:rPr>
                <w:rFonts w:ascii="GHEA Grapalat" w:hAnsi="GHEA Grapalat" w:cs="Arial"/>
                <w:lang w:val="hy-AM"/>
              </w:rPr>
              <w:t>մոտեցումով</w:t>
            </w:r>
            <w:proofErr w:type="spellEnd"/>
            <w:r w:rsidRPr="008E42DF">
              <w:rPr>
                <w:rFonts w:ascii="GHEA Grapalat" w:hAnsi="GHEA Grapalat" w:cs="Arial"/>
                <w:lang w:val="hy-AM"/>
              </w:rPr>
              <w:t>՝ 2020 թ. պլանավորված ծրագրերի թիվը բաժանել 2020 թ. զբաղվածության մասնագետների թվի վրա, բազմապատկելով 2023 թ. զբաղվածության մասնագետների թվով, արդյունքում կստացվի 5-րդ սյունակում  ներկայացված պլանավորման ցուցանիշերը (կցված է):</w:t>
            </w:r>
          </w:p>
          <w:p w:rsidR="00601287" w:rsidRPr="008E42DF" w:rsidRDefault="00601287" w:rsidP="009D175C">
            <w:pPr>
              <w:pStyle w:val="ListParagraph"/>
              <w:tabs>
                <w:tab w:val="left" w:pos="63"/>
              </w:tabs>
              <w:spacing w:line="360" w:lineRule="auto"/>
              <w:ind w:left="65" w:right="151" w:firstLine="360"/>
              <w:rPr>
                <w:rFonts w:ascii="GHEA Grapalat" w:hAnsi="GHEA Grapalat" w:cs="Arial"/>
                <w:b/>
                <w:bCs/>
                <w:lang w:val="hy-AM"/>
              </w:rPr>
            </w:pPr>
          </w:p>
          <w:p w:rsidR="00601287" w:rsidRPr="008E42DF" w:rsidRDefault="00601287" w:rsidP="009D175C">
            <w:pPr>
              <w:pStyle w:val="ListParagraph"/>
              <w:tabs>
                <w:tab w:val="left" w:pos="63"/>
              </w:tabs>
              <w:spacing w:line="360" w:lineRule="auto"/>
              <w:ind w:left="65" w:right="151" w:firstLine="360"/>
              <w:rPr>
                <w:rFonts w:ascii="GHEA Grapalat" w:hAnsi="GHEA Grapalat" w:cs="Arial"/>
                <w:b/>
                <w:bCs/>
                <w:lang w:val="hy-AM"/>
              </w:rPr>
            </w:pPr>
            <w:proofErr w:type="spellStart"/>
            <w:r w:rsidRPr="008E42DF">
              <w:rPr>
                <w:rFonts w:ascii="GHEA Grapalat" w:hAnsi="GHEA Grapalat" w:cs="Arial"/>
                <w:b/>
                <w:bCs/>
                <w:lang w:val="hy-AM"/>
              </w:rPr>
              <w:t>Երևանի</w:t>
            </w:r>
            <w:proofErr w:type="spellEnd"/>
            <w:r w:rsidRPr="008E42DF">
              <w:rPr>
                <w:rFonts w:ascii="GHEA Grapalat" w:hAnsi="GHEA Grapalat" w:cs="Arial"/>
                <w:b/>
                <w:bCs/>
                <w:lang w:val="hy-AM"/>
              </w:rPr>
              <w:t xml:space="preserve"> քաղաքապետարան</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Նախագծի նախաբանում որպես իրավական ակտի ընդունման իրավական հիմք (լիազորող նորմ) նշված է «Զբաղվածության մասին» օրենքի 10-րդ հոդվածի 2-րդ մասը:</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Նախագծում իրավական ակտի բնույթը նշված է «Լ»՝ լոկալ (ներքին):</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 xml:space="preserve"> Այս առումով հարկ ենք համարում անդրադառնալ </w:t>
            </w:r>
            <w:proofErr w:type="spellStart"/>
            <w:r w:rsidRPr="008E42DF">
              <w:rPr>
                <w:rFonts w:ascii="GHEA Grapalat" w:hAnsi="GHEA Grapalat" w:cs="Arial"/>
                <w:lang w:val="hy-AM"/>
              </w:rPr>
              <w:t>հետևյալ</w:t>
            </w:r>
            <w:proofErr w:type="spellEnd"/>
            <w:r w:rsidRPr="008E42DF">
              <w:rPr>
                <w:rFonts w:ascii="GHEA Grapalat" w:hAnsi="GHEA Grapalat" w:cs="Arial"/>
                <w:lang w:val="hy-AM"/>
              </w:rPr>
              <w:t xml:space="preserve"> </w:t>
            </w:r>
            <w:proofErr w:type="spellStart"/>
            <w:r w:rsidRPr="008E42DF">
              <w:rPr>
                <w:rFonts w:ascii="GHEA Grapalat" w:hAnsi="GHEA Grapalat" w:cs="Arial"/>
                <w:lang w:val="hy-AM"/>
              </w:rPr>
              <w:t>կարգավորումներին</w:t>
            </w:r>
            <w:proofErr w:type="spellEnd"/>
            <w:r w:rsidRPr="008E42DF">
              <w:rPr>
                <w:rFonts w:ascii="GHEA Grapalat" w:hAnsi="GHEA Grapalat" w:cs="Arial"/>
                <w:lang w:val="hy-AM"/>
              </w:rPr>
              <w:t>.</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lastRenderedPageBreak/>
              <w:t xml:space="preserve">«Զբաղվածության մասին» օրենքի 4-րդ հոդվածի 1-ին մասի 5-րդ կետի համաձայն՝ </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զբաղվածության կարգավորման ամենամյա պետական ծրագիրը (այսուհետ` ամենամյա ծրագիր)`</w:t>
            </w:r>
            <w:r w:rsidRPr="008E42DF">
              <w:rPr>
                <w:rFonts w:ascii="Calibri" w:hAnsi="Calibri" w:cs="Calibri"/>
                <w:lang w:val="hy-AM"/>
              </w:rPr>
              <w:t> </w:t>
            </w:r>
            <w:r w:rsidRPr="008E42DF">
              <w:rPr>
                <w:rFonts w:ascii="GHEA Grapalat" w:hAnsi="GHEA Grapalat" w:cs="Arial"/>
                <w:lang w:val="hy-AM"/>
              </w:rPr>
              <w:t>լիազորված մարմնի մշակած փաստաթուղթ է, որին համապատասխան իրականացվում է զբաղվածության պետական քաղաքականությունը:</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«Զբաղվածության մասին» օրենքի 10-րդ հոդվածի 2-րդ մասի համաձայն՝ զբաղվածության պետական քաղաքականությունը մշակում է Հայաստանի Հանրապետության կառավարությունը լիազորված մարմնի միջոցով և իրականացնում ամենամյա ծրագրին համապատասխան` համագործակցելով պետական կառավարման, տեղական ինքնակառավարման մարմինների, սոցիալական գործընկերների, գործատուների, աշխատանքի տեղավորման ոչ պետական կազմակերպությունների, ինչպես նաև շահագրգիռ այլ կազմակերպությունների հետ:</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«Զբաղվածության մասին» օրենքի 11-րդ հոդվածի 1-ին մասի 5-րդ կետի համաձայն՝ Լիազորված մարմինը` մշակում և իրականացնում է ամենամյա ծրագիրը:</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lastRenderedPageBreak/>
              <w:t xml:space="preserve"> «Նորմատիվ իրավական ակտերի մասին» օրենքի 2-րդ հոդվածի 1-ին մասի 6-րդ կետի համաձայն՝ ներքին (լոկալ) իրավական ակտը`</w:t>
            </w:r>
            <w:r w:rsidRPr="008E42DF">
              <w:rPr>
                <w:rFonts w:ascii="Calibri" w:hAnsi="Calibri" w:cs="Calibri"/>
                <w:lang w:val="hy-AM"/>
              </w:rPr>
              <w:t> </w:t>
            </w:r>
            <w:r w:rsidRPr="008E42DF">
              <w:rPr>
                <w:rFonts w:ascii="GHEA Grapalat" w:hAnsi="GHEA Grapalat" w:cs="Arial"/>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 xml:space="preserve">Վերոգրյալ </w:t>
            </w:r>
            <w:proofErr w:type="spellStart"/>
            <w:r w:rsidRPr="008E42DF">
              <w:rPr>
                <w:rFonts w:ascii="GHEA Grapalat" w:hAnsi="GHEA Grapalat" w:cs="Arial"/>
                <w:lang w:val="hy-AM"/>
              </w:rPr>
              <w:t>կարգավորումներից</w:t>
            </w:r>
            <w:proofErr w:type="spellEnd"/>
            <w:r w:rsidRPr="008E42DF">
              <w:rPr>
                <w:rFonts w:ascii="GHEA Grapalat" w:hAnsi="GHEA Grapalat" w:cs="Arial"/>
                <w:lang w:val="hy-AM"/>
              </w:rPr>
              <w:t xml:space="preserve"> պարզ է դառնում, որ ներքին իրավական ակտի ընդունման համար որպես իրավական հիմք կարող է հանդիսանալ նորմատիվ իրավական ակտը: </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t>Տվյալ պարագայում Նախագծի նախաբանում որպես իրավական ակտի ընդունման իրավական հիմք նշված է «Զբաղվածության մասին» օրենքի 10-րդ հոդվածի 2-րդ մասը, որը լիազորում է ՀՀ կառավարությանը լիազորված մարմնի միջոցով մշակելու և ամենամյա ծրագրին համապատասխան իրականացնելու զբաղվածության պետական քաղաքականությունը:</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r w:rsidRPr="008E42DF">
              <w:rPr>
                <w:rFonts w:ascii="GHEA Grapalat" w:hAnsi="GHEA Grapalat" w:cs="Arial"/>
                <w:lang w:val="hy-AM"/>
              </w:rPr>
              <w:lastRenderedPageBreak/>
              <w:t xml:space="preserve">Այս առումով նկատի ունենալով </w:t>
            </w:r>
            <w:proofErr w:type="spellStart"/>
            <w:r w:rsidRPr="008E42DF">
              <w:rPr>
                <w:rFonts w:ascii="GHEA Grapalat" w:hAnsi="GHEA Grapalat" w:cs="Arial"/>
                <w:lang w:val="hy-AM"/>
              </w:rPr>
              <w:t>վերոգրյալն</w:t>
            </w:r>
            <w:proofErr w:type="spellEnd"/>
            <w:r w:rsidRPr="008E42DF">
              <w:rPr>
                <w:rFonts w:ascii="GHEA Grapalat" w:hAnsi="GHEA Grapalat" w:cs="Arial"/>
                <w:lang w:val="hy-AM"/>
              </w:rPr>
              <w:t>՝ առաջարկում ենք Նախագծի նախաբանում նշել այն իրավական ակտը, որը իրավասություն է վերապահում ՀՀ կառավարությանը հաստատելու զբաղվածության կարգավորման 2023 թվականի պետական ծրագիրը և միջոցառումների ցանկը:</w:t>
            </w:r>
          </w:p>
          <w:p w:rsidR="00601287" w:rsidRPr="008E42DF" w:rsidRDefault="00601287" w:rsidP="009D175C">
            <w:pPr>
              <w:pStyle w:val="ListParagraph"/>
              <w:tabs>
                <w:tab w:val="left" w:pos="63"/>
              </w:tabs>
              <w:spacing w:line="360" w:lineRule="auto"/>
              <w:ind w:left="65" w:right="151" w:firstLine="360"/>
              <w:jc w:val="both"/>
              <w:rPr>
                <w:rFonts w:ascii="GHEA Grapalat" w:hAnsi="GHEA Grapalat" w:cs="Arial"/>
                <w:lang w:val="hy-AM"/>
              </w:rPr>
            </w:pPr>
            <w:proofErr w:type="spellStart"/>
            <w:r w:rsidRPr="008E42DF">
              <w:rPr>
                <w:rFonts w:ascii="GHEA Grapalat" w:hAnsi="GHEA Grapalat" w:cs="Arial"/>
                <w:lang w:val="hy-AM"/>
              </w:rPr>
              <w:t>Միևնույն</w:t>
            </w:r>
            <w:proofErr w:type="spellEnd"/>
            <w:r w:rsidRPr="008E42DF">
              <w:rPr>
                <w:rFonts w:ascii="GHEA Grapalat" w:hAnsi="GHEA Grapalat" w:cs="Arial"/>
                <w:lang w:val="hy-AM"/>
              </w:rPr>
              <w:t xml:space="preserve"> ժամանակ, </w:t>
            </w:r>
            <w:proofErr w:type="spellStart"/>
            <w:r w:rsidRPr="008E42DF">
              <w:rPr>
                <w:rFonts w:ascii="GHEA Grapalat" w:hAnsi="GHEA Grapalat" w:cs="Arial"/>
                <w:lang w:val="hy-AM"/>
              </w:rPr>
              <w:t>վերոգրյալի</w:t>
            </w:r>
            <w:proofErr w:type="spellEnd"/>
            <w:r w:rsidRPr="008E42DF">
              <w:rPr>
                <w:rFonts w:ascii="GHEA Grapalat" w:hAnsi="GHEA Grapalat" w:cs="Arial"/>
                <w:lang w:val="hy-AM"/>
              </w:rPr>
              <w:t xml:space="preserve"> համատեքստում, առաջարկում ենք նաև Նախագծով վերականգնել նախկինում իրականացվող «Աշխատանք այլ վայրում» զբաղվածության ծրագիրը՝ նկատի ունենալով այն հանգամանքը, որ այն ապահովում էր Հայաստանի Հանրապետության մարզերում (բացառությամբ </w:t>
            </w:r>
            <w:proofErr w:type="spellStart"/>
            <w:r w:rsidRPr="008E42DF">
              <w:rPr>
                <w:rFonts w:ascii="GHEA Grapalat" w:hAnsi="GHEA Grapalat" w:cs="Arial"/>
                <w:lang w:val="hy-AM"/>
              </w:rPr>
              <w:t>Երևան</w:t>
            </w:r>
            <w:proofErr w:type="spellEnd"/>
            <w:r w:rsidRPr="008E42DF">
              <w:rPr>
                <w:rFonts w:ascii="GHEA Grapalat" w:hAnsi="GHEA Grapalat" w:cs="Arial"/>
                <w:lang w:val="hy-AM"/>
              </w:rPr>
              <w:t xml:space="preserve"> քաղաքի), մասնավորապես՝ գյուղական բնակավայրերում և սահմանամերձ </w:t>
            </w:r>
            <w:proofErr w:type="spellStart"/>
            <w:r w:rsidRPr="008E42DF">
              <w:rPr>
                <w:rFonts w:ascii="GHEA Grapalat" w:hAnsi="GHEA Grapalat" w:cs="Arial"/>
                <w:lang w:val="hy-AM"/>
              </w:rPr>
              <w:t>տարածաշրջաններում</w:t>
            </w:r>
            <w:proofErr w:type="spellEnd"/>
            <w:r w:rsidRPr="008E42DF">
              <w:rPr>
                <w:rFonts w:ascii="GHEA Grapalat" w:hAnsi="GHEA Grapalat" w:cs="Arial"/>
                <w:lang w:val="hy-AM"/>
              </w:rPr>
              <w:t xml:space="preserve">, շարունակաբար </w:t>
            </w:r>
            <w:proofErr w:type="spellStart"/>
            <w:r w:rsidRPr="008E42DF">
              <w:rPr>
                <w:rFonts w:ascii="GHEA Grapalat" w:hAnsi="GHEA Grapalat" w:cs="Arial"/>
                <w:lang w:val="hy-AM"/>
              </w:rPr>
              <w:t>չլրացվող</w:t>
            </w:r>
            <w:proofErr w:type="spellEnd"/>
            <w:r w:rsidRPr="008E42DF">
              <w:rPr>
                <w:rFonts w:ascii="GHEA Grapalat" w:hAnsi="GHEA Grapalat" w:cs="Arial"/>
                <w:lang w:val="hy-AM"/>
              </w:rPr>
              <w:t xml:space="preserve"> թափուր աշխատատեղերի համալրումն ու կայուն զբաղվածությունն՝ աշխատուժի ներքին տեղաշարժի կարգավորման միջոցով: </w:t>
            </w:r>
          </w:p>
        </w:tc>
        <w:tc>
          <w:tcPr>
            <w:tcW w:w="35" w:type="dxa"/>
            <w:tcBorders>
              <w:top w:val="outset" w:sz="6" w:space="0" w:color="auto"/>
              <w:left w:val="outset" w:sz="6" w:space="0" w:color="auto"/>
              <w:bottom w:val="outset" w:sz="6" w:space="0" w:color="auto"/>
              <w:right w:val="nil"/>
            </w:tcBorders>
            <w:shd w:val="clear" w:color="auto" w:fill="auto"/>
          </w:tcPr>
          <w:p w:rsidR="00601287" w:rsidRPr="008E42DF" w:rsidRDefault="00601287" w:rsidP="00601287">
            <w:pPr>
              <w:numPr>
                <w:ilvl w:val="0"/>
                <w:numId w:val="5"/>
              </w:numPr>
              <w:tabs>
                <w:tab w:val="left" w:pos="426"/>
              </w:tabs>
              <w:spacing w:line="360" w:lineRule="auto"/>
              <w:ind w:left="67" w:right="73" w:hanging="7"/>
              <w:jc w:val="center"/>
              <w:rPr>
                <w:rFonts w:ascii="GHEA Grapalat" w:hAnsi="GHEA Grapalat" w:cs="Arial"/>
                <w:lang w:val="hy-AM" w:eastAsia="en-US"/>
              </w:rPr>
            </w:pPr>
          </w:p>
        </w:tc>
        <w:tc>
          <w:tcPr>
            <w:tcW w:w="5185" w:type="dxa"/>
            <w:tcBorders>
              <w:top w:val="outset" w:sz="6" w:space="0" w:color="auto"/>
              <w:left w:val="nil"/>
              <w:bottom w:val="outset" w:sz="6" w:space="0" w:color="auto"/>
              <w:right w:val="outset" w:sz="6" w:space="0" w:color="auto"/>
            </w:tcBorders>
            <w:shd w:val="clear" w:color="auto" w:fill="auto"/>
          </w:tcPr>
          <w:p w:rsidR="00601287" w:rsidRPr="00315ABE" w:rsidRDefault="00601287" w:rsidP="009D175C">
            <w:pPr>
              <w:tabs>
                <w:tab w:val="left" w:pos="426"/>
              </w:tabs>
              <w:spacing w:line="360" w:lineRule="auto"/>
              <w:ind w:left="67" w:right="73" w:firstLine="191"/>
              <w:jc w:val="both"/>
              <w:rPr>
                <w:rFonts w:ascii="GHEA Grapalat" w:hAnsi="GHEA Grapalat" w:cs="Arial"/>
                <w:lang w:val="hy-AM" w:eastAsia="en-US"/>
              </w:rPr>
            </w:pPr>
            <w:r w:rsidRPr="00315ABE">
              <w:rPr>
                <w:rFonts w:ascii="GHEA Grapalat" w:hAnsi="GHEA Grapalat" w:cs="Arial"/>
                <w:lang w:val="hy-AM" w:eastAsia="en-US"/>
              </w:rPr>
              <w:t>2022 թվականի սեպտեմբերի 26-ին տեղի ո</w:t>
            </w:r>
            <w:r>
              <w:rPr>
                <w:rFonts w:ascii="GHEA Grapalat" w:hAnsi="GHEA Grapalat" w:cs="Arial"/>
                <w:lang w:val="hy-AM" w:eastAsia="en-US"/>
              </w:rPr>
              <w:t>ւ</w:t>
            </w:r>
            <w:r w:rsidRPr="00315ABE">
              <w:rPr>
                <w:rFonts w:ascii="GHEA Grapalat" w:hAnsi="GHEA Grapalat" w:cs="Arial"/>
                <w:lang w:val="hy-AM" w:eastAsia="en-US"/>
              </w:rPr>
              <w:t xml:space="preserve">նեցած նախարարական սոցիալական կոմիտեի նիստի քննարկման արդյունքներով՝ նախագծի </w:t>
            </w:r>
            <w:r>
              <w:rPr>
                <w:rFonts w:ascii="GHEA Grapalat" w:hAnsi="GHEA Grapalat" w:cs="Arial"/>
                <w:lang w:val="hy-AM" w:eastAsia="en-US"/>
              </w:rPr>
              <w:t>N 3</w:t>
            </w:r>
            <w:r w:rsidRPr="00315ABE">
              <w:rPr>
                <w:rFonts w:ascii="GHEA Grapalat" w:hAnsi="GHEA Grapalat" w:cs="Arial"/>
                <w:lang w:val="hy-AM" w:eastAsia="en-US"/>
              </w:rPr>
              <w:t xml:space="preserve"> հավելվածը հանվել է։  </w:t>
            </w:r>
          </w:p>
          <w:p w:rsidR="00601287" w:rsidRPr="008E42DF"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Pr="008E42DF"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Pr="008E42DF" w:rsidRDefault="00601287" w:rsidP="009D175C">
            <w:pPr>
              <w:tabs>
                <w:tab w:val="left" w:pos="426"/>
              </w:tabs>
              <w:spacing w:line="360" w:lineRule="auto"/>
              <w:ind w:left="67" w:right="73" w:firstLine="191"/>
              <w:jc w:val="both"/>
              <w:rPr>
                <w:rFonts w:ascii="GHEA Grapalat" w:hAnsi="GHEA Grapalat" w:cs="Arial"/>
                <w:lang w:val="hy-AM" w:eastAsia="en-US"/>
              </w:rPr>
            </w:pPr>
          </w:p>
          <w:p w:rsidR="00601287" w:rsidRPr="008E42DF" w:rsidRDefault="00601287" w:rsidP="009D175C">
            <w:pPr>
              <w:tabs>
                <w:tab w:val="left" w:pos="426"/>
              </w:tabs>
              <w:spacing w:line="360" w:lineRule="auto"/>
              <w:ind w:left="67" w:right="73" w:firstLine="8"/>
              <w:jc w:val="center"/>
              <w:rPr>
                <w:rFonts w:ascii="GHEA Grapalat" w:hAnsi="GHEA Grapalat" w:cs="Calibri"/>
                <w:lang w:val="hy-AM"/>
              </w:rPr>
            </w:pPr>
            <w:r w:rsidRPr="008E42DF">
              <w:rPr>
                <w:rFonts w:ascii="GHEA Grapalat" w:hAnsi="GHEA Grapalat" w:cs="Calibri"/>
                <w:lang w:val="hy-AM"/>
              </w:rPr>
              <w:t>Մասամբ է ընդունվել։</w:t>
            </w:r>
          </w:p>
          <w:p w:rsidR="00601287" w:rsidRPr="008E42DF" w:rsidRDefault="00601287" w:rsidP="009D175C">
            <w:pPr>
              <w:tabs>
                <w:tab w:val="left" w:pos="426"/>
              </w:tabs>
              <w:spacing w:line="360" w:lineRule="auto"/>
              <w:ind w:left="67" w:right="73" w:firstLine="191"/>
              <w:jc w:val="both"/>
              <w:rPr>
                <w:rFonts w:ascii="GHEA Grapalat" w:hAnsi="GHEA Grapalat" w:cs="Arial"/>
                <w:lang w:val="hy-AM" w:eastAsia="en-US"/>
              </w:rPr>
            </w:pPr>
            <w:r w:rsidRPr="008E42DF">
              <w:rPr>
                <w:rFonts w:ascii="GHEA Grapalat" w:hAnsi="GHEA Grapalat" w:cs="Arial"/>
                <w:lang w:val="hy-AM" w:eastAsia="en-US"/>
              </w:rPr>
              <w:t xml:space="preserve">Որոշման նախագծի նախաբանում հղում է կատարվել նաև «Զբաղվածության մասին» ՀՀ օրենքի </w:t>
            </w:r>
            <w:r w:rsidRPr="009F58A1">
              <w:rPr>
                <w:rFonts w:ascii="GHEA Grapalat" w:hAnsi="GHEA Grapalat" w:cs="Arial"/>
                <w:lang w:val="hy-AM" w:eastAsia="en-US"/>
              </w:rPr>
              <w:t xml:space="preserve">12-րդ հոդվածի 1-ին մասի 9-րդ </w:t>
            </w:r>
            <w:r w:rsidRPr="008E42DF">
              <w:rPr>
                <w:rFonts w:ascii="GHEA Grapalat" w:hAnsi="GHEA Grapalat" w:cs="Arial"/>
                <w:lang w:val="hy-AM" w:eastAsia="en-US"/>
              </w:rPr>
              <w:t xml:space="preserve">կետին։ </w:t>
            </w:r>
          </w:p>
          <w:p w:rsidR="00601287" w:rsidRPr="008E42DF" w:rsidRDefault="00601287" w:rsidP="009D175C">
            <w:pPr>
              <w:tabs>
                <w:tab w:val="left" w:pos="426"/>
              </w:tabs>
              <w:spacing w:line="360" w:lineRule="auto"/>
              <w:ind w:left="67" w:right="73" w:firstLine="191"/>
              <w:jc w:val="both"/>
              <w:rPr>
                <w:rFonts w:ascii="GHEA Grapalat" w:hAnsi="GHEA Grapalat" w:cs="Arial"/>
                <w:lang w:val="hy-AM" w:eastAsia="en-US"/>
              </w:rPr>
            </w:pPr>
            <w:r w:rsidRPr="008E42DF">
              <w:rPr>
                <w:rFonts w:ascii="GHEA Grapalat" w:hAnsi="GHEA Grapalat" w:cs="Arial"/>
                <w:lang w:val="hy-AM" w:eastAsia="en-US"/>
              </w:rPr>
              <w:t xml:space="preserve">  ՀՀ 2023 թվականի պետական բյուջեով և սույն նախագծով «</w:t>
            </w:r>
            <w:proofErr w:type="spellStart"/>
            <w:r w:rsidRPr="008E42DF">
              <w:rPr>
                <w:rFonts w:ascii="GHEA Grapalat" w:hAnsi="GHEA Grapalat" w:cs="Arial"/>
                <w:lang w:val="hy-AM" w:eastAsia="en-US"/>
              </w:rPr>
              <w:t>Գործազուրկին</w:t>
            </w:r>
            <w:proofErr w:type="spellEnd"/>
            <w:r w:rsidRPr="008E42DF">
              <w:rPr>
                <w:rFonts w:ascii="GHEA Grapalat" w:hAnsi="GHEA Grapalat" w:cs="Arial"/>
                <w:lang w:val="hy-AM" w:eastAsia="en-US"/>
              </w:rPr>
              <w:t xml:space="preserve"> այլ վայրում աշխատանքի տեղավորման աջակցության </w:t>
            </w:r>
            <w:r w:rsidRPr="008E42DF">
              <w:rPr>
                <w:rFonts w:ascii="GHEA Grapalat" w:hAnsi="GHEA Grapalat" w:cs="Arial"/>
                <w:lang w:val="hy-AM" w:eastAsia="en-US"/>
              </w:rPr>
              <w:lastRenderedPageBreak/>
              <w:t>տրամադրման» ծրագիրը չնախատեսելը պայմանավորված էր այն հանգամանքով, որ ծրագրի իրականացման բոլոր տարիներին ծրագրի կատարողականը ցածր է եղել՝ չանցնելով անգամ 50%-ը, այն պարագայում, երբ յուրաքանչյուր տարվա համար առավելագույնը նախատեսված է եղել 22 ծրագրի իրականացում։</w:t>
            </w:r>
          </w:p>
        </w:tc>
      </w:tr>
      <w:tr w:rsidR="00601287" w:rsidRPr="006739C0" w:rsidTr="009D175C">
        <w:trPr>
          <w:tblCellSpacing w:w="0" w:type="dxa"/>
          <w:jc w:val="center"/>
        </w:trPr>
        <w:tc>
          <w:tcPr>
            <w:tcW w:w="7732" w:type="dxa"/>
            <w:vMerge w:val="restart"/>
            <w:tcBorders>
              <w:top w:val="single" w:sz="4" w:space="0" w:color="auto"/>
              <w:left w:val="outset" w:sz="6"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9"/>
              </w:numPr>
              <w:tabs>
                <w:tab w:val="left" w:pos="63"/>
              </w:tabs>
              <w:spacing w:line="360" w:lineRule="auto"/>
              <w:ind w:left="0" w:right="151" w:firstLine="0"/>
              <w:jc w:val="center"/>
              <w:rPr>
                <w:rFonts w:ascii="GHEA Grapalat" w:hAnsi="GHEA Grapalat" w:cs="Arial"/>
                <w:b/>
                <w:lang w:val="hy-AM"/>
              </w:rPr>
            </w:pPr>
            <w:r w:rsidRPr="008E42DF">
              <w:rPr>
                <w:rFonts w:ascii="GHEA Grapalat" w:hAnsi="GHEA Grapalat" w:cs="Arial"/>
                <w:b/>
                <w:lang w:val="hy-AM"/>
              </w:rPr>
              <w:lastRenderedPageBreak/>
              <w:t>Հայաստանի Հանրապետության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outset" w:sz="6"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hanging="25"/>
              <w:jc w:val="center"/>
              <w:rPr>
                <w:rFonts w:ascii="GHEA Grapalat" w:hAnsi="GHEA Grapalat" w:cs="Calibri"/>
                <w:lang w:val="en-US"/>
              </w:rPr>
            </w:pPr>
            <w:r w:rsidRPr="008E42DF">
              <w:rPr>
                <w:rFonts w:ascii="GHEA Grapalat" w:hAnsi="GHEA Grapalat" w:cs="Calibri"/>
                <w:lang w:val="en-US"/>
              </w:rPr>
              <w:t>02.09.2022</w:t>
            </w:r>
          </w:p>
        </w:tc>
      </w:tr>
      <w:tr w:rsidR="00601287" w:rsidRPr="006739C0" w:rsidTr="009D175C">
        <w:trPr>
          <w:tblCellSpacing w:w="0" w:type="dxa"/>
          <w:jc w:val="center"/>
        </w:trPr>
        <w:tc>
          <w:tcPr>
            <w:tcW w:w="7732" w:type="dxa"/>
            <w:vMerge/>
            <w:tcBorders>
              <w:left w:val="outset" w:sz="6"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4"/>
              </w:numPr>
              <w:tabs>
                <w:tab w:val="left" w:pos="63"/>
              </w:tabs>
              <w:spacing w:line="360" w:lineRule="auto"/>
              <w:ind w:left="63" w:right="151" w:hanging="3"/>
              <w:jc w:val="both"/>
              <w:rPr>
                <w:rFonts w:ascii="GHEA Grapalat" w:hAnsi="GHEA Grapalat" w:cs="Arial"/>
                <w:lang w:val="hy-AM"/>
              </w:rPr>
            </w:pPr>
          </w:p>
        </w:tc>
        <w:tc>
          <w:tcPr>
            <w:tcW w:w="35" w:type="dxa"/>
            <w:tcBorders>
              <w:top w:val="outset" w:sz="6"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outset" w:sz="6" w:space="0" w:color="auto"/>
              <w:left w:val="nil"/>
              <w:bottom w:val="outset" w:sz="6"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hanging="25"/>
              <w:jc w:val="center"/>
              <w:rPr>
                <w:rFonts w:ascii="GHEA Grapalat" w:hAnsi="GHEA Grapalat" w:cs="Arial"/>
              </w:rPr>
            </w:pPr>
            <w:r w:rsidRPr="008E42DF">
              <w:rPr>
                <w:rFonts w:ascii="GHEA Grapalat" w:hAnsi="GHEA Grapalat" w:cs="Arial"/>
                <w:lang w:val="en-US"/>
              </w:rPr>
              <w:t xml:space="preserve">N </w:t>
            </w:r>
            <w:r w:rsidRPr="008E42DF">
              <w:rPr>
                <w:rFonts w:ascii="GHEA Grapalat" w:hAnsi="GHEA Grapalat" w:cs="Arial"/>
              </w:rPr>
              <w:t>01/8-3/15327-2022</w:t>
            </w:r>
          </w:p>
        </w:tc>
      </w:tr>
      <w:tr w:rsidR="00601287" w:rsidRPr="0091398D" w:rsidTr="009D175C">
        <w:trPr>
          <w:trHeight w:val="3050"/>
          <w:tblCellSpacing w:w="0" w:type="dxa"/>
          <w:jc w:val="center"/>
        </w:trPr>
        <w:tc>
          <w:tcPr>
            <w:tcW w:w="7732" w:type="dxa"/>
            <w:tcBorders>
              <w:top w:val="single" w:sz="4" w:space="0" w:color="auto"/>
              <w:left w:val="outset" w:sz="6" w:space="0" w:color="auto"/>
              <w:bottom w:val="single" w:sz="4" w:space="0" w:color="auto"/>
              <w:right w:val="outset" w:sz="6" w:space="0" w:color="auto"/>
            </w:tcBorders>
            <w:shd w:val="clear" w:color="auto" w:fill="auto"/>
          </w:tcPr>
          <w:p w:rsidR="00601287" w:rsidRPr="008E42DF" w:rsidRDefault="00601287" w:rsidP="00601287">
            <w:pPr>
              <w:pStyle w:val="ListParagraph"/>
              <w:numPr>
                <w:ilvl w:val="0"/>
                <w:numId w:val="6"/>
              </w:numPr>
              <w:tabs>
                <w:tab w:val="left" w:pos="240"/>
              </w:tabs>
              <w:spacing w:line="360" w:lineRule="auto"/>
              <w:ind w:left="150" w:right="151" w:firstLine="270"/>
              <w:jc w:val="both"/>
              <w:rPr>
                <w:rFonts w:ascii="GHEA Grapalat" w:hAnsi="GHEA Grapalat" w:cs="Arial"/>
                <w:lang w:val="hy-AM"/>
              </w:rPr>
            </w:pPr>
            <w:r w:rsidRPr="008E42DF">
              <w:rPr>
                <w:rFonts w:ascii="GHEA Grapalat" w:hAnsi="GHEA Grapalat" w:cs="Arial"/>
                <w:lang w:val="hy-AM"/>
              </w:rPr>
              <w:lastRenderedPageBreak/>
              <w:t xml:space="preserve">Նախագծի </w:t>
            </w:r>
            <w:proofErr w:type="spellStart"/>
            <w:r w:rsidRPr="008E42DF">
              <w:rPr>
                <w:rFonts w:ascii="GHEA Grapalat" w:hAnsi="GHEA Grapalat" w:cs="Arial"/>
                <w:lang w:val="hy-AM"/>
              </w:rPr>
              <w:t>հավելվածներից</w:t>
            </w:r>
            <w:proofErr w:type="spellEnd"/>
            <w:r w:rsidRPr="008E42DF">
              <w:rPr>
                <w:rFonts w:ascii="GHEA Grapalat" w:hAnsi="GHEA Grapalat" w:cs="Arial"/>
                <w:lang w:val="hy-AM"/>
              </w:rPr>
              <w:t xml:space="preserve"> հանել «Ադրբեջանի կողմից 2016 և 2020 թվականներին </w:t>
            </w:r>
            <w:proofErr w:type="spellStart"/>
            <w:r w:rsidRPr="008E42DF">
              <w:rPr>
                <w:rFonts w:ascii="GHEA Grapalat" w:hAnsi="GHEA Grapalat" w:cs="Arial"/>
                <w:lang w:val="hy-AM"/>
              </w:rPr>
              <w:t>սանձազերծված</w:t>
            </w:r>
            <w:proofErr w:type="spellEnd"/>
            <w:r w:rsidRPr="008E42DF">
              <w:rPr>
                <w:rFonts w:ascii="GHEA Grapalat" w:hAnsi="GHEA Grapalat" w:cs="Arial"/>
                <w:lang w:val="hy-AM"/>
              </w:rPr>
              <w:t xml:space="preserve"> ռազմական գործողություններին մասնակցած գործազուրկ անձանց մասնագիտական ուսուցման կազմակերպման և զբաղվածության ապահովման» միջոցառումը, քանի որ ինչպես 2023-2025 ՄԺԾԾ, այնպես էլ 2023 թվականի ՀՀ պետական բյուջեի հայտով վերջինիս գծով ֆինանսական միջոցներ նախատեսված չեն:</w:t>
            </w:r>
          </w:p>
          <w:p w:rsidR="00601287" w:rsidRPr="008E42DF" w:rsidRDefault="00601287" w:rsidP="009D175C">
            <w:pPr>
              <w:tabs>
                <w:tab w:val="left" w:pos="240"/>
              </w:tabs>
              <w:spacing w:line="360" w:lineRule="auto"/>
              <w:ind w:right="151"/>
              <w:jc w:val="both"/>
              <w:rPr>
                <w:rFonts w:ascii="GHEA Grapalat" w:hAnsi="GHEA Grapalat" w:cs="Arial"/>
                <w:lang w:val="hy-AM"/>
              </w:rPr>
            </w:pPr>
          </w:p>
          <w:p w:rsidR="00601287" w:rsidRPr="008E42DF" w:rsidRDefault="00601287" w:rsidP="00601287">
            <w:pPr>
              <w:pStyle w:val="ListParagraph"/>
              <w:numPr>
                <w:ilvl w:val="0"/>
                <w:numId w:val="6"/>
              </w:numPr>
              <w:tabs>
                <w:tab w:val="left" w:pos="240"/>
              </w:tabs>
              <w:spacing w:line="360" w:lineRule="auto"/>
              <w:ind w:left="0" w:right="151" w:firstLine="240"/>
              <w:jc w:val="both"/>
              <w:rPr>
                <w:rFonts w:ascii="GHEA Grapalat" w:hAnsi="GHEA Grapalat" w:cs="Arial"/>
                <w:lang w:val="hy-AM"/>
              </w:rPr>
            </w:pPr>
            <w:r w:rsidRPr="008E42DF">
              <w:rPr>
                <w:rFonts w:ascii="GHEA Grapalat" w:hAnsi="GHEA Grapalat" w:cs="Arial"/>
                <w:lang w:val="hy-AM"/>
              </w:rPr>
              <w:t xml:space="preserve">Միաժամանակ առաջարկում ենք պարզաբանել թե  «1088 Զբաղվածության» ծրագրի «11004 </w:t>
            </w:r>
            <w:proofErr w:type="spellStart"/>
            <w:r w:rsidRPr="008E42DF">
              <w:rPr>
                <w:rFonts w:ascii="GHEA Grapalat" w:hAnsi="GHEA Grapalat" w:cs="Arial"/>
                <w:lang w:val="hy-AM"/>
              </w:rPr>
              <w:t>Աշխատաշուկայում</w:t>
            </w:r>
            <w:proofErr w:type="spellEnd"/>
            <w:r w:rsidRPr="008E42DF">
              <w:rPr>
                <w:rFonts w:ascii="GHEA Grapalat" w:hAnsi="GHEA Grapalat" w:cs="Arial"/>
                <w:lang w:val="hy-AM"/>
              </w:rPr>
              <w:t xml:space="preserve"> անմրցունակ անձանց փոքր ձեռնարկատիրական գործունեության աջակցության տրամադրում ծրագրի ուսուցման կազմակերպման և խորհրդատվական ծառայություններ» և «12001 </w:t>
            </w:r>
            <w:proofErr w:type="spellStart"/>
            <w:r w:rsidRPr="008E42DF">
              <w:rPr>
                <w:rFonts w:ascii="GHEA Grapalat" w:hAnsi="GHEA Grapalat" w:cs="Arial"/>
                <w:lang w:val="hy-AM"/>
              </w:rPr>
              <w:t>Աշխատաշուկայում</w:t>
            </w:r>
            <w:proofErr w:type="spellEnd"/>
            <w:r w:rsidRPr="008E42DF">
              <w:rPr>
                <w:rFonts w:ascii="GHEA Grapalat" w:hAnsi="GHEA Grapalat" w:cs="Arial"/>
                <w:lang w:val="hy-AM"/>
              </w:rPr>
              <w:t xml:space="preserve"> անմրցունակ անձանց փոքր ձեռնարկատիրական գործունեության աջակցության տրամադրում» միջոցառումները ինչու ներառված չեն Նախագծում, եթե 2023-2025 ՄԺԾԾ և 2023 թվականի ՀՀ պետական բյուջեի հայտով վերջիններիս գծով նախատեսվել են ֆինանսական միջոցներ:</w:t>
            </w:r>
          </w:p>
        </w:tc>
        <w:tc>
          <w:tcPr>
            <w:tcW w:w="35" w:type="dxa"/>
            <w:tcBorders>
              <w:top w:val="single" w:sz="4" w:space="0" w:color="auto"/>
              <w:left w:val="outset" w:sz="6" w:space="0" w:color="auto"/>
              <w:bottom w:val="outset" w:sz="6"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single" w:sz="4" w:space="0" w:color="auto"/>
              <w:left w:val="nil"/>
              <w:bottom w:val="outset" w:sz="6" w:space="0" w:color="auto"/>
              <w:right w:val="outset" w:sz="6" w:space="0" w:color="auto"/>
            </w:tcBorders>
            <w:shd w:val="clear" w:color="auto" w:fill="auto"/>
          </w:tcPr>
          <w:p w:rsidR="00601287" w:rsidRPr="00780166" w:rsidRDefault="00601287" w:rsidP="009D175C">
            <w:pPr>
              <w:spacing w:line="360" w:lineRule="auto"/>
              <w:ind w:left="79" w:right="73" w:firstLine="175"/>
              <w:jc w:val="center"/>
              <w:rPr>
                <w:rFonts w:ascii="GHEA Grapalat" w:hAnsi="GHEA Grapalat" w:cs="Arial"/>
                <w:lang w:val="hy-AM"/>
              </w:rPr>
            </w:pPr>
            <w:r>
              <w:rPr>
                <w:rFonts w:ascii="GHEA Grapalat" w:hAnsi="GHEA Grapalat" w:cs="Arial"/>
                <w:lang w:val="hy-AM"/>
              </w:rPr>
              <w:t>Ընդունվել է։</w:t>
            </w:r>
          </w:p>
          <w:p w:rsidR="00601287" w:rsidRDefault="00601287" w:rsidP="009D175C">
            <w:pPr>
              <w:spacing w:line="360" w:lineRule="auto"/>
              <w:ind w:right="73"/>
              <w:jc w:val="both"/>
              <w:rPr>
                <w:rFonts w:ascii="GHEA Grapalat" w:hAnsi="GHEA Grapalat" w:cs="Arial"/>
                <w:lang w:val="hy-AM"/>
              </w:rPr>
            </w:pPr>
          </w:p>
          <w:p w:rsidR="00601287" w:rsidRDefault="00601287" w:rsidP="009D175C">
            <w:pPr>
              <w:spacing w:line="360" w:lineRule="auto"/>
              <w:ind w:right="73"/>
              <w:jc w:val="both"/>
              <w:rPr>
                <w:rFonts w:ascii="GHEA Grapalat" w:hAnsi="GHEA Grapalat" w:cs="Arial"/>
                <w:lang w:val="hy-AM"/>
              </w:rPr>
            </w:pPr>
          </w:p>
          <w:p w:rsidR="00601287" w:rsidRDefault="00601287" w:rsidP="009D175C">
            <w:pPr>
              <w:spacing w:line="360" w:lineRule="auto"/>
              <w:ind w:right="73"/>
              <w:jc w:val="both"/>
              <w:rPr>
                <w:rFonts w:ascii="GHEA Grapalat" w:hAnsi="GHEA Grapalat" w:cs="Arial"/>
                <w:lang w:val="hy-AM"/>
              </w:rPr>
            </w:pPr>
          </w:p>
          <w:p w:rsidR="00601287" w:rsidRDefault="00601287" w:rsidP="009D175C">
            <w:pPr>
              <w:spacing w:line="360" w:lineRule="auto"/>
              <w:ind w:right="73"/>
              <w:jc w:val="both"/>
              <w:rPr>
                <w:rFonts w:ascii="GHEA Grapalat" w:hAnsi="GHEA Grapalat" w:cs="Arial"/>
                <w:lang w:val="hy-AM"/>
              </w:rPr>
            </w:pPr>
          </w:p>
          <w:p w:rsidR="00601287" w:rsidRDefault="00601287" w:rsidP="009D175C">
            <w:pPr>
              <w:spacing w:line="360" w:lineRule="auto"/>
              <w:ind w:right="73"/>
              <w:jc w:val="both"/>
              <w:rPr>
                <w:rFonts w:ascii="GHEA Grapalat" w:hAnsi="GHEA Grapalat" w:cs="Arial"/>
                <w:lang w:val="hy-AM"/>
              </w:rPr>
            </w:pPr>
          </w:p>
          <w:p w:rsidR="00601287" w:rsidRDefault="00601287" w:rsidP="009D175C">
            <w:pPr>
              <w:spacing w:line="360" w:lineRule="auto"/>
              <w:ind w:right="73"/>
              <w:jc w:val="both"/>
              <w:rPr>
                <w:rFonts w:ascii="GHEA Grapalat" w:hAnsi="GHEA Grapalat" w:cs="Arial"/>
                <w:lang w:val="hy-AM"/>
              </w:rPr>
            </w:pPr>
          </w:p>
          <w:p w:rsidR="00601287" w:rsidRPr="008E42DF" w:rsidRDefault="00601287" w:rsidP="009D175C">
            <w:pPr>
              <w:spacing w:line="360" w:lineRule="auto"/>
              <w:ind w:right="73"/>
              <w:jc w:val="both"/>
              <w:rPr>
                <w:rFonts w:ascii="GHEA Grapalat" w:hAnsi="GHEA Grapalat" w:cs="Arial"/>
                <w:lang w:val="hy-AM"/>
              </w:rPr>
            </w:pPr>
          </w:p>
          <w:p w:rsidR="00601287" w:rsidRDefault="00601287" w:rsidP="009D175C">
            <w:pPr>
              <w:spacing w:line="360" w:lineRule="auto"/>
              <w:ind w:left="79" w:right="73" w:firstLine="175"/>
              <w:jc w:val="center"/>
              <w:rPr>
                <w:rFonts w:ascii="GHEA Grapalat" w:hAnsi="GHEA Grapalat" w:cs="Arial"/>
                <w:lang w:val="hy-AM"/>
              </w:rPr>
            </w:pPr>
            <w:r>
              <w:rPr>
                <w:rFonts w:ascii="GHEA Grapalat" w:hAnsi="GHEA Grapalat" w:cs="Arial"/>
                <w:lang w:val="hy-AM"/>
              </w:rPr>
              <w:t>Ընդունվել է</w:t>
            </w:r>
            <w:r w:rsidRPr="008E42DF">
              <w:rPr>
                <w:rFonts w:ascii="GHEA Grapalat" w:hAnsi="GHEA Grapalat" w:cs="Arial"/>
                <w:lang w:val="hy-AM"/>
              </w:rPr>
              <w:t>։</w:t>
            </w:r>
          </w:p>
          <w:p w:rsidR="00601287" w:rsidRPr="008E42DF" w:rsidRDefault="00601287" w:rsidP="009D175C">
            <w:pPr>
              <w:spacing w:line="360" w:lineRule="auto"/>
              <w:ind w:left="79" w:right="73" w:firstLine="175"/>
              <w:jc w:val="center"/>
              <w:rPr>
                <w:rFonts w:ascii="GHEA Grapalat" w:hAnsi="GHEA Grapalat" w:cs="Arial"/>
                <w:lang w:val="hy-AM"/>
              </w:rPr>
            </w:pPr>
            <w:r>
              <w:rPr>
                <w:rFonts w:ascii="GHEA Grapalat" w:hAnsi="GHEA Grapalat" w:cs="Arial"/>
                <w:lang w:val="hy-AM"/>
              </w:rPr>
              <w:t>Նշված միջոցառումները ներառվել են։</w:t>
            </w:r>
          </w:p>
          <w:p w:rsidR="00601287" w:rsidRPr="008E42DF" w:rsidRDefault="00601287" w:rsidP="009D175C">
            <w:pPr>
              <w:spacing w:line="360" w:lineRule="auto"/>
              <w:ind w:left="79" w:right="73" w:firstLine="175"/>
              <w:jc w:val="both"/>
              <w:rPr>
                <w:rFonts w:ascii="GHEA Grapalat" w:hAnsi="GHEA Grapalat" w:cs="Arial"/>
                <w:lang w:val="hy-AM"/>
              </w:rPr>
            </w:pPr>
          </w:p>
        </w:tc>
      </w:tr>
      <w:tr w:rsidR="00601287" w:rsidRPr="006739C0" w:rsidTr="009D175C">
        <w:trPr>
          <w:tblCellSpacing w:w="0" w:type="dxa"/>
          <w:jc w:val="center"/>
        </w:trPr>
        <w:tc>
          <w:tcPr>
            <w:tcW w:w="7732" w:type="dxa"/>
            <w:vMerge w:val="restart"/>
            <w:tcBorders>
              <w:top w:val="single" w:sz="2" w:space="0" w:color="auto"/>
              <w:left w:val="single" w:sz="2"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9"/>
              </w:numPr>
              <w:tabs>
                <w:tab w:val="left" w:pos="63"/>
              </w:tabs>
              <w:spacing w:line="360" w:lineRule="auto"/>
              <w:ind w:left="-9" w:right="151" w:firstLine="0"/>
              <w:jc w:val="center"/>
              <w:rPr>
                <w:rFonts w:ascii="GHEA Grapalat" w:hAnsi="GHEA Grapalat" w:cs="Arial"/>
                <w:b/>
                <w:lang w:val="hy-AM"/>
              </w:rPr>
            </w:pPr>
            <w:r w:rsidRPr="008E42DF">
              <w:rPr>
                <w:rFonts w:ascii="GHEA Grapalat" w:hAnsi="GHEA Grapalat" w:cs="Arial"/>
                <w:b/>
                <w:lang w:val="hy-AM"/>
              </w:rPr>
              <w:lastRenderedPageBreak/>
              <w:t>Հայաստանի Հանրապետության արդարադատության նախարարություն</w:t>
            </w:r>
          </w:p>
        </w:tc>
        <w:tc>
          <w:tcPr>
            <w:tcW w:w="35" w:type="dxa"/>
            <w:tcBorders>
              <w:top w:val="single" w:sz="2" w:space="0" w:color="auto"/>
              <w:left w:val="outset" w:sz="6" w:space="0" w:color="auto"/>
              <w:bottom w:val="single" w:sz="2"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single" w:sz="4" w:space="0" w:color="auto"/>
              <w:left w:val="nil"/>
              <w:bottom w:val="single" w:sz="2"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hanging="25"/>
              <w:jc w:val="center"/>
              <w:rPr>
                <w:rFonts w:ascii="GHEA Grapalat" w:hAnsi="GHEA Grapalat" w:cs="Calibri"/>
                <w:lang w:val="en-US"/>
              </w:rPr>
            </w:pPr>
            <w:r w:rsidRPr="008E42DF">
              <w:rPr>
                <w:rFonts w:ascii="GHEA Grapalat" w:hAnsi="GHEA Grapalat" w:cs="Calibri"/>
                <w:lang w:val="en-US"/>
              </w:rPr>
              <w:t>05.09.2022</w:t>
            </w:r>
          </w:p>
        </w:tc>
      </w:tr>
      <w:tr w:rsidR="00601287" w:rsidRPr="006739C0" w:rsidTr="009D175C">
        <w:trPr>
          <w:tblCellSpacing w:w="0" w:type="dxa"/>
          <w:jc w:val="center"/>
        </w:trPr>
        <w:tc>
          <w:tcPr>
            <w:tcW w:w="7732" w:type="dxa"/>
            <w:vMerge/>
            <w:tcBorders>
              <w:left w:val="single" w:sz="2" w:space="0" w:color="auto"/>
              <w:right w:val="outset" w:sz="6" w:space="0" w:color="auto"/>
            </w:tcBorders>
            <w:shd w:val="clear" w:color="auto" w:fill="AEAAAA" w:themeFill="background2" w:themeFillShade="BF"/>
          </w:tcPr>
          <w:p w:rsidR="00601287" w:rsidRPr="008E42DF" w:rsidRDefault="00601287" w:rsidP="009D175C">
            <w:pPr>
              <w:pStyle w:val="ListParagraph"/>
              <w:tabs>
                <w:tab w:val="left" w:pos="63"/>
              </w:tabs>
              <w:spacing w:line="360" w:lineRule="auto"/>
              <w:ind w:left="75" w:right="151"/>
              <w:jc w:val="both"/>
              <w:rPr>
                <w:rFonts w:ascii="GHEA Grapalat" w:hAnsi="GHEA Grapalat" w:cs="Arial"/>
                <w:lang w:val="hy-AM"/>
              </w:rPr>
            </w:pPr>
          </w:p>
        </w:tc>
        <w:tc>
          <w:tcPr>
            <w:tcW w:w="35" w:type="dxa"/>
            <w:tcBorders>
              <w:top w:val="single" w:sz="2" w:space="0" w:color="auto"/>
              <w:left w:val="outset" w:sz="6" w:space="0" w:color="auto"/>
              <w:bottom w:val="single" w:sz="2"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single" w:sz="4" w:space="0" w:color="auto"/>
              <w:left w:val="nil"/>
              <w:bottom w:val="single" w:sz="2"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3" w:hanging="25"/>
              <w:jc w:val="center"/>
              <w:rPr>
                <w:rFonts w:ascii="GHEA Grapalat" w:hAnsi="GHEA Grapalat" w:cs="Arial"/>
                <w:lang w:val="en-US"/>
              </w:rPr>
            </w:pPr>
            <w:r w:rsidRPr="008E42DF">
              <w:rPr>
                <w:rFonts w:ascii="GHEA Grapalat" w:hAnsi="GHEA Grapalat" w:cs="Arial"/>
                <w:lang w:val="en-US"/>
              </w:rPr>
              <w:t>N /10.2/39012-2022</w:t>
            </w:r>
          </w:p>
        </w:tc>
      </w:tr>
      <w:tr w:rsidR="00601287" w:rsidRPr="00301403" w:rsidTr="009D175C">
        <w:trPr>
          <w:trHeight w:val="61"/>
          <w:tblCellSpacing w:w="0" w:type="dxa"/>
          <w:jc w:val="center"/>
        </w:trPr>
        <w:tc>
          <w:tcPr>
            <w:tcW w:w="7732" w:type="dxa"/>
            <w:tcBorders>
              <w:left w:val="single" w:sz="2" w:space="0" w:color="auto"/>
              <w:bottom w:val="single" w:sz="2" w:space="0" w:color="auto"/>
              <w:right w:val="outset" w:sz="6" w:space="0" w:color="auto"/>
            </w:tcBorders>
            <w:shd w:val="clear" w:color="auto" w:fill="auto"/>
          </w:tcPr>
          <w:p w:rsidR="00601287" w:rsidRPr="008E42DF" w:rsidRDefault="00601287" w:rsidP="00601287">
            <w:pPr>
              <w:pStyle w:val="ListParagraph"/>
              <w:numPr>
                <w:ilvl w:val="0"/>
                <w:numId w:val="8"/>
              </w:numPr>
              <w:tabs>
                <w:tab w:val="left" w:pos="63"/>
              </w:tabs>
              <w:spacing w:line="360" w:lineRule="auto"/>
              <w:ind w:left="0" w:right="151" w:firstLine="360"/>
              <w:jc w:val="both"/>
              <w:rPr>
                <w:rFonts w:ascii="GHEA Grapalat" w:hAnsi="GHEA Grapalat" w:cs="Arial"/>
                <w:lang w:val="hy-AM"/>
              </w:rPr>
            </w:pPr>
            <w:r w:rsidRPr="008E42DF">
              <w:rPr>
                <w:rFonts w:ascii="GHEA Grapalat" w:hAnsi="GHEA Grapalat" w:cs="Arial"/>
                <w:lang w:val="hy-AM"/>
              </w:rPr>
              <w:t xml:space="preserve">Նախագծի Հավելված N 1-ի 23-րդ կետի 2-րդ ենթակետում նշվում է՝ «Հայաստանի Հանրապետության պետական բյուջեի միջոցների հաշվին զբաղվածության կարգավորման 2023 թվականի պետական ծրագրի շրջանակներում նախատեսվում է իրականացնել </w:t>
            </w:r>
            <w:proofErr w:type="spellStart"/>
            <w:r w:rsidRPr="008E42DF">
              <w:rPr>
                <w:rFonts w:ascii="GHEA Grapalat" w:hAnsi="GHEA Grapalat" w:cs="Arial"/>
                <w:lang w:val="hy-AM"/>
              </w:rPr>
              <w:t>հետևյալ</w:t>
            </w:r>
            <w:proofErr w:type="spellEnd"/>
            <w:r w:rsidRPr="008E42DF">
              <w:rPr>
                <w:rFonts w:ascii="GHEA Grapalat" w:hAnsi="GHEA Grapalat" w:cs="Arial"/>
                <w:lang w:val="hy-AM"/>
              </w:rPr>
              <w:t xml:space="preserve"> միջոցառումները, որոնք իրականացվում են </w:t>
            </w:r>
            <w:r w:rsidRPr="008E42DF">
              <w:rPr>
                <w:rFonts w:ascii="GHEA Grapalat" w:hAnsi="GHEA Grapalat" w:cs="Arial"/>
                <w:bCs/>
                <w:lang w:val="hy-AM"/>
              </w:rPr>
              <w:t>Հայաստանի Հանրապետության</w:t>
            </w:r>
            <w:r w:rsidRPr="008E42DF">
              <w:rPr>
                <w:rFonts w:ascii="GHEA Grapalat" w:hAnsi="GHEA Grapalat" w:cs="Arial"/>
                <w:lang w:val="hy-AM"/>
              </w:rPr>
              <w:t xml:space="preserve"> կառավարության 2014 թվականի ապրիլի 17-ի N 534-Ն որոշմամբ սահմանված կարգով՝ «</w:t>
            </w:r>
            <w:proofErr w:type="spellStart"/>
            <w:r w:rsidRPr="008E42DF">
              <w:rPr>
                <w:rFonts w:ascii="GHEA Grapalat" w:hAnsi="GHEA Grapalat" w:cs="Arial"/>
                <w:lang w:val="hy-AM"/>
              </w:rPr>
              <w:t>Աշխատաշուկայում</w:t>
            </w:r>
            <w:proofErr w:type="spellEnd"/>
            <w:r w:rsidRPr="008E42DF">
              <w:rPr>
                <w:rFonts w:ascii="GHEA Grapalat" w:hAnsi="GHEA Grapalat" w:cs="Arial"/>
                <w:lang w:val="hy-AM"/>
              </w:rPr>
              <w:t xml:space="preserve"> անմրցունակ ազատազրկման վայրերից վերադարձած, հաշմանդամություն ունեցող, ինչպես նաև «հաշմանդամություն ունեցող երեխա» կարգավիճակ ունեցող անձանց աշխատանքի տեղավորման դեպքում </w:t>
            </w:r>
            <w:proofErr w:type="spellStart"/>
            <w:r w:rsidRPr="008E42DF">
              <w:rPr>
                <w:rFonts w:ascii="GHEA Grapalat" w:hAnsi="GHEA Grapalat" w:cs="Arial"/>
                <w:lang w:val="hy-AM"/>
              </w:rPr>
              <w:t>գործատուին</w:t>
            </w:r>
            <w:proofErr w:type="spellEnd"/>
            <w:r w:rsidRPr="008E42DF">
              <w:rPr>
                <w:rFonts w:ascii="GHEA Grapalat" w:hAnsi="GHEA Grapalat" w:cs="Arial"/>
                <w:lang w:val="hy-AM"/>
              </w:rPr>
              <w:t xml:space="preserve"> աշխատավարձի մասնակի փոխհատուցման և հաշմանդամություն ունեցող անձին </w:t>
            </w:r>
            <w:proofErr w:type="spellStart"/>
            <w:r w:rsidRPr="008E42DF">
              <w:rPr>
                <w:rFonts w:ascii="GHEA Grapalat" w:hAnsi="GHEA Grapalat" w:cs="Arial"/>
                <w:lang w:val="hy-AM"/>
              </w:rPr>
              <w:t>ուղեկցողի</w:t>
            </w:r>
            <w:proofErr w:type="spellEnd"/>
            <w:r w:rsidRPr="008E42DF">
              <w:rPr>
                <w:rFonts w:ascii="GHEA Grapalat" w:hAnsi="GHEA Grapalat" w:cs="Arial"/>
                <w:lang w:val="hy-AM"/>
              </w:rPr>
              <w:t xml:space="preserve"> համար դրամական օգնության տրամադրում»»:</w:t>
            </w:r>
          </w:p>
          <w:p w:rsidR="00601287" w:rsidRPr="008E42DF" w:rsidRDefault="00601287" w:rsidP="009D175C">
            <w:pPr>
              <w:pStyle w:val="ListParagraph"/>
              <w:tabs>
                <w:tab w:val="left" w:pos="63"/>
              </w:tabs>
              <w:spacing w:line="360" w:lineRule="auto"/>
              <w:ind w:left="75" w:right="151" w:firstLine="360"/>
              <w:jc w:val="both"/>
              <w:rPr>
                <w:rFonts w:ascii="GHEA Grapalat" w:hAnsi="GHEA Grapalat" w:cs="Arial"/>
                <w:lang w:val="hy-AM"/>
              </w:rPr>
            </w:pPr>
            <w:r w:rsidRPr="008E42DF">
              <w:rPr>
                <w:rFonts w:ascii="GHEA Grapalat" w:hAnsi="GHEA Grapalat" w:cs="Arial"/>
                <w:lang w:val="hy-AM"/>
              </w:rPr>
              <w:t xml:space="preserve">Կարծում եմ, որ ազատազրկման վայրերում պատիժը կրելուց հետո ազատված անձանցից բացի, առավել նպատակահարմար կլինի, որպեսզի ծրագրում որպես շահառու ներառվեն նաև </w:t>
            </w:r>
            <w:r w:rsidRPr="008E42DF">
              <w:rPr>
                <w:rFonts w:ascii="GHEA Grapalat" w:hAnsi="GHEA Grapalat" w:cs="Arial"/>
                <w:lang w:val="hy-AM"/>
              </w:rPr>
              <w:lastRenderedPageBreak/>
              <w:t xml:space="preserve">ազատազրկման վայրերում գտնվող անձինք՝ հնարավորություն </w:t>
            </w:r>
            <w:proofErr w:type="spellStart"/>
            <w:r w:rsidRPr="008E42DF">
              <w:rPr>
                <w:rFonts w:ascii="GHEA Grapalat" w:hAnsi="GHEA Grapalat" w:cs="Arial"/>
                <w:lang w:val="hy-AM"/>
              </w:rPr>
              <w:t>ընձեռնելով</w:t>
            </w:r>
            <w:proofErr w:type="spellEnd"/>
            <w:r w:rsidRPr="008E42DF">
              <w:rPr>
                <w:rFonts w:ascii="GHEA Grapalat" w:hAnsi="GHEA Grapalat" w:cs="Arial"/>
                <w:lang w:val="hy-AM"/>
              </w:rPr>
              <w:t xml:space="preserve"> ապահովելու նրանց համապատասխան աշխատանքներով՝ պատժի </w:t>
            </w:r>
            <w:proofErr w:type="spellStart"/>
            <w:r w:rsidRPr="008E42DF">
              <w:rPr>
                <w:rFonts w:ascii="GHEA Grapalat" w:hAnsi="GHEA Grapalat" w:cs="Arial"/>
                <w:lang w:val="hy-AM"/>
              </w:rPr>
              <w:t>կրման</w:t>
            </w:r>
            <w:proofErr w:type="spellEnd"/>
            <w:r w:rsidRPr="008E42DF">
              <w:rPr>
                <w:rFonts w:ascii="GHEA Grapalat" w:hAnsi="GHEA Grapalat" w:cs="Arial"/>
                <w:lang w:val="hy-AM"/>
              </w:rPr>
              <w:t xml:space="preserve"> պայմաններին համապատասխան: Նման հնարավորությունը կլուծի ինչպես պատիժ կրող անձանց զբաղվածության հարցն, այնպես էլ ուղղակիորեն կբխի վերջիններիս </w:t>
            </w:r>
            <w:proofErr w:type="spellStart"/>
            <w:r w:rsidRPr="008E42DF">
              <w:rPr>
                <w:rFonts w:ascii="GHEA Grapalat" w:hAnsi="GHEA Grapalat" w:cs="Arial"/>
                <w:lang w:val="hy-AM"/>
              </w:rPr>
              <w:t>վերասոցիալականացման</w:t>
            </w:r>
            <w:proofErr w:type="spellEnd"/>
            <w:r w:rsidRPr="008E42DF">
              <w:rPr>
                <w:rFonts w:ascii="GHEA Grapalat" w:hAnsi="GHEA Grapalat" w:cs="Arial"/>
                <w:lang w:val="hy-AM"/>
              </w:rPr>
              <w:t>՝ Կառավարության կողմից որդեգրած քաղաքականությունից:</w:t>
            </w:r>
          </w:p>
          <w:p w:rsidR="00601287" w:rsidRPr="008E42DF" w:rsidRDefault="00601287" w:rsidP="009D175C">
            <w:pPr>
              <w:pStyle w:val="ListParagraph"/>
              <w:tabs>
                <w:tab w:val="left" w:pos="63"/>
              </w:tabs>
              <w:spacing w:line="360" w:lineRule="auto"/>
              <w:ind w:left="75" w:right="151" w:firstLine="360"/>
              <w:jc w:val="both"/>
              <w:rPr>
                <w:rFonts w:ascii="GHEA Grapalat" w:hAnsi="GHEA Grapalat" w:cs="Arial"/>
                <w:lang w:val="hy-AM"/>
              </w:rPr>
            </w:pPr>
          </w:p>
          <w:p w:rsidR="00601287" w:rsidRPr="008E42DF" w:rsidRDefault="00601287" w:rsidP="00601287">
            <w:pPr>
              <w:pStyle w:val="ListParagraph"/>
              <w:numPr>
                <w:ilvl w:val="0"/>
                <w:numId w:val="8"/>
              </w:numPr>
              <w:tabs>
                <w:tab w:val="left" w:pos="360"/>
                <w:tab w:val="left" w:pos="567"/>
              </w:tabs>
              <w:spacing w:line="360" w:lineRule="auto"/>
              <w:ind w:left="75" w:right="165" w:firstLine="285"/>
              <w:jc w:val="both"/>
              <w:rPr>
                <w:rFonts w:ascii="GHEA Grapalat" w:hAnsi="GHEA Grapalat"/>
                <w:lang w:val="hy-AM"/>
              </w:rPr>
            </w:pPr>
            <w:r w:rsidRPr="008E42DF">
              <w:rPr>
                <w:rFonts w:ascii="GHEA Grapalat" w:hAnsi="GHEA Grapalat"/>
                <w:lang w:val="hy-AM"/>
              </w:rPr>
              <w:t xml:space="preserve"> Նախագծի գրեթե բոլոր </w:t>
            </w:r>
            <w:proofErr w:type="spellStart"/>
            <w:r w:rsidRPr="008E42DF">
              <w:rPr>
                <w:rFonts w:ascii="GHEA Grapalat" w:hAnsi="GHEA Grapalat"/>
                <w:lang w:val="hy-AM"/>
              </w:rPr>
              <w:t>դրույթներում</w:t>
            </w:r>
            <w:proofErr w:type="spellEnd"/>
            <w:r w:rsidRPr="008E42DF">
              <w:rPr>
                <w:rFonts w:ascii="GHEA Grapalat" w:hAnsi="GHEA Grapalat"/>
                <w:lang w:val="hy-AM"/>
              </w:rPr>
              <w:t xml:space="preserve"> առկա են թվաբանական ցուցանիշներ արտացոլող տոկոսային </w:t>
            </w:r>
            <w:proofErr w:type="spellStart"/>
            <w:r w:rsidRPr="008E42DF">
              <w:rPr>
                <w:rFonts w:ascii="GHEA Grapalat" w:hAnsi="GHEA Grapalat"/>
                <w:lang w:val="hy-AM"/>
              </w:rPr>
              <w:t>ցուցիչներ</w:t>
            </w:r>
            <w:proofErr w:type="spellEnd"/>
            <w:r w:rsidRPr="008E42DF">
              <w:rPr>
                <w:rFonts w:ascii="GHEA Grapalat" w:hAnsi="GHEA Grapalat"/>
                <w:lang w:val="hy-AM"/>
              </w:rPr>
              <w:t xml:space="preserve">, որոնք արտացոլված են ինչպես տառային, այնպես էլ համապատասխան նշանի սահմանմամբ: </w:t>
            </w:r>
          </w:p>
          <w:p w:rsidR="00601287" w:rsidRPr="008E42DF" w:rsidRDefault="00601287" w:rsidP="009D175C">
            <w:pPr>
              <w:tabs>
                <w:tab w:val="left" w:pos="360"/>
                <w:tab w:val="left" w:pos="567"/>
              </w:tabs>
              <w:spacing w:line="360" w:lineRule="auto"/>
              <w:ind w:left="75" w:right="165" w:firstLine="285"/>
              <w:jc w:val="both"/>
              <w:rPr>
                <w:rFonts w:ascii="GHEA Grapalat" w:hAnsi="GHEA Grapalat"/>
                <w:lang w:val="hy-AM"/>
              </w:rPr>
            </w:pPr>
            <w:r w:rsidRPr="008E42DF">
              <w:rPr>
                <w:rFonts w:ascii="GHEA Grapalat" w:hAnsi="GHEA Grapalat"/>
                <w:lang w:val="hy-AM"/>
              </w:rPr>
              <w:t xml:space="preserve">Հիմք ընդունելով «Նորմատիվ իրավական ակտերի մասին» օրենքի 15-րդ հոդվածի 2-րդ մասի պահանջը, այն է՝ նորմատիվ իրավական ակտերում </w:t>
            </w:r>
            <w:proofErr w:type="spellStart"/>
            <w:r w:rsidRPr="008E42DF">
              <w:rPr>
                <w:rFonts w:ascii="GHEA Grapalat" w:hAnsi="GHEA Grapalat"/>
                <w:lang w:val="hy-AM"/>
              </w:rPr>
              <w:t>միևնույն</w:t>
            </w:r>
            <w:proofErr w:type="spellEnd"/>
            <w:r w:rsidRPr="008E42DF">
              <w:rPr>
                <w:rFonts w:ascii="GHEA Grapalat" w:hAnsi="GHEA Grapalat"/>
                <w:lang w:val="hy-AM"/>
              </w:rPr>
              <w:t xml:space="preserve"> միտքն արտահայտելիս կիրառվում են </w:t>
            </w:r>
            <w:proofErr w:type="spellStart"/>
            <w:r w:rsidRPr="008E42DF">
              <w:rPr>
                <w:rFonts w:ascii="GHEA Grapalat" w:hAnsi="GHEA Grapalat"/>
                <w:lang w:val="hy-AM"/>
              </w:rPr>
              <w:t>միևնույն</w:t>
            </w:r>
            <w:proofErr w:type="spellEnd"/>
            <w:r w:rsidRPr="008E42DF">
              <w:rPr>
                <w:rFonts w:ascii="GHEA Grapalat" w:hAnsi="GHEA Grapalat"/>
                <w:lang w:val="hy-AM"/>
              </w:rPr>
              <w:t xml:space="preserve"> բառերը, տերմինները կամ բառակապակցությունները՝ որոշակի հերթականությամբ, առաջարկում եմ տերմինների միատեսակության ապահովման նպատակով կիրառվեն </w:t>
            </w:r>
            <w:r w:rsidRPr="008E42DF">
              <w:rPr>
                <w:rFonts w:ascii="GHEA Grapalat" w:hAnsi="GHEA Grapalat"/>
                <w:lang w:val="hy-AM"/>
              </w:rPr>
              <w:lastRenderedPageBreak/>
              <w:t xml:space="preserve">նույնանման սահմանմամբ տերմիններ, այլ ոչ թե տարբերակված, հատկապես, որ տարբերակված մոտեցումը չունի տարբեր </w:t>
            </w:r>
            <w:proofErr w:type="spellStart"/>
            <w:r w:rsidRPr="008E42DF">
              <w:rPr>
                <w:rFonts w:ascii="GHEA Grapalat" w:hAnsi="GHEA Grapalat"/>
                <w:lang w:val="hy-AM"/>
              </w:rPr>
              <w:t>նշանակություններ</w:t>
            </w:r>
            <w:proofErr w:type="spellEnd"/>
            <w:r w:rsidRPr="008E42DF">
              <w:rPr>
                <w:rFonts w:ascii="GHEA Grapalat" w:hAnsi="GHEA Grapalat"/>
                <w:lang w:val="hy-AM"/>
              </w:rPr>
              <w:t xml:space="preserve"> ի ցույց դնելու նպատակ:</w:t>
            </w:r>
          </w:p>
          <w:p w:rsidR="00601287" w:rsidRPr="008E42DF" w:rsidRDefault="00601287" w:rsidP="009D175C">
            <w:pPr>
              <w:tabs>
                <w:tab w:val="left" w:pos="360"/>
                <w:tab w:val="left" w:pos="567"/>
              </w:tabs>
              <w:spacing w:line="360" w:lineRule="auto"/>
              <w:ind w:left="75" w:right="165" w:firstLine="285"/>
              <w:jc w:val="both"/>
              <w:rPr>
                <w:rFonts w:ascii="GHEA Grapalat" w:hAnsi="GHEA Grapalat"/>
                <w:lang w:val="hy-AM"/>
              </w:rPr>
            </w:pPr>
          </w:p>
          <w:p w:rsidR="00601287" w:rsidRPr="00895766" w:rsidRDefault="00601287" w:rsidP="00601287">
            <w:pPr>
              <w:pStyle w:val="NormalWeb"/>
              <w:numPr>
                <w:ilvl w:val="0"/>
                <w:numId w:val="8"/>
              </w:numPr>
              <w:shd w:val="clear" w:color="auto" w:fill="FFFFFF"/>
              <w:spacing w:before="0" w:beforeAutospacing="0" w:after="0" w:afterAutospacing="0" w:line="360" w:lineRule="auto"/>
              <w:ind w:left="75" w:right="165" w:firstLine="285"/>
              <w:jc w:val="both"/>
              <w:rPr>
                <w:rFonts w:ascii="GHEA Grapalat" w:hAnsi="GHEA Grapalat"/>
                <w:lang w:val="hy-AM" w:eastAsia="en-US"/>
              </w:rPr>
            </w:pPr>
            <w:r w:rsidRPr="008E42DF">
              <w:rPr>
                <w:rFonts w:ascii="GHEA Grapalat" w:hAnsi="GHEA Grapalat"/>
                <w:lang w:val="hy-AM"/>
              </w:rPr>
              <w:t xml:space="preserve">Առաջարկում եմ Նախագծի Հավելված N 2-ի 6-րդ կետի Միջոցառման անվանումը սյունակում նշված ազատազրկման վայրերից վերադարձած, բառերից հետո լրացնել ազատությունից զրկելու հետ չկապված պատիժ կրող, բառերը, քանի որ </w:t>
            </w:r>
            <w:proofErr w:type="spellStart"/>
            <w:r w:rsidRPr="008E42DF">
              <w:rPr>
                <w:rFonts w:ascii="GHEA Grapalat" w:hAnsi="GHEA Grapalat"/>
                <w:lang w:val="hy-AM"/>
              </w:rPr>
              <w:t>աշխատաշուկայում</w:t>
            </w:r>
            <w:proofErr w:type="spellEnd"/>
            <w:r w:rsidRPr="008E42DF">
              <w:rPr>
                <w:rFonts w:ascii="GHEA Grapalat" w:hAnsi="GHEA Grapalat"/>
                <w:lang w:val="hy-AM"/>
              </w:rPr>
              <w:t xml:space="preserve"> անմրցունակ անձ պետք է դիտարկել նաև ազատությունից զրկելու հետ չկապված պատիժ կրող այն անձանց, ովքեր </w:t>
            </w:r>
            <w:proofErr w:type="spellStart"/>
            <w:r w:rsidRPr="008E42DF">
              <w:rPr>
                <w:rFonts w:ascii="GHEA Grapalat" w:hAnsi="GHEA Grapalat"/>
                <w:lang w:val="hy-AM"/>
              </w:rPr>
              <w:t>աշխատաշուկայում</w:t>
            </w:r>
            <w:proofErr w:type="spellEnd"/>
            <w:r w:rsidRPr="008E42DF">
              <w:rPr>
                <w:rFonts w:ascii="GHEA Grapalat" w:hAnsi="GHEA Grapalat"/>
                <w:lang w:val="hy-AM"/>
              </w:rPr>
              <w:t xml:space="preserve"> աշխատանք գտ</w:t>
            </w:r>
            <w:r>
              <w:rPr>
                <w:rFonts w:ascii="GHEA Grapalat" w:hAnsi="GHEA Grapalat"/>
                <w:lang w:val="hy-AM"/>
              </w:rPr>
              <w:t>նելու հետ կապված խնդիրներ ունեն։</w:t>
            </w:r>
          </w:p>
          <w:p w:rsidR="00601287" w:rsidRPr="008E42DF" w:rsidRDefault="00601287" w:rsidP="009D175C">
            <w:pPr>
              <w:pStyle w:val="ListParagraph"/>
              <w:tabs>
                <w:tab w:val="left" w:pos="63"/>
              </w:tabs>
              <w:spacing w:line="360" w:lineRule="auto"/>
              <w:ind w:left="75" w:right="151"/>
              <w:jc w:val="both"/>
              <w:rPr>
                <w:rFonts w:ascii="GHEA Grapalat" w:hAnsi="GHEA Grapalat" w:cs="Arial"/>
                <w:lang w:val="hy-AM"/>
              </w:rPr>
            </w:pPr>
          </w:p>
        </w:tc>
        <w:tc>
          <w:tcPr>
            <w:tcW w:w="35" w:type="dxa"/>
            <w:tcBorders>
              <w:top w:val="single" w:sz="2" w:space="0" w:color="auto"/>
              <w:left w:val="outset" w:sz="6" w:space="0" w:color="auto"/>
              <w:bottom w:val="single" w:sz="2" w:space="0" w:color="auto"/>
              <w:right w:val="nil"/>
            </w:tcBorders>
            <w:shd w:val="clear" w:color="auto" w:fill="auto"/>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single" w:sz="2" w:space="0" w:color="auto"/>
              <w:left w:val="nil"/>
              <w:bottom w:val="single" w:sz="2" w:space="0" w:color="auto"/>
              <w:right w:val="outset" w:sz="6" w:space="0" w:color="auto"/>
            </w:tcBorders>
            <w:shd w:val="clear" w:color="auto" w:fill="auto"/>
          </w:tcPr>
          <w:p w:rsidR="00601287" w:rsidRPr="008E42DF" w:rsidRDefault="00601287" w:rsidP="009D175C">
            <w:pPr>
              <w:spacing w:line="360" w:lineRule="auto"/>
              <w:ind w:left="79" w:right="73" w:firstLine="175"/>
              <w:jc w:val="both"/>
              <w:rPr>
                <w:rFonts w:ascii="GHEA Grapalat" w:hAnsi="GHEA Grapalat" w:cs="Calibri"/>
                <w:lang w:val="hy-AM"/>
              </w:rPr>
            </w:pPr>
            <w:r>
              <w:rPr>
                <w:rFonts w:ascii="GHEA Grapalat" w:hAnsi="GHEA Grapalat" w:cs="Calibri"/>
                <w:lang w:val="hy-AM"/>
              </w:rPr>
              <w:t>2022 թվականի սեպտեմբերի</w:t>
            </w:r>
            <w:r w:rsidRPr="00315ABE">
              <w:rPr>
                <w:rFonts w:ascii="GHEA Grapalat" w:hAnsi="GHEA Grapalat" w:cs="Calibri"/>
                <w:lang w:val="hy-AM"/>
              </w:rPr>
              <w:t xml:space="preserve"> 26-ին</w:t>
            </w:r>
            <w:r>
              <w:rPr>
                <w:rFonts w:ascii="GHEA Grapalat" w:hAnsi="GHEA Grapalat" w:cs="Calibri"/>
                <w:lang w:val="hy-AM"/>
              </w:rPr>
              <w:t xml:space="preserve"> տեղի </w:t>
            </w:r>
            <w:proofErr w:type="spellStart"/>
            <w:r>
              <w:rPr>
                <w:rFonts w:ascii="GHEA Grapalat" w:hAnsi="GHEA Grapalat" w:cs="Calibri"/>
                <w:lang w:val="hy-AM"/>
              </w:rPr>
              <w:t>ոնեցած</w:t>
            </w:r>
            <w:proofErr w:type="spellEnd"/>
            <w:r w:rsidRPr="00315ABE">
              <w:rPr>
                <w:rFonts w:ascii="GHEA Grapalat" w:hAnsi="GHEA Grapalat" w:cs="Calibri"/>
                <w:lang w:val="hy-AM"/>
              </w:rPr>
              <w:t xml:space="preserve"> նախարարական սոցիալական կոմիտեի </w:t>
            </w:r>
            <w:r>
              <w:rPr>
                <w:rFonts w:ascii="GHEA Grapalat" w:hAnsi="GHEA Grapalat" w:cs="Calibri"/>
                <w:lang w:val="hy-AM"/>
              </w:rPr>
              <w:t>նիստի</w:t>
            </w:r>
            <w:r w:rsidRPr="00315ABE">
              <w:rPr>
                <w:rFonts w:ascii="GHEA Grapalat" w:hAnsi="GHEA Grapalat" w:cs="Calibri"/>
                <w:lang w:val="hy-AM"/>
              </w:rPr>
              <w:t xml:space="preserve"> քննարկման արդյունքներով՝</w:t>
            </w:r>
            <w:r>
              <w:rPr>
                <w:rFonts w:ascii="GHEA Grapalat" w:hAnsi="GHEA Grapalat" w:cs="Calibri"/>
                <w:lang w:val="hy-AM"/>
              </w:rPr>
              <w:t xml:space="preserve"> նախագծի </w:t>
            </w:r>
            <w:r w:rsidRPr="00315ABE">
              <w:rPr>
                <w:rFonts w:ascii="GHEA Grapalat" w:hAnsi="GHEA Grapalat" w:cs="Calibri"/>
                <w:lang w:val="hy-AM"/>
              </w:rPr>
              <w:t>N 1</w:t>
            </w:r>
            <w:r>
              <w:rPr>
                <w:rFonts w:ascii="GHEA Grapalat" w:hAnsi="GHEA Grapalat" w:cs="Calibri"/>
                <w:lang w:val="hy-AM"/>
              </w:rPr>
              <w:t xml:space="preserve"> հավելվածը հանվել է։</w:t>
            </w:r>
            <w:r w:rsidRPr="00315ABE">
              <w:rPr>
                <w:rFonts w:ascii="GHEA Grapalat" w:hAnsi="GHEA Grapalat" w:cs="Calibri"/>
                <w:lang w:val="hy-AM"/>
              </w:rPr>
              <w:t xml:space="preserve">  </w:t>
            </w: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right="73"/>
              <w:jc w:val="both"/>
              <w:rPr>
                <w:rFonts w:ascii="GHEA Grapalat" w:hAnsi="GHEA Grapalat" w:cs="Calibri"/>
                <w:lang w:val="hy-AM"/>
              </w:rPr>
            </w:pPr>
          </w:p>
          <w:p w:rsidR="00601287" w:rsidRDefault="00601287" w:rsidP="009D175C">
            <w:pPr>
              <w:spacing w:line="360" w:lineRule="auto"/>
              <w:ind w:right="73"/>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r>
              <w:rPr>
                <w:rFonts w:ascii="GHEA Grapalat" w:hAnsi="GHEA Grapalat" w:cs="Calibri"/>
                <w:lang w:val="hy-AM"/>
              </w:rPr>
              <w:t>2022 թվականի սեպտեմբերի</w:t>
            </w:r>
            <w:r w:rsidRPr="00315ABE">
              <w:rPr>
                <w:rFonts w:ascii="GHEA Grapalat" w:hAnsi="GHEA Grapalat" w:cs="Calibri"/>
                <w:lang w:val="hy-AM"/>
              </w:rPr>
              <w:t xml:space="preserve"> 26-ին</w:t>
            </w:r>
            <w:r>
              <w:rPr>
                <w:rFonts w:ascii="GHEA Grapalat" w:hAnsi="GHEA Grapalat" w:cs="Calibri"/>
                <w:lang w:val="hy-AM"/>
              </w:rPr>
              <w:t xml:space="preserve"> տեղի </w:t>
            </w:r>
            <w:proofErr w:type="spellStart"/>
            <w:r>
              <w:rPr>
                <w:rFonts w:ascii="GHEA Grapalat" w:hAnsi="GHEA Grapalat" w:cs="Calibri"/>
                <w:lang w:val="hy-AM"/>
              </w:rPr>
              <w:t>ոնեցած</w:t>
            </w:r>
            <w:proofErr w:type="spellEnd"/>
            <w:r w:rsidRPr="00315ABE">
              <w:rPr>
                <w:rFonts w:ascii="GHEA Grapalat" w:hAnsi="GHEA Grapalat" w:cs="Calibri"/>
                <w:lang w:val="hy-AM"/>
              </w:rPr>
              <w:t xml:space="preserve"> նախարարական սոցիալական կոմիտեի </w:t>
            </w:r>
            <w:r>
              <w:rPr>
                <w:rFonts w:ascii="GHEA Grapalat" w:hAnsi="GHEA Grapalat" w:cs="Calibri"/>
                <w:lang w:val="hy-AM"/>
              </w:rPr>
              <w:t>նիստի</w:t>
            </w:r>
            <w:r w:rsidRPr="00315ABE">
              <w:rPr>
                <w:rFonts w:ascii="GHEA Grapalat" w:hAnsi="GHEA Grapalat" w:cs="Calibri"/>
                <w:lang w:val="hy-AM"/>
              </w:rPr>
              <w:t xml:space="preserve"> քննարկման արդյունքներով՝</w:t>
            </w:r>
            <w:r>
              <w:rPr>
                <w:rFonts w:ascii="GHEA Grapalat" w:hAnsi="GHEA Grapalat" w:cs="Calibri"/>
                <w:lang w:val="hy-AM"/>
              </w:rPr>
              <w:t xml:space="preserve"> նախագծի </w:t>
            </w:r>
            <w:r w:rsidRPr="00315ABE">
              <w:rPr>
                <w:rFonts w:ascii="GHEA Grapalat" w:hAnsi="GHEA Grapalat" w:cs="Calibri"/>
                <w:lang w:val="hy-AM"/>
              </w:rPr>
              <w:t>N 1</w:t>
            </w:r>
            <w:r>
              <w:rPr>
                <w:rFonts w:ascii="GHEA Grapalat" w:hAnsi="GHEA Grapalat" w:cs="Calibri"/>
                <w:lang w:val="hy-AM"/>
              </w:rPr>
              <w:t xml:space="preserve"> հավելվածը հանվել է։</w:t>
            </w:r>
            <w:r w:rsidRPr="00315ABE">
              <w:rPr>
                <w:rFonts w:ascii="GHEA Grapalat" w:hAnsi="GHEA Grapalat" w:cs="Calibri"/>
                <w:lang w:val="hy-AM"/>
              </w:rPr>
              <w:t xml:space="preserve">  </w:t>
            </w: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3" w:firstLine="175"/>
              <w:jc w:val="both"/>
              <w:rPr>
                <w:rFonts w:ascii="GHEA Grapalat" w:hAnsi="GHEA Grapalat" w:cs="Calibri"/>
                <w:lang w:val="hy-AM"/>
              </w:rPr>
            </w:pPr>
          </w:p>
          <w:p w:rsidR="00601287" w:rsidRDefault="00601287" w:rsidP="009D175C">
            <w:pPr>
              <w:spacing w:line="360" w:lineRule="auto"/>
              <w:ind w:right="73" w:firstLine="175"/>
              <w:jc w:val="both"/>
              <w:rPr>
                <w:rFonts w:ascii="GHEA Grapalat" w:hAnsi="GHEA Grapalat" w:cs="Calibri"/>
                <w:lang w:val="hy-AM"/>
              </w:rPr>
            </w:pPr>
          </w:p>
          <w:p w:rsidR="00601287" w:rsidRDefault="00601287" w:rsidP="009D175C">
            <w:pPr>
              <w:spacing w:line="360" w:lineRule="auto"/>
              <w:ind w:left="79" w:right="73" w:firstLine="175"/>
              <w:jc w:val="both"/>
              <w:rPr>
                <w:rFonts w:ascii="GHEA Grapalat" w:hAnsi="GHEA Grapalat" w:cs="Calibri"/>
                <w:lang w:val="hy-AM"/>
              </w:rPr>
            </w:pPr>
          </w:p>
          <w:p w:rsidR="00601287" w:rsidRPr="008E42DF" w:rsidRDefault="00601287" w:rsidP="009D175C">
            <w:pPr>
              <w:spacing w:line="360" w:lineRule="auto"/>
              <w:ind w:left="79" w:right="70" w:hanging="4"/>
              <w:jc w:val="center"/>
              <w:rPr>
                <w:rFonts w:ascii="GHEA Grapalat" w:hAnsi="GHEA Grapalat" w:cs="Calibri"/>
                <w:lang w:val="hy-AM"/>
              </w:rPr>
            </w:pPr>
            <w:r w:rsidRPr="008E42DF">
              <w:rPr>
                <w:rFonts w:ascii="GHEA Grapalat" w:hAnsi="GHEA Grapalat" w:cs="Calibri"/>
                <w:lang w:val="hy-AM"/>
              </w:rPr>
              <w:t>Չի ընդունվել։</w:t>
            </w:r>
          </w:p>
          <w:p w:rsidR="00601287" w:rsidRPr="008E42DF" w:rsidRDefault="00601287" w:rsidP="009D175C">
            <w:pPr>
              <w:spacing w:line="360" w:lineRule="auto"/>
              <w:ind w:left="79" w:right="73" w:firstLine="175"/>
              <w:jc w:val="both"/>
              <w:rPr>
                <w:rFonts w:ascii="GHEA Grapalat" w:hAnsi="GHEA Grapalat" w:cs="Calibri"/>
                <w:lang w:val="hy-AM"/>
              </w:rPr>
            </w:pPr>
            <w:proofErr w:type="spellStart"/>
            <w:r w:rsidRPr="008E42DF">
              <w:rPr>
                <w:rFonts w:ascii="GHEA Grapalat" w:hAnsi="GHEA Grapalat" w:cs="Arial"/>
                <w:lang w:val="hy-AM"/>
              </w:rPr>
              <w:t>Աշխատաշուկայում</w:t>
            </w:r>
            <w:proofErr w:type="spellEnd"/>
            <w:r w:rsidRPr="008E42DF">
              <w:rPr>
                <w:rFonts w:ascii="GHEA Grapalat" w:hAnsi="GHEA Grapalat" w:cs="Arial"/>
                <w:lang w:val="hy-AM"/>
              </w:rPr>
              <w:t xml:space="preserve"> անձի անմրցունակության որոշարկման չափանիշները սահմանվում են «Զբաղվածության մասին» ՀՀ օրենքի 22-րդ հոդվածով, որտեղ ազատությունից զրկելու հետ չկապված պատիժ կրող անձ հանդիսանալու հանգամանքը ներառված չէ։ Ներկայացված առաջարկը կարող է քննարկվել «Զբաղվածության մասին» ՀՀ օրենքում փոփոխություններ</w:t>
            </w:r>
            <w:r>
              <w:rPr>
                <w:rFonts w:ascii="GHEA Grapalat" w:hAnsi="GHEA Grapalat" w:cs="Arial"/>
                <w:lang w:val="hy-AM"/>
              </w:rPr>
              <w:t>ի</w:t>
            </w:r>
            <w:r w:rsidRPr="008E42DF">
              <w:rPr>
                <w:rFonts w:ascii="GHEA Grapalat" w:hAnsi="GHEA Grapalat" w:cs="Arial"/>
                <w:lang w:val="hy-AM"/>
              </w:rPr>
              <w:t xml:space="preserve"> </w:t>
            </w:r>
            <w:r>
              <w:rPr>
                <w:rFonts w:ascii="GHEA Grapalat" w:hAnsi="GHEA Grapalat" w:cs="Arial"/>
                <w:lang w:val="hy-AM"/>
              </w:rPr>
              <w:t xml:space="preserve">կատարելու </w:t>
            </w:r>
            <w:r w:rsidRPr="008E42DF">
              <w:rPr>
                <w:rFonts w:ascii="GHEA Grapalat" w:hAnsi="GHEA Grapalat" w:cs="Calibri"/>
                <w:lang w:val="hy-AM"/>
              </w:rPr>
              <w:t>շրջանակներում։</w:t>
            </w:r>
            <w:r>
              <w:rPr>
                <w:rFonts w:ascii="GHEA Grapalat" w:hAnsi="GHEA Grapalat" w:cs="Calibri"/>
                <w:lang w:val="hy-AM"/>
              </w:rPr>
              <w:t xml:space="preserve"> Միաժամանակ հարկ է նշել, որ միջոցառման իրականացումը ներկայում կասեցված է ՝ </w:t>
            </w:r>
            <w:proofErr w:type="spellStart"/>
            <w:r>
              <w:rPr>
                <w:rFonts w:ascii="GHEA Grapalat" w:hAnsi="GHEA Grapalat" w:cs="Calibri"/>
                <w:lang w:val="hy-AM"/>
              </w:rPr>
              <w:t>լավարկման</w:t>
            </w:r>
            <w:proofErr w:type="spellEnd"/>
            <w:r>
              <w:rPr>
                <w:rFonts w:ascii="GHEA Grapalat" w:hAnsi="GHEA Grapalat" w:cs="Calibri"/>
                <w:lang w:val="hy-AM"/>
              </w:rPr>
              <w:t xml:space="preserve"> նպատակով։</w:t>
            </w:r>
          </w:p>
        </w:tc>
      </w:tr>
      <w:tr w:rsidR="00601287" w:rsidRPr="0091398D" w:rsidTr="009D175C">
        <w:trPr>
          <w:trHeight w:val="445"/>
          <w:tblCellSpacing w:w="0" w:type="dxa"/>
          <w:jc w:val="center"/>
        </w:trPr>
        <w:tc>
          <w:tcPr>
            <w:tcW w:w="7732" w:type="dxa"/>
            <w:tcBorders>
              <w:left w:val="single" w:sz="2"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9"/>
              </w:numPr>
              <w:tabs>
                <w:tab w:val="left" w:pos="63"/>
              </w:tabs>
              <w:spacing w:line="360" w:lineRule="auto"/>
              <w:ind w:left="-9" w:right="151" w:firstLine="0"/>
              <w:jc w:val="center"/>
              <w:rPr>
                <w:rFonts w:ascii="GHEA Grapalat" w:hAnsi="GHEA Grapalat" w:cs="Arial"/>
                <w:lang w:val="hy-AM"/>
              </w:rPr>
            </w:pPr>
            <w:r w:rsidRPr="008E42DF">
              <w:rPr>
                <w:rFonts w:ascii="GHEA Grapalat" w:hAnsi="GHEA Grapalat" w:cs="Arial"/>
                <w:b/>
                <w:lang w:val="hy-AM"/>
              </w:rPr>
              <w:lastRenderedPageBreak/>
              <w:t>Հայաստանի Հանրապետության էկոնոմիկայի նախարարություն</w:t>
            </w:r>
          </w:p>
        </w:tc>
        <w:tc>
          <w:tcPr>
            <w:tcW w:w="35" w:type="dxa"/>
            <w:tcBorders>
              <w:top w:val="single" w:sz="2" w:space="0" w:color="auto"/>
              <w:left w:val="outset" w:sz="6" w:space="0" w:color="auto"/>
              <w:bottom w:val="single" w:sz="2"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single" w:sz="2" w:space="0" w:color="auto"/>
              <w:left w:val="nil"/>
              <w:bottom w:val="single" w:sz="2"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0" w:hanging="4"/>
              <w:jc w:val="center"/>
              <w:rPr>
                <w:rFonts w:ascii="GHEA Grapalat" w:hAnsi="GHEA Grapalat" w:cs="Calibri"/>
                <w:lang w:val="hy-AM"/>
              </w:rPr>
            </w:pPr>
            <w:r w:rsidRPr="008E42DF">
              <w:rPr>
                <w:rFonts w:ascii="GHEA Grapalat" w:hAnsi="GHEA Grapalat" w:cs="Calibri"/>
                <w:lang w:val="hy-AM"/>
              </w:rPr>
              <w:t>Սահմանված ժամկետում կարծիք չի ստացվել</w:t>
            </w:r>
          </w:p>
        </w:tc>
      </w:tr>
      <w:tr w:rsidR="00601287" w:rsidRPr="0091398D" w:rsidTr="009D175C">
        <w:trPr>
          <w:trHeight w:val="445"/>
          <w:tblCellSpacing w:w="0" w:type="dxa"/>
          <w:jc w:val="center"/>
        </w:trPr>
        <w:tc>
          <w:tcPr>
            <w:tcW w:w="7732" w:type="dxa"/>
            <w:tcBorders>
              <w:left w:val="single" w:sz="2" w:space="0" w:color="auto"/>
              <w:bottom w:val="single" w:sz="2" w:space="0" w:color="auto"/>
              <w:right w:val="outset" w:sz="6" w:space="0" w:color="auto"/>
            </w:tcBorders>
            <w:shd w:val="clear" w:color="auto" w:fill="AEAAAA" w:themeFill="background2" w:themeFillShade="BF"/>
          </w:tcPr>
          <w:p w:rsidR="00601287" w:rsidRPr="008E42DF" w:rsidRDefault="00601287" w:rsidP="00601287">
            <w:pPr>
              <w:pStyle w:val="ListParagraph"/>
              <w:numPr>
                <w:ilvl w:val="0"/>
                <w:numId w:val="9"/>
              </w:numPr>
              <w:tabs>
                <w:tab w:val="left" w:pos="63"/>
              </w:tabs>
              <w:spacing w:line="360" w:lineRule="auto"/>
              <w:ind w:left="-9" w:right="151" w:firstLine="0"/>
              <w:jc w:val="center"/>
              <w:rPr>
                <w:rFonts w:ascii="GHEA Grapalat" w:hAnsi="GHEA Grapalat" w:cs="Arial"/>
                <w:b/>
                <w:lang w:val="hy-AM"/>
              </w:rPr>
            </w:pPr>
            <w:r w:rsidRPr="008E42DF">
              <w:rPr>
                <w:rFonts w:ascii="GHEA Grapalat" w:hAnsi="GHEA Grapalat" w:cs="Arial"/>
                <w:b/>
                <w:lang w:val="hy-AM"/>
              </w:rPr>
              <w:t>Հայաստանի գործատուների հանրապետական միություն</w:t>
            </w:r>
          </w:p>
        </w:tc>
        <w:tc>
          <w:tcPr>
            <w:tcW w:w="35" w:type="dxa"/>
            <w:tcBorders>
              <w:top w:val="single" w:sz="2" w:space="0" w:color="auto"/>
              <w:left w:val="outset" w:sz="6" w:space="0" w:color="auto"/>
              <w:bottom w:val="single" w:sz="2" w:space="0" w:color="auto"/>
              <w:right w:val="nil"/>
            </w:tcBorders>
            <w:shd w:val="clear" w:color="auto" w:fill="AEAAAA" w:themeFill="background2" w:themeFillShade="BF"/>
          </w:tcPr>
          <w:p w:rsidR="00601287" w:rsidRPr="008E42DF" w:rsidRDefault="00601287" w:rsidP="009D175C">
            <w:pPr>
              <w:spacing w:line="360" w:lineRule="auto"/>
              <w:ind w:left="79" w:right="73" w:firstLine="175"/>
              <w:jc w:val="center"/>
              <w:rPr>
                <w:rFonts w:ascii="GHEA Grapalat" w:hAnsi="GHEA Grapalat"/>
                <w:shd w:val="clear" w:color="auto" w:fill="FFFFFF"/>
                <w:lang w:val="hy-AM"/>
              </w:rPr>
            </w:pPr>
          </w:p>
        </w:tc>
        <w:tc>
          <w:tcPr>
            <w:tcW w:w="5185" w:type="dxa"/>
            <w:tcBorders>
              <w:top w:val="single" w:sz="2" w:space="0" w:color="auto"/>
              <w:left w:val="nil"/>
              <w:bottom w:val="single" w:sz="2" w:space="0" w:color="auto"/>
              <w:right w:val="outset" w:sz="6" w:space="0" w:color="auto"/>
            </w:tcBorders>
            <w:shd w:val="clear" w:color="auto" w:fill="AEAAAA" w:themeFill="background2" w:themeFillShade="BF"/>
          </w:tcPr>
          <w:p w:rsidR="00601287" w:rsidRPr="008E42DF" w:rsidRDefault="00601287" w:rsidP="009D175C">
            <w:pPr>
              <w:spacing w:line="360" w:lineRule="auto"/>
              <w:ind w:left="79" w:right="70" w:hanging="4"/>
              <w:jc w:val="center"/>
              <w:rPr>
                <w:rFonts w:ascii="GHEA Grapalat" w:hAnsi="GHEA Grapalat" w:cs="Calibri"/>
                <w:lang w:val="hy-AM"/>
              </w:rPr>
            </w:pPr>
            <w:r w:rsidRPr="008E42DF">
              <w:rPr>
                <w:rFonts w:ascii="GHEA Grapalat" w:hAnsi="GHEA Grapalat" w:cs="Calibri"/>
                <w:lang w:val="hy-AM"/>
              </w:rPr>
              <w:t>Սահմանված ժամկետում կարծիք չի ստացվել</w:t>
            </w:r>
          </w:p>
        </w:tc>
      </w:tr>
    </w:tbl>
    <w:p w:rsidR="00601287" w:rsidRPr="006739C0" w:rsidRDefault="00601287" w:rsidP="00601287">
      <w:pPr>
        <w:spacing w:line="360" w:lineRule="auto"/>
        <w:ind w:left="79" w:right="73" w:firstLine="175"/>
        <w:jc w:val="center"/>
        <w:rPr>
          <w:rFonts w:ascii="GHEA Grapalat" w:hAnsi="GHEA Grapalat"/>
          <w:shd w:val="clear" w:color="auto" w:fill="FFFFFF"/>
          <w:lang w:val="hy-AM"/>
        </w:rPr>
      </w:pPr>
    </w:p>
    <w:p w:rsidR="00601287" w:rsidRPr="006739C0" w:rsidRDefault="00601287" w:rsidP="00601287">
      <w:pPr>
        <w:spacing w:line="360" w:lineRule="auto"/>
        <w:ind w:left="-270" w:right="-900" w:hanging="90"/>
        <w:jc w:val="center"/>
        <w:rPr>
          <w:rFonts w:ascii="GHEA Grapalat" w:hAnsi="GHEA Grapalat" w:cs="Arial"/>
          <w:lang w:val="hy-AM" w:eastAsia="x-none"/>
        </w:rPr>
      </w:pPr>
    </w:p>
    <w:p w:rsidR="00601287" w:rsidRPr="006739C0" w:rsidRDefault="00601287" w:rsidP="00601287">
      <w:pPr>
        <w:spacing w:line="360" w:lineRule="auto"/>
        <w:ind w:left="450"/>
        <w:rPr>
          <w:rFonts w:ascii="GHEA Grapalat" w:hAnsi="GHEA Grapalat" w:cs="Arial"/>
          <w:lang w:val="hy-AM"/>
        </w:rPr>
      </w:pPr>
      <w:r w:rsidRPr="006739C0">
        <w:rPr>
          <w:rFonts w:ascii="GHEA Grapalat" w:hAnsi="GHEA Grapalat" w:cs="Arial"/>
          <w:lang w:val="hy-AM"/>
        </w:rPr>
        <w:t xml:space="preserve"> </w:t>
      </w:r>
    </w:p>
    <w:p w:rsidR="00601287" w:rsidRPr="006739C0" w:rsidRDefault="00601287" w:rsidP="00601287">
      <w:pPr>
        <w:shd w:val="clear" w:color="auto" w:fill="FFFFFF"/>
        <w:spacing w:line="360" w:lineRule="auto"/>
        <w:jc w:val="center"/>
        <w:rPr>
          <w:rFonts w:ascii="GHEA Grapalat" w:hAnsi="GHEA Grapalat" w:cs="Arial"/>
          <w:lang w:val="hy-AM"/>
        </w:rPr>
      </w:pPr>
      <w:r w:rsidRPr="006739C0">
        <w:rPr>
          <w:rFonts w:ascii="GHEA Grapalat" w:hAnsi="GHEA Grapalat" w:cs="Arial"/>
          <w:lang w:val="hy-AM"/>
        </w:rPr>
        <w:t xml:space="preserve"> </w:t>
      </w:r>
    </w:p>
    <w:p w:rsidR="003E660E" w:rsidRPr="00601287" w:rsidRDefault="003E660E">
      <w:pPr>
        <w:rPr>
          <w:lang w:val="hy-AM"/>
        </w:rPr>
      </w:pPr>
    </w:p>
    <w:sectPr w:rsidR="003E660E" w:rsidRPr="00601287" w:rsidSect="00F4178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E4184"/>
    <w:multiLevelType w:val="hybridMultilevel"/>
    <w:tmpl w:val="F4C4A968"/>
    <w:lvl w:ilvl="0" w:tplc="B0567F1C">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 w15:restartNumberingAfterBreak="0">
    <w:nsid w:val="1B26475A"/>
    <w:multiLevelType w:val="hybridMultilevel"/>
    <w:tmpl w:val="1470524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B725BC"/>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2C4C26C8"/>
    <w:multiLevelType w:val="hybridMultilevel"/>
    <w:tmpl w:val="2F009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24612D"/>
    <w:multiLevelType w:val="hybridMultilevel"/>
    <w:tmpl w:val="3CB8AEAA"/>
    <w:lvl w:ilvl="0" w:tplc="F080174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579C3A60"/>
    <w:multiLevelType w:val="hybridMultilevel"/>
    <w:tmpl w:val="00E48570"/>
    <w:lvl w:ilvl="0" w:tplc="C922D0BA">
      <w:start w:val="1"/>
      <w:numFmt w:val="decimal"/>
      <w:lvlText w:val="%1."/>
      <w:lvlJc w:val="left"/>
      <w:pPr>
        <w:ind w:left="427" w:hanging="360"/>
      </w:pPr>
      <w:rPr>
        <w:rFonts w:hint="default"/>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6" w15:restartNumberingAfterBreak="0">
    <w:nsid w:val="62575C58"/>
    <w:multiLevelType w:val="hybridMultilevel"/>
    <w:tmpl w:val="00E48570"/>
    <w:lvl w:ilvl="0" w:tplc="C922D0BA">
      <w:start w:val="1"/>
      <w:numFmt w:val="decimal"/>
      <w:lvlText w:val="%1."/>
      <w:lvlJc w:val="left"/>
      <w:pPr>
        <w:ind w:left="427" w:hanging="360"/>
      </w:pPr>
      <w:rPr>
        <w:rFonts w:hint="default"/>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7" w15:restartNumberingAfterBreak="0">
    <w:nsid w:val="62B931BF"/>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71C84E82"/>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4"/>
  </w:num>
  <w:num w:numId="2">
    <w:abstractNumId w:val="2"/>
  </w:num>
  <w:num w:numId="3">
    <w:abstractNumId w:val="6"/>
  </w:num>
  <w:num w:numId="4">
    <w:abstractNumId w:val="5"/>
  </w:num>
  <w:num w:numId="5">
    <w:abstractNumId w:val="7"/>
  </w:num>
  <w:num w:numId="6">
    <w:abstractNumId w:val="8"/>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87"/>
    <w:rsid w:val="00001197"/>
    <w:rsid w:val="00002817"/>
    <w:rsid w:val="00002A1E"/>
    <w:rsid w:val="0000494D"/>
    <w:rsid w:val="000050CC"/>
    <w:rsid w:val="0000589D"/>
    <w:rsid w:val="0001051F"/>
    <w:rsid w:val="00010A89"/>
    <w:rsid w:val="00010C7F"/>
    <w:rsid w:val="000218E5"/>
    <w:rsid w:val="00021EFE"/>
    <w:rsid w:val="000234E0"/>
    <w:rsid w:val="000247E1"/>
    <w:rsid w:val="0002534A"/>
    <w:rsid w:val="00025A25"/>
    <w:rsid w:val="0002611B"/>
    <w:rsid w:val="000267BF"/>
    <w:rsid w:val="00026DD1"/>
    <w:rsid w:val="00026EAA"/>
    <w:rsid w:val="00031601"/>
    <w:rsid w:val="000317F0"/>
    <w:rsid w:val="00033F46"/>
    <w:rsid w:val="000412BB"/>
    <w:rsid w:val="00044E2F"/>
    <w:rsid w:val="00045B2B"/>
    <w:rsid w:val="00046106"/>
    <w:rsid w:val="00046E65"/>
    <w:rsid w:val="000478CA"/>
    <w:rsid w:val="00051054"/>
    <w:rsid w:val="00053076"/>
    <w:rsid w:val="00055D6B"/>
    <w:rsid w:val="00057D99"/>
    <w:rsid w:val="0006322F"/>
    <w:rsid w:val="00064193"/>
    <w:rsid w:val="00064A84"/>
    <w:rsid w:val="000654A1"/>
    <w:rsid w:val="0006604A"/>
    <w:rsid w:val="00070052"/>
    <w:rsid w:val="00072474"/>
    <w:rsid w:val="00074BF8"/>
    <w:rsid w:val="00075C58"/>
    <w:rsid w:val="0007710F"/>
    <w:rsid w:val="000809E3"/>
    <w:rsid w:val="00082DC5"/>
    <w:rsid w:val="00082DEE"/>
    <w:rsid w:val="000843C0"/>
    <w:rsid w:val="00084F18"/>
    <w:rsid w:val="00085E7B"/>
    <w:rsid w:val="00086380"/>
    <w:rsid w:val="000879C6"/>
    <w:rsid w:val="00090398"/>
    <w:rsid w:val="00093520"/>
    <w:rsid w:val="0009391B"/>
    <w:rsid w:val="00093F79"/>
    <w:rsid w:val="0009423F"/>
    <w:rsid w:val="00095D20"/>
    <w:rsid w:val="00097B24"/>
    <w:rsid w:val="000A0EDF"/>
    <w:rsid w:val="000A1DF7"/>
    <w:rsid w:val="000A1EEC"/>
    <w:rsid w:val="000A20A1"/>
    <w:rsid w:val="000A2539"/>
    <w:rsid w:val="000A32F5"/>
    <w:rsid w:val="000B17FC"/>
    <w:rsid w:val="000B2FAA"/>
    <w:rsid w:val="000B37D2"/>
    <w:rsid w:val="000B5791"/>
    <w:rsid w:val="000B5CC9"/>
    <w:rsid w:val="000B5D96"/>
    <w:rsid w:val="000B5F4C"/>
    <w:rsid w:val="000B5F6E"/>
    <w:rsid w:val="000B7F41"/>
    <w:rsid w:val="000C0F45"/>
    <w:rsid w:val="000C32E8"/>
    <w:rsid w:val="000C39B8"/>
    <w:rsid w:val="000C4CAD"/>
    <w:rsid w:val="000C5743"/>
    <w:rsid w:val="000D03F9"/>
    <w:rsid w:val="000D12DF"/>
    <w:rsid w:val="000D41D3"/>
    <w:rsid w:val="000D7A19"/>
    <w:rsid w:val="000D7B6D"/>
    <w:rsid w:val="000E1460"/>
    <w:rsid w:val="000E26C3"/>
    <w:rsid w:val="000E311F"/>
    <w:rsid w:val="000E72E0"/>
    <w:rsid w:val="000E76CF"/>
    <w:rsid w:val="000F04FB"/>
    <w:rsid w:val="000F19C2"/>
    <w:rsid w:val="000F2C16"/>
    <w:rsid w:val="000F5B4D"/>
    <w:rsid w:val="000F6AE9"/>
    <w:rsid w:val="000F72EC"/>
    <w:rsid w:val="000F7516"/>
    <w:rsid w:val="000F7C75"/>
    <w:rsid w:val="00104F85"/>
    <w:rsid w:val="00105EDF"/>
    <w:rsid w:val="0010704D"/>
    <w:rsid w:val="00107757"/>
    <w:rsid w:val="00107DF1"/>
    <w:rsid w:val="001111DF"/>
    <w:rsid w:val="0011191C"/>
    <w:rsid w:val="001131EC"/>
    <w:rsid w:val="00114D6F"/>
    <w:rsid w:val="001259F5"/>
    <w:rsid w:val="0012603E"/>
    <w:rsid w:val="001272BB"/>
    <w:rsid w:val="00132DEC"/>
    <w:rsid w:val="0013530A"/>
    <w:rsid w:val="001369C9"/>
    <w:rsid w:val="00137615"/>
    <w:rsid w:val="00137894"/>
    <w:rsid w:val="00140484"/>
    <w:rsid w:val="00141B6A"/>
    <w:rsid w:val="0014253F"/>
    <w:rsid w:val="00143493"/>
    <w:rsid w:val="00143B13"/>
    <w:rsid w:val="00146C78"/>
    <w:rsid w:val="001477AF"/>
    <w:rsid w:val="001503D5"/>
    <w:rsid w:val="0015146A"/>
    <w:rsid w:val="001521CC"/>
    <w:rsid w:val="00153482"/>
    <w:rsid w:val="00160119"/>
    <w:rsid w:val="0016063A"/>
    <w:rsid w:val="00161BF7"/>
    <w:rsid w:val="001667D5"/>
    <w:rsid w:val="00173BB0"/>
    <w:rsid w:val="00174190"/>
    <w:rsid w:val="001747FA"/>
    <w:rsid w:val="001764E3"/>
    <w:rsid w:val="00176B94"/>
    <w:rsid w:val="00183BD2"/>
    <w:rsid w:val="00184EC7"/>
    <w:rsid w:val="0018546F"/>
    <w:rsid w:val="00185D4F"/>
    <w:rsid w:val="00187C6F"/>
    <w:rsid w:val="00190904"/>
    <w:rsid w:val="00190CB6"/>
    <w:rsid w:val="001911E1"/>
    <w:rsid w:val="00196B8E"/>
    <w:rsid w:val="00196F0D"/>
    <w:rsid w:val="001972E3"/>
    <w:rsid w:val="001A0487"/>
    <w:rsid w:val="001A64CE"/>
    <w:rsid w:val="001A6968"/>
    <w:rsid w:val="001A6A0A"/>
    <w:rsid w:val="001B00DF"/>
    <w:rsid w:val="001B1539"/>
    <w:rsid w:val="001B237E"/>
    <w:rsid w:val="001B47AE"/>
    <w:rsid w:val="001B5490"/>
    <w:rsid w:val="001B5A73"/>
    <w:rsid w:val="001B5CB5"/>
    <w:rsid w:val="001B6C26"/>
    <w:rsid w:val="001B7317"/>
    <w:rsid w:val="001C34E8"/>
    <w:rsid w:val="001C4645"/>
    <w:rsid w:val="001C7312"/>
    <w:rsid w:val="001C75EA"/>
    <w:rsid w:val="001C76FE"/>
    <w:rsid w:val="001D004B"/>
    <w:rsid w:val="001D1FF1"/>
    <w:rsid w:val="001D2323"/>
    <w:rsid w:val="001D3C43"/>
    <w:rsid w:val="001D5FB1"/>
    <w:rsid w:val="001E202C"/>
    <w:rsid w:val="001E2C5A"/>
    <w:rsid w:val="001E371F"/>
    <w:rsid w:val="001E3D3E"/>
    <w:rsid w:val="001F56E7"/>
    <w:rsid w:val="001F7324"/>
    <w:rsid w:val="00200802"/>
    <w:rsid w:val="00206A42"/>
    <w:rsid w:val="002077BB"/>
    <w:rsid w:val="00210F7B"/>
    <w:rsid w:val="002115D6"/>
    <w:rsid w:val="00213A56"/>
    <w:rsid w:val="00215996"/>
    <w:rsid w:val="002160FC"/>
    <w:rsid w:val="00217DC6"/>
    <w:rsid w:val="002205E5"/>
    <w:rsid w:val="00222E31"/>
    <w:rsid w:val="0022320F"/>
    <w:rsid w:val="0022642E"/>
    <w:rsid w:val="00230D13"/>
    <w:rsid w:val="00231336"/>
    <w:rsid w:val="00231504"/>
    <w:rsid w:val="00232869"/>
    <w:rsid w:val="00233D01"/>
    <w:rsid w:val="00233E6C"/>
    <w:rsid w:val="002345A9"/>
    <w:rsid w:val="00235927"/>
    <w:rsid w:val="00237324"/>
    <w:rsid w:val="002447F6"/>
    <w:rsid w:val="002455A7"/>
    <w:rsid w:val="002458B5"/>
    <w:rsid w:val="00250868"/>
    <w:rsid w:val="0025122F"/>
    <w:rsid w:val="00251620"/>
    <w:rsid w:val="00251BEF"/>
    <w:rsid w:val="00251FC7"/>
    <w:rsid w:val="00252BEF"/>
    <w:rsid w:val="002531EF"/>
    <w:rsid w:val="00255591"/>
    <w:rsid w:val="00257CCC"/>
    <w:rsid w:val="002609B6"/>
    <w:rsid w:val="002613A6"/>
    <w:rsid w:val="002616CD"/>
    <w:rsid w:val="0026665F"/>
    <w:rsid w:val="0027042E"/>
    <w:rsid w:val="00270949"/>
    <w:rsid w:val="00274C27"/>
    <w:rsid w:val="00274E0C"/>
    <w:rsid w:val="00277DB5"/>
    <w:rsid w:val="002802E2"/>
    <w:rsid w:val="00282216"/>
    <w:rsid w:val="002825B0"/>
    <w:rsid w:val="00283799"/>
    <w:rsid w:val="002850FB"/>
    <w:rsid w:val="00286C4B"/>
    <w:rsid w:val="002874BA"/>
    <w:rsid w:val="00290478"/>
    <w:rsid w:val="0029172F"/>
    <w:rsid w:val="00291D03"/>
    <w:rsid w:val="00294DC7"/>
    <w:rsid w:val="002966CB"/>
    <w:rsid w:val="002A0D9B"/>
    <w:rsid w:val="002A235E"/>
    <w:rsid w:val="002A394C"/>
    <w:rsid w:val="002A41FE"/>
    <w:rsid w:val="002A5E10"/>
    <w:rsid w:val="002A7025"/>
    <w:rsid w:val="002A7FED"/>
    <w:rsid w:val="002B0E0A"/>
    <w:rsid w:val="002B5567"/>
    <w:rsid w:val="002B558E"/>
    <w:rsid w:val="002B6C9C"/>
    <w:rsid w:val="002C0582"/>
    <w:rsid w:val="002C0B84"/>
    <w:rsid w:val="002C3653"/>
    <w:rsid w:val="002C40DF"/>
    <w:rsid w:val="002C4883"/>
    <w:rsid w:val="002C563F"/>
    <w:rsid w:val="002C5A9F"/>
    <w:rsid w:val="002C7D7F"/>
    <w:rsid w:val="002D3523"/>
    <w:rsid w:val="002D3F60"/>
    <w:rsid w:val="002D40A5"/>
    <w:rsid w:val="002D4B0C"/>
    <w:rsid w:val="002D6660"/>
    <w:rsid w:val="002D7561"/>
    <w:rsid w:val="002D7614"/>
    <w:rsid w:val="002D762E"/>
    <w:rsid w:val="002D7A81"/>
    <w:rsid w:val="002E2C71"/>
    <w:rsid w:val="002E2D12"/>
    <w:rsid w:val="002E2F2F"/>
    <w:rsid w:val="002E5663"/>
    <w:rsid w:val="002E67F1"/>
    <w:rsid w:val="002F0AA4"/>
    <w:rsid w:val="002F2339"/>
    <w:rsid w:val="002F2BBD"/>
    <w:rsid w:val="002F61FF"/>
    <w:rsid w:val="002F7EE7"/>
    <w:rsid w:val="00301487"/>
    <w:rsid w:val="00305DAB"/>
    <w:rsid w:val="00306AC2"/>
    <w:rsid w:val="00307ED2"/>
    <w:rsid w:val="0031164F"/>
    <w:rsid w:val="00314CC9"/>
    <w:rsid w:val="00314EB0"/>
    <w:rsid w:val="00315372"/>
    <w:rsid w:val="003167D7"/>
    <w:rsid w:val="0032016E"/>
    <w:rsid w:val="0032449B"/>
    <w:rsid w:val="003248BD"/>
    <w:rsid w:val="00324F02"/>
    <w:rsid w:val="0033057A"/>
    <w:rsid w:val="003314A5"/>
    <w:rsid w:val="003314B7"/>
    <w:rsid w:val="00333EC1"/>
    <w:rsid w:val="00335D54"/>
    <w:rsid w:val="00336A81"/>
    <w:rsid w:val="00340557"/>
    <w:rsid w:val="003418E5"/>
    <w:rsid w:val="00343EC1"/>
    <w:rsid w:val="003450B8"/>
    <w:rsid w:val="00345C07"/>
    <w:rsid w:val="00347F4B"/>
    <w:rsid w:val="00350DA6"/>
    <w:rsid w:val="003514C0"/>
    <w:rsid w:val="00353E38"/>
    <w:rsid w:val="00354830"/>
    <w:rsid w:val="00354AAB"/>
    <w:rsid w:val="00354BAF"/>
    <w:rsid w:val="00355274"/>
    <w:rsid w:val="00355ED0"/>
    <w:rsid w:val="00362442"/>
    <w:rsid w:val="0036250D"/>
    <w:rsid w:val="00363C8B"/>
    <w:rsid w:val="00365CD9"/>
    <w:rsid w:val="0036619B"/>
    <w:rsid w:val="003670EE"/>
    <w:rsid w:val="00375480"/>
    <w:rsid w:val="0037668F"/>
    <w:rsid w:val="0037691F"/>
    <w:rsid w:val="00377E5A"/>
    <w:rsid w:val="0038143D"/>
    <w:rsid w:val="00382D74"/>
    <w:rsid w:val="00383334"/>
    <w:rsid w:val="003836D9"/>
    <w:rsid w:val="00384048"/>
    <w:rsid w:val="00385EF0"/>
    <w:rsid w:val="003872C6"/>
    <w:rsid w:val="003942A1"/>
    <w:rsid w:val="00395AC4"/>
    <w:rsid w:val="003971E7"/>
    <w:rsid w:val="00397488"/>
    <w:rsid w:val="003977A0"/>
    <w:rsid w:val="00397B21"/>
    <w:rsid w:val="003A001E"/>
    <w:rsid w:val="003A23B0"/>
    <w:rsid w:val="003A28BC"/>
    <w:rsid w:val="003B0CE8"/>
    <w:rsid w:val="003B102D"/>
    <w:rsid w:val="003B2423"/>
    <w:rsid w:val="003B2B7F"/>
    <w:rsid w:val="003B422E"/>
    <w:rsid w:val="003C1792"/>
    <w:rsid w:val="003C2EAE"/>
    <w:rsid w:val="003C55F2"/>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BA4"/>
    <w:rsid w:val="00410F2B"/>
    <w:rsid w:val="004123D3"/>
    <w:rsid w:val="004138A1"/>
    <w:rsid w:val="004175A0"/>
    <w:rsid w:val="00420453"/>
    <w:rsid w:val="0042701A"/>
    <w:rsid w:val="00430340"/>
    <w:rsid w:val="00431412"/>
    <w:rsid w:val="00435A83"/>
    <w:rsid w:val="004361F4"/>
    <w:rsid w:val="00436485"/>
    <w:rsid w:val="0043741C"/>
    <w:rsid w:val="00437BBF"/>
    <w:rsid w:val="004403C7"/>
    <w:rsid w:val="00441C13"/>
    <w:rsid w:val="00443354"/>
    <w:rsid w:val="004434AB"/>
    <w:rsid w:val="004436EA"/>
    <w:rsid w:val="00443F0E"/>
    <w:rsid w:val="00444F90"/>
    <w:rsid w:val="00445F3B"/>
    <w:rsid w:val="0044713E"/>
    <w:rsid w:val="00450139"/>
    <w:rsid w:val="00451105"/>
    <w:rsid w:val="004528D4"/>
    <w:rsid w:val="00452D7A"/>
    <w:rsid w:val="00454F56"/>
    <w:rsid w:val="00455415"/>
    <w:rsid w:val="00455DFD"/>
    <w:rsid w:val="00456BDF"/>
    <w:rsid w:val="00461EE9"/>
    <w:rsid w:val="00462512"/>
    <w:rsid w:val="00463243"/>
    <w:rsid w:val="004637B5"/>
    <w:rsid w:val="00464FBC"/>
    <w:rsid w:val="00465432"/>
    <w:rsid w:val="00465A75"/>
    <w:rsid w:val="00465C46"/>
    <w:rsid w:val="00470F75"/>
    <w:rsid w:val="00480D45"/>
    <w:rsid w:val="00482E53"/>
    <w:rsid w:val="00483DCC"/>
    <w:rsid w:val="00483FD3"/>
    <w:rsid w:val="00485B3B"/>
    <w:rsid w:val="004900ED"/>
    <w:rsid w:val="004910F0"/>
    <w:rsid w:val="00491652"/>
    <w:rsid w:val="00493E99"/>
    <w:rsid w:val="00494DDB"/>
    <w:rsid w:val="004957CD"/>
    <w:rsid w:val="00495BF7"/>
    <w:rsid w:val="004A49F1"/>
    <w:rsid w:val="004A4C27"/>
    <w:rsid w:val="004A682A"/>
    <w:rsid w:val="004B06E0"/>
    <w:rsid w:val="004B6F84"/>
    <w:rsid w:val="004C23C7"/>
    <w:rsid w:val="004C311F"/>
    <w:rsid w:val="004C31E0"/>
    <w:rsid w:val="004C4633"/>
    <w:rsid w:val="004C4DC9"/>
    <w:rsid w:val="004D1AD3"/>
    <w:rsid w:val="004D28F3"/>
    <w:rsid w:val="004D46FB"/>
    <w:rsid w:val="004D5BCD"/>
    <w:rsid w:val="004D650C"/>
    <w:rsid w:val="004D666D"/>
    <w:rsid w:val="004E1526"/>
    <w:rsid w:val="004E4AF4"/>
    <w:rsid w:val="004F02B9"/>
    <w:rsid w:val="004F2351"/>
    <w:rsid w:val="004F3F5E"/>
    <w:rsid w:val="004F46BA"/>
    <w:rsid w:val="0050093F"/>
    <w:rsid w:val="005013BA"/>
    <w:rsid w:val="00501E3C"/>
    <w:rsid w:val="00502026"/>
    <w:rsid w:val="005030AC"/>
    <w:rsid w:val="00505BF6"/>
    <w:rsid w:val="00511835"/>
    <w:rsid w:val="00515325"/>
    <w:rsid w:val="005153D9"/>
    <w:rsid w:val="00516ED2"/>
    <w:rsid w:val="005173C2"/>
    <w:rsid w:val="005229BF"/>
    <w:rsid w:val="00523B3B"/>
    <w:rsid w:val="00526AAF"/>
    <w:rsid w:val="00531685"/>
    <w:rsid w:val="0053262F"/>
    <w:rsid w:val="00533C3F"/>
    <w:rsid w:val="00535225"/>
    <w:rsid w:val="00536A44"/>
    <w:rsid w:val="0053700C"/>
    <w:rsid w:val="00540383"/>
    <w:rsid w:val="0054439B"/>
    <w:rsid w:val="005459A2"/>
    <w:rsid w:val="00546973"/>
    <w:rsid w:val="00547828"/>
    <w:rsid w:val="0055057B"/>
    <w:rsid w:val="00554C33"/>
    <w:rsid w:val="005568AE"/>
    <w:rsid w:val="005569F6"/>
    <w:rsid w:val="00557517"/>
    <w:rsid w:val="005608E9"/>
    <w:rsid w:val="00560BEB"/>
    <w:rsid w:val="00561FA4"/>
    <w:rsid w:val="005631AD"/>
    <w:rsid w:val="00564014"/>
    <w:rsid w:val="005640F4"/>
    <w:rsid w:val="00564471"/>
    <w:rsid w:val="0056568C"/>
    <w:rsid w:val="00567F89"/>
    <w:rsid w:val="0057275E"/>
    <w:rsid w:val="005807AB"/>
    <w:rsid w:val="005809E6"/>
    <w:rsid w:val="00582C9F"/>
    <w:rsid w:val="005836F8"/>
    <w:rsid w:val="00586693"/>
    <w:rsid w:val="0058739A"/>
    <w:rsid w:val="005911B6"/>
    <w:rsid w:val="005914A1"/>
    <w:rsid w:val="00592021"/>
    <w:rsid w:val="00597E48"/>
    <w:rsid w:val="005A2302"/>
    <w:rsid w:val="005A26E2"/>
    <w:rsid w:val="005A31B8"/>
    <w:rsid w:val="005B1E97"/>
    <w:rsid w:val="005B2E21"/>
    <w:rsid w:val="005B3B96"/>
    <w:rsid w:val="005B46D4"/>
    <w:rsid w:val="005B4CFE"/>
    <w:rsid w:val="005B7F84"/>
    <w:rsid w:val="005C1507"/>
    <w:rsid w:val="005C1893"/>
    <w:rsid w:val="005C1ECC"/>
    <w:rsid w:val="005C2D38"/>
    <w:rsid w:val="005C3B41"/>
    <w:rsid w:val="005C3E80"/>
    <w:rsid w:val="005C44FD"/>
    <w:rsid w:val="005D2A0A"/>
    <w:rsid w:val="005D66ED"/>
    <w:rsid w:val="005E24EA"/>
    <w:rsid w:val="005E434A"/>
    <w:rsid w:val="005E6EC9"/>
    <w:rsid w:val="005F252B"/>
    <w:rsid w:val="005F3692"/>
    <w:rsid w:val="005F5212"/>
    <w:rsid w:val="005F582B"/>
    <w:rsid w:val="005F76A6"/>
    <w:rsid w:val="00600FD4"/>
    <w:rsid w:val="00601287"/>
    <w:rsid w:val="006039D1"/>
    <w:rsid w:val="00605348"/>
    <w:rsid w:val="00612A5B"/>
    <w:rsid w:val="006166C3"/>
    <w:rsid w:val="00616CF5"/>
    <w:rsid w:val="00617072"/>
    <w:rsid w:val="006203B2"/>
    <w:rsid w:val="00620809"/>
    <w:rsid w:val="006212D9"/>
    <w:rsid w:val="0062134B"/>
    <w:rsid w:val="00622424"/>
    <w:rsid w:val="006241F1"/>
    <w:rsid w:val="006260EE"/>
    <w:rsid w:val="006265E8"/>
    <w:rsid w:val="00626A22"/>
    <w:rsid w:val="006303E6"/>
    <w:rsid w:val="006309CB"/>
    <w:rsid w:val="00631473"/>
    <w:rsid w:val="00631C4B"/>
    <w:rsid w:val="00633EC5"/>
    <w:rsid w:val="00634001"/>
    <w:rsid w:val="00634C16"/>
    <w:rsid w:val="006422F2"/>
    <w:rsid w:val="006430FE"/>
    <w:rsid w:val="00643601"/>
    <w:rsid w:val="00646BDD"/>
    <w:rsid w:val="00646F4F"/>
    <w:rsid w:val="006472C5"/>
    <w:rsid w:val="00647F8C"/>
    <w:rsid w:val="006503DE"/>
    <w:rsid w:val="00651040"/>
    <w:rsid w:val="00651E92"/>
    <w:rsid w:val="00653E71"/>
    <w:rsid w:val="0065660C"/>
    <w:rsid w:val="00660033"/>
    <w:rsid w:val="00661FEA"/>
    <w:rsid w:val="006623BE"/>
    <w:rsid w:val="006631B5"/>
    <w:rsid w:val="0066371E"/>
    <w:rsid w:val="00663FBB"/>
    <w:rsid w:val="00667103"/>
    <w:rsid w:val="006714F5"/>
    <w:rsid w:val="00673F43"/>
    <w:rsid w:val="006770B2"/>
    <w:rsid w:val="006814F9"/>
    <w:rsid w:val="00681991"/>
    <w:rsid w:val="00682CBD"/>
    <w:rsid w:val="0068352C"/>
    <w:rsid w:val="00684A8D"/>
    <w:rsid w:val="00687C7A"/>
    <w:rsid w:val="00693DA9"/>
    <w:rsid w:val="0069418E"/>
    <w:rsid w:val="006949EF"/>
    <w:rsid w:val="00694F66"/>
    <w:rsid w:val="006A0FAE"/>
    <w:rsid w:val="006A10E3"/>
    <w:rsid w:val="006A19C9"/>
    <w:rsid w:val="006A324C"/>
    <w:rsid w:val="006A6F1B"/>
    <w:rsid w:val="006A7F7E"/>
    <w:rsid w:val="006B41D8"/>
    <w:rsid w:val="006B42EB"/>
    <w:rsid w:val="006B47FA"/>
    <w:rsid w:val="006B4C17"/>
    <w:rsid w:val="006B52A7"/>
    <w:rsid w:val="006B5574"/>
    <w:rsid w:val="006B6449"/>
    <w:rsid w:val="006B686C"/>
    <w:rsid w:val="006B6B66"/>
    <w:rsid w:val="006C20B9"/>
    <w:rsid w:val="006C2B7D"/>
    <w:rsid w:val="006C3FE1"/>
    <w:rsid w:val="006C6CFC"/>
    <w:rsid w:val="006C70E1"/>
    <w:rsid w:val="006C74E2"/>
    <w:rsid w:val="006D3340"/>
    <w:rsid w:val="006D382F"/>
    <w:rsid w:val="006D69E1"/>
    <w:rsid w:val="006D7478"/>
    <w:rsid w:val="006E0C62"/>
    <w:rsid w:val="006E0D21"/>
    <w:rsid w:val="006E32F0"/>
    <w:rsid w:val="006F0FB3"/>
    <w:rsid w:val="006F2087"/>
    <w:rsid w:val="006F281F"/>
    <w:rsid w:val="006F4D9E"/>
    <w:rsid w:val="006F4E90"/>
    <w:rsid w:val="006F5731"/>
    <w:rsid w:val="006F5AD3"/>
    <w:rsid w:val="006F6325"/>
    <w:rsid w:val="006F68A8"/>
    <w:rsid w:val="007000BD"/>
    <w:rsid w:val="0070428C"/>
    <w:rsid w:val="00704DFB"/>
    <w:rsid w:val="00707349"/>
    <w:rsid w:val="00707CFD"/>
    <w:rsid w:val="00713C7C"/>
    <w:rsid w:val="00714827"/>
    <w:rsid w:val="00714E40"/>
    <w:rsid w:val="0071505A"/>
    <w:rsid w:val="00717FD5"/>
    <w:rsid w:val="007211A7"/>
    <w:rsid w:val="00725059"/>
    <w:rsid w:val="00726F24"/>
    <w:rsid w:val="007309D3"/>
    <w:rsid w:val="00730DD3"/>
    <w:rsid w:val="0073267B"/>
    <w:rsid w:val="00733F83"/>
    <w:rsid w:val="007369D5"/>
    <w:rsid w:val="0073703D"/>
    <w:rsid w:val="00737904"/>
    <w:rsid w:val="007433C2"/>
    <w:rsid w:val="007433E7"/>
    <w:rsid w:val="00743553"/>
    <w:rsid w:val="00746F8B"/>
    <w:rsid w:val="007471AF"/>
    <w:rsid w:val="00751EF9"/>
    <w:rsid w:val="00752E2A"/>
    <w:rsid w:val="00754C8D"/>
    <w:rsid w:val="007556D9"/>
    <w:rsid w:val="007601B2"/>
    <w:rsid w:val="00760884"/>
    <w:rsid w:val="00761164"/>
    <w:rsid w:val="00765CE7"/>
    <w:rsid w:val="0076715D"/>
    <w:rsid w:val="00767465"/>
    <w:rsid w:val="0076779A"/>
    <w:rsid w:val="00774ABE"/>
    <w:rsid w:val="007764D7"/>
    <w:rsid w:val="00776639"/>
    <w:rsid w:val="00780A1A"/>
    <w:rsid w:val="007839E3"/>
    <w:rsid w:val="00785977"/>
    <w:rsid w:val="00786488"/>
    <w:rsid w:val="007872CA"/>
    <w:rsid w:val="00787EC6"/>
    <w:rsid w:val="007902BB"/>
    <w:rsid w:val="00790509"/>
    <w:rsid w:val="00792B97"/>
    <w:rsid w:val="00793F1C"/>
    <w:rsid w:val="00793FE5"/>
    <w:rsid w:val="00793FFE"/>
    <w:rsid w:val="0079538E"/>
    <w:rsid w:val="00796B8D"/>
    <w:rsid w:val="00797A9E"/>
    <w:rsid w:val="007A2123"/>
    <w:rsid w:val="007A2DBD"/>
    <w:rsid w:val="007A4584"/>
    <w:rsid w:val="007A4916"/>
    <w:rsid w:val="007A5F86"/>
    <w:rsid w:val="007B164E"/>
    <w:rsid w:val="007B2515"/>
    <w:rsid w:val="007B2E1B"/>
    <w:rsid w:val="007B47CF"/>
    <w:rsid w:val="007B5A71"/>
    <w:rsid w:val="007C07C0"/>
    <w:rsid w:val="007C0D96"/>
    <w:rsid w:val="007C1F73"/>
    <w:rsid w:val="007C28BD"/>
    <w:rsid w:val="007C4F29"/>
    <w:rsid w:val="007C719D"/>
    <w:rsid w:val="007D1299"/>
    <w:rsid w:val="007D1628"/>
    <w:rsid w:val="007D16BC"/>
    <w:rsid w:val="007D56DE"/>
    <w:rsid w:val="007D727B"/>
    <w:rsid w:val="007E4C1D"/>
    <w:rsid w:val="007E5601"/>
    <w:rsid w:val="007E5E87"/>
    <w:rsid w:val="007E646B"/>
    <w:rsid w:val="007F2FFB"/>
    <w:rsid w:val="007F41A9"/>
    <w:rsid w:val="007F7E50"/>
    <w:rsid w:val="00800446"/>
    <w:rsid w:val="008048EE"/>
    <w:rsid w:val="008065C0"/>
    <w:rsid w:val="00811403"/>
    <w:rsid w:val="008116AB"/>
    <w:rsid w:val="008129A0"/>
    <w:rsid w:val="00812B7C"/>
    <w:rsid w:val="00813E9E"/>
    <w:rsid w:val="008213A7"/>
    <w:rsid w:val="00822486"/>
    <w:rsid w:val="00822B43"/>
    <w:rsid w:val="00825A61"/>
    <w:rsid w:val="00825F02"/>
    <w:rsid w:val="008262B5"/>
    <w:rsid w:val="008301C0"/>
    <w:rsid w:val="008324FF"/>
    <w:rsid w:val="00832691"/>
    <w:rsid w:val="008337B4"/>
    <w:rsid w:val="008346C8"/>
    <w:rsid w:val="00837276"/>
    <w:rsid w:val="0083780C"/>
    <w:rsid w:val="008378B5"/>
    <w:rsid w:val="00842069"/>
    <w:rsid w:val="008420EE"/>
    <w:rsid w:val="008437F0"/>
    <w:rsid w:val="00843CDA"/>
    <w:rsid w:val="00844E98"/>
    <w:rsid w:val="00845AB5"/>
    <w:rsid w:val="008463E7"/>
    <w:rsid w:val="008475CA"/>
    <w:rsid w:val="0084799F"/>
    <w:rsid w:val="00850E93"/>
    <w:rsid w:val="008519B6"/>
    <w:rsid w:val="00852BE4"/>
    <w:rsid w:val="00853399"/>
    <w:rsid w:val="00853BB2"/>
    <w:rsid w:val="00853CF7"/>
    <w:rsid w:val="00854520"/>
    <w:rsid w:val="008569B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37F6"/>
    <w:rsid w:val="008A4F42"/>
    <w:rsid w:val="008A6063"/>
    <w:rsid w:val="008A7F01"/>
    <w:rsid w:val="008B11F1"/>
    <w:rsid w:val="008B3AB9"/>
    <w:rsid w:val="008B5DF5"/>
    <w:rsid w:val="008B6071"/>
    <w:rsid w:val="008C0915"/>
    <w:rsid w:val="008C1D49"/>
    <w:rsid w:val="008C26EA"/>
    <w:rsid w:val="008C57DF"/>
    <w:rsid w:val="008C75AD"/>
    <w:rsid w:val="008C77A0"/>
    <w:rsid w:val="008C79FA"/>
    <w:rsid w:val="008D402C"/>
    <w:rsid w:val="008D527E"/>
    <w:rsid w:val="008E2227"/>
    <w:rsid w:val="008E4A78"/>
    <w:rsid w:val="008E4BFE"/>
    <w:rsid w:val="008E4CD0"/>
    <w:rsid w:val="008F1F73"/>
    <w:rsid w:val="008F28CA"/>
    <w:rsid w:val="008F5FD1"/>
    <w:rsid w:val="009006F6"/>
    <w:rsid w:val="009008C9"/>
    <w:rsid w:val="00901FA6"/>
    <w:rsid w:val="0090214D"/>
    <w:rsid w:val="00902916"/>
    <w:rsid w:val="00902E22"/>
    <w:rsid w:val="00902F83"/>
    <w:rsid w:val="00904BC5"/>
    <w:rsid w:val="0090599A"/>
    <w:rsid w:val="009079FD"/>
    <w:rsid w:val="00907EE3"/>
    <w:rsid w:val="00907F1E"/>
    <w:rsid w:val="00910A70"/>
    <w:rsid w:val="0091398D"/>
    <w:rsid w:val="00921EC7"/>
    <w:rsid w:val="0092269D"/>
    <w:rsid w:val="0092569E"/>
    <w:rsid w:val="0092625B"/>
    <w:rsid w:val="0092711B"/>
    <w:rsid w:val="009300EB"/>
    <w:rsid w:val="009322EC"/>
    <w:rsid w:val="00932A45"/>
    <w:rsid w:val="00936B9E"/>
    <w:rsid w:val="00941577"/>
    <w:rsid w:val="009423B7"/>
    <w:rsid w:val="00942E16"/>
    <w:rsid w:val="009432BD"/>
    <w:rsid w:val="0094352E"/>
    <w:rsid w:val="00943CB2"/>
    <w:rsid w:val="009451D0"/>
    <w:rsid w:val="00945EFE"/>
    <w:rsid w:val="00950301"/>
    <w:rsid w:val="00953768"/>
    <w:rsid w:val="00961700"/>
    <w:rsid w:val="00961792"/>
    <w:rsid w:val="00962AD6"/>
    <w:rsid w:val="00963275"/>
    <w:rsid w:val="009634DB"/>
    <w:rsid w:val="00964FFA"/>
    <w:rsid w:val="00975218"/>
    <w:rsid w:val="009779D7"/>
    <w:rsid w:val="00980850"/>
    <w:rsid w:val="0098211B"/>
    <w:rsid w:val="00984B1A"/>
    <w:rsid w:val="0098538D"/>
    <w:rsid w:val="009858A8"/>
    <w:rsid w:val="00986611"/>
    <w:rsid w:val="00990023"/>
    <w:rsid w:val="009916F6"/>
    <w:rsid w:val="00991B82"/>
    <w:rsid w:val="00992422"/>
    <w:rsid w:val="0099363A"/>
    <w:rsid w:val="009949DB"/>
    <w:rsid w:val="0099519C"/>
    <w:rsid w:val="0099749A"/>
    <w:rsid w:val="009A0833"/>
    <w:rsid w:val="009A0DAF"/>
    <w:rsid w:val="009A3D84"/>
    <w:rsid w:val="009A3F24"/>
    <w:rsid w:val="009A6623"/>
    <w:rsid w:val="009A77E6"/>
    <w:rsid w:val="009B15D9"/>
    <w:rsid w:val="009B32B9"/>
    <w:rsid w:val="009B4E93"/>
    <w:rsid w:val="009B7D18"/>
    <w:rsid w:val="009C17C4"/>
    <w:rsid w:val="009C1A65"/>
    <w:rsid w:val="009C1E9A"/>
    <w:rsid w:val="009C1F69"/>
    <w:rsid w:val="009C2634"/>
    <w:rsid w:val="009C5ED5"/>
    <w:rsid w:val="009C72C7"/>
    <w:rsid w:val="009C7725"/>
    <w:rsid w:val="009C7F3C"/>
    <w:rsid w:val="009D219E"/>
    <w:rsid w:val="009D55D0"/>
    <w:rsid w:val="009D6FEA"/>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046"/>
    <w:rsid w:val="009F510D"/>
    <w:rsid w:val="00A012E8"/>
    <w:rsid w:val="00A0199C"/>
    <w:rsid w:val="00A01A28"/>
    <w:rsid w:val="00A02F0A"/>
    <w:rsid w:val="00A06449"/>
    <w:rsid w:val="00A10376"/>
    <w:rsid w:val="00A15D6B"/>
    <w:rsid w:val="00A17632"/>
    <w:rsid w:val="00A230FB"/>
    <w:rsid w:val="00A240D7"/>
    <w:rsid w:val="00A270E6"/>
    <w:rsid w:val="00A3078A"/>
    <w:rsid w:val="00A309A0"/>
    <w:rsid w:val="00A31D46"/>
    <w:rsid w:val="00A32101"/>
    <w:rsid w:val="00A32398"/>
    <w:rsid w:val="00A3723B"/>
    <w:rsid w:val="00A44E03"/>
    <w:rsid w:val="00A459E1"/>
    <w:rsid w:val="00A500A6"/>
    <w:rsid w:val="00A53167"/>
    <w:rsid w:val="00A569EA"/>
    <w:rsid w:val="00A60886"/>
    <w:rsid w:val="00A61637"/>
    <w:rsid w:val="00A65824"/>
    <w:rsid w:val="00A66FA9"/>
    <w:rsid w:val="00A74B3C"/>
    <w:rsid w:val="00A74C03"/>
    <w:rsid w:val="00A75286"/>
    <w:rsid w:val="00A761C0"/>
    <w:rsid w:val="00A76661"/>
    <w:rsid w:val="00A76826"/>
    <w:rsid w:val="00A774E2"/>
    <w:rsid w:val="00A77678"/>
    <w:rsid w:val="00A82951"/>
    <w:rsid w:val="00A836AD"/>
    <w:rsid w:val="00A856E0"/>
    <w:rsid w:val="00A85A59"/>
    <w:rsid w:val="00A87202"/>
    <w:rsid w:val="00A90DC4"/>
    <w:rsid w:val="00A92662"/>
    <w:rsid w:val="00A92716"/>
    <w:rsid w:val="00A936DF"/>
    <w:rsid w:val="00A93CF2"/>
    <w:rsid w:val="00A955D2"/>
    <w:rsid w:val="00A966D9"/>
    <w:rsid w:val="00A97AAE"/>
    <w:rsid w:val="00AA0421"/>
    <w:rsid w:val="00AA4047"/>
    <w:rsid w:val="00AA4C1B"/>
    <w:rsid w:val="00AB4AFC"/>
    <w:rsid w:val="00AB6942"/>
    <w:rsid w:val="00AC0C1F"/>
    <w:rsid w:val="00AC1ACF"/>
    <w:rsid w:val="00AC3268"/>
    <w:rsid w:val="00AC32C6"/>
    <w:rsid w:val="00AC34C1"/>
    <w:rsid w:val="00AC4229"/>
    <w:rsid w:val="00AC4D35"/>
    <w:rsid w:val="00AC5076"/>
    <w:rsid w:val="00AC5E10"/>
    <w:rsid w:val="00AC62B4"/>
    <w:rsid w:val="00AC71D9"/>
    <w:rsid w:val="00AD183D"/>
    <w:rsid w:val="00AD20E7"/>
    <w:rsid w:val="00AD4899"/>
    <w:rsid w:val="00AD493D"/>
    <w:rsid w:val="00AD4FFE"/>
    <w:rsid w:val="00AD720B"/>
    <w:rsid w:val="00AE29A1"/>
    <w:rsid w:val="00AF3EC0"/>
    <w:rsid w:val="00AF3F72"/>
    <w:rsid w:val="00AF638A"/>
    <w:rsid w:val="00B0075B"/>
    <w:rsid w:val="00B03231"/>
    <w:rsid w:val="00B03A89"/>
    <w:rsid w:val="00B050E6"/>
    <w:rsid w:val="00B05AFC"/>
    <w:rsid w:val="00B07AF7"/>
    <w:rsid w:val="00B1057A"/>
    <w:rsid w:val="00B112E7"/>
    <w:rsid w:val="00B15A9B"/>
    <w:rsid w:val="00B163D7"/>
    <w:rsid w:val="00B16735"/>
    <w:rsid w:val="00B25A6B"/>
    <w:rsid w:val="00B26E37"/>
    <w:rsid w:val="00B26EB1"/>
    <w:rsid w:val="00B27924"/>
    <w:rsid w:val="00B31316"/>
    <w:rsid w:val="00B34ED8"/>
    <w:rsid w:val="00B37826"/>
    <w:rsid w:val="00B41698"/>
    <w:rsid w:val="00B42D00"/>
    <w:rsid w:val="00B43072"/>
    <w:rsid w:val="00B47D0E"/>
    <w:rsid w:val="00B513FA"/>
    <w:rsid w:val="00B531C6"/>
    <w:rsid w:val="00B53324"/>
    <w:rsid w:val="00B547D6"/>
    <w:rsid w:val="00B549BA"/>
    <w:rsid w:val="00B55F13"/>
    <w:rsid w:val="00B61385"/>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975BC"/>
    <w:rsid w:val="00BA168E"/>
    <w:rsid w:val="00BA284E"/>
    <w:rsid w:val="00BA376D"/>
    <w:rsid w:val="00BA3FC1"/>
    <w:rsid w:val="00BA6434"/>
    <w:rsid w:val="00BA72C9"/>
    <w:rsid w:val="00BA75FC"/>
    <w:rsid w:val="00BB1BD4"/>
    <w:rsid w:val="00BB1DB3"/>
    <w:rsid w:val="00BB21BF"/>
    <w:rsid w:val="00BB4447"/>
    <w:rsid w:val="00BB58C6"/>
    <w:rsid w:val="00BB6FAC"/>
    <w:rsid w:val="00BC0A1F"/>
    <w:rsid w:val="00BC1150"/>
    <w:rsid w:val="00BC199D"/>
    <w:rsid w:val="00BC20FF"/>
    <w:rsid w:val="00BC2752"/>
    <w:rsid w:val="00BC2DAE"/>
    <w:rsid w:val="00BC6EC6"/>
    <w:rsid w:val="00BC7995"/>
    <w:rsid w:val="00BD1B6A"/>
    <w:rsid w:val="00BD22AE"/>
    <w:rsid w:val="00BD3455"/>
    <w:rsid w:val="00BD449F"/>
    <w:rsid w:val="00BD5C6B"/>
    <w:rsid w:val="00BD7FC5"/>
    <w:rsid w:val="00BE152F"/>
    <w:rsid w:val="00BE2361"/>
    <w:rsid w:val="00BE4191"/>
    <w:rsid w:val="00BE4FFC"/>
    <w:rsid w:val="00BE51F4"/>
    <w:rsid w:val="00BE6A7A"/>
    <w:rsid w:val="00BE77EF"/>
    <w:rsid w:val="00BF29A1"/>
    <w:rsid w:val="00C0069A"/>
    <w:rsid w:val="00C00AA7"/>
    <w:rsid w:val="00C00B38"/>
    <w:rsid w:val="00C00E4E"/>
    <w:rsid w:val="00C0294F"/>
    <w:rsid w:val="00C05181"/>
    <w:rsid w:val="00C068DC"/>
    <w:rsid w:val="00C07617"/>
    <w:rsid w:val="00C12262"/>
    <w:rsid w:val="00C13957"/>
    <w:rsid w:val="00C14950"/>
    <w:rsid w:val="00C16EC8"/>
    <w:rsid w:val="00C20B91"/>
    <w:rsid w:val="00C20C54"/>
    <w:rsid w:val="00C23273"/>
    <w:rsid w:val="00C24D69"/>
    <w:rsid w:val="00C25845"/>
    <w:rsid w:val="00C25C49"/>
    <w:rsid w:val="00C25D5C"/>
    <w:rsid w:val="00C2717C"/>
    <w:rsid w:val="00C27C4A"/>
    <w:rsid w:val="00C27D9D"/>
    <w:rsid w:val="00C27F80"/>
    <w:rsid w:val="00C3078F"/>
    <w:rsid w:val="00C328A5"/>
    <w:rsid w:val="00C349C3"/>
    <w:rsid w:val="00C355D6"/>
    <w:rsid w:val="00C36D08"/>
    <w:rsid w:val="00C37138"/>
    <w:rsid w:val="00C40753"/>
    <w:rsid w:val="00C40DCD"/>
    <w:rsid w:val="00C4109B"/>
    <w:rsid w:val="00C41B70"/>
    <w:rsid w:val="00C42F74"/>
    <w:rsid w:val="00C44A52"/>
    <w:rsid w:val="00C453CB"/>
    <w:rsid w:val="00C50462"/>
    <w:rsid w:val="00C5457E"/>
    <w:rsid w:val="00C54E25"/>
    <w:rsid w:val="00C55909"/>
    <w:rsid w:val="00C62F14"/>
    <w:rsid w:val="00C63EB3"/>
    <w:rsid w:val="00C66855"/>
    <w:rsid w:val="00C7045E"/>
    <w:rsid w:val="00C70480"/>
    <w:rsid w:val="00C70956"/>
    <w:rsid w:val="00C7369C"/>
    <w:rsid w:val="00C75AB1"/>
    <w:rsid w:val="00C75F5F"/>
    <w:rsid w:val="00C802C1"/>
    <w:rsid w:val="00C807C1"/>
    <w:rsid w:val="00C80CAA"/>
    <w:rsid w:val="00C81D11"/>
    <w:rsid w:val="00C82978"/>
    <w:rsid w:val="00C8297E"/>
    <w:rsid w:val="00C82BEB"/>
    <w:rsid w:val="00C845D1"/>
    <w:rsid w:val="00C84E55"/>
    <w:rsid w:val="00C853CA"/>
    <w:rsid w:val="00C90628"/>
    <w:rsid w:val="00C92EAC"/>
    <w:rsid w:val="00C9494A"/>
    <w:rsid w:val="00C94D55"/>
    <w:rsid w:val="00C95137"/>
    <w:rsid w:val="00CA1B37"/>
    <w:rsid w:val="00CA6EA6"/>
    <w:rsid w:val="00CB07F6"/>
    <w:rsid w:val="00CB2DBF"/>
    <w:rsid w:val="00CB443D"/>
    <w:rsid w:val="00CB48B6"/>
    <w:rsid w:val="00CB63F4"/>
    <w:rsid w:val="00CB7CC3"/>
    <w:rsid w:val="00CC1399"/>
    <w:rsid w:val="00CC452E"/>
    <w:rsid w:val="00CC5CA4"/>
    <w:rsid w:val="00CC6257"/>
    <w:rsid w:val="00CC6E18"/>
    <w:rsid w:val="00CC7096"/>
    <w:rsid w:val="00CC7C8B"/>
    <w:rsid w:val="00CD0280"/>
    <w:rsid w:val="00CD16CE"/>
    <w:rsid w:val="00CD7715"/>
    <w:rsid w:val="00CE2D10"/>
    <w:rsid w:val="00CE6442"/>
    <w:rsid w:val="00CE71CC"/>
    <w:rsid w:val="00CE77BD"/>
    <w:rsid w:val="00CF0130"/>
    <w:rsid w:val="00CF1205"/>
    <w:rsid w:val="00CF1A9A"/>
    <w:rsid w:val="00CF4729"/>
    <w:rsid w:val="00CF7117"/>
    <w:rsid w:val="00CF7E3E"/>
    <w:rsid w:val="00D0068C"/>
    <w:rsid w:val="00D0285E"/>
    <w:rsid w:val="00D04235"/>
    <w:rsid w:val="00D04B5B"/>
    <w:rsid w:val="00D055B7"/>
    <w:rsid w:val="00D067C2"/>
    <w:rsid w:val="00D077F6"/>
    <w:rsid w:val="00D13C06"/>
    <w:rsid w:val="00D149B3"/>
    <w:rsid w:val="00D1783C"/>
    <w:rsid w:val="00D250F8"/>
    <w:rsid w:val="00D32616"/>
    <w:rsid w:val="00D332D4"/>
    <w:rsid w:val="00D35F55"/>
    <w:rsid w:val="00D36D00"/>
    <w:rsid w:val="00D37142"/>
    <w:rsid w:val="00D456A1"/>
    <w:rsid w:val="00D45DFD"/>
    <w:rsid w:val="00D47C83"/>
    <w:rsid w:val="00D609E2"/>
    <w:rsid w:val="00D6113D"/>
    <w:rsid w:val="00D6115C"/>
    <w:rsid w:val="00D630DE"/>
    <w:rsid w:val="00D6358F"/>
    <w:rsid w:val="00D63671"/>
    <w:rsid w:val="00D64906"/>
    <w:rsid w:val="00D67039"/>
    <w:rsid w:val="00D71429"/>
    <w:rsid w:val="00D71D0C"/>
    <w:rsid w:val="00D723AA"/>
    <w:rsid w:val="00D76136"/>
    <w:rsid w:val="00D7740E"/>
    <w:rsid w:val="00D80EFF"/>
    <w:rsid w:val="00D812A7"/>
    <w:rsid w:val="00D8175C"/>
    <w:rsid w:val="00D82403"/>
    <w:rsid w:val="00D82C71"/>
    <w:rsid w:val="00D84B72"/>
    <w:rsid w:val="00D86926"/>
    <w:rsid w:val="00D86983"/>
    <w:rsid w:val="00D878CF"/>
    <w:rsid w:val="00D90E77"/>
    <w:rsid w:val="00D929FD"/>
    <w:rsid w:val="00D93D8D"/>
    <w:rsid w:val="00D93E61"/>
    <w:rsid w:val="00D96D75"/>
    <w:rsid w:val="00D973EA"/>
    <w:rsid w:val="00DA1CEA"/>
    <w:rsid w:val="00DA3044"/>
    <w:rsid w:val="00DA3C19"/>
    <w:rsid w:val="00DA60C4"/>
    <w:rsid w:val="00DB0B5D"/>
    <w:rsid w:val="00DB1D40"/>
    <w:rsid w:val="00DB1E20"/>
    <w:rsid w:val="00DB2538"/>
    <w:rsid w:val="00DB33A8"/>
    <w:rsid w:val="00DB5E34"/>
    <w:rsid w:val="00DB6787"/>
    <w:rsid w:val="00DB6808"/>
    <w:rsid w:val="00DC19FA"/>
    <w:rsid w:val="00DC25A0"/>
    <w:rsid w:val="00DC2A76"/>
    <w:rsid w:val="00DC34D8"/>
    <w:rsid w:val="00DC7539"/>
    <w:rsid w:val="00DD0DCC"/>
    <w:rsid w:val="00DD1C15"/>
    <w:rsid w:val="00DD4A6C"/>
    <w:rsid w:val="00DD5180"/>
    <w:rsid w:val="00DD52CF"/>
    <w:rsid w:val="00DD56CB"/>
    <w:rsid w:val="00DE0F80"/>
    <w:rsid w:val="00DE3B69"/>
    <w:rsid w:val="00DE5962"/>
    <w:rsid w:val="00DE607B"/>
    <w:rsid w:val="00DF3AB5"/>
    <w:rsid w:val="00DF4C6E"/>
    <w:rsid w:val="00DF5A53"/>
    <w:rsid w:val="00DF6588"/>
    <w:rsid w:val="00DF7957"/>
    <w:rsid w:val="00E01D09"/>
    <w:rsid w:val="00E03862"/>
    <w:rsid w:val="00E03A77"/>
    <w:rsid w:val="00E0400D"/>
    <w:rsid w:val="00E04FCC"/>
    <w:rsid w:val="00E06844"/>
    <w:rsid w:val="00E10C1A"/>
    <w:rsid w:val="00E11557"/>
    <w:rsid w:val="00E12FF6"/>
    <w:rsid w:val="00E154DD"/>
    <w:rsid w:val="00E17073"/>
    <w:rsid w:val="00E22020"/>
    <w:rsid w:val="00E224C5"/>
    <w:rsid w:val="00E22BFE"/>
    <w:rsid w:val="00E24AA4"/>
    <w:rsid w:val="00E254A2"/>
    <w:rsid w:val="00E261BE"/>
    <w:rsid w:val="00E30193"/>
    <w:rsid w:val="00E327A4"/>
    <w:rsid w:val="00E32F63"/>
    <w:rsid w:val="00E33E23"/>
    <w:rsid w:val="00E353B4"/>
    <w:rsid w:val="00E36114"/>
    <w:rsid w:val="00E375F4"/>
    <w:rsid w:val="00E40A01"/>
    <w:rsid w:val="00E4297A"/>
    <w:rsid w:val="00E45583"/>
    <w:rsid w:val="00E46A4A"/>
    <w:rsid w:val="00E46E15"/>
    <w:rsid w:val="00E505E6"/>
    <w:rsid w:val="00E518B5"/>
    <w:rsid w:val="00E56A22"/>
    <w:rsid w:val="00E5721C"/>
    <w:rsid w:val="00E649DB"/>
    <w:rsid w:val="00E71217"/>
    <w:rsid w:val="00E74913"/>
    <w:rsid w:val="00E83C8E"/>
    <w:rsid w:val="00E846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48F"/>
    <w:rsid w:val="00EB7DE9"/>
    <w:rsid w:val="00EC0152"/>
    <w:rsid w:val="00EC0C32"/>
    <w:rsid w:val="00EC1040"/>
    <w:rsid w:val="00EC1F8B"/>
    <w:rsid w:val="00EC2924"/>
    <w:rsid w:val="00EC2DCF"/>
    <w:rsid w:val="00EC5A25"/>
    <w:rsid w:val="00EC66C1"/>
    <w:rsid w:val="00EC6EC5"/>
    <w:rsid w:val="00EC79D0"/>
    <w:rsid w:val="00ED1827"/>
    <w:rsid w:val="00ED18A1"/>
    <w:rsid w:val="00ED4440"/>
    <w:rsid w:val="00ED461A"/>
    <w:rsid w:val="00ED4B55"/>
    <w:rsid w:val="00ED4BB6"/>
    <w:rsid w:val="00ED511A"/>
    <w:rsid w:val="00ED58C7"/>
    <w:rsid w:val="00ED76B2"/>
    <w:rsid w:val="00EE025F"/>
    <w:rsid w:val="00EE2676"/>
    <w:rsid w:val="00EE2747"/>
    <w:rsid w:val="00EE4DAF"/>
    <w:rsid w:val="00EE5402"/>
    <w:rsid w:val="00EE6D1D"/>
    <w:rsid w:val="00EF0978"/>
    <w:rsid w:val="00EF1C68"/>
    <w:rsid w:val="00EF22D1"/>
    <w:rsid w:val="00EF28B2"/>
    <w:rsid w:val="00EF3FCB"/>
    <w:rsid w:val="00EF510C"/>
    <w:rsid w:val="00EF53E0"/>
    <w:rsid w:val="00EF6550"/>
    <w:rsid w:val="00EF66A1"/>
    <w:rsid w:val="00EF694C"/>
    <w:rsid w:val="00EF71E8"/>
    <w:rsid w:val="00F00719"/>
    <w:rsid w:val="00F008C2"/>
    <w:rsid w:val="00F00F31"/>
    <w:rsid w:val="00F0366C"/>
    <w:rsid w:val="00F04696"/>
    <w:rsid w:val="00F06A03"/>
    <w:rsid w:val="00F06AAD"/>
    <w:rsid w:val="00F06BD8"/>
    <w:rsid w:val="00F10A56"/>
    <w:rsid w:val="00F11020"/>
    <w:rsid w:val="00F12A3B"/>
    <w:rsid w:val="00F143AB"/>
    <w:rsid w:val="00F166E2"/>
    <w:rsid w:val="00F17870"/>
    <w:rsid w:val="00F1794A"/>
    <w:rsid w:val="00F21F02"/>
    <w:rsid w:val="00F23484"/>
    <w:rsid w:val="00F24CA3"/>
    <w:rsid w:val="00F252BA"/>
    <w:rsid w:val="00F25EBC"/>
    <w:rsid w:val="00F2720F"/>
    <w:rsid w:val="00F314CD"/>
    <w:rsid w:val="00F338D1"/>
    <w:rsid w:val="00F34DB8"/>
    <w:rsid w:val="00F373D5"/>
    <w:rsid w:val="00F407F6"/>
    <w:rsid w:val="00F40EFA"/>
    <w:rsid w:val="00F414B8"/>
    <w:rsid w:val="00F4391F"/>
    <w:rsid w:val="00F43933"/>
    <w:rsid w:val="00F466B2"/>
    <w:rsid w:val="00F5050D"/>
    <w:rsid w:val="00F51072"/>
    <w:rsid w:val="00F54F13"/>
    <w:rsid w:val="00F55665"/>
    <w:rsid w:val="00F56990"/>
    <w:rsid w:val="00F60F92"/>
    <w:rsid w:val="00F62D75"/>
    <w:rsid w:val="00F63088"/>
    <w:rsid w:val="00F63EB7"/>
    <w:rsid w:val="00F6505D"/>
    <w:rsid w:val="00F6596C"/>
    <w:rsid w:val="00F666ED"/>
    <w:rsid w:val="00F67384"/>
    <w:rsid w:val="00F67896"/>
    <w:rsid w:val="00F7444D"/>
    <w:rsid w:val="00F769F9"/>
    <w:rsid w:val="00F80F1B"/>
    <w:rsid w:val="00F810B3"/>
    <w:rsid w:val="00F82136"/>
    <w:rsid w:val="00F83803"/>
    <w:rsid w:val="00F8657F"/>
    <w:rsid w:val="00F86938"/>
    <w:rsid w:val="00F87BD7"/>
    <w:rsid w:val="00F9146D"/>
    <w:rsid w:val="00F91A60"/>
    <w:rsid w:val="00F92C50"/>
    <w:rsid w:val="00F932F3"/>
    <w:rsid w:val="00F95E58"/>
    <w:rsid w:val="00F963D8"/>
    <w:rsid w:val="00FA04ED"/>
    <w:rsid w:val="00FA24CA"/>
    <w:rsid w:val="00FA307D"/>
    <w:rsid w:val="00FA4F6F"/>
    <w:rsid w:val="00FA7332"/>
    <w:rsid w:val="00FB0887"/>
    <w:rsid w:val="00FB240E"/>
    <w:rsid w:val="00FB588E"/>
    <w:rsid w:val="00FC237B"/>
    <w:rsid w:val="00FD151C"/>
    <w:rsid w:val="00FD481B"/>
    <w:rsid w:val="00FD51CD"/>
    <w:rsid w:val="00FD52F2"/>
    <w:rsid w:val="00FD5846"/>
    <w:rsid w:val="00FD5DD9"/>
    <w:rsid w:val="00FD633C"/>
    <w:rsid w:val="00FE0184"/>
    <w:rsid w:val="00FE3192"/>
    <w:rsid w:val="00FE5706"/>
    <w:rsid w:val="00FE67FF"/>
    <w:rsid w:val="00FF2B25"/>
    <w:rsid w:val="00FF3AB0"/>
    <w:rsid w:val="00FF5F2F"/>
    <w:rsid w:val="00FF660B"/>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CDF186-F2C1-4175-A7FF-5498061A9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28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_Paragraph,Multilevel para_II,List Paragraph1,Akapit z listą BS,Bullet1,Bullets,List Paragraph 1,References,List Paragraph (numbered (a)),IBL List Paragraph,List Paragraph nowy,Numbered List Paragraph,Liste 1"/>
    <w:basedOn w:val="Normal"/>
    <w:link w:val="ListParagraphChar"/>
    <w:uiPriority w:val="34"/>
    <w:qFormat/>
    <w:rsid w:val="00601287"/>
    <w:pPr>
      <w:ind w:left="720"/>
      <w:contextualSpacing/>
    </w:pPr>
    <w:rPr>
      <w:lang w:val="en-US" w:eastAsia="en-US"/>
    </w:rPr>
  </w:style>
  <w:style w:type="character" w:customStyle="1" w:styleId="ListParagraphChar">
    <w:name w:val="List Paragraph Char"/>
    <w:aliases w:val="Table no. List Paragraph Char,List_Paragraph Char,Multilevel para_II Char,List Paragraph1 Char,Akapit z listą BS Char,Bullet1 Char,Bullets Char,List Paragraph 1 Char,References Char,List Paragraph (numbered (a)) Char,Liste 1 Char"/>
    <w:link w:val="ListParagraph"/>
    <w:uiPriority w:val="34"/>
    <w:locked/>
    <w:rsid w:val="00601287"/>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601287"/>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rsid w:val="0060128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2</cp:revision>
  <dcterms:created xsi:type="dcterms:W3CDTF">2022-09-28T14:27:00Z</dcterms:created>
  <dcterms:modified xsi:type="dcterms:W3CDTF">2022-09-28T14:27:00Z</dcterms:modified>
</cp:coreProperties>
</file>