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AFC" w14:textId="627AE206" w:rsidR="00014071" w:rsidRPr="00EA2EE3" w:rsidRDefault="00014071" w:rsidP="00014071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EA2EE3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ՀԻՄՆԱՎՈՐՈՒՄ</w:t>
      </w:r>
    </w:p>
    <w:p w14:paraId="76A13C23" w14:textId="1705155A" w:rsidR="00F324F3" w:rsidRPr="00EA2EE3" w:rsidRDefault="00962C4D" w:rsidP="00F324F3">
      <w:pPr>
        <w:pStyle w:val="a3"/>
        <w:spacing w:line="360" w:lineRule="auto"/>
        <w:ind w:firstLine="0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«</w:t>
      </w:r>
      <w:r w:rsidR="00F324F3" w:rsidRPr="00EA2EE3">
        <w:rPr>
          <w:rFonts w:ascii="GHEA Grapalat" w:hAnsi="GHEA Grapalat" w:cs="Sylfaen"/>
          <w:b/>
          <w:bCs/>
          <w:lang w:val="hy-AM"/>
        </w:rPr>
        <w:t>ԳՈՒՅՔ ՓՈԽԱՆՑԵԼՈՒ ԵՎ ԱՄՐԱՑՆԵԼՈՒ ՄԱՍԻՆ</w:t>
      </w:r>
      <w:r>
        <w:rPr>
          <w:rFonts w:ascii="GHEA Grapalat" w:hAnsi="GHEA Grapalat" w:cs="Sylfaen"/>
          <w:b/>
          <w:bCs/>
          <w:lang w:val="hy-AM"/>
        </w:rPr>
        <w:t>» ԿԱՌԱՎԱՐՈՒԹՅԱՆ ՈՐՈՇՄԱՆ ՆԱԽԱԳԾԻ ՎԵՐԱԲԵՐՅԱԼ</w:t>
      </w:r>
    </w:p>
    <w:p w14:paraId="614E1192" w14:textId="77777777" w:rsidR="00F324F3" w:rsidRPr="00EA2EE3" w:rsidRDefault="00F324F3" w:rsidP="0001407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60CFA000" w14:textId="09677708" w:rsidR="00137722" w:rsidRPr="00EA2EE3" w:rsidRDefault="00137722" w:rsidP="0001407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GHEAGrapalat"/>
          <w:color w:val="000000"/>
          <w:sz w:val="24"/>
          <w:szCs w:val="24"/>
          <w:lang w:val="hy-AM"/>
        </w:rPr>
      </w:pPr>
      <w:r w:rsidRPr="00EA2EE3">
        <w:rPr>
          <w:rFonts w:ascii="GHEA Grapalat" w:hAnsi="GHEA Grapalat" w:cs="Sylfaen"/>
          <w:b/>
          <w:sz w:val="24"/>
          <w:szCs w:val="24"/>
          <w:lang w:val="af-ZA"/>
        </w:rPr>
        <w:t>Ընթացիկ իրավիճակը և իրավական ակտի ընդունման անհրաժեշտությունը</w:t>
      </w:r>
      <w:r w:rsidRPr="00EA2EE3">
        <w:rPr>
          <w:rFonts w:ascii="GHEA Grapalat" w:hAnsi="GHEA Grapalat" w:cs="GHEAGrapalat"/>
          <w:color w:val="000000"/>
          <w:sz w:val="24"/>
          <w:szCs w:val="24"/>
          <w:lang w:val="hy-AM"/>
        </w:rPr>
        <w:t xml:space="preserve"> </w:t>
      </w:r>
    </w:p>
    <w:p w14:paraId="2AD4C82C" w14:textId="407AABD3" w:rsidR="009C3180" w:rsidRDefault="00F324F3" w:rsidP="00F324F3">
      <w:pPr>
        <w:pStyle w:val="Style15"/>
        <w:tabs>
          <w:tab w:val="left" w:pos="709"/>
          <w:tab w:val="left" w:pos="993"/>
        </w:tabs>
        <w:ind w:firstLine="450"/>
        <w:rPr>
          <w:rFonts w:ascii="GHEA Grapalat" w:hAnsi="GHEA Grapalat"/>
          <w:sz w:val="24"/>
          <w:szCs w:val="24"/>
          <w:lang w:val="hy-AM"/>
        </w:rPr>
      </w:pPr>
      <w:r w:rsidRPr="00EA2EE3">
        <w:rPr>
          <w:rFonts w:ascii="GHEA Grapalat" w:hAnsi="GHEA Grapalat" w:cs="Courier New"/>
          <w:sz w:val="24"/>
          <w:szCs w:val="24"/>
          <w:lang w:val="hy-AM" w:eastAsia="ja-JP"/>
        </w:rPr>
        <w:t xml:space="preserve">«Գույք փոխանցելու և ամրացնելու մասին» Կառավարության որոշման նախագծի ընդունումը </w:t>
      </w:r>
      <w:r w:rsidRPr="00B735EF">
        <w:rPr>
          <w:rFonts w:ascii="GHEA Grapalat" w:hAnsi="GHEA Grapalat" w:cs="Courier New"/>
          <w:sz w:val="24"/>
          <w:szCs w:val="24"/>
          <w:lang w:val="hy-AM" w:eastAsia="ja-JP"/>
        </w:rPr>
        <w:t xml:space="preserve">պայմանավորված է </w:t>
      </w:r>
      <w:r w:rsidR="009C3180" w:rsidRPr="00B735EF">
        <w:rPr>
          <w:rFonts w:ascii="GHEA Grapalat" w:hAnsi="GHEA Grapalat"/>
          <w:sz w:val="24"/>
          <w:szCs w:val="24"/>
          <w:lang w:val="hy-AM"/>
        </w:rPr>
        <w:t xml:space="preserve">«Հրաժարում հօգուտ պետության» մաքսային ընթացակարգով </w:t>
      </w:r>
      <w:proofErr w:type="spellStart"/>
      <w:r w:rsidR="009C3180" w:rsidRPr="00B735EF">
        <w:rPr>
          <w:rFonts w:ascii="GHEA Grapalat" w:hAnsi="GHEA Grapalat"/>
          <w:sz w:val="24"/>
          <w:szCs w:val="24"/>
          <w:lang w:val="hy-AM"/>
        </w:rPr>
        <w:t>ձևակերպված</w:t>
      </w:r>
      <w:proofErr w:type="spellEnd"/>
      <w:r w:rsidR="00B735EF" w:rsidRPr="00B735E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735EF" w:rsidRPr="00B735EF">
        <w:rPr>
          <w:rFonts w:ascii="GHEA Grapalat" w:hAnsi="GHEA Grapalat"/>
          <w:sz w:val="24"/>
          <w:szCs w:val="24"/>
          <w:lang w:val="hy-AM"/>
        </w:rPr>
        <w:t>անօդաչու</w:t>
      </w:r>
      <w:proofErr w:type="spellEnd"/>
      <w:r w:rsidR="00B735EF" w:rsidRPr="00B735EF">
        <w:rPr>
          <w:rFonts w:ascii="GHEA Grapalat" w:hAnsi="GHEA Grapalat"/>
          <w:sz w:val="24"/>
          <w:szCs w:val="24"/>
          <w:lang w:val="hy-AM"/>
        </w:rPr>
        <w:t xml:space="preserve"> թռչող սարք AUTEL EVO II 640T (թռիչքի քաշը 2 ԿԳ) քաղաքացիական նշանակության, 1/1 BX-1</w:t>
      </w:r>
      <w:r w:rsidR="00C62154" w:rsidRPr="00B735EF">
        <w:rPr>
          <w:rFonts w:ascii="GHEA Grapalat" w:hAnsi="GHEA Grapalat"/>
          <w:sz w:val="24"/>
          <w:szCs w:val="24"/>
          <w:lang w:val="hy-AM"/>
        </w:rPr>
        <w:t xml:space="preserve"> (մեկ հատ, բրուտտո քաշը՝ 12 կգ, մաքսային արժեքը՝ 3,808</w:t>
      </w:r>
      <w:r w:rsidR="003F77A2" w:rsidRPr="00B735EF">
        <w:rPr>
          <w:rFonts w:ascii="GHEA Grapalat" w:hAnsi="GHEA Grapalat"/>
          <w:sz w:val="24"/>
          <w:szCs w:val="24"/>
          <w:lang w:val="hy-AM"/>
        </w:rPr>
        <w:t>,</w:t>
      </w:r>
      <w:r w:rsidR="00C62154" w:rsidRPr="00B735EF">
        <w:rPr>
          <w:rFonts w:ascii="GHEA Grapalat" w:hAnsi="GHEA Grapalat"/>
          <w:sz w:val="24"/>
          <w:szCs w:val="24"/>
          <w:lang w:val="hy-AM"/>
        </w:rPr>
        <w:t xml:space="preserve">286 </w:t>
      </w:r>
      <w:r w:rsidR="003F77A2" w:rsidRPr="00B735EF">
        <w:rPr>
          <w:rFonts w:ascii="GHEA Grapalat" w:hAnsi="GHEA Grapalat"/>
          <w:sz w:val="24"/>
          <w:szCs w:val="24"/>
          <w:lang w:val="hy-AM"/>
        </w:rPr>
        <w:t>դրամ</w:t>
      </w:r>
      <w:r w:rsidR="00C62154" w:rsidRPr="00B735EF">
        <w:rPr>
          <w:rFonts w:ascii="GHEA Grapalat" w:hAnsi="GHEA Grapalat"/>
          <w:sz w:val="24"/>
          <w:szCs w:val="24"/>
          <w:lang w:val="hy-AM"/>
        </w:rPr>
        <w:t>, այսուհետ՝ Գույք)</w:t>
      </w:r>
      <w:r w:rsidR="009C3180" w:rsidRPr="00B735EF">
        <w:rPr>
          <w:rFonts w:ascii="GHEA Grapalat" w:hAnsi="GHEA Grapalat"/>
          <w:sz w:val="24"/>
          <w:szCs w:val="24"/>
          <w:lang w:val="hy-AM"/>
        </w:rPr>
        <w:t xml:space="preserve"> Ազգային անվտանգության ծառայությանը փոխանցելու անհրաժեշտությամբ</w:t>
      </w:r>
      <w:r w:rsidR="009C3180">
        <w:rPr>
          <w:rFonts w:ascii="GHEA Grapalat" w:hAnsi="GHEA Grapalat"/>
          <w:sz w:val="24"/>
          <w:szCs w:val="24"/>
          <w:lang w:val="hy-AM"/>
        </w:rPr>
        <w:t>։</w:t>
      </w:r>
      <w:r w:rsidR="007F2944" w:rsidRPr="00EA2EE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963DE6C" w14:textId="0603F105" w:rsidR="009F31E1" w:rsidRPr="00EA2EE3" w:rsidRDefault="005C6235" w:rsidP="005C6235">
      <w:pPr>
        <w:pStyle w:val="Style15"/>
        <w:tabs>
          <w:tab w:val="left" w:pos="709"/>
          <w:tab w:val="left" w:pos="993"/>
        </w:tabs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9F31E1" w:rsidRPr="00EA2EE3">
        <w:rPr>
          <w:rFonts w:ascii="GHEA Grapalat" w:hAnsi="GHEA Grapalat"/>
          <w:sz w:val="24"/>
          <w:szCs w:val="24"/>
          <w:lang w:val="hy-AM"/>
        </w:rPr>
        <w:t xml:space="preserve">«Մաքսային կարգավորման մասին» օրենքի 145-րդ հոդվածի 1-ին մասի համաձայն՝  </w:t>
      </w:r>
      <w:r>
        <w:rPr>
          <w:rFonts w:ascii="GHEA Grapalat" w:hAnsi="GHEA Grapalat"/>
          <w:sz w:val="24"/>
          <w:szCs w:val="24"/>
          <w:lang w:val="hy-AM"/>
        </w:rPr>
        <w:t>Պետական եկամուտների կ</w:t>
      </w:r>
      <w:r w:rsidR="009F31E1" w:rsidRPr="00EA2EE3">
        <w:rPr>
          <w:rFonts w:ascii="GHEA Grapalat" w:hAnsi="GHEA Grapalat"/>
          <w:sz w:val="24"/>
          <w:szCs w:val="24"/>
          <w:lang w:val="hy-AM"/>
        </w:rPr>
        <w:t xml:space="preserve">ոմիտեն իրավունք ունի պետական սեփականությանը փոխանցված ապրանքները անհատույց փոխանցելու շահագրգիռ պետական մարմիններին և կազմակերպություններին` Կառավարության որոշման հիման վրա: </w:t>
      </w:r>
    </w:p>
    <w:p w14:paraId="3ECBD648" w14:textId="77777777" w:rsidR="00137722" w:rsidRPr="00EA2EE3" w:rsidRDefault="00137722" w:rsidP="00B516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Grapalat"/>
          <w:color w:val="000000"/>
          <w:sz w:val="24"/>
          <w:szCs w:val="24"/>
          <w:lang w:val="hy-AM"/>
        </w:rPr>
      </w:pPr>
      <w:r w:rsidRPr="00EA2EE3">
        <w:rPr>
          <w:rFonts w:ascii="GHEA Grapalat" w:hAnsi="GHEA Grapalat" w:cs="Sylfaen"/>
          <w:b/>
          <w:sz w:val="24"/>
          <w:szCs w:val="24"/>
          <w:lang w:val="af-ZA"/>
        </w:rPr>
        <w:t>Առաջարկվող կարգավորման բնույթը</w:t>
      </w:r>
      <w:r w:rsidRPr="00EA2EE3">
        <w:rPr>
          <w:rFonts w:ascii="GHEA Grapalat" w:hAnsi="GHEA Grapalat" w:cs="GHEAGrapalat"/>
          <w:color w:val="000000"/>
          <w:sz w:val="24"/>
          <w:szCs w:val="24"/>
          <w:lang w:val="hy-AM"/>
        </w:rPr>
        <w:t xml:space="preserve"> </w:t>
      </w:r>
    </w:p>
    <w:p w14:paraId="61A3ADB0" w14:textId="7015325B" w:rsidR="00014071" w:rsidRPr="00EA2EE3" w:rsidRDefault="009F31E1" w:rsidP="00B5164F">
      <w:pPr>
        <w:pStyle w:val="Style15"/>
        <w:tabs>
          <w:tab w:val="left" w:pos="709"/>
          <w:tab w:val="left" w:pos="993"/>
        </w:tabs>
        <w:ind w:firstLine="567"/>
        <w:rPr>
          <w:rFonts w:ascii="GHEA Grapalat" w:hAnsi="GHEA Grapalat"/>
          <w:sz w:val="24"/>
          <w:szCs w:val="24"/>
          <w:lang w:val="fr-FR"/>
        </w:rPr>
      </w:pPr>
      <w:r w:rsidRPr="00EA2EE3">
        <w:rPr>
          <w:rFonts w:ascii="GHEA Grapalat" w:hAnsi="GHEA Grapalat"/>
          <w:sz w:val="24"/>
          <w:szCs w:val="24"/>
          <w:lang w:val="hy-AM"/>
        </w:rPr>
        <w:t>Ն</w:t>
      </w:r>
      <w:proofErr w:type="spellStart"/>
      <w:r w:rsidRPr="00EA2EE3">
        <w:rPr>
          <w:rFonts w:ascii="GHEA Grapalat" w:hAnsi="GHEA Grapalat"/>
          <w:sz w:val="24"/>
          <w:szCs w:val="24"/>
          <w:lang w:val="fr-FR"/>
        </w:rPr>
        <w:t>ախագծով</w:t>
      </w:r>
      <w:proofErr w:type="spellEnd"/>
      <w:r w:rsidRPr="00EA2EE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A2EE3">
        <w:rPr>
          <w:rFonts w:ascii="GHEA Grapalat" w:hAnsi="GHEA Grapalat"/>
          <w:sz w:val="24"/>
          <w:szCs w:val="24"/>
          <w:lang w:val="fr-FR"/>
        </w:rPr>
        <w:t>նախատեսվում</w:t>
      </w:r>
      <w:proofErr w:type="spellEnd"/>
      <w:r w:rsidRPr="00EA2EE3">
        <w:rPr>
          <w:rFonts w:ascii="GHEA Grapalat" w:hAnsi="GHEA Grapalat"/>
          <w:sz w:val="24"/>
          <w:szCs w:val="24"/>
          <w:lang w:val="fr-FR"/>
        </w:rPr>
        <w:t xml:space="preserve"> է </w:t>
      </w:r>
      <w:r w:rsidRPr="00EA2EE3">
        <w:rPr>
          <w:rFonts w:ascii="GHEA Grapalat" w:hAnsi="GHEA Grapalat"/>
          <w:sz w:val="24"/>
          <w:szCs w:val="24"/>
          <w:lang w:val="hy-AM"/>
        </w:rPr>
        <w:t xml:space="preserve">«Հրաժարում հօգուտ պետության» մաքսային ընթացակարգով </w:t>
      </w:r>
      <w:proofErr w:type="spellStart"/>
      <w:r w:rsidRPr="00EA2EE3">
        <w:rPr>
          <w:rFonts w:ascii="GHEA Grapalat" w:hAnsi="GHEA Grapalat"/>
          <w:sz w:val="24"/>
          <w:szCs w:val="24"/>
          <w:lang w:val="hy-AM"/>
        </w:rPr>
        <w:t>ձևակերպվ</w:t>
      </w:r>
      <w:r w:rsidR="005C6235">
        <w:rPr>
          <w:rFonts w:ascii="GHEA Grapalat" w:hAnsi="GHEA Grapalat"/>
          <w:sz w:val="24"/>
          <w:szCs w:val="24"/>
          <w:lang w:val="hy-AM"/>
        </w:rPr>
        <w:t>ած</w:t>
      </w:r>
      <w:proofErr w:type="spellEnd"/>
      <w:r w:rsidRPr="00EA2EE3">
        <w:rPr>
          <w:rFonts w:ascii="GHEA Grapalat" w:hAnsi="GHEA Grapalat"/>
          <w:sz w:val="24"/>
          <w:szCs w:val="24"/>
          <w:lang w:val="hy-AM"/>
        </w:rPr>
        <w:t xml:space="preserve"> Գույքը</w:t>
      </w:r>
      <w:r w:rsidRPr="00EA2EE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2EE3">
        <w:rPr>
          <w:rFonts w:ascii="GHEA Grapalat" w:hAnsi="GHEA Grapalat"/>
          <w:sz w:val="24"/>
          <w:szCs w:val="24"/>
          <w:lang w:val="hy-AM"/>
        </w:rPr>
        <w:t>փոխանցել և ամրացնել</w:t>
      </w:r>
      <w:r w:rsidRPr="00EA2EE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2EE3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EA2EE3">
        <w:rPr>
          <w:rFonts w:ascii="GHEA Grapalat" w:hAnsi="GHEA Grapalat"/>
          <w:sz w:val="24"/>
          <w:szCs w:val="24"/>
          <w:lang w:val="fr-FR"/>
        </w:rPr>
        <w:t>զգային</w:t>
      </w:r>
      <w:proofErr w:type="spellEnd"/>
      <w:r w:rsidRPr="00EA2EE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A2EE3">
        <w:rPr>
          <w:rFonts w:ascii="GHEA Grapalat" w:hAnsi="GHEA Grapalat"/>
          <w:sz w:val="24"/>
          <w:szCs w:val="24"/>
          <w:lang w:val="fr-FR"/>
        </w:rPr>
        <w:t>անվտանգության</w:t>
      </w:r>
      <w:proofErr w:type="spellEnd"/>
      <w:r w:rsidRPr="00EA2EE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A2EE3">
        <w:rPr>
          <w:rFonts w:ascii="GHEA Grapalat" w:hAnsi="GHEA Grapalat"/>
          <w:sz w:val="24"/>
          <w:szCs w:val="24"/>
          <w:lang w:val="fr-FR"/>
        </w:rPr>
        <w:t>ծառայությանը</w:t>
      </w:r>
      <w:proofErr w:type="spellEnd"/>
      <w:r w:rsidRPr="00EA2EE3">
        <w:rPr>
          <w:rFonts w:ascii="GHEA Grapalat" w:hAnsi="GHEA Grapalat"/>
          <w:sz w:val="24"/>
          <w:szCs w:val="24"/>
          <w:lang w:val="fr-FR"/>
        </w:rPr>
        <w:t>:</w:t>
      </w:r>
    </w:p>
    <w:p w14:paraId="602BCDDB" w14:textId="77777777" w:rsidR="00137722" w:rsidRPr="00EA2EE3" w:rsidRDefault="00137722" w:rsidP="00EA2EE3">
      <w:pPr>
        <w:pStyle w:val="a3"/>
        <w:spacing w:line="360" w:lineRule="auto"/>
        <w:ind w:firstLine="567"/>
        <w:rPr>
          <w:rFonts w:ascii="GHEA Grapalat" w:hAnsi="GHEA Grapalat" w:cs="Sylfaen"/>
          <w:b/>
          <w:lang w:val="af-ZA"/>
        </w:rPr>
      </w:pPr>
      <w:r w:rsidRPr="00EA2EE3">
        <w:rPr>
          <w:rFonts w:ascii="GHEA Grapalat" w:hAnsi="GHEA Grapalat" w:cs="Sylfaen"/>
          <w:b/>
          <w:lang w:val="af-ZA"/>
        </w:rPr>
        <w:t>Ակնկալվող արդյունքը</w:t>
      </w:r>
    </w:p>
    <w:p w14:paraId="50129C12" w14:textId="12AD108F" w:rsidR="00B5164F" w:rsidRPr="00EA2EE3" w:rsidRDefault="00B5164F" w:rsidP="00B5164F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A2EE3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</w:t>
      </w:r>
      <w:proofErr w:type="spellStart"/>
      <w:r w:rsidRPr="00EA2EE3">
        <w:rPr>
          <w:rFonts w:ascii="GHEA Grapalat" w:hAnsi="GHEA Grapalat"/>
          <w:color w:val="000000"/>
          <w:sz w:val="24"/>
          <w:szCs w:val="24"/>
          <w:lang w:val="hy-AM"/>
        </w:rPr>
        <w:t>ընդունմամբ</w:t>
      </w:r>
      <w:proofErr w:type="spellEnd"/>
      <w:r w:rsidRPr="00EA2EE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2EE3">
        <w:rPr>
          <w:rFonts w:ascii="GHEA Grapalat" w:hAnsi="GHEA Grapalat"/>
          <w:sz w:val="24"/>
          <w:szCs w:val="24"/>
          <w:lang w:val="hy-AM"/>
        </w:rPr>
        <w:t xml:space="preserve">«Հրաժարում հօգուտ պետության» մաքսային ընթացակարգով </w:t>
      </w:r>
      <w:proofErr w:type="spellStart"/>
      <w:r w:rsidRPr="00EA2EE3">
        <w:rPr>
          <w:rFonts w:ascii="GHEA Grapalat" w:hAnsi="GHEA Grapalat"/>
          <w:sz w:val="24"/>
          <w:szCs w:val="24"/>
          <w:lang w:val="hy-AM"/>
        </w:rPr>
        <w:t>ձևակերպվող</w:t>
      </w:r>
      <w:proofErr w:type="spellEnd"/>
      <w:r w:rsidRPr="00EA2EE3">
        <w:rPr>
          <w:rFonts w:ascii="GHEA Grapalat" w:hAnsi="GHEA Grapalat"/>
          <w:sz w:val="24"/>
          <w:szCs w:val="24"/>
          <w:lang w:val="hy-AM"/>
        </w:rPr>
        <w:t xml:space="preserve"> Գույքը կփոխանցվի</w:t>
      </w:r>
      <w:r w:rsidRPr="00EA2EE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2EE3">
        <w:rPr>
          <w:rFonts w:ascii="GHEA Grapalat" w:hAnsi="GHEA Grapalat"/>
          <w:sz w:val="24"/>
          <w:szCs w:val="24"/>
          <w:lang w:val="hy-AM"/>
        </w:rPr>
        <w:t>և կամրացվի Ա</w:t>
      </w:r>
      <w:proofErr w:type="spellStart"/>
      <w:r w:rsidRPr="00EA2EE3">
        <w:rPr>
          <w:rFonts w:ascii="GHEA Grapalat" w:hAnsi="GHEA Grapalat"/>
          <w:sz w:val="24"/>
          <w:szCs w:val="24"/>
          <w:lang w:val="fr-FR"/>
        </w:rPr>
        <w:t>զգային</w:t>
      </w:r>
      <w:proofErr w:type="spellEnd"/>
      <w:r w:rsidRPr="00EA2EE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A2EE3">
        <w:rPr>
          <w:rFonts w:ascii="GHEA Grapalat" w:hAnsi="GHEA Grapalat"/>
          <w:sz w:val="24"/>
          <w:szCs w:val="24"/>
          <w:lang w:val="fr-FR"/>
        </w:rPr>
        <w:t>անվտանգության</w:t>
      </w:r>
      <w:proofErr w:type="spellEnd"/>
      <w:r w:rsidRPr="00EA2EE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A2EE3">
        <w:rPr>
          <w:rFonts w:ascii="GHEA Grapalat" w:hAnsi="GHEA Grapalat"/>
          <w:sz w:val="24"/>
          <w:szCs w:val="24"/>
          <w:lang w:val="fr-FR"/>
        </w:rPr>
        <w:t>ծառայությանը</w:t>
      </w:r>
      <w:proofErr w:type="spellEnd"/>
      <w:r w:rsidRPr="00EA2EE3">
        <w:rPr>
          <w:rFonts w:ascii="GHEA Grapalat" w:hAnsi="GHEA Grapalat"/>
          <w:sz w:val="24"/>
          <w:szCs w:val="24"/>
          <w:lang w:val="fr-FR"/>
        </w:rPr>
        <w:t>:</w:t>
      </w:r>
    </w:p>
    <w:p w14:paraId="4E7F7F15" w14:textId="77777777" w:rsidR="0057123B" w:rsidRPr="00EA2EE3" w:rsidRDefault="0057123B" w:rsidP="00EA2EE3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  <w:lang w:val="fr-FR"/>
        </w:rPr>
      </w:pPr>
      <w:r w:rsidRPr="00EA2EE3">
        <w:rPr>
          <w:rFonts w:ascii="GHEA Grapalat" w:hAnsi="GHEA Grapalat"/>
          <w:sz w:val="24"/>
          <w:szCs w:val="24"/>
          <w:lang w:val="hy-AM"/>
        </w:rPr>
        <w:t>Նախագծի</w:t>
      </w:r>
      <w:r w:rsidRPr="00EA2EE3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EA2EE3">
        <w:rPr>
          <w:rFonts w:ascii="GHEA Grapalat" w:hAnsi="GHEA Grapalat"/>
          <w:sz w:val="24"/>
          <w:szCs w:val="24"/>
          <w:lang w:val="hy-AM"/>
        </w:rPr>
        <w:t>ընդունումից</w:t>
      </w:r>
      <w:r w:rsidRPr="00EA2EE3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EA2EE3">
        <w:rPr>
          <w:rFonts w:ascii="GHEA Grapalat" w:hAnsi="GHEA Grapalat"/>
          <w:sz w:val="24"/>
          <w:szCs w:val="24"/>
          <w:lang w:val="hy-AM"/>
        </w:rPr>
        <w:t>հետո</w:t>
      </w:r>
      <w:r w:rsidRPr="00EA2EE3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EA2EE3">
        <w:rPr>
          <w:rFonts w:ascii="GHEA Grapalat" w:hAnsi="GHEA Grapalat"/>
          <w:sz w:val="24"/>
          <w:szCs w:val="24"/>
          <w:lang w:val="hy-AM"/>
        </w:rPr>
        <w:t>պետական</w:t>
      </w:r>
      <w:r w:rsidRPr="00EA2EE3">
        <w:rPr>
          <w:rFonts w:ascii="GHEA Grapalat" w:hAnsi="GHEA Grapalat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/>
          <w:sz w:val="24"/>
          <w:szCs w:val="24"/>
          <w:lang w:val="hy-AM"/>
        </w:rPr>
        <w:t>եկամուտներում</w:t>
      </w:r>
      <w:proofErr w:type="spellEnd"/>
      <w:r w:rsidRPr="00EA2EE3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EA2EE3">
        <w:rPr>
          <w:rFonts w:ascii="GHEA Grapalat" w:hAnsi="GHEA Grapalat"/>
          <w:sz w:val="24"/>
          <w:szCs w:val="24"/>
          <w:lang w:val="hy-AM"/>
        </w:rPr>
        <w:t>և</w:t>
      </w:r>
      <w:r w:rsidRPr="00EA2EE3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EA2EE3">
        <w:rPr>
          <w:rFonts w:ascii="GHEA Grapalat" w:hAnsi="GHEA Grapalat"/>
          <w:sz w:val="24"/>
          <w:szCs w:val="24"/>
          <w:lang w:val="hy-AM"/>
        </w:rPr>
        <w:t>ծախսերում</w:t>
      </w:r>
      <w:r w:rsidRPr="00EA2EE3">
        <w:rPr>
          <w:rFonts w:ascii="GHEA Grapalat" w:hAnsi="GHEA Grapalat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/>
          <w:sz w:val="24"/>
          <w:szCs w:val="24"/>
          <w:lang w:val="hy-AM"/>
        </w:rPr>
        <w:t>փոփոխու</w:t>
      </w:r>
      <w:proofErr w:type="spellEnd"/>
      <w:r w:rsidRPr="00EA2EE3">
        <w:rPr>
          <w:rFonts w:ascii="GHEA Grapalat" w:hAnsi="GHEA Grapalat"/>
          <w:sz w:val="24"/>
          <w:szCs w:val="24"/>
          <w:lang w:val="es-ES_tradnl"/>
        </w:rPr>
        <w:softHyphen/>
      </w:r>
      <w:r w:rsidRPr="00EA2EE3">
        <w:rPr>
          <w:rFonts w:ascii="GHEA Grapalat" w:hAnsi="GHEA Grapalat"/>
          <w:sz w:val="24"/>
          <w:szCs w:val="24"/>
          <w:lang w:val="hy-AM"/>
        </w:rPr>
        <w:t>թյուն</w:t>
      </w:r>
      <w:r w:rsidRPr="00EA2EE3">
        <w:rPr>
          <w:rFonts w:ascii="GHEA Grapalat" w:hAnsi="GHEA Grapalat"/>
          <w:sz w:val="24"/>
          <w:szCs w:val="24"/>
          <w:lang w:val="es-ES_tradnl"/>
        </w:rPr>
        <w:softHyphen/>
      </w:r>
      <w:r w:rsidRPr="00EA2EE3">
        <w:rPr>
          <w:rFonts w:ascii="GHEA Grapalat" w:hAnsi="GHEA Grapalat"/>
          <w:sz w:val="24"/>
          <w:szCs w:val="24"/>
          <w:lang w:val="es-ES_tradnl"/>
        </w:rPr>
        <w:softHyphen/>
      </w:r>
      <w:r w:rsidRPr="00EA2EE3">
        <w:rPr>
          <w:rFonts w:ascii="GHEA Grapalat" w:hAnsi="GHEA Grapalat"/>
          <w:sz w:val="24"/>
          <w:szCs w:val="24"/>
          <w:lang w:val="hy-AM"/>
        </w:rPr>
        <w:t>ներ</w:t>
      </w:r>
      <w:r w:rsidRPr="00EA2EE3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EA2EE3">
        <w:rPr>
          <w:rFonts w:ascii="GHEA Grapalat" w:hAnsi="GHEA Grapalat"/>
          <w:sz w:val="24"/>
          <w:szCs w:val="24"/>
          <w:lang w:val="hy-AM"/>
        </w:rPr>
        <w:t>չեն</w:t>
      </w:r>
      <w:r w:rsidRPr="00EA2EE3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EA2EE3">
        <w:rPr>
          <w:rFonts w:ascii="GHEA Grapalat" w:hAnsi="GHEA Grapalat"/>
          <w:sz w:val="24"/>
          <w:szCs w:val="24"/>
          <w:lang w:val="hy-AM"/>
        </w:rPr>
        <w:t>առաջանա</w:t>
      </w:r>
      <w:r w:rsidRPr="00EA2EE3">
        <w:rPr>
          <w:rFonts w:ascii="GHEA Grapalat" w:hAnsi="GHEA Grapalat"/>
          <w:spacing w:val="6"/>
          <w:sz w:val="24"/>
          <w:szCs w:val="24"/>
          <w:lang w:val="fr-FR"/>
        </w:rPr>
        <w:t>:</w:t>
      </w:r>
    </w:p>
    <w:p w14:paraId="4AB2674F" w14:textId="77777777" w:rsidR="00B5164F" w:rsidRPr="00EA2EE3" w:rsidRDefault="00B5164F" w:rsidP="00EA2EE3">
      <w:pPr>
        <w:spacing w:line="360" w:lineRule="auto"/>
        <w:ind w:right="-90" w:firstLine="567"/>
        <w:jc w:val="both"/>
        <w:rPr>
          <w:rFonts w:ascii="GHEA Grapalat" w:hAnsi="GHEA Grapalat" w:cs="Sylfaen"/>
          <w:b/>
          <w:sz w:val="24"/>
          <w:szCs w:val="24"/>
          <w:lang w:val="es-ES_tradnl"/>
        </w:rPr>
      </w:pP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Կապը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ռազմավարական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փաստաթղթերի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հետ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. </w:t>
      </w: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վերափոխման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ռազ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softHyphen/>
      </w: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մա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softHyphen/>
      </w: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վա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softHyphen/>
      </w: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րություն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 2050, </w:t>
      </w: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 2021-2026</w:t>
      </w:r>
      <w:proofErr w:type="spellStart"/>
      <w:r w:rsidRPr="00EA2EE3">
        <w:rPr>
          <w:rFonts w:ascii="GHEA Grapalat" w:hAnsi="GHEA Grapalat" w:cs="Sylfaen"/>
          <w:b/>
          <w:sz w:val="24"/>
          <w:szCs w:val="24"/>
        </w:rPr>
        <w:t>թթ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. </w:t>
      </w:r>
      <w:proofErr w:type="spellStart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>ծրագիր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, </w:t>
      </w:r>
      <w:proofErr w:type="spellStart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>ոլորտային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 և/</w:t>
      </w:r>
      <w:proofErr w:type="spellStart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>կամ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>այլ</w:t>
      </w:r>
      <w:proofErr w:type="spellEnd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t>ռազ</w:t>
      </w:r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softHyphen/>
        <w:t>մա</w:t>
      </w:r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softHyphen/>
        <w:t>վա</w:t>
      </w:r>
      <w:r w:rsidRPr="00EA2EE3">
        <w:rPr>
          <w:rFonts w:ascii="GHEA Grapalat" w:hAnsi="GHEA Grapalat" w:cs="Sylfaen"/>
          <w:b/>
          <w:sz w:val="24"/>
          <w:szCs w:val="24"/>
          <w:lang w:val="es-ES_tradnl"/>
        </w:rPr>
        <w:softHyphen/>
        <w:t>րություններ</w:t>
      </w:r>
      <w:proofErr w:type="spellEnd"/>
    </w:p>
    <w:p w14:paraId="506EA4CA" w14:textId="21341495" w:rsidR="00B5164F" w:rsidRPr="00EA2EE3" w:rsidRDefault="00B5164F" w:rsidP="00EA2EE3">
      <w:pPr>
        <w:spacing w:line="360" w:lineRule="auto"/>
        <w:ind w:right="-90" w:firstLine="567"/>
        <w:jc w:val="both"/>
        <w:rPr>
          <w:rFonts w:ascii="GHEA Grapalat" w:hAnsi="GHEA Grapalat" w:cs="Sylfaen"/>
          <w:sz w:val="24"/>
          <w:szCs w:val="24"/>
          <w:lang w:val="es-ES_tradnl"/>
        </w:rPr>
      </w:pP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lastRenderedPageBreak/>
        <w:t>Նախագծի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ընդունումը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բխում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է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Ազգային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ժողովի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2021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թվականի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օգոստոսի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26-ի N ԱԺՈ-002-Ն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որոշմամբ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հաստատված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Հայաստանի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Հանրապետության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կառավա</w:t>
      </w:r>
      <w:r w:rsidRPr="00EA2EE3">
        <w:rPr>
          <w:rFonts w:ascii="GHEA Grapalat" w:hAnsi="GHEA Grapalat" w:cs="Sylfaen"/>
          <w:sz w:val="24"/>
          <w:szCs w:val="24"/>
          <w:lang w:val="es-ES_tradnl"/>
        </w:rPr>
        <w:softHyphen/>
        <w:t>րության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(2021-2026թթ.)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ծրագրի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1-ին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գլխի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«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Ազգային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անվտանգության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մարմինների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կայուն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համա</w:t>
      </w:r>
      <w:r w:rsidRPr="00EA2EE3">
        <w:rPr>
          <w:rFonts w:ascii="GHEA Grapalat" w:hAnsi="GHEA Grapalat" w:cs="Sylfaen"/>
          <w:sz w:val="24"/>
          <w:szCs w:val="24"/>
          <w:lang w:val="es-ES_tradnl"/>
        </w:rPr>
        <w:softHyphen/>
        <w:t>կարգը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»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կետից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: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Համաձայն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նշված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կետի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` ՀՀ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ներքին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և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արտաքին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անվտանգության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կայունու</w:t>
      </w:r>
      <w:r w:rsidRPr="00EA2EE3">
        <w:rPr>
          <w:rFonts w:ascii="GHEA Grapalat" w:hAnsi="GHEA Grapalat" w:cs="Sylfaen"/>
          <w:sz w:val="24"/>
          <w:szCs w:val="24"/>
          <w:lang w:val="es-ES_tradnl"/>
        </w:rPr>
        <w:softHyphen/>
        <w:t>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հասարակության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բնականոն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գործունեության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կարևորագույն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նախապայմաններից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է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մշտապես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կատարելագործվող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արդի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մարտահրավերներին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դիմակայելու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ունակ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տեխնիկական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զարգացումներին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համընթաց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արդիականացվող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համապատասխան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որակյալ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կադրերով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</w:t>
      </w:r>
      <w:r w:rsidRPr="00EA2EE3">
        <w:rPr>
          <w:rFonts w:ascii="GHEA Grapalat" w:hAnsi="GHEA Grapalat" w:cs="Sylfaen"/>
          <w:sz w:val="24"/>
          <w:szCs w:val="24"/>
          <w:lang w:val="es-ES_tradnl"/>
        </w:rPr>
        <w:softHyphen/>
        <w:t>մալրվող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և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հասարակության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վստահությունը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վայելող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ազգային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անվտանգության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մարմինների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առ</w:t>
      </w:r>
      <w:r w:rsidRPr="00EA2EE3">
        <w:rPr>
          <w:rFonts w:ascii="GHEA Grapalat" w:hAnsi="GHEA Grapalat" w:cs="Sylfaen"/>
          <w:sz w:val="24"/>
          <w:szCs w:val="24"/>
          <w:lang w:val="es-ES_tradnl"/>
        </w:rPr>
        <w:softHyphen/>
        <w:t>կայությունը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: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Հետախուզության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հակահետախուզության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և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ահաբեկչության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դեմ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պայքարի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ուղղու</w:t>
      </w:r>
      <w:r w:rsidRPr="00EA2EE3">
        <w:rPr>
          <w:rFonts w:ascii="GHEA Grapalat" w:hAnsi="GHEA Grapalat" w:cs="Sylfaen"/>
          <w:sz w:val="24"/>
          <w:szCs w:val="24"/>
          <w:lang w:val="es-ES_tradnl"/>
        </w:rPr>
        <w:softHyphen/>
        <w:t>թյուններով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տեսանելի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և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գոհացուցիչ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արդյունքների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հասնելու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համար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գերակա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խնդիր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է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ազգային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անվտանգության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մարմինները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տեխնիկապես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վերազինելը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որակյալ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նոր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կադրերով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,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անհրաժեշտ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մասնագետներով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  <w:lang w:val="es-ES_tradnl"/>
        </w:rPr>
        <w:t>համալրելը</w:t>
      </w:r>
      <w:proofErr w:type="spellEnd"/>
      <w:r w:rsidRPr="00EA2EE3">
        <w:rPr>
          <w:rFonts w:ascii="GHEA Grapalat" w:hAnsi="GHEA Grapalat" w:cs="Sylfaen"/>
          <w:sz w:val="24"/>
          <w:szCs w:val="24"/>
          <w:lang w:val="es-ES_tradnl"/>
        </w:rPr>
        <w:t xml:space="preserve">: </w:t>
      </w:r>
    </w:p>
    <w:p w14:paraId="3FB4BCD0" w14:textId="77777777" w:rsidR="00B5164F" w:rsidRPr="00EA2EE3" w:rsidRDefault="00B5164F" w:rsidP="00B5164F">
      <w:pPr>
        <w:spacing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es-ES_tradnl"/>
        </w:rPr>
      </w:pPr>
    </w:p>
    <w:p w14:paraId="593871EE" w14:textId="13BC52D4" w:rsidR="00281AD7" w:rsidRPr="00EA2EE3" w:rsidRDefault="00B5164F" w:rsidP="00B5164F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EA2EE3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Pr="00EA2EE3">
        <w:rPr>
          <w:rFonts w:ascii="GHEA Grapalat" w:hAnsi="GHEA Grapalat" w:cs="Times Armenia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EA2EE3">
        <w:rPr>
          <w:rFonts w:ascii="GHEA Grapalat" w:hAnsi="GHEA Grapalat" w:cs="Times Armenian"/>
          <w:sz w:val="24"/>
          <w:szCs w:val="24"/>
          <w:lang w:val="es-ES_tradnl"/>
        </w:rPr>
        <w:t xml:space="preserve"> </w:t>
      </w:r>
      <w:proofErr w:type="spellStart"/>
      <w:r w:rsidRPr="00EA2EE3">
        <w:rPr>
          <w:rFonts w:ascii="GHEA Grapalat" w:hAnsi="GHEA Grapalat" w:cs="Sylfaen"/>
          <w:sz w:val="24"/>
          <w:szCs w:val="24"/>
        </w:rPr>
        <w:t>ծառայություն</w:t>
      </w:r>
      <w:proofErr w:type="spellEnd"/>
    </w:p>
    <w:sectPr w:rsidR="00281AD7" w:rsidRPr="00EA2EE3" w:rsidSect="005E1C8F">
      <w:headerReference w:type="default" r:id="rId6"/>
      <w:pgSz w:w="12240" w:h="15840"/>
      <w:pgMar w:top="709" w:right="616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ABEF" w14:textId="77777777" w:rsidR="00BA1ABC" w:rsidRDefault="00BA1ABC" w:rsidP="005E1C8F">
      <w:pPr>
        <w:spacing w:after="0" w:line="240" w:lineRule="auto"/>
      </w:pPr>
      <w:r>
        <w:separator/>
      </w:r>
    </w:p>
  </w:endnote>
  <w:endnote w:type="continuationSeparator" w:id="0">
    <w:p w14:paraId="295B2C2A" w14:textId="77777777" w:rsidR="00BA1ABC" w:rsidRDefault="00BA1ABC" w:rsidP="005E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3E0E" w14:textId="77777777" w:rsidR="00BA1ABC" w:rsidRDefault="00BA1ABC" w:rsidP="005E1C8F">
      <w:pPr>
        <w:spacing w:after="0" w:line="240" w:lineRule="auto"/>
      </w:pPr>
      <w:r>
        <w:separator/>
      </w:r>
    </w:p>
  </w:footnote>
  <w:footnote w:type="continuationSeparator" w:id="0">
    <w:p w14:paraId="139564EC" w14:textId="77777777" w:rsidR="00BA1ABC" w:rsidRDefault="00BA1ABC" w:rsidP="005E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044070"/>
      <w:docPartObj>
        <w:docPartGallery w:val="Page Numbers (Top of Page)"/>
        <w:docPartUnique/>
      </w:docPartObj>
    </w:sdtPr>
    <w:sdtContent>
      <w:p w14:paraId="25CE62BD" w14:textId="3FF0DA75" w:rsidR="005E1C8F" w:rsidRDefault="005E1C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A1C0841" w14:textId="77777777" w:rsidR="005E1C8F" w:rsidRDefault="005E1C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BF"/>
    <w:rsid w:val="00014071"/>
    <w:rsid w:val="00137722"/>
    <w:rsid w:val="00194640"/>
    <w:rsid w:val="00281AD7"/>
    <w:rsid w:val="0028772B"/>
    <w:rsid w:val="003E75C2"/>
    <w:rsid w:val="003F77A2"/>
    <w:rsid w:val="00425DCA"/>
    <w:rsid w:val="0057123B"/>
    <w:rsid w:val="005C6235"/>
    <w:rsid w:val="005E1C8F"/>
    <w:rsid w:val="005F456A"/>
    <w:rsid w:val="00730DBE"/>
    <w:rsid w:val="007636BF"/>
    <w:rsid w:val="007F2944"/>
    <w:rsid w:val="00917B4E"/>
    <w:rsid w:val="00962C4D"/>
    <w:rsid w:val="009C3180"/>
    <w:rsid w:val="009F31E1"/>
    <w:rsid w:val="00A14EFB"/>
    <w:rsid w:val="00B349FC"/>
    <w:rsid w:val="00B440B2"/>
    <w:rsid w:val="00B5164F"/>
    <w:rsid w:val="00B56B86"/>
    <w:rsid w:val="00B637D3"/>
    <w:rsid w:val="00B735EF"/>
    <w:rsid w:val="00BA1ABC"/>
    <w:rsid w:val="00C62154"/>
    <w:rsid w:val="00EA2EE3"/>
    <w:rsid w:val="00F15ECD"/>
    <w:rsid w:val="00F324F3"/>
    <w:rsid w:val="00F60CEC"/>
    <w:rsid w:val="00F864A8"/>
    <w:rsid w:val="00FE2CBB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195A"/>
  <w15:chartTrackingRefBased/>
  <w15:docId w15:val="{5A4094D9-B213-4CD9-83F1-62B86BB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071"/>
    <w:pPr>
      <w:spacing w:after="0" w:line="240" w:lineRule="auto"/>
      <w:ind w:firstLine="376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C8F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5E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C8F"/>
    <w:rPr>
      <w:rFonts w:ascii="Calibri" w:eastAsia="Times New Roman" w:hAnsi="Calibri" w:cs="Times New Roman"/>
      <w:lang w:val="en-US"/>
    </w:rPr>
  </w:style>
  <w:style w:type="paragraph" w:customStyle="1" w:styleId="Style15">
    <w:name w:val="Style1.5"/>
    <w:basedOn w:val="a"/>
    <w:rsid w:val="00F324F3"/>
    <w:pPr>
      <w:spacing w:after="0" w:line="360" w:lineRule="auto"/>
      <w:ind w:firstLine="709"/>
      <w:jc w:val="both"/>
    </w:pPr>
    <w:rPr>
      <w:rFonts w:ascii="Arial Armenian" w:hAnsi="Arial Armeni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2022-07-11T05:52:00Z</dcterms:created>
  <dcterms:modified xsi:type="dcterms:W3CDTF">2022-09-19T05:36:00Z</dcterms:modified>
</cp:coreProperties>
</file>