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84" w:rsidRPr="00610A27" w:rsidRDefault="00A41584" w:rsidP="00610A27">
      <w:pPr>
        <w:spacing w:line="360" w:lineRule="auto"/>
        <w:ind w:left="4956" w:firstLine="708"/>
        <w:rPr>
          <w:rFonts w:ascii="GHEA Grapalat" w:hAnsi="GHEA Grapalat" w:cs="Sylfaen"/>
          <w:b/>
          <w:lang w:val="af-ZA"/>
        </w:rPr>
      </w:pPr>
      <w:bookmarkStart w:id="0" w:name="_GoBack"/>
      <w:bookmarkEnd w:id="0"/>
      <w:r w:rsidRPr="00610A27">
        <w:rPr>
          <w:rFonts w:ascii="GHEA Grapalat" w:hAnsi="GHEA Grapalat" w:cs="Sylfaen"/>
          <w:b/>
          <w:lang w:val="af-ZA"/>
        </w:rPr>
        <w:t>ԱՄՓՈՓԱԹԵՐԹ</w:t>
      </w:r>
    </w:p>
    <w:p w:rsidR="00E72C57" w:rsidRPr="00610A27" w:rsidRDefault="00E72C57" w:rsidP="00610A27">
      <w:pPr>
        <w:pStyle w:val="NormalWeb"/>
        <w:shd w:val="clear" w:color="auto" w:fill="FFFFFF"/>
        <w:spacing w:before="0" w:beforeAutospacing="0" w:after="0" w:afterAutospacing="0" w:line="360" w:lineRule="auto"/>
        <w:ind w:firstLine="720"/>
        <w:jc w:val="center"/>
        <w:rPr>
          <w:rFonts w:ascii="GHEA Grapalat" w:hAnsi="GHEA Grapalat"/>
          <w:b/>
          <w:bCs/>
          <w:lang w:val="hy-AM"/>
        </w:rPr>
      </w:pPr>
      <w:r w:rsidRPr="00610A27">
        <w:rPr>
          <w:rFonts w:ascii="GHEA Grapalat" w:hAnsi="GHEA Grapalat"/>
          <w:b/>
          <w:lang w:val="hy-AM"/>
        </w:rPr>
        <w:t>«</w:t>
      </w:r>
      <w:r w:rsidRPr="00610A27">
        <w:rPr>
          <w:rFonts w:ascii="GHEA Grapalat" w:hAnsi="GHEA Grapalat"/>
          <w:b/>
          <w:shd w:val="clear" w:color="auto" w:fill="FFFFFF"/>
          <w:lang w:val="hy-AM"/>
        </w:rPr>
        <w:t>ԵՐԵՎԱՆԻ ՊԱՀԱԾՈՆԵՐԻ ԳՈՐԾԱՐԱՆ» ՓԲԸ-ՈՒՄ 2022 ԹՎԱԿԱՆԻ ՕԳՈՍՏՈՍԻ 14-ԻՆ ՏԵՂԻ ՈՒՆԵՑԱԾ ՊԱՅԹՅՈՒՆԻ ՀԵՏԵՎԱՆՔՈՎ ԶՈՀԵՐԻ</w:t>
      </w:r>
      <w:r w:rsidR="00E93063">
        <w:rPr>
          <w:rFonts w:ascii="GHEA Grapalat" w:hAnsi="GHEA Grapalat"/>
          <w:b/>
          <w:shd w:val="clear" w:color="auto" w:fill="FFFFFF"/>
          <w:lang w:val="en-US"/>
        </w:rPr>
        <w:t xml:space="preserve"> </w:t>
      </w:r>
      <w:r w:rsidR="00E93063" w:rsidRPr="00FD5A5E">
        <w:rPr>
          <w:rFonts w:ascii="GHEA Grapalat" w:hAnsi="GHEA Grapalat"/>
          <w:b/>
          <w:shd w:val="clear" w:color="auto" w:fill="FFFFFF"/>
          <w:lang w:val="hy-AM"/>
        </w:rPr>
        <w:t>(ԱՅԴ ԹՎՈՒՄ ԳՏՆՎԵԼՈՒ ՎԱՅՐԸ ԱՆՀԱՅՏ ԱՆՁԻ)</w:t>
      </w:r>
      <w:r w:rsidRPr="00610A27">
        <w:rPr>
          <w:rFonts w:ascii="GHEA Grapalat" w:hAnsi="GHEA Grapalat"/>
          <w:b/>
          <w:shd w:val="clear" w:color="auto" w:fill="FFFFFF"/>
          <w:lang w:val="hy-AM"/>
        </w:rPr>
        <w:t xml:space="preserve"> ԸՆՏԱՆԻՔՆԵՐԻՆ ԵՎ </w:t>
      </w:r>
      <w:r w:rsidRPr="00610A27">
        <w:rPr>
          <w:rStyle w:val="Strong"/>
          <w:rFonts w:ascii="GHEA Grapalat" w:hAnsi="GHEA Grapalat"/>
          <w:color w:val="000000"/>
          <w:shd w:val="clear" w:color="auto" w:fill="FFFFFF"/>
          <w:lang w:val="hy-AM"/>
        </w:rPr>
        <w:t xml:space="preserve">ՎԻՐԱՎՈՐՈՒՄ (ԽԵՂՈՒՄ, ՎՆԱՍՎԱԾՔ) </w:t>
      </w:r>
      <w:r w:rsidRPr="00610A27">
        <w:rPr>
          <w:rFonts w:ascii="GHEA Grapalat" w:hAnsi="GHEA Grapalat"/>
          <w:b/>
          <w:shd w:val="clear" w:color="auto" w:fill="FFFFFF"/>
          <w:lang w:val="hy-AM"/>
        </w:rPr>
        <w:t>ՍՏԱՑԱԾ ԱՆՁԱՆՑ ՍՈՑԻԱԼԱԿԱՆ ԱՋԱԿՑՈՒԹՅԱՆ ՄԻՋՈՑԱՌՈՒՄԸ ԵՎ ՏՐԱՄԱԴՐՄԱՆ ԿԱՐԳԸ ՀԱՍՏԱՏԵԼՈՒ ՄԱՍԻՆ</w:t>
      </w:r>
      <w:r w:rsidRPr="00610A27">
        <w:rPr>
          <w:rFonts w:ascii="GHEA Grapalat" w:hAnsi="GHEA Grapalat"/>
          <w:b/>
          <w:lang w:val="hy-AM"/>
        </w:rPr>
        <w:t xml:space="preserve">» ՀՀ ԿԱՌԱՎԱՐՈՒԹՅԱՆ ՈՐՈՇՄԱՆ ՆԱԽԱԳԾԻ </w:t>
      </w:r>
    </w:p>
    <w:p w:rsidR="00642017" w:rsidRPr="00642017" w:rsidRDefault="00AD66BF" w:rsidP="00642017">
      <w:pPr>
        <w:pStyle w:val="NormalWeb"/>
        <w:shd w:val="clear" w:color="auto" w:fill="FFFFFF"/>
        <w:tabs>
          <w:tab w:val="left" w:pos="1080"/>
        </w:tabs>
        <w:spacing w:before="0" w:beforeAutospacing="0" w:after="0" w:afterAutospacing="0" w:line="360" w:lineRule="auto"/>
        <w:ind w:firstLine="720"/>
        <w:jc w:val="center"/>
        <w:rPr>
          <w:rFonts w:ascii="GHEA Grapalat" w:hAnsi="GHEA Grapalat"/>
          <w:b/>
          <w:lang w:val="hy-AM"/>
        </w:rPr>
      </w:pPr>
      <w:r w:rsidRPr="00610A27">
        <w:rPr>
          <w:rFonts w:ascii="GHEA Grapalat" w:hAnsi="GHEA Grapalat"/>
          <w:b/>
          <w:lang w:val="hy-AM"/>
        </w:rPr>
        <w:t>ԸՆԴՈՒՆՄԱՆ ՎԵՐԱԲԵՐՅԱԼ</w:t>
      </w:r>
    </w:p>
    <w:tbl>
      <w:tblPr>
        <w:tblStyle w:val="TableGrid"/>
        <w:tblW w:w="14220" w:type="dxa"/>
        <w:tblInd w:w="-365" w:type="dxa"/>
        <w:tblLook w:val="04A0" w:firstRow="1" w:lastRow="0" w:firstColumn="1" w:lastColumn="0" w:noHBand="0" w:noVBand="1"/>
      </w:tblPr>
      <w:tblGrid>
        <w:gridCol w:w="9105"/>
        <w:gridCol w:w="6"/>
        <w:gridCol w:w="3057"/>
        <w:gridCol w:w="33"/>
        <w:gridCol w:w="27"/>
        <w:gridCol w:w="1992"/>
      </w:tblGrid>
      <w:tr w:rsidR="00642017" w:rsidRPr="00642017" w:rsidTr="00DF525B">
        <w:tc>
          <w:tcPr>
            <w:tcW w:w="12228" w:type="dxa"/>
            <w:gridSpan w:val="5"/>
            <w:vMerge w:val="restart"/>
            <w:shd w:val="clear" w:color="auto" w:fill="D9D9D9" w:themeFill="background1" w:themeFillShade="D9"/>
            <w:vAlign w:val="center"/>
          </w:tcPr>
          <w:p w:rsidR="00642017" w:rsidRPr="00642017" w:rsidRDefault="00C7476C" w:rsidP="00642017">
            <w:pPr>
              <w:pStyle w:val="ListParagraph"/>
              <w:numPr>
                <w:ilvl w:val="0"/>
                <w:numId w:val="9"/>
              </w:numPr>
              <w:spacing w:line="360" w:lineRule="auto"/>
              <w:jc w:val="center"/>
              <w:rPr>
                <w:rFonts w:ascii="GHEA Grapalat" w:hAnsi="GHEA Grapalat"/>
                <w:b/>
                <w:color w:val="000000"/>
                <w:sz w:val="24"/>
                <w:szCs w:val="24"/>
                <w:highlight w:val="lightGray"/>
                <w:shd w:val="clear" w:color="auto" w:fill="FFFFFF"/>
                <w:lang w:val="hy-AM"/>
              </w:rPr>
            </w:pPr>
            <w:r w:rsidRPr="00C7476C">
              <w:rPr>
                <w:rFonts w:ascii="GHEA Grapalat" w:hAnsi="GHEA Grapalat"/>
                <w:b/>
                <w:color w:val="000000"/>
                <w:sz w:val="24"/>
                <w:szCs w:val="24"/>
                <w:highlight w:val="lightGray"/>
                <w:shd w:val="clear" w:color="auto" w:fill="FFFFFF"/>
                <w:lang w:val="hy-AM"/>
              </w:rPr>
              <w:t xml:space="preserve">ՀՀ </w:t>
            </w:r>
            <w:r>
              <w:rPr>
                <w:rFonts w:ascii="GHEA Grapalat" w:hAnsi="GHEA Grapalat"/>
                <w:b/>
                <w:color w:val="000000"/>
                <w:sz w:val="24"/>
                <w:szCs w:val="24"/>
                <w:highlight w:val="lightGray"/>
                <w:shd w:val="clear" w:color="auto" w:fill="FFFFFF"/>
                <w:lang w:val="hy-AM"/>
              </w:rPr>
              <w:t>վ</w:t>
            </w:r>
            <w:r w:rsidR="00642017" w:rsidRPr="00642017">
              <w:rPr>
                <w:rFonts w:ascii="GHEA Grapalat" w:hAnsi="GHEA Grapalat"/>
                <w:b/>
                <w:color w:val="000000"/>
                <w:sz w:val="24"/>
                <w:szCs w:val="24"/>
                <w:highlight w:val="lightGray"/>
                <w:shd w:val="clear" w:color="auto" w:fill="FFFFFF"/>
                <w:lang w:val="hy-AM"/>
              </w:rPr>
              <w:t>արչապետի աշխատակազմի սոցիալական հարցերի վարչություն</w:t>
            </w:r>
          </w:p>
        </w:tc>
        <w:tc>
          <w:tcPr>
            <w:tcW w:w="1992" w:type="dxa"/>
            <w:shd w:val="clear" w:color="auto" w:fill="D9D9D9" w:themeFill="background1" w:themeFillShade="D9"/>
          </w:tcPr>
          <w:p w:rsidR="00642017" w:rsidRPr="00642017" w:rsidRDefault="00642017" w:rsidP="00642017">
            <w:pPr>
              <w:spacing w:line="360" w:lineRule="auto"/>
              <w:jc w:val="center"/>
              <w:rPr>
                <w:rFonts w:ascii="GHEA Grapalat" w:hAnsi="GHEA Grapalat"/>
                <w:color w:val="000000"/>
                <w:highlight w:val="lightGray"/>
                <w:shd w:val="clear" w:color="auto" w:fill="FFFFFF"/>
                <w:lang w:val="en-US"/>
              </w:rPr>
            </w:pPr>
            <w:r w:rsidRPr="00642017">
              <w:rPr>
                <w:rFonts w:ascii="GHEA Grapalat" w:hAnsi="GHEA Grapalat"/>
                <w:color w:val="000000"/>
                <w:highlight w:val="lightGray"/>
                <w:shd w:val="clear" w:color="auto" w:fill="FFFFFF"/>
                <w:lang w:val="en-US"/>
              </w:rPr>
              <w:t>29.08.2022</w:t>
            </w:r>
          </w:p>
        </w:tc>
      </w:tr>
      <w:tr w:rsidR="00642017" w:rsidRPr="00642017" w:rsidTr="00DF525B">
        <w:tc>
          <w:tcPr>
            <w:tcW w:w="12228" w:type="dxa"/>
            <w:gridSpan w:val="5"/>
            <w:vMerge/>
            <w:shd w:val="clear" w:color="auto" w:fill="D9D9D9" w:themeFill="background1" w:themeFillShade="D9"/>
            <w:vAlign w:val="center"/>
          </w:tcPr>
          <w:p w:rsidR="00642017" w:rsidRPr="00642017" w:rsidRDefault="00642017" w:rsidP="00642017">
            <w:pPr>
              <w:spacing w:line="360" w:lineRule="auto"/>
              <w:jc w:val="center"/>
              <w:rPr>
                <w:rFonts w:ascii="GHEA Grapalat" w:hAnsi="GHEA Grapalat"/>
                <w:b/>
                <w:color w:val="000000"/>
                <w:highlight w:val="lightGray"/>
                <w:shd w:val="clear" w:color="auto" w:fill="FFFFFF"/>
                <w:lang w:val="hy-AM"/>
              </w:rPr>
            </w:pPr>
          </w:p>
        </w:tc>
        <w:tc>
          <w:tcPr>
            <w:tcW w:w="1992" w:type="dxa"/>
            <w:shd w:val="clear" w:color="auto" w:fill="D9D9D9" w:themeFill="background1" w:themeFillShade="D9"/>
          </w:tcPr>
          <w:p w:rsidR="00642017" w:rsidRPr="00642017" w:rsidRDefault="00642017" w:rsidP="00642017">
            <w:pPr>
              <w:spacing w:line="360" w:lineRule="auto"/>
              <w:jc w:val="center"/>
              <w:rPr>
                <w:rFonts w:ascii="GHEA Grapalat" w:hAnsi="GHEA Grapalat"/>
                <w:color w:val="000000"/>
                <w:highlight w:val="lightGray"/>
                <w:shd w:val="clear" w:color="auto" w:fill="FFFFFF"/>
                <w:lang w:val="hy-AM"/>
              </w:rPr>
            </w:pPr>
            <w:r w:rsidRPr="00642017">
              <w:rPr>
                <w:rFonts w:ascii="GHEA Grapalat" w:hAnsi="GHEA Grapalat"/>
                <w:color w:val="000000"/>
                <w:highlight w:val="lightGray"/>
                <w:shd w:val="clear" w:color="auto" w:fill="FFFFFF"/>
                <w:lang w:val="en-US"/>
              </w:rPr>
              <w:t>02/11.9/29526-2022</w:t>
            </w:r>
          </w:p>
        </w:tc>
      </w:tr>
      <w:tr w:rsidR="00642017" w:rsidRPr="00DF525B" w:rsidTr="00DF525B">
        <w:tc>
          <w:tcPr>
            <w:tcW w:w="9105" w:type="dxa"/>
            <w:shd w:val="clear" w:color="auto" w:fill="auto"/>
            <w:vAlign w:val="center"/>
          </w:tcPr>
          <w:p w:rsidR="00642017" w:rsidRDefault="00642017" w:rsidP="00642017">
            <w:pPr>
              <w:tabs>
                <w:tab w:val="left" w:pos="1134"/>
              </w:tabs>
              <w:spacing w:line="360" w:lineRule="auto"/>
              <w:ind w:firstLine="562"/>
              <w:jc w:val="both"/>
              <w:rPr>
                <w:rFonts w:ascii="GHEA Grapalat" w:hAnsi="GHEA Grapalat"/>
                <w:lang w:val="hy-AM" w:eastAsia="en-US"/>
              </w:rPr>
            </w:pPr>
            <w:r>
              <w:rPr>
                <w:rFonts w:ascii="GHEA Grapalat" w:hAnsi="GHEA Grapalat"/>
                <w:lang w:val="hy-AM"/>
              </w:rPr>
              <w:t>Նախագծով հաստատվող հավելված 1-ի (այսուհետև՝ Հավելված) վերաբերյալ հայտնում ենք հետևյալ դիտարկումները.</w:t>
            </w:r>
          </w:p>
          <w:p w:rsidR="00642017" w:rsidRPr="00642017" w:rsidRDefault="00642017" w:rsidP="00642017">
            <w:pPr>
              <w:pStyle w:val="ListParagraph"/>
              <w:numPr>
                <w:ilvl w:val="0"/>
                <w:numId w:val="10"/>
              </w:numPr>
              <w:tabs>
                <w:tab w:val="left" w:pos="1276"/>
              </w:tabs>
              <w:spacing w:after="0" w:line="360" w:lineRule="auto"/>
              <w:ind w:left="0" w:right="-1" w:firstLine="562"/>
              <w:jc w:val="both"/>
              <w:rPr>
                <w:rFonts w:ascii="GHEA Grapalat" w:hAnsi="GHEA Grapalat"/>
                <w:sz w:val="24"/>
                <w:szCs w:val="24"/>
                <w:lang w:val="hy-AM"/>
              </w:rPr>
            </w:pPr>
            <w:r>
              <w:rPr>
                <w:rFonts w:ascii="GHEA Grapalat" w:hAnsi="GHEA Grapalat" w:cs="Arial"/>
                <w:sz w:val="24"/>
                <w:szCs w:val="24"/>
                <w:lang w:val="hy-AM"/>
              </w:rPr>
              <w:t xml:space="preserve">Հավելվածի 2-րդ կետի 1-ին ենթակետով նախատեսվում է պայթյունի հետևանքով վիրավորում ստացած անձանց տրամադրել միանվագ դրամական օգնություն հետևյալ սկզբունքով՝ հիվանդանոցային պայմաններում մինչև երեք օր բուժման մեջ գտնված անձանց՝ 150.000 դրամի չափով, իսկ հիվանդանոցային պայմաններում երեք և ավելի օր բուժման մեջ գտնված անձանց՝ 300.000 դրամի չափով: Առաջարկում ենք վերանայել աջակցությունը՝ ըստ հիվանդանոցային </w:t>
            </w:r>
            <w:r>
              <w:rPr>
                <w:rFonts w:ascii="GHEA Grapalat" w:hAnsi="GHEA Grapalat" w:cs="Arial"/>
                <w:sz w:val="24"/>
                <w:szCs w:val="24"/>
                <w:lang w:val="hy-AM"/>
              </w:rPr>
              <w:lastRenderedPageBreak/>
              <w:t xml:space="preserve">պայմանների բուժման օրերի տրամադրման կարգավորումը՝ հաշվի առնելով, որ հնարավոր են դեպքեր, երբ  </w:t>
            </w:r>
            <w:r>
              <w:rPr>
                <w:rFonts w:ascii="GHEA Grapalat" w:hAnsi="GHEA Grapalat"/>
                <w:sz w:val="24"/>
                <w:szCs w:val="24"/>
                <w:lang w:val="hy-AM"/>
              </w:rPr>
              <w:t>անձը հիվանդանոցային պայմաններում բուժվել է 4 օր ու առանց լուրջ հետևանքների դուրս է գրվել, իսկ մեկ այլ անձ շատ ավելի երկար է բուժվել/բուժվում է մինչև հիմա և առողջությանը պատճառվել են բավականին լուրջ խնդիրներ: Վերոհիշյալ երկու դեպքում էլ միևնույն գումարային աջակցության տրամադրումը խնդրահարույց է  և ոչ արդարացի: Հաշվի առնելով, որ ըստ նախագծի հիմնավորման գործ ունենք վիրավորում ստացած 24 անձի հետ, առաջարկում ենք ցուցաբերել՝ առողջությանը պատճառված վնասի հետևանքներով պայմանավորված առավել մանրակրկիտ մոտեցում և աջակցությունը տրամադրել ոչ թե ըստ օրերի, այլ կոնկրետ ըստ առողջությանը պատճառված վնասի աստիճանի/հետևանքների:</w:t>
            </w:r>
          </w:p>
        </w:tc>
        <w:tc>
          <w:tcPr>
            <w:tcW w:w="5115" w:type="dxa"/>
            <w:gridSpan w:val="5"/>
            <w:shd w:val="clear" w:color="auto" w:fill="auto"/>
            <w:vAlign w:val="center"/>
          </w:tcPr>
          <w:p w:rsidR="00DF525B" w:rsidRPr="00DF525B" w:rsidRDefault="00DF525B" w:rsidP="00DF525B">
            <w:pPr>
              <w:pStyle w:val="NormalWeb"/>
              <w:shd w:val="clear" w:color="auto" w:fill="FFFFFF"/>
              <w:spacing w:before="0" w:beforeAutospacing="0" w:after="0" w:afterAutospacing="0" w:line="360" w:lineRule="auto"/>
              <w:jc w:val="both"/>
              <w:rPr>
                <w:rFonts w:ascii="GHEA Grapalat" w:hAnsi="GHEA Grapalat" w:cs="Sylfaen"/>
                <w:b/>
                <w:color w:val="000000" w:themeColor="text1"/>
                <w:spacing w:val="-4"/>
                <w:lang w:val="hy-AM"/>
              </w:rPr>
            </w:pPr>
            <w:r w:rsidRPr="00DF525B">
              <w:rPr>
                <w:rFonts w:ascii="GHEA Grapalat" w:hAnsi="GHEA Grapalat" w:cs="Sylfaen"/>
                <w:b/>
                <w:color w:val="000000" w:themeColor="text1"/>
                <w:spacing w:val="-4"/>
                <w:lang w:val="hy-AM"/>
              </w:rPr>
              <w:lastRenderedPageBreak/>
              <w:t>Չի ընդունվել:</w:t>
            </w:r>
          </w:p>
          <w:p w:rsidR="00DF525B" w:rsidRPr="00DF525B" w:rsidRDefault="00DF525B" w:rsidP="00DF525B">
            <w:pPr>
              <w:pStyle w:val="NormalWeb"/>
              <w:shd w:val="clear" w:color="auto" w:fill="FFFFFF"/>
              <w:spacing w:before="0" w:beforeAutospacing="0" w:after="0" w:afterAutospacing="0" w:line="360" w:lineRule="auto"/>
              <w:jc w:val="both"/>
              <w:rPr>
                <w:rFonts w:ascii="GHEA Grapalat" w:hAnsi="GHEA Grapalat"/>
                <w:shd w:val="clear" w:color="auto" w:fill="FFFFFF"/>
                <w:lang w:val="hy-AM"/>
              </w:rPr>
            </w:pPr>
            <w:r w:rsidRPr="00DF525B">
              <w:rPr>
                <w:rFonts w:ascii="GHEA Grapalat" w:hAnsi="GHEA Grapalat" w:cs="Sylfaen"/>
                <w:b/>
                <w:color w:val="000000" w:themeColor="text1"/>
                <w:spacing w:val="-4"/>
                <w:lang w:val="hy-AM"/>
              </w:rPr>
              <w:t xml:space="preserve"> </w:t>
            </w:r>
            <w:r w:rsidRPr="00DF525B">
              <w:rPr>
                <w:rFonts w:ascii="GHEA Grapalat" w:hAnsi="GHEA Grapalat"/>
                <w:lang w:val="hy-AM"/>
              </w:rPr>
              <w:t xml:space="preserve">Նախագծի նպատակը </w:t>
            </w:r>
            <w:r w:rsidRPr="00DF525B">
              <w:rPr>
                <w:rFonts w:ascii="GHEA Grapalat" w:hAnsi="GHEA Grapalat"/>
                <w:b/>
                <w:shd w:val="clear" w:color="auto" w:fill="FFFFFF"/>
                <w:lang w:val="hy-AM"/>
              </w:rPr>
              <w:t>«</w:t>
            </w:r>
            <w:r w:rsidRPr="00DF525B">
              <w:rPr>
                <w:rFonts w:ascii="GHEA Grapalat" w:hAnsi="GHEA Grapalat"/>
                <w:shd w:val="clear" w:color="auto" w:fill="FFFFFF"/>
                <w:lang w:val="hy-AM"/>
              </w:rPr>
              <w:t xml:space="preserve">Երևանի պահածոների գործարան» ՓԲԸ-ում 2022 թվականի օգոստոսի 14-ին տեղի ունեցած պայթյունի հետևանքով զոհերի (այդ թվում գտնվելու վայրը անհայտ անձի) ընտանիքներին և </w:t>
            </w:r>
            <w:r w:rsidRPr="00DF525B">
              <w:rPr>
                <w:rStyle w:val="Strong"/>
                <w:rFonts w:ascii="GHEA Grapalat" w:hAnsi="GHEA Grapalat"/>
                <w:b w:val="0"/>
                <w:color w:val="000000"/>
                <w:shd w:val="clear" w:color="auto" w:fill="FFFFFF"/>
                <w:lang w:val="hy-AM"/>
              </w:rPr>
              <w:t>վիրավորում (խեղում, վնասվածք)</w:t>
            </w:r>
            <w:r w:rsidRPr="00DF525B">
              <w:rPr>
                <w:rFonts w:ascii="GHEA Grapalat" w:hAnsi="GHEA Grapalat"/>
                <w:shd w:val="clear" w:color="auto" w:fill="FFFFFF"/>
                <w:lang w:val="hy-AM"/>
              </w:rPr>
              <w:t xml:space="preserve"> ստացած անձանց</w:t>
            </w:r>
            <w:r w:rsidRPr="00DF525B">
              <w:rPr>
                <w:rFonts w:ascii="GHEA Grapalat" w:hAnsi="GHEA Grapalat"/>
                <w:lang w:val="hy-AM"/>
              </w:rPr>
              <w:t xml:space="preserve"> առաջնային </w:t>
            </w:r>
            <w:r w:rsidRPr="00DF525B">
              <w:rPr>
                <w:rFonts w:ascii="GHEA Grapalat" w:hAnsi="GHEA Grapalat"/>
                <w:lang w:val="hy-AM"/>
              </w:rPr>
              <w:lastRenderedPageBreak/>
              <w:t>սոցիալական աջակցություն տրամադրելն է և ոչ թե բուժման ծախսերի փոխհատուցումը</w:t>
            </w:r>
            <w:r w:rsidRPr="00DF525B">
              <w:rPr>
                <w:rFonts w:ascii="GHEA Grapalat" w:hAnsi="GHEA Grapalat"/>
                <w:shd w:val="clear" w:color="auto" w:fill="FFFFFF"/>
                <w:lang w:val="hy-AM"/>
              </w:rPr>
              <w:t xml:space="preserve">: Առողջական լուրջ հետևանքների դեպքում գործում են պետական սոցիալական պաշտպանույթան մշտական ծրագրերը։ </w:t>
            </w:r>
          </w:p>
          <w:p w:rsidR="00BA656B" w:rsidRPr="00DF525B" w:rsidRDefault="00DF525B" w:rsidP="00DF525B">
            <w:pPr>
              <w:pStyle w:val="NormalWeb"/>
              <w:shd w:val="clear" w:color="auto" w:fill="FFFFFF"/>
              <w:spacing w:before="0" w:beforeAutospacing="0" w:after="0" w:afterAutospacing="0" w:line="360" w:lineRule="auto"/>
              <w:jc w:val="both"/>
              <w:rPr>
                <w:rFonts w:ascii="GHEA Grapalat" w:hAnsi="GHEA Grapalat" w:cs="Sylfaen"/>
                <w:b/>
                <w:color w:val="000000" w:themeColor="text1"/>
                <w:spacing w:val="-4"/>
                <w:highlight w:val="yellow"/>
                <w:lang w:val="hy-AM"/>
              </w:rPr>
            </w:pPr>
            <w:r w:rsidRPr="00DF525B">
              <w:rPr>
                <w:rFonts w:ascii="GHEA Grapalat" w:hAnsi="GHEA Grapalat"/>
                <w:shd w:val="clear" w:color="auto" w:fill="FFFFFF"/>
                <w:lang w:val="hy-AM"/>
              </w:rPr>
              <w:t>Միաժամանակ, առաջարկվող գումարային տարանջատումը պայմանավորված է ՀՀ առողջապահության նախարարության հետ աշխատանքային կարգով քննարկումների արդյունքներով։</w:t>
            </w:r>
          </w:p>
        </w:tc>
      </w:tr>
      <w:tr w:rsidR="00642017" w:rsidRPr="00DF525B" w:rsidTr="00DF525B">
        <w:tc>
          <w:tcPr>
            <w:tcW w:w="9105" w:type="dxa"/>
            <w:shd w:val="clear" w:color="auto" w:fill="auto"/>
            <w:vAlign w:val="center"/>
          </w:tcPr>
          <w:p w:rsidR="00642017" w:rsidRPr="00642017" w:rsidRDefault="00642017" w:rsidP="00642017">
            <w:pPr>
              <w:pStyle w:val="ListParagraph"/>
              <w:numPr>
                <w:ilvl w:val="0"/>
                <w:numId w:val="10"/>
              </w:numPr>
              <w:tabs>
                <w:tab w:val="left" w:pos="1276"/>
              </w:tabs>
              <w:spacing w:after="0" w:line="360" w:lineRule="auto"/>
              <w:ind w:left="0" w:right="-1" w:firstLine="562"/>
              <w:jc w:val="both"/>
              <w:rPr>
                <w:rFonts w:ascii="GHEA Grapalat" w:hAnsi="GHEA Grapalat"/>
                <w:sz w:val="24"/>
                <w:szCs w:val="24"/>
                <w:lang w:val="hy-AM"/>
              </w:rPr>
            </w:pPr>
            <w:r>
              <w:rPr>
                <w:rFonts w:ascii="GHEA Grapalat" w:hAnsi="GHEA Grapalat"/>
                <w:sz w:val="24"/>
                <w:szCs w:val="24"/>
                <w:lang w:val="hy-AM"/>
              </w:rPr>
              <w:lastRenderedPageBreak/>
              <w:t>Հավելվածի 3-րդ կետի 4-րդ ենթակետում և այնուհետև նախագծի ամբողջ տեքստում առաջարկում ենք «հաշմանդամ» բառը փոխել «հաշմանդամություն ունեցող անձ» ձևակերպմամբ:</w:t>
            </w:r>
          </w:p>
        </w:tc>
        <w:tc>
          <w:tcPr>
            <w:tcW w:w="5115" w:type="dxa"/>
            <w:gridSpan w:val="5"/>
            <w:shd w:val="clear" w:color="auto" w:fill="auto"/>
            <w:vAlign w:val="center"/>
          </w:tcPr>
          <w:p w:rsidR="0010449E" w:rsidRDefault="0010449E" w:rsidP="0010449E">
            <w:pPr>
              <w:spacing w:line="360" w:lineRule="auto"/>
              <w:jc w:val="both"/>
              <w:rPr>
                <w:rFonts w:ascii="GHEA Grapalat" w:hAnsi="GHEA Grapalat"/>
                <w:b/>
                <w:lang w:val="hy-AM"/>
              </w:rPr>
            </w:pPr>
            <w:r>
              <w:rPr>
                <w:rFonts w:ascii="GHEA Grapalat" w:hAnsi="GHEA Grapalat"/>
                <w:b/>
                <w:lang w:val="hy-AM"/>
              </w:rPr>
              <w:t>Ընդունվել է մասնակի:</w:t>
            </w:r>
          </w:p>
          <w:p w:rsidR="0010449E" w:rsidRPr="007404B2" w:rsidRDefault="0010449E" w:rsidP="0010449E">
            <w:pPr>
              <w:spacing w:line="360" w:lineRule="auto"/>
              <w:jc w:val="both"/>
              <w:rPr>
                <w:rFonts w:ascii="GHEA Grapalat" w:hAnsi="GHEA Grapalat"/>
                <w:lang w:val="hy-AM"/>
              </w:rPr>
            </w:pPr>
            <w:r>
              <w:rPr>
                <w:rFonts w:ascii="GHEA Grapalat" w:hAnsi="GHEA Grapalat"/>
                <w:lang w:val="hy-AM"/>
              </w:rPr>
              <w:t>Համապատասխան դրույթները հանվել են</w:t>
            </w:r>
            <w:r w:rsidRPr="007404B2">
              <w:rPr>
                <w:rFonts w:ascii="GHEA Grapalat" w:hAnsi="GHEA Grapalat"/>
                <w:lang w:val="hy-AM"/>
              </w:rPr>
              <w:t>:</w:t>
            </w:r>
          </w:p>
          <w:p w:rsidR="00642017" w:rsidRPr="00CE78AD" w:rsidRDefault="00642017" w:rsidP="00CE78AD">
            <w:pPr>
              <w:pStyle w:val="NormalWeb"/>
              <w:shd w:val="clear" w:color="auto" w:fill="FFFFFF"/>
              <w:spacing w:before="0" w:beforeAutospacing="0" w:after="0" w:afterAutospacing="0" w:line="360" w:lineRule="auto"/>
              <w:jc w:val="both"/>
              <w:rPr>
                <w:rFonts w:ascii="GHEA Grapalat" w:hAnsi="GHEA Grapalat" w:cs="Sylfaen"/>
                <w:color w:val="000000" w:themeColor="text1"/>
                <w:spacing w:val="-4"/>
                <w:lang w:val="hy-AM"/>
              </w:rPr>
            </w:pPr>
          </w:p>
        </w:tc>
      </w:tr>
      <w:tr w:rsidR="00C7476C" w:rsidRPr="00610A27" w:rsidTr="00DF525B">
        <w:tc>
          <w:tcPr>
            <w:tcW w:w="12228" w:type="dxa"/>
            <w:gridSpan w:val="5"/>
            <w:vMerge w:val="restart"/>
            <w:shd w:val="clear" w:color="auto" w:fill="D9D9D9" w:themeFill="background1" w:themeFillShade="D9"/>
            <w:vAlign w:val="center"/>
          </w:tcPr>
          <w:p w:rsidR="00C7476C" w:rsidRPr="00C7476C" w:rsidRDefault="00C7476C" w:rsidP="00C7476C">
            <w:pPr>
              <w:jc w:val="center"/>
              <w:rPr>
                <w:rFonts w:ascii="GHEA Grapalat" w:hAnsi="GHEA Grapalat"/>
                <w:b/>
                <w:color w:val="000000"/>
                <w:highlight w:val="lightGray"/>
                <w:shd w:val="clear" w:color="auto" w:fill="FFFFFF"/>
                <w:lang w:val="hy-AM" w:eastAsia="en-US"/>
              </w:rPr>
            </w:pPr>
            <w:r w:rsidRPr="00C7476C">
              <w:rPr>
                <w:rFonts w:ascii="GHEA Grapalat" w:hAnsi="GHEA Grapalat"/>
                <w:b/>
                <w:color w:val="000000"/>
                <w:highlight w:val="lightGray"/>
                <w:shd w:val="clear" w:color="auto" w:fill="FFFFFF"/>
                <w:lang w:val="hy-AM" w:eastAsia="en-US"/>
              </w:rPr>
              <w:t>2</w:t>
            </w:r>
            <w:r w:rsidRPr="00610A27">
              <w:rPr>
                <w:rFonts w:ascii="GHEA Grapalat" w:hAnsi="GHEA Grapalat"/>
                <w:b/>
                <w:color w:val="000000"/>
                <w:highlight w:val="lightGray"/>
                <w:shd w:val="clear" w:color="auto" w:fill="FFFFFF"/>
                <w:lang w:val="hy-AM" w:eastAsia="en-US"/>
              </w:rPr>
              <w:t xml:space="preserve">. </w:t>
            </w:r>
            <w:r w:rsidRPr="00C7476C">
              <w:rPr>
                <w:rFonts w:ascii="GHEA Grapalat" w:hAnsi="GHEA Grapalat"/>
                <w:b/>
                <w:color w:val="000000"/>
                <w:highlight w:val="lightGray"/>
                <w:shd w:val="clear" w:color="auto" w:fill="FFFFFF"/>
                <w:lang w:val="hy-AM" w:eastAsia="en-US"/>
              </w:rPr>
              <w:t xml:space="preserve">ՀՀ </w:t>
            </w:r>
            <w:r w:rsidR="0077618F" w:rsidRPr="00C7476C">
              <w:rPr>
                <w:rFonts w:ascii="GHEA Grapalat" w:hAnsi="GHEA Grapalat"/>
                <w:b/>
                <w:color w:val="000000"/>
                <w:highlight w:val="lightGray"/>
                <w:shd w:val="clear" w:color="auto" w:fill="FFFFFF"/>
                <w:lang w:val="hy-AM" w:eastAsia="en-US"/>
              </w:rPr>
              <w:t>վարչապետի աշխատակազմի</w:t>
            </w:r>
          </w:p>
          <w:p w:rsidR="00C7476C" w:rsidRPr="00610A27" w:rsidRDefault="0077618F" w:rsidP="00C7476C">
            <w:pPr>
              <w:spacing w:line="360" w:lineRule="auto"/>
              <w:jc w:val="center"/>
              <w:rPr>
                <w:rFonts w:ascii="GHEA Grapalat" w:hAnsi="GHEA Grapalat"/>
                <w:color w:val="000000"/>
                <w:highlight w:val="lightGray"/>
                <w:shd w:val="clear" w:color="auto" w:fill="FFFFFF"/>
                <w:lang w:val="hy-AM"/>
              </w:rPr>
            </w:pPr>
            <w:r w:rsidRPr="00C7476C">
              <w:rPr>
                <w:rFonts w:ascii="GHEA Grapalat" w:hAnsi="GHEA Grapalat"/>
                <w:b/>
                <w:color w:val="000000"/>
                <w:highlight w:val="lightGray"/>
                <w:shd w:val="clear" w:color="auto" w:fill="FFFFFF"/>
                <w:lang w:val="hy-AM" w:eastAsia="en-US"/>
              </w:rPr>
              <w:t>իրավաբանական վարչություն</w:t>
            </w:r>
          </w:p>
        </w:tc>
        <w:tc>
          <w:tcPr>
            <w:tcW w:w="1992" w:type="dxa"/>
            <w:shd w:val="clear" w:color="auto" w:fill="D9D9D9" w:themeFill="background1" w:themeFillShade="D9"/>
          </w:tcPr>
          <w:p w:rsidR="00C7476C" w:rsidRPr="00642017" w:rsidRDefault="00C7476C" w:rsidP="00C7476C">
            <w:pPr>
              <w:spacing w:line="360" w:lineRule="auto"/>
              <w:jc w:val="center"/>
              <w:rPr>
                <w:rFonts w:ascii="GHEA Grapalat" w:hAnsi="GHEA Grapalat"/>
                <w:color w:val="000000"/>
                <w:highlight w:val="lightGray"/>
                <w:shd w:val="clear" w:color="auto" w:fill="FFFFFF"/>
                <w:lang w:val="en-US"/>
              </w:rPr>
            </w:pPr>
            <w:r w:rsidRPr="00642017">
              <w:rPr>
                <w:rFonts w:ascii="GHEA Grapalat" w:hAnsi="GHEA Grapalat"/>
                <w:color w:val="000000"/>
                <w:highlight w:val="lightGray"/>
                <w:shd w:val="clear" w:color="auto" w:fill="FFFFFF"/>
                <w:lang w:val="en-US"/>
              </w:rPr>
              <w:t>29.08.2022</w:t>
            </w:r>
          </w:p>
        </w:tc>
      </w:tr>
      <w:tr w:rsidR="00C7476C" w:rsidRPr="00610A27" w:rsidTr="00DF525B">
        <w:tc>
          <w:tcPr>
            <w:tcW w:w="12228" w:type="dxa"/>
            <w:gridSpan w:val="5"/>
            <w:vMerge/>
            <w:shd w:val="clear" w:color="auto" w:fill="D9D9D9" w:themeFill="background1" w:themeFillShade="D9"/>
          </w:tcPr>
          <w:p w:rsidR="00C7476C" w:rsidRPr="00610A27" w:rsidRDefault="00C7476C" w:rsidP="00C7476C">
            <w:pPr>
              <w:spacing w:line="360" w:lineRule="auto"/>
              <w:jc w:val="center"/>
              <w:rPr>
                <w:rFonts w:ascii="GHEA Grapalat" w:hAnsi="GHEA Grapalat"/>
                <w:b/>
                <w:color w:val="000000"/>
                <w:shd w:val="clear" w:color="auto" w:fill="FFFFFF"/>
                <w:lang w:val="hy-AM"/>
              </w:rPr>
            </w:pPr>
          </w:p>
        </w:tc>
        <w:tc>
          <w:tcPr>
            <w:tcW w:w="1992" w:type="dxa"/>
            <w:shd w:val="clear" w:color="auto" w:fill="D9D9D9" w:themeFill="background1" w:themeFillShade="D9"/>
          </w:tcPr>
          <w:p w:rsidR="00C7476C" w:rsidRPr="00642017" w:rsidRDefault="00C7476C" w:rsidP="00C7476C">
            <w:pPr>
              <w:spacing w:line="360" w:lineRule="auto"/>
              <w:jc w:val="center"/>
              <w:rPr>
                <w:rFonts w:ascii="GHEA Grapalat" w:hAnsi="GHEA Grapalat"/>
                <w:color w:val="000000"/>
                <w:highlight w:val="lightGray"/>
                <w:shd w:val="clear" w:color="auto" w:fill="FFFFFF"/>
                <w:lang w:val="hy-AM"/>
              </w:rPr>
            </w:pPr>
            <w:r w:rsidRPr="00642017">
              <w:rPr>
                <w:rFonts w:ascii="GHEA Grapalat" w:hAnsi="GHEA Grapalat"/>
                <w:color w:val="000000"/>
                <w:highlight w:val="lightGray"/>
                <w:shd w:val="clear" w:color="auto" w:fill="FFFFFF"/>
                <w:lang w:val="en-US"/>
              </w:rPr>
              <w:t>02/11.9/29526-2022</w:t>
            </w:r>
          </w:p>
        </w:tc>
      </w:tr>
      <w:tr w:rsidR="00C7476C" w:rsidRPr="00BA656B" w:rsidTr="00DF525B">
        <w:trPr>
          <w:trHeight w:val="5030"/>
        </w:trPr>
        <w:tc>
          <w:tcPr>
            <w:tcW w:w="9111" w:type="dxa"/>
            <w:gridSpan w:val="2"/>
            <w:tcBorders>
              <w:bottom w:val="nil"/>
            </w:tcBorders>
          </w:tcPr>
          <w:p w:rsidR="00C7476C" w:rsidRDefault="00C7476C" w:rsidP="00C7476C">
            <w:pPr>
              <w:tabs>
                <w:tab w:val="left" w:pos="570"/>
                <w:tab w:val="left" w:pos="720"/>
                <w:tab w:val="left" w:pos="851"/>
                <w:tab w:val="left" w:pos="993"/>
              </w:tabs>
              <w:autoSpaceDE w:val="0"/>
              <w:autoSpaceDN w:val="0"/>
              <w:adjustRightInd w:val="0"/>
              <w:spacing w:line="360" w:lineRule="auto"/>
              <w:jc w:val="both"/>
              <w:rPr>
                <w:rFonts w:ascii="GHEA Grapalat" w:hAnsi="GHEA Grapalat"/>
                <w:color w:val="000000"/>
                <w:shd w:val="clear" w:color="auto" w:fill="FFFFFF"/>
                <w:lang w:val="hy-AM"/>
              </w:rPr>
            </w:pPr>
            <w:r>
              <w:rPr>
                <w:rFonts w:ascii="GHEA Grapalat" w:hAnsi="GHEA Grapalat"/>
                <w:b/>
                <w:lang w:val="hy-AM"/>
              </w:rPr>
              <w:lastRenderedPageBreak/>
              <w:t xml:space="preserve">     </w:t>
            </w:r>
            <w:r>
              <w:rPr>
                <w:rFonts w:ascii="GHEA Grapalat" w:hAnsi="GHEA Grapalat" w:cs="Arial"/>
                <w:color w:val="000000"/>
                <w:shd w:val="clear" w:color="auto" w:fill="FFFFFF"/>
                <w:lang w:val="hy-AM"/>
              </w:rPr>
              <w:t xml:space="preserve">     Նախագծի</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նախաբանում</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նշված</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չէ</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Սահմանադրության</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կամ</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օրենքի</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այն</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դրույթը</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որը</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կառավարությանը</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լիազորում</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է</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ընդունել</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սույն</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որոշման</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նախագիծը</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ինչը</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հակասում</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է</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Սահմանադրության</w:t>
            </w:r>
            <w:r>
              <w:rPr>
                <w:rFonts w:ascii="GHEA Grapalat" w:hAnsi="GHEA Grapalat"/>
                <w:color w:val="000000"/>
                <w:shd w:val="clear" w:color="auto" w:fill="FFFFFF"/>
                <w:lang w:val="hy-AM"/>
              </w:rPr>
              <w:t xml:space="preserve"> 6-</w:t>
            </w:r>
            <w:r>
              <w:rPr>
                <w:rFonts w:ascii="GHEA Grapalat" w:hAnsi="GHEA Grapalat" w:cs="Arial"/>
                <w:color w:val="000000"/>
                <w:shd w:val="clear" w:color="auto" w:fill="FFFFFF"/>
                <w:lang w:val="hy-AM"/>
              </w:rPr>
              <w:t>րդ</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հոդվածի</w:t>
            </w:r>
            <w:r>
              <w:rPr>
                <w:rFonts w:ascii="GHEA Grapalat" w:hAnsi="GHEA Grapalat"/>
                <w:color w:val="000000"/>
                <w:shd w:val="clear" w:color="auto" w:fill="FFFFFF"/>
                <w:lang w:val="hy-AM"/>
              </w:rPr>
              <w:t xml:space="preserve"> 2-</w:t>
            </w:r>
            <w:r>
              <w:rPr>
                <w:rFonts w:ascii="GHEA Grapalat" w:hAnsi="GHEA Grapalat" w:cs="Arial"/>
                <w:color w:val="000000"/>
                <w:shd w:val="clear" w:color="auto" w:fill="FFFFFF"/>
                <w:lang w:val="hy-AM"/>
              </w:rPr>
              <w:t>րդ</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մասին</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ըստ</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որի՝</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Սահմանադրության</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և</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օրենքների</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հիման</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վրա</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և</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դրանց</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իրականացումն</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ապահովելու</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նպատակով</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Սահմանադրությամբ</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նախատեսված</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մարմինները</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կարող</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են</w:t>
            </w:r>
            <w:r>
              <w:rPr>
                <w:rFonts w:ascii="GHEA Grapalat" w:hAnsi="GHEA Grapalat"/>
                <w:color w:val="000000"/>
                <w:shd w:val="clear" w:color="auto" w:fill="FFFFFF"/>
                <w:lang w:val="hy-AM"/>
              </w:rPr>
              <w:t xml:space="preserve"> </w:t>
            </w:r>
            <w:r>
              <w:rPr>
                <w:rFonts w:ascii="GHEA Grapalat" w:hAnsi="GHEA Grapalat" w:cs="Arial"/>
                <w:i/>
                <w:color w:val="000000"/>
                <w:u w:val="single"/>
                <w:shd w:val="clear" w:color="auto" w:fill="FFFFFF"/>
                <w:lang w:val="hy-AM"/>
              </w:rPr>
              <w:t>օրենքով</w:t>
            </w:r>
            <w:r>
              <w:rPr>
                <w:rFonts w:ascii="GHEA Grapalat" w:hAnsi="GHEA Grapalat"/>
                <w:i/>
                <w:color w:val="000000"/>
                <w:u w:val="single"/>
                <w:shd w:val="clear" w:color="auto" w:fill="FFFFFF"/>
                <w:lang w:val="hy-AM"/>
              </w:rPr>
              <w:t xml:space="preserve"> </w:t>
            </w:r>
            <w:r>
              <w:rPr>
                <w:rFonts w:ascii="GHEA Grapalat" w:hAnsi="GHEA Grapalat" w:cs="Arial"/>
                <w:i/>
                <w:color w:val="000000"/>
                <w:u w:val="single"/>
                <w:shd w:val="clear" w:color="auto" w:fill="FFFFFF"/>
                <w:lang w:val="hy-AM"/>
              </w:rPr>
              <w:t>լիազորվել</w:t>
            </w:r>
            <w:r>
              <w:rPr>
                <w:rFonts w:ascii="GHEA Grapalat" w:hAnsi="GHEA Grapalat"/>
                <w:i/>
                <w:color w:val="000000"/>
                <w:u w:val="single"/>
                <w:shd w:val="clear" w:color="auto" w:fill="FFFFFF"/>
                <w:lang w:val="hy-AM"/>
              </w:rPr>
              <w:t xml:space="preserve"> </w:t>
            </w:r>
            <w:r>
              <w:rPr>
                <w:rFonts w:ascii="GHEA Grapalat" w:hAnsi="GHEA Grapalat" w:cs="Arial"/>
                <w:i/>
                <w:color w:val="000000"/>
                <w:u w:val="single"/>
                <w:shd w:val="clear" w:color="auto" w:fill="FFFFFF"/>
                <w:lang w:val="hy-AM"/>
              </w:rPr>
              <w:t>ընդունելու</w:t>
            </w:r>
            <w:r>
              <w:rPr>
                <w:rFonts w:ascii="GHEA Grapalat" w:hAnsi="GHEA Grapalat"/>
                <w:i/>
                <w:color w:val="000000"/>
                <w:u w:val="single"/>
                <w:shd w:val="clear" w:color="auto" w:fill="FFFFFF"/>
                <w:lang w:val="hy-AM"/>
              </w:rPr>
              <w:t xml:space="preserve"> </w:t>
            </w:r>
            <w:r>
              <w:rPr>
                <w:rFonts w:ascii="GHEA Grapalat" w:hAnsi="GHEA Grapalat" w:cs="Arial"/>
                <w:i/>
                <w:color w:val="000000"/>
                <w:u w:val="single"/>
                <w:shd w:val="clear" w:color="auto" w:fill="FFFFFF"/>
                <w:lang w:val="hy-AM"/>
              </w:rPr>
              <w:t>ենթաօրենսդրական</w:t>
            </w:r>
            <w:r>
              <w:rPr>
                <w:rFonts w:ascii="GHEA Grapalat" w:hAnsi="GHEA Grapalat"/>
                <w:i/>
                <w:color w:val="000000"/>
                <w:u w:val="single"/>
                <w:shd w:val="clear" w:color="auto" w:fill="FFFFFF"/>
                <w:lang w:val="hy-AM"/>
              </w:rPr>
              <w:t xml:space="preserve"> </w:t>
            </w:r>
            <w:r>
              <w:rPr>
                <w:rFonts w:ascii="GHEA Grapalat" w:hAnsi="GHEA Grapalat" w:cs="Arial"/>
                <w:i/>
                <w:color w:val="000000"/>
                <w:u w:val="single"/>
                <w:shd w:val="clear" w:color="auto" w:fill="FFFFFF"/>
                <w:lang w:val="hy-AM"/>
              </w:rPr>
              <w:t>նորմատիվ</w:t>
            </w:r>
            <w:r>
              <w:rPr>
                <w:rFonts w:ascii="GHEA Grapalat" w:hAnsi="GHEA Grapalat"/>
                <w:i/>
                <w:color w:val="000000"/>
                <w:u w:val="single"/>
                <w:shd w:val="clear" w:color="auto" w:fill="FFFFFF"/>
                <w:lang w:val="hy-AM"/>
              </w:rPr>
              <w:t xml:space="preserve"> </w:t>
            </w:r>
            <w:r>
              <w:rPr>
                <w:rFonts w:ascii="GHEA Grapalat" w:hAnsi="GHEA Grapalat" w:cs="Arial"/>
                <w:i/>
                <w:color w:val="000000"/>
                <w:u w:val="single"/>
                <w:shd w:val="clear" w:color="auto" w:fill="FFFFFF"/>
                <w:lang w:val="hy-AM"/>
              </w:rPr>
              <w:t>իրավական</w:t>
            </w:r>
            <w:r>
              <w:rPr>
                <w:rFonts w:ascii="GHEA Grapalat" w:hAnsi="GHEA Grapalat"/>
                <w:i/>
                <w:color w:val="000000"/>
                <w:u w:val="single"/>
                <w:shd w:val="clear" w:color="auto" w:fill="FFFFFF"/>
                <w:lang w:val="hy-AM"/>
              </w:rPr>
              <w:t xml:space="preserve"> </w:t>
            </w:r>
            <w:r>
              <w:rPr>
                <w:rFonts w:ascii="GHEA Grapalat" w:hAnsi="GHEA Grapalat" w:cs="Arial"/>
                <w:i/>
                <w:color w:val="000000"/>
                <w:u w:val="single"/>
                <w:shd w:val="clear" w:color="auto" w:fill="FFFFFF"/>
                <w:lang w:val="hy-AM"/>
              </w:rPr>
              <w:t>ակտեր</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Միևնույն</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ժամանակ</w:t>
            </w:r>
            <w:r>
              <w:rPr>
                <w:rFonts w:ascii="GHEA Grapalat" w:hAnsi="GHEA Grapalat"/>
                <w:color w:val="000000"/>
                <w:shd w:val="clear" w:color="auto" w:fill="FFFFFF"/>
                <w:lang w:val="hy-AM"/>
              </w:rPr>
              <w:t>, «</w:t>
            </w:r>
            <w:r>
              <w:rPr>
                <w:rFonts w:ascii="GHEA Grapalat" w:hAnsi="GHEA Grapalat" w:cs="Arial"/>
                <w:color w:val="000000"/>
                <w:shd w:val="clear" w:color="auto" w:fill="FFFFFF"/>
                <w:lang w:val="hy-AM"/>
              </w:rPr>
              <w:t>Նորմատիվ</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իրավական</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ակտերի</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մասին</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օրենքի</w:t>
            </w:r>
            <w:r>
              <w:rPr>
                <w:rFonts w:ascii="GHEA Grapalat" w:hAnsi="GHEA Grapalat"/>
                <w:color w:val="000000"/>
                <w:shd w:val="clear" w:color="auto" w:fill="FFFFFF"/>
                <w:lang w:val="hy-AM"/>
              </w:rPr>
              <w:t xml:space="preserve"> 13-</w:t>
            </w:r>
            <w:r>
              <w:rPr>
                <w:rFonts w:ascii="GHEA Grapalat" w:hAnsi="GHEA Grapalat" w:cs="Arial"/>
                <w:color w:val="000000"/>
                <w:shd w:val="clear" w:color="auto" w:fill="FFFFFF"/>
                <w:lang w:val="hy-AM"/>
              </w:rPr>
              <w:t>րդ</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հոդվածի</w:t>
            </w:r>
            <w:r>
              <w:rPr>
                <w:rFonts w:ascii="GHEA Grapalat" w:hAnsi="GHEA Grapalat"/>
                <w:color w:val="000000"/>
                <w:shd w:val="clear" w:color="auto" w:fill="FFFFFF"/>
                <w:lang w:val="hy-AM"/>
              </w:rPr>
              <w:t xml:space="preserve"> 1-</w:t>
            </w:r>
            <w:r>
              <w:rPr>
                <w:rFonts w:ascii="GHEA Grapalat" w:hAnsi="GHEA Grapalat" w:cs="Arial"/>
                <w:color w:val="000000"/>
                <w:shd w:val="clear" w:color="auto" w:fill="FFFFFF"/>
                <w:lang w:val="hy-AM"/>
              </w:rPr>
              <w:t>ին</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մասի</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համաձայն՝</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ենթաօրենսդրական</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նորմատիվ</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իրավական</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ակտը</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ունենում</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է</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նախաբան</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որում</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նշվում</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է</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օրենսդրական</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իրավական</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ակտի</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հոդվածը</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կամ</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մասը</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որը</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ներառում</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է</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Սահմանադրության</w:t>
            </w:r>
            <w:r>
              <w:rPr>
                <w:rFonts w:ascii="GHEA Grapalat" w:hAnsi="GHEA Grapalat"/>
                <w:color w:val="000000"/>
                <w:shd w:val="clear" w:color="auto" w:fill="FFFFFF"/>
                <w:lang w:val="hy-AM"/>
              </w:rPr>
              <w:t xml:space="preserve"> 6-</w:t>
            </w:r>
            <w:r>
              <w:rPr>
                <w:rFonts w:ascii="GHEA Grapalat" w:hAnsi="GHEA Grapalat" w:cs="Arial"/>
                <w:color w:val="000000"/>
                <w:shd w:val="clear" w:color="auto" w:fill="FFFFFF"/>
                <w:lang w:val="hy-AM"/>
              </w:rPr>
              <w:t>րդ</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հոդվածի</w:t>
            </w:r>
            <w:r>
              <w:rPr>
                <w:rFonts w:ascii="GHEA Grapalat" w:hAnsi="GHEA Grapalat"/>
                <w:color w:val="000000"/>
                <w:shd w:val="clear" w:color="auto" w:fill="FFFFFF"/>
                <w:lang w:val="hy-AM"/>
              </w:rPr>
              <w:t xml:space="preserve"> 2-</w:t>
            </w:r>
            <w:r>
              <w:rPr>
                <w:rFonts w:ascii="GHEA Grapalat" w:hAnsi="GHEA Grapalat" w:cs="Arial"/>
                <w:color w:val="000000"/>
                <w:shd w:val="clear" w:color="auto" w:fill="FFFFFF"/>
                <w:lang w:val="hy-AM"/>
              </w:rPr>
              <w:t>րդ</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մասով</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սահմանված</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լիազորող</w:t>
            </w:r>
            <w:r>
              <w:rPr>
                <w:rFonts w:ascii="GHEA Grapalat" w:hAnsi="GHEA Grapalat"/>
                <w:color w:val="000000"/>
                <w:shd w:val="clear" w:color="auto" w:fill="FFFFFF"/>
                <w:lang w:val="hy-AM"/>
              </w:rPr>
              <w:t xml:space="preserve"> </w:t>
            </w:r>
            <w:r>
              <w:rPr>
                <w:rFonts w:ascii="GHEA Grapalat" w:hAnsi="GHEA Grapalat" w:cs="Arial"/>
                <w:color w:val="000000"/>
                <w:shd w:val="clear" w:color="auto" w:fill="FFFFFF"/>
                <w:lang w:val="hy-AM"/>
              </w:rPr>
              <w:t xml:space="preserve">նորմեր, իսկ նույն օրենքի 1-ին հոդվածի 2-րդ մասի համաձայն՝ </w:t>
            </w:r>
            <w:r>
              <w:rPr>
                <w:rFonts w:ascii="GHEA Grapalat" w:hAnsi="GHEA Grapalat"/>
                <w:color w:val="000000"/>
                <w:shd w:val="clear" w:color="auto" w:fill="FFFFFF"/>
                <w:lang w:val="hy-AM"/>
              </w:rPr>
              <w:t>ենթաօրենսդրական նորմատիվ իրավական ակտերին վերաբերող օրենսդրական տեխնիկայի, նորմատիվ իրավական ակտի կառուցվածքի (…) վերաբերյալ դրույթների գործողությունը տարածվում է անհատական և ներքին իրավական ակտերի վրա (…):</w:t>
            </w:r>
          </w:p>
          <w:p w:rsidR="00620E84" w:rsidRPr="00C7476C" w:rsidRDefault="00620E84" w:rsidP="00C7476C">
            <w:pPr>
              <w:tabs>
                <w:tab w:val="left" w:pos="570"/>
                <w:tab w:val="left" w:pos="720"/>
                <w:tab w:val="left" w:pos="851"/>
                <w:tab w:val="left" w:pos="993"/>
              </w:tabs>
              <w:autoSpaceDE w:val="0"/>
              <w:autoSpaceDN w:val="0"/>
              <w:adjustRightInd w:val="0"/>
              <w:spacing w:line="360" w:lineRule="auto"/>
              <w:jc w:val="both"/>
              <w:rPr>
                <w:rFonts w:ascii="GHEA Grapalat" w:hAnsi="GHEA Grapalat"/>
                <w:noProof/>
                <w:color w:val="000000"/>
                <w:u w:val="single"/>
                <w:lang w:val="hy-AM" w:eastAsia="en-US"/>
              </w:rPr>
            </w:pPr>
          </w:p>
        </w:tc>
        <w:tc>
          <w:tcPr>
            <w:tcW w:w="5109" w:type="dxa"/>
            <w:gridSpan w:val="4"/>
            <w:tcBorders>
              <w:bottom w:val="nil"/>
            </w:tcBorders>
          </w:tcPr>
          <w:p w:rsidR="0020192B" w:rsidRPr="00A66919" w:rsidRDefault="0020192B" w:rsidP="00642017">
            <w:pPr>
              <w:spacing w:line="360" w:lineRule="auto"/>
              <w:jc w:val="both"/>
              <w:rPr>
                <w:rFonts w:ascii="GHEA Grapalat" w:hAnsi="GHEA Grapalat"/>
                <w:b/>
                <w:lang w:val="hy-AM"/>
              </w:rPr>
            </w:pPr>
            <w:r w:rsidRPr="00A66919">
              <w:rPr>
                <w:rFonts w:ascii="GHEA Grapalat" w:hAnsi="GHEA Grapalat"/>
                <w:b/>
                <w:lang w:val="hy-AM"/>
              </w:rPr>
              <w:t>Ընդունվել է:</w:t>
            </w:r>
          </w:p>
          <w:p w:rsidR="0020192B" w:rsidRPr="00887420" w:rsidRDefault="0020192B" w:rsidP="00642017">
            <w:pPr>
              <w:spacing w:line="360" w:lineRule="auto"/>
              <w:jc w:val="both"/>
              <w:rPr>
                <w:rFonts w:ascii="GHEA Grapalat" w:hAnsi="GHEA Grapalat"/>
                <w:lang w:val="hy-AM"/>
              </w:rPr>
            </w:pPr>
            <w:r w:rsidRPr="00887420">
              <w:rPr>
                <w:rFonts w:ascii="GHEA Grapalat" w:hAnsi="GHEA Grapalat"/>
                <w:lang w:val="hy-AM"/>
              </w:rPr>
              <w:t xml:space="preserve">Նախագիծը </w:t>
            </w:r>
            <w:r w:rsidR="00620E84" w:rsidRPr="00887420">
              <w:rPr>
                <w:rFonts w:ascii="GHEA Grapalat" w:hAnsi="GHEA Grapalat"/>
                <w:lang w:val="hy-AM"/>
              </w:rPr>
              <w:t>խմբագրվել</w:t>
            </w:r>
            <w:r w:rsidRPr="00887420">
              <w:rPr>
                <w:rFonts w:ascii="GHEA Grapalat" w:hAnsi="GHEA Grapalat"/>
                <w:lang w:val="hy-AM"/>
              </w:rPr>
              <w:t xml:space="preserve"> է: </w:t>
            </w:r>
          </w:p>
          <w:p w:rsidR="00C7476C" w:rsidRPr="006266F2" w:rsidRDefault="00A66919" w:rsidP="00A66919">
            <w:pPr>
              <w:spacing w:line="360" w:lineRule="auto"/>
              <w:jc w:val="both"/>
              <w:rPr>
                <w:rFonts w:ascii="GHEA Grapalat" w:hAnsi="GHEA Grapalat"/>
                <w:b/>
                <w:lang w:val="hy-AM"/>
              </w:rPr>
            </w:pPr>
            <w:r w:rsidRPr="00A66919">
              <w:rPr>
                <w:rFonts w:ascii="GHEA Grapalat" w:hAnsi="GHEA Grapalat"/>
                <w:lang w:val="hy-AM"/>
              </w:rPr>
              <w:t xml:space="preserve">Միաժամանակ, Նախագծի նախաբանը ձևակերպվել է հիմք ընդունելով իրավակիրառ պրակտիկան </w:t>
            </w:r>
            <w:r w:rsidR="00F05EAE" w:rsidRPr="00A66919">
              <w:rPr>
                <w:rFonts w:ascii="GHEA Grapalat" w:hAnsi="GHEA Grapalat" w:cs="Arial"/>
                <w:color w:val="000000"/>
                <w:shd w:val="clear" w:color="auto" w:fill="FFFFFF"/>
                <w:lang w:val="hy-AM"/>
              </w:rPr>
              <w:t>(</w:t>
            </w:r>
            <w:r w:rsidRPr="00A66919">
              <w:rPr>
                <w:rFonts w:ascii="GHEA Grapalat" w:hAnsi="GHEA Grapalat" w:cs="Arial"/>
                <w:color w:val="000000"/>
                <w:shd w:val="clear" w:color="auto" w:fill="FFFFFF"/>
                <w:lang w:val="hy-AM"/>
              </w:rPr>
              <w:t>Օրինակ՝</w:t>
            </w:r>
            <w:r w:rsidR="00170778" w:rsidRPr="00A66919">
              <w:rPr>
                <w:rFonts w:ascii="GHEA Grapalat" w:hAnsi="GHEA Grapalat" w:cs="Arial"/>
                <w:color w:val="000000"/>
                <w:shd w:val="clear" w:color="auto" w:fill="FFFFFF"/>
                <w:lang w:val="hy-AM"/>
              </w:rPr>
              <w:t xml:space="preserve"> ՀՀ կառավարության 17.02.2022թ. N 169-Լ, </w:t>
            </w:r>
            <w:r w:rsidRPr="00A66919">
              <w:rPr>
                <w:rFonts w:ascii="GHEA Grapalat" w:hAnsi="GHEA Grapalat" w:cs="Arial"/>
                <w:color w:val="000000"/>
                <w:shd w:val="clear" w:color="auto" w:fill="FFFFFF"/>
                <w:lang w:val="hy-AM"/>
              </w:rPr>
              <w:t>07.04.2022</w:t>
            </w:r>
            <w:r w:rsidR="00D84921" w:rsidRPr="00A66919">
              <w:rPr>
                <w:rFonts w:ascii="GHEA Grapalat" w:hAnsi="GHEA Grapalat" w:cs="Arial"/>
                <w:color w:val="000000"/>
                <w:shd w:val="clear" w:color="auto" w:fill="FFFFFF"/>
                <w:lang w:val="hy-AM"/>
              </w:rPr>
              <w:t>թ.</w:t>
            </w:r>
            <w:r w:rsidR="00F05EAE" w:rsidRPr="00A66919">
              <w:rPr>
                <w:rFonts w:ascii="GHEA Grapalat" w:hAnsi="GHEA Grapalat" w:cs="Arial"/>
                <w:color w:val="000000"/>
                <w:shd w:val="clear" w:color="auto" w:fill="FFFFFF"/>
                <w:lang w:val="hy-AM"/>
              </w:rPr>
              <w:t xml:space="preserve"> </w:t>
            </w:r>
            <w:r w:rsidR="00D84921" w:rsidRPr="00A66919">
              <w:rPr>
                <w:rFonts w:ascii="GHEA Grapalat" w:hAnsi="GHEA Grapalat" w:cs="Arial"/>
                <w:color w:val="000000"/>
                <w:shd w:val="clear" w:color="auto" w:fill="FFFFFF"/>
                <w:lang w:val="hy-AM"/>
              </w:rPr>
              <w:t xml:space="preserve">N </w:t>
            </w:r>
            <w:r w:rsidRPr="00A66919">
              <w:rPr>
                <w:rFonts w:ascii="GHEA Grapalat" w:hAnsi="GHEA Grapalat" w:cs="Arial"/>
                <w:color w:val="000000"/>
                <w:shd w:val="clear" w:color="auto" w:fill="FFFFFF"/>
                <w:lang w:val="hy-AM"/>
              </w:rPr>
              <w:t>453</w:t>
            </w:r>
            <w:r w:rsidR="00D84921" w:rsidRPr="00A66919">
              <w:rPr>
                <w:rFonts w:ascii="GHEA Grapalat" w:hAnsi="GHEA Grapalat" w:cs="Arial"/>
                <w:color w:val="000000"/>
                <w:shd w:val="clear" w:color="auto" w:fill="FFFFFF"/>
                <w:lang w:val="hy-AM"/>
              </w:rPr>
              <w:t>-Լ</w:t>
            </w:r>
            <w:r w:rsidR="009C1680" w:rsidRPr="00A66919">
              <w:rPr>
                <w:rFonts w:ascii="GHEA Grapalat" w:hAnsi="GHEA Grapalat" w:cs="Arial"/>
                <w:color w:val="000000"/>
                <w:shd w:val="clear" w:color="auto" w:fill="FFFFFF"/>
                <w:lang w:val="hy-AM"/>
              </w:rPr>
              <w:t xml:space="preserve">, </w:t>
            </w:r>
            <w:r w:rsidRPr="00A66919">
              <w:rPr>
                <w:rFonts w:ascii="GHEA Grapalat" w:hAnsi="GHEA Grapalat" w:cs="Arial"/>
                <w:color w:val="000000"/>
                <w:shd w:val="clear" w:color="auto" w:fill="FFFFFF"/>
                <w:lang w:val="hy-AM"/>
              </w:rPr>
              <w:t>0</w:t>
            </w:r>
            <w:r w:rsidR="006266F2" w:rsidRPr="00A66919">
              <w:rPr>
                <w:rFonts w:ascii="GHEA Grapalat" w:hAnsi="GHEA Grapalat" w:cs="Arial"/>
                <w:color w:val="000000"/>
                <w:shd w:val="clear" w:color="auto" w:fill="FFFFFF"/>
                <w:lang w:val="hy-AM"/>
              </w:rPr>
              <w:t>9.06</w:t>
            </w:r>
            <w:r w:rsidRPr="00A66919">
              <w:rPr>
                <w:rFonts w:ascii="Cambria Math" w:hAnsi="Cambria Math" w:cs="Cambria Math"/>
                <w:color w:val="000000"/>
                <w:shd w:val="clear" w:color="auto" w:fill="FFFFFF"/>
                <w:lang w:val="hy-AM"/>
              </w:rPr>
              <w:t>․</w:t>
            </w:r>
            <w:r w:rsidR="006266F2" w:rsidRPr="00A66919">
              <w:rPr>
                <w:rFonts w:ascii="GHEA Grapalat" w:hAnsi="GHEA Grapalat" w:cs="Arial"/>
                <w:color w:val="000000"/>
                <w:shd w:val="clear" w:color="auto" w:fill="FFFFFF"/>
                <w:lang w:val="hy-AM"/>
              </w:rPr>
              <w:t>2022թ. N 842-Լ</w:t>
            </w:r>
            <w:r w:rsidRPr="00A66919">
              <w:rPr>
                <w:rFonts w:ascii="GHEA Grapalat" w:hAnsi="GHEA Grapalat" w:cs="Arial"/>
                <w:color w:val="000000"/>
                <w:shd w:val="clear" w:color="auto" w:fill="FFFFFF"/>
                <w:lang w:val="hy-AM"/>
              </w:rPr>
              <w:t xml:space="preserve"> և այլ որոշումներ</w:t>
            </w:r>
            <w:r w:rsidR="009C1680" w:rsidRPr="00A66919">
              <w:rPr>
                <w:rFonts w:ascii="GHEA Grapalat" w:hAnsi="GHEA Grapalat" w:cs="Arial"/>
                <w:color w:val="000000"/>
                <w:shd w:val="clear" w:color="auto" w:fill="FFFFFF"/>
                <w:lang w:val="hy-AM"/>
              </w:rPr>
              <w:t>):</w:t>
            </w:r>
            <w:r w:rsidR="009C1680" w:rsidRPr="006266F2">
              <w:rPr>
                <w:rFonts w:ascii="GHEA Grapalat" w:hAnsi="GHEA Grapalat" w:cs="Arial"/>
                <w:color w:val="000000"/>
                <w:shd w:val="clear" w:color="auto" w:fill="FFFFFF"/>
                <w:lang w:val="hy-AM"/>
              </w:rPr>
              <w:t xml:space="preserve"> </w:t>
            </w:r>
          </w:p>
        </w:tc>
      </w:tr>
      <w:tr w:rsidR="00C04CFF" w:rsidRPr="00BA656B" w:rsidTr="00DF525B">
        <w:tblPrEx>
          <w:tblLook w:val="0000" w:firstRow="0" w:lastRow="0" w:firstColumn="0" w:lastColumn="0" w:noHBand="0" w:noVBand="0"/>
        </w:tblPrEx>
        <w:trPr>
          <w:trHeight w:val="80"/>
        </w:trPr>
        <w:tc>
          <w:tcPr>
            <w:tcW w:w="9105" w:type="dxa"/>
            <w:tcBorders>
              <w:top w:val="nil"/>
            </w:tcBorders>
          </w:tcPr>
          <w:p w:rsidR="00C7476C" w:rsidRDefault="00C7476C" w:rsidP="00C7476C">
            <w:pPr>
              <w:spacing w:line="360" w:lineRule="auto"/>
              <w:rPr>
                <w:rFonts w:ascii="GHEA Grapalat" w:hAnsi="GHEA Grapalat"/>
                <w:b/>
                <w:lang w:val="hy-AM"/>
              </w:rPr>
            </w:pPr>
          </w:p>
        </w:tc>
        <w:tc>
          <w:tcPr>
            <w:tcW w:w="5115" w:type="dxa"/>
            <w:gridSpan w:val="5"/>
            <w:tcBorders>
              <w:top w:val="nil"/>
            </w:tcBorders>
          </w:tcPr>
          <w:p w:rsidR="00C04CFF" w:rsidRDefault="00C04CFF" w:rsidP="00642017">
            <w:pPr>
              <w:spacing w:line="360" w:lineRule="auto"/>
              <w:ind w:left="360"/>
              <w:rPr>
                <w:rFonts w:ascii="GHEA Grapalat" w:hAnsi="GHEA Grapalat"/>
                <w:b/>
                <w:lang w:val="hy-AM"/>
              </w:rPr>
            </w:pPr>
          </w:p>
        </w:tc>
      </w:tr>
      <w:tr w:rsidR="00A41584" w:rsidRPr="00610A27" w:rsidTr="00DF525B">
        <w:tc>
          <w:tcPr>
            <w:tcW w:w="12228" w:type="dxa"/>
            <w:gridSpan w:val="5"/>
            <w:vMerge w:val="restart"/>
            <w:shd w:val="clear" w:color="auto" w:fill="D9D9D9" w:themeFill="background1" w:themeFillShade="D9"/>
            <w:vAlign w:val="center"/>
          </w:tcPr>
          <w:p w:rsidR="00C7476C" w:rsidRPr="00887420" w:rsidRDefault="00A41584" w:rsidP="00887420">
            <w:pPr>
              <w:pStyle w:val="ListParagraph"/>
              <w:numPr>
                <w:ilvl w:val="0"/>
                <w:numId w:val="10"/>
              </w:numPr>
              <w:spacing w:line="360" w:lineRule="auto"/>
              <w:jc w:val="center"/>
              <w:rPr>
                <w:rFonts w:ascii="GHEA Grapalat" w:hAnsi="GHEA Grapalat"/>
                <w:b/>
                <w:color w:val="000000"/>
                <w:highlight w:val="lightGray"/>
                <w:shd w:val="clear" w:color="auto" w:fill="FFFFFF"/>
                <w:lang w:val="hy-AM"/>
              </w:rPr>
            </w:pPr>
            <w:r w:rsidRPr="00887420">
              <w:rPr>
                <w:rFonts w:ascii="GHEA Grapalat" w:hAnsi="GHEA Grapalat"/>
                <w:b/>
                <w:color w:val="000000"/>
                <w:highlight w:val="lightGray"/>
                <w:shd w:val="clear" w:color="auto" w:fill="FFFFFF"/>
                <w:lang w:val="hy-AM"/>
              </w:rPr>
              <w:lastRenderedPageBreak/>
              <w:t xml:space="preserve">ՀՀ </w:t>
            </w:r>
            <w:r w:rsidR="000979C8" w:rsidRPr="00887420">
              <w:rPr>
                <w:rFonts w:ascii="GHEA Grapalat" w:hAnsi="GHEA Grapalat"/>
                <w:b/>
                <w:color w:val="000000"/>
                <w:highlight w:val="lightGray"/>
                <w:shd w:val="clear" w:color="auto" w:fill="FFFFFF"/>
                <w:lang w:val="hy-AM"/>
              </w:rPr>
              <w:t>արդարադատության նախարարություն</w:t>
            </w:r>
          </w:p>
        </w:tc>
        <w:tc>
          <w:tcPr>
            <w:tcW w:w="1992" w:type="dxa"/>
            <w:shd w:val="clear" w:color="auto" w:fill="D9D9D9" w:themeFill="background1" w:themeFillShade="D9"/>
          </w:tcPr>
          <w:p w:rsidR="00A41584" w:rsidRPr="00610A27" w:rsidRDefault="00C65446" w:rsidP="00610A27">
            <w:pPr>
              <w:spacing w:line="360" w:lineRule="auto"/>
              <w:jc w:val="center"/>
              <w:rPr>
                <w:rFonts w:ascii="GHEA Grapalat" w:hAnsi="GHEA Grapalat"/>
                <w:color w:val="000000"/>
                <w:highlight w:val="lightGray"/>
                <w:shd w:val="clear" w:color="auto" w:fill="FFFFFF"/>
                <w:lang w:val="en-US"/>
              </w:rPr>
            </w:pPr>
            <w:r w:rsidRPr="00610A27">
              <w:rPr>
                <w:rFonts w:ascii="GHEA Grapalat" w:hAnsi="GHEA Grapalat"/>
                <w:color w:val="000000"/>
                <w:highlight w:val="lightGray"/>
                <w:shd w:val="clear" w:color="auto" w:fill="FFFFFF"/>
                <w:lang w:val="en-US"/>
              </w:rPr>
              <w:t>31</w:t>
            </w:r>
            <w:r w:rsidR="000979C8" w:rsidRPr="00610A27">
              <w:rPr>
                <w:rFonts w:ascii="GHEA Grapalat" w:hAnsi="GHEA Grapalat"/>
                <w:color w:val="000000"/>
                <w:highlight w:val="lightGray"/>
                <w:shd w:val="clear" w:color="auto" w:fill="FFFFFF"/>
                <w:lang w:val="en-US"/>
              </w:rPr>
              <w:t>.</w:t>
            </w:r>
            <w:r w:rsidRPr="00610A27">
              <w:rPr>
                <w:rFonts w:ascii="GHEA Grapalat" w:hAnsi="GHEA Grapalat"/>
                <w:color w:val="000000"/>
                <w:highlight w:val="lightGray"/>
                <w:shd w:val="clear" w:color="auto" w:fill="FFFFFF"/>
                <w:lang w:val="en-US"/>
              </w:rPr>
              <w:t>08</w:t>
            </w:r>
            <w:r w:rsidR="000979C8" w:rsidRPr="00610A27">
              <w:rPr>
                <w:rFonts w:ascii="GHEA Grapalat" w:hAnsi="GHEA Grapalat"/>
                <w:color w:val="000000"/>
                <w:highlight w:val="lightGray"/>
                <w:shd w:val="clear" w:color="auto" w:fill="FFFFFF"/>
                <w:lang w:val="en-US"/>
              </w:rPr>
              <w:t>.2022</w:t>
            </w:r>
            <w:r w:rsidR="00A41584" w:rsidRPr="00610A27">
              <w:rPr>
                <w:rFonts w:ascii="GHEA Grapalat" w:hAnsi="GHEA Grapalat"/>
                <w:color w:val="000000"/>
                <w:highlight w:val="lightGray"/>
                <w:shd w:val="clear" w:color="auto" w:fill="FFFFFF"/>
                <w:lang w:val="en-US"/>
              </w:rPr>
              <w:t>թ.</w:t>
            </w:r>
          </w:p>
        </w:tc>
      </w:tr>
      <w:tr w:rsidR="00A41584" w:rsidRPr="00610A27" w:rsidTr="00DF525B">
        <w:tc>
          <w:tcPr>
            <w:tcW w:w="12228" w:type="dxa"/>
            <w:gridSpan w:val="5"/>
            <w:vMerge/>
            <w:shd w:val="clear" w:color="auto" w:fill="D9D9D9" w:themeFill="background1" w:themeFillShade="D9"/>
          </w:tcPr>
          <w:p w:rsidR="00A41584" w:rsidRPr="00610A27" w:rsidRDefault="00A41584" w:rsidP="00610A27">
            <w:pPr>
              <w:spacing w:line="360" w:lineRule="auto"/>
              <w:jc w:val="center"/>
              <w:rPr>
                <w:rFonts w:ascii="GHEA Grapalat" w:hAnsi="GHEA Grapalat"/>
                <w:b/>
                <w:color w:val="000000"/>
                <w:shd w:val="clear" w:color="auto" w:fill="FFFFFF"/>
                <w:lang w:val="hy-AM"/>
              </w:rPr>
            </w:pPr>
          </w:p>
        </w:tc>
        <w:tc>
          <w:tcPr>
            <w:tcW w:w="1992" w:type="dxa"/>
            <w:shd w:val="clear" w:color="auto" w:fill="D9D9D9" w:themeFill="background1" w:themeFillShade="D9"/>
          </w:tcPr>
          <w:p w:rsidR="00A41584" w:rsidRPr="00610A27" w:rsidRDefault="00A41584" w:rsidP="00610A27">
            <w:pPr>
              <w:spacing w:line="360" w:lineRule="auto"/>
              <w:jc w:val="center"/>
              <w:rPr>
                <w:rFonts w:ascii="GHEA Grapalat" w:hAnsi="GHEA Grapalat"/>
                <w:color w:val="000000"/>
                <w:highlight w:val="lightGray"/>
                <w:shd w:val="clear" w:color="auto" w:fill="FFFFFF"/>
                <w:lang w:val="en-US"/>
              </w:rPr>
            </w:pPr>
            <w:r w:rsidRPr="00610A27">
              <w:rPr>
                <w:rFonts w:ascii="GHEA Grapalat" w:hAnsi="GHEA Grapalat"/>
                <w:color w:val="000000"/>
                <w:highlight w:val="lightGray"/>
                <w:shd w:val="clear" w:color="auto" w:fill="FFFFFF"/>
                <w:lang w:val="en-US"/>
              </w:rPr>
              <w:t xml:space="preserve">N </w:t>
            </w:r>
            <w:r w:rsidR="00C65446" w:rsidRPr="00610A27">
              <w:rPr>
                <w:rFonts w:ascii="GHEA Grapalat" w:hAnsi="GHEA Grapalat"/>
                <w:color w:val="000000"/>
                <w:highlight w:val="lightGray"/>
                <w:shd w:val="clear" w:color="auto" w:fill="FFFFFF"/>
                <w:lang w:val="en-US"/>
              </w:rPr>
              <w:t>//38462-2022</w:t>
            </w:r>
          </w:p>
        </w:tc>
      </w:tr>
      <w:tr w:rsidR="00A41584" w:rsidRPr="00DF525B" w:rsidTr="00DF525B">
        <w:trPr>
          <w:trHeight w:val="930"/>
        </w:trPr>
        <w:tc>
          <w:tcPr>
            <w:tcW w:w="9111" w:type="dxa"/>
            <w:gridSpan w:val="2"/>
          </w:tcPr>
          <w:p w:rsidR="00C65446" w:rsidRPr="00610A27" w:rsidRDefault="00C65446" w:rsidP="00610A27">
            <w:pPr>
              <w:spacing w:line="360" w:lineRule="auto"/>
              <w:ind w:firstLine="397"/>
              <w:jc w:val="both"/>
              <w:rPr>
                <w:rFonts w:ascii="GHEA Grapalat" w:hAnsi="GHEA Grapalat" w:cs="Sylfaen"/>
                <w:color w:val="000000" w:themeColor="text1"/>
                <w:spacing w:val="-4"/>
                <w:lang w:val="hy-AM" w:eastAsia="en-US"/>
              </w:rPr>
            </w:pPr>
            <w:r w:rsidRPr="00610A27">
              <w:rPr>
                <w:rFonts w:ascii="GHEA Grapalat" w:hAnsi="GHEA Grapalat" w:cs="Sylfaen"/>
                <w:color w:val="000000" w:themeColor="text1"/>
                <w:shd w:val="clear" w:color="auto" w:fill="FFFFFF"/>
                <w:lang w:val="hy-AM"/>
              </w:rPr>
              <w:t xml:space="preserve">«Երևանի պահածոների գործարան» ՓԲԸ-ում 2022 թվականի օգոստոսի 14-ին տեղի ունեցած պայթյունի հետեվանքով զոհերի ընտանիքներին և վիրավորում (խեղում, վնասվածք) ստացած անձանց սոցիալական աջակցության միջոցառումը և տրամադրման կարգը հաստատելու մասին» Հայաստանի Հանրապետության կառավարության որոշման նախագծի (այսուհետ՝ նախագիծ) վերաբերյալ </w:t>
            </w:r>
            <w:r w:rsidRPr="00610A27">
              <w:rPr>
                <w:rFonts w:ascii="GHEA Grapalat" w:hAnsi="GHEA Grapalat" w:cs="Sylfaen"/>
                <w:color w:val="000000" w:themeColor="text1"/>
                <w:spacing w:val="-4"/>
                <w:lang w:val="hy-AM"/>
              </w:rPr>
              <w:t>հայտնում ենք հետևյալը՝</w:t>
            </w:r>
          </w:p>
          <w:p w:rsidR="00C65446" w:rsidRPr="00610A27" w:rsidRDefault="00C65446" w:rsidP="00610A27">
            <w:pPr>
              <w:spacing w:line="360" w:lineRule="auto"/>
              <w:ind w:firstLine="397"/>
              <w:jc w:val="both"/>
              <w:rPr>
                <w:rFonts w:ascii="GHEA Grapalat" w:hAnsi="GHEA Grapalat" w:cs="Sylfaen"/>
                <w:color w:val="000000" w:themeColor="text1"/>
                <w:spacing w:val="-4"/>
                <w:lang w:val="hy-AM"/>
              </w:rPr>
            </w:pPr>
            <w:r w:rsidRPr="00610A27">
              <w:rPr>
                <w:rFonts w:ascii="GHEA Grapalat" w:hAnsi="GHEA Grapalat" w:cs="Sylfaen"/>
                <w:color w:val="000000" w:themeColor="text1"/>
                <w:spacing w:val="-4"/>
                <w:lang w:val="hy-AM"/>
              </w:rPr>
              <w:t xml:space="preserve">1. ՀՀ Քաղաքացիական օրենսգրքի 34 և 35-րդ հոդվածների համաձայն՝ խնամակալություն սահմանվում է տասնչորս տարին չլրացած անչափահասների, ինչպես նաև հոգեկան խանգարման հետևանքով դատարանով անգործունակ ճանաչված քաղաքացիների նկատմամբ, իսկ </w:t>
            </w:r>
            <w:r w:rsidRPr="00610A27">
              <w:rPr>
                <w:rFonts w:ascii="GHEA Grapalat" w:hAnsi="GHEA Grapalat" w:cs="Sylfaen"/>
                <w:b/>
                <w:color w:val="000000" w:themeColor="text1"/>
                <w:spacing w:val="-4"/>
                <w:lang w:val="hy-AM"/>
              </w:rPr>
              <w:t>հոգաբարձությունը սահմանվում է</w:t>
            </w:r>
            <w:r w:rsidRPr="00610A27">
              <w:rPr>
                <w:rFonts w:ascii="GHEA Grapalat" w:hAnsi="GHEA Grapalat" w:cs="Sylfaen"/>
                <w:color w:val="000000" w:themeColor="text1"/>
                <w:spacing w:val="-4"/>
                <w:lang w:val="hy-AM"/>
              </w:rPr>
              <w:t xml:space="preserve"> տասնչորսից մինչև տասնութ տարեկան անչափահասների, ինչպես նաև սահմանափակ գործունակ ճանաչված քաղաքացիների նկատմամբ:</w:t>
            </w:r>
          </w:p>
          <w:p w:rsidR="00A41584" w:rsidRPr="00642017" w:rsidRDefault="00C65446" w:rsidP="00610A27">
            <w:pPr>
              <w:spacing w:line="360" w:lineRule="auto"/>
              <w:ind w:firstLine="397"/>
              <w:jc w:val="both"/>
              <w:rPr>
                <w:rFonts w:ascii="GHEA Grapalat" w:hAnsi="GHEA Grapalat" w:cs="Sylfaen"/>
                <w:color w:val="000000" w:themeColor="text1"/>
                <w:spacing w:val="-4"/>
                <w:lang w:val="hy-AM"/>
              </w:rPr>
            </w:pPr>
            <w:r w:rsidRPr="00610A27">
              <w:rPr>
                <w:rFonts w:ascii="GHEA Grapalat" w:hAnsi="GHEA Grapalat" w:cs="Sylfaen"/>
                <w:color w:val="000000" w:themeColor="text1"/>
                <w:spacing w:val="-4"/>
                <w:lang w:val="hy-AM"/>
              </w:rPr>
              <w:t xml:space="preserve">Հիմք ընդունելով վերոգրյալ իրավանորմերի դրույթները՝ անհրաժեշտ է Նախագծի հավելված N 2-ի 3-րդ կետի 2-րդ ենթակետի «ե» պարբերությունում նշված «դատարանի վճռով անգործունակ կամ սահմանափակ գործունակ </w:t>
            </w:r>
            <w:r w:rsidRPr="00610A27">
              <w:rPr>
                <w:rFonts w:ascii="GHEA Grapalat" w:hAnsi="GHEA Grapalat" w:cs="Sylfaen"/>
                <w:color w:val="000000" w:themeColor="text1"/>
                <w:spacing w:val="-4"/>
                <w:lang w:val="hy-AM"/>
              </w:rPr>
              <w:lastRenderedPageBreak/>
              <w:t>ճանաչված անձի խնամակալ» բառերից հետո ավելացնել «կամ հոգաբարձու» բառերը:</w:t>
            </w:r>
          </w:p>
        </w:tc>
        <w:tc>
          <w:tcPr>
            <w:tcW w:w="5109" w:type="dxa"/>
            <w:gridSpan w:val="4"/>
          </w:tcPr>
          <w:p w:rsidR="00CE78AD" w:rsidRDefault="00CE78AD" w:rsidP="00610A27">
            <w:pPr>
              <w:spacing w:line="360" w:lineRule="auto"/>
              <w:jc w:val="both"/>
              <w:rPr>
                <w:rFonts w:ascii="GHEA Grapalat" w:hAnsi="GHEA Grapalat"/>
                <w:b/>
                <w:lang w:val="hy-AM"/>
              </w:rPr>
            </w:pPr>
            <w:r>
              <w:rPr>
                <w:rFonts w:ascii="GHEA Grapalat" w:hAnsi="GHEA Grapalat"/>
                <w:b/>
                <w:lang w:val="hy-AM"/>
              </w:rPr>
              <w:lastRenderedPageBreak/>
              <w:t>Ընդունվել է</w:t>
            </w:r>
            <w:r w:rsidR="007404B2">
              <w:rPr>
                <w:rFonts w:ascii="GHEA Grapalat" w:hAnsi="GHEA Grapalat"/>
                <w:b/>
                <w:lang w:val="hy-AM"/>
              </w:rPr>
              <w:t xml:space="preserve"> մասնակի</w:t>
            </w:r>
            <w:r>
              <w:rPr>
                <w:rFonts w:ascii="GHEA Grapalat" w:hAnsi="GHEA Grapalat"/>
                <w:b/>
                <w:lang w:val="hy-AM"/>
              </w:rPr>
              <w:t>:</w:t>
            </w:r>
          </w:p>
          <w:p w:rsidR="00A41584" w:rsidRPr="007404B2" w:rsidRDefault="007404B2" w:rsidP="00610A27">
            <w:pPr>
              <w:spacing w:line="360" w:lineRule="auto"/>
              <w:jc w:val="both"/>
              <w:rPr>
                <w:rFonts w:ascii="GHEA Grapalat" w:hAnsi="GHEA Grapalat"/>
                <w:lang w:val="hy-AM"/>
              </w:rPr>
            </w:pPr>
            <w:r w:rsidRPr="007404B2">
              <w:rPr>
                <w:rFonts w:ascii="GHEA Grapalat" w:hAnsi="GHEA Grapalat"/>
                <w:lang w:val="hy-AM"/>
              </w:rPr>
              <w:t>Պարբերությունը հանվել է</w:t>
            </w:r>
            <w:r w:rsidR="00CE78AD" w:rsidRPr="007404B2">
              <w:rPr>
                <w:rFonts w:ascii="GHEA Grapalat" w:hAnsi="GHEA Grapalat"/>
                <w:lang w:val="hy-AM"/>
              </w:rPr>
              <w:t>:</w:t>
            </w:r>
          </w:p>
          <w:p w:rsidR="00D0067F" w:rsidRDefault="00D0067F" w:rsidP="00610A27">
            <w:pPr>
              <w:spacing w:line="360" w:lineRule="auto"/>
              <w:jc w:val="both"/>
              <w:rPr>
                <w:rFonts w:ascii="GHEA Grapalat" w:hAnsi="GHEA Grapalat"/>
                <w:b/>
                <w:lang w:val="hy-AM"/>
              </w:rPr>
            </w:pPr>
          </w:p>
          <w:p w:rsidR="00D0067F" w:rsidRDefault="00D0067F" w:rsidP="00610A27">
            <w:pPr>
              <w:spacing w:line="360" w:lineRule="auto"/>
              <w:jc w:val="both"/>
              <w:rPr>
                <w:rFonts w:ascii="GHEA Grapalat" w:hAnsi="GHEA Grapalat"/>
                <w:b/>
                <w:lang w:val="hy-AM"/>
              </w:rPr>
            </w:pPr>
          </w:p>
          <w:p w:rsidR="00D0067F" w:rsidRDefault="00D0067F" w:rsidP="00610A27">
            <w:pPr>
              <w:spacing w:line="360" w:lineRule="auto"/>
              <w:jc w:val="both"/>
              <w:rPr>
                <w:rFonts w:ascii="GHEA Grapalat" w:hAnsi="GHEA Grapalat"/>
                <w:b/>
                <w:lang w:val="hy-AM"/>
              </w:rPr>
            </w:pPr>
          </w:p>
          <w:p w:rsidR="00D0067F" w:rsidRDefault="00D0067F" w:rsidP="00610A27">
            <w:pPr>
              <w:spacing w:line="360" w:lineRule="auto"/>
              <w:jc w:val="both"/>
              <w:rPr>
                <w:rFonts w:ascii="GHEA Grapalat" w:hAnsi="GHEA Grapalat"/>
                <w:b/>
                <w:lang w:val="hy-AM"/>
              </w:rPr>
            </w:pPr>
          </w:p>
          <w:p w:rsidR="00D0067F" w:rsidRDefault="00D0067F" w:rsidP="00610A27">
            <w:pPr>
              <w:spacing w:line="360" w:lineRule="auto"/>
              <w:jc w:val="both"/>
              <w:rPr>
                <w:rFonts w:ascii="GHEA Grapalat" w:hAnsi="GHEA Grapalat"/>
                <w:b/>
                <w:lang w:val="hy-AM"/>
              </w:rPr>
            </w:pPr>
          </w:p>
          <w:p w:rsidR="00D0067F" w:rsidRDefault="00D0067F" w:rsidP="00610A27">
            <w:pPr>
              <w:spacing w:line="360" w:lineRule="auto"/>
              <w:jc w:val="both"/>
              <w:rPr>
                <w:rFonts w:ascii="GHEA Grapalat" w:hAnsi="GHEA Grapalat"/>
                <w:b/>
                <w:lang w:val="hy-AM"/>
              </w:rPr>
            </w:pPr>
          </w:p>
          <w:p w:rsidR="00D0067F" w:rsidRDefault="00D0067F" w:rsidP="00610A27">
            <w:pPr>
              <w:spacing w:line="360" w:lineRule="auto"/>
              <w:jc w:val="both"/>
              <w:rPr>
                <w:rFonts w:ascii="GHEA Grapalat" w:hAnsi="GHEA Grapalat"/>
                <w:b/>
                <w:lang w:val="hy-AM"/>
              </w:rPr>
            </w:pPr>
          </w:p>
          <w:p w:rsidR="00D0067F" w:rsidRDefault="00D0067F" w:rsidP="00610A27">
            <w:pPr>
              <w:spacing w:line="360" w:lineRule="auto"/>
              <w:jc w:val="both"/>
              <w:rPr>
                <w:rFonts w:ascii="GHEA Grapalat" w:hAnsi="GHEA Grapalat"/>
                <w:b/>
                <w:lang w:val="hy-AM"/>
              </w:rPr>
            </w:pPr>
          </w:p>
          <w:p w:rsidR="00D0067F" w:rsidRDefault="00D0067F" w:rsidP="00610A27">
            <w:pPr>
              <w:spacing w:line="360" w:lineRule="auto"/>
              <w:jc w:val="both"/>
              <w:rPr>
                <w:rFonts w:ascii="GHEA Grapalat" w:hAnsi="GHEA Grapalat"/>
                <w:b/>
                <w:lang w:val="hy-AM"/>
              </w:rPr>
            </w:pPr>
          </w:p>
          <w:p w:rsidR="00D0067F" w:rsidRDefault="00D0067F" w:rsidP="00610A27">
            <w:pPr>
              <w:spacing w:line="360" w:lineRule="auto"/>
              <w:jc w:val="both"/>
              <w:rPr>
                <w:rFonts w:ascii="GHEA Grapalat" w:hAnsi="GHEA Grapalat"/>
                <w:b/>
                <w:lang w:val="hy-AM"/>
              </w:rPr>
            </w:pPr>
          </w:p>
          <w:p w:rsidR="00D0067F" w:rsidRDefault="00D0067F" w:rsidP="00610A27">
            <w:pPr>
              <w:spacing w:line="360" w:lineRule="auto"/>
              <w:jc w:val="both"/>
              <w:rPr>
                <w:rFonts w:ascii="GHEA Grapalat" w:hAnsi="GHEA Grapalat"/>
                <w:b/>
                <w:lang w:val="hy-AM"/>
              </w:rPr>
            </w:pPr>
          </w:p>
          <w:p w:rsidR="00D0067F" w:rsidRDefault="00D0067F" w:rsidP="00610A27">
            <w:pPr>
              <w:spacing w:line="360" w:lineRule="auto"/>
              <w:jc w:val="both"/>
              <w:rPr>
                <w:rFonts w:ascii="GHEA Grapalat" w:hAnsi="GHEA Grapalat"/>
                <w:b/>
                <w:lang w:val="hy-AM"/>
              </w:rPr>
            </w:pPr>
          </w:p>
          <w:p w:rsidR="00D0067F" w:rsidRDefault="00D0067F" w:rsidP="00610A27">
            <w:pPr>
              <w:spacing w:line="360" w:lineRule="auto"/>
              <w:jc w:val="both"/>
              <w:rPr>
                <w:rFonts w:ascii="GHEA Grapalat" w:hAnsi="GHEA Grapalat"/>
                <w:b/>
                <w:lang w:val="hy-AM"/>
              </w:rPr>
            </w:pPr>
          </w:p>
          <w:p w:rsidR="00D0067F" w:rsidRDefault="00D0067F" w:rsidP="00610A27">
            <w:pPr>
              <w:spacing w:line="360" w:lineRule="auto"/>
              <w:jc w:val="both"/>
              <w:rPr>
                <w:rFonts w:ascii="GHEA Grapalat" w:hAnsi="GHEA Grapalat"/>
                <w:b/>
                <w:lang w:val="hy-AM"/>
              </w:rPr>
            </w:pPr>
          </w:p>
          <w:p w:rsidR="00D0067F" w:rsidRDefault="00D0067F" w:rsidP="00610A27">
            <w:pPr>
              <w:spacing w:line="360" w:lineRule="auto"/>
              <w:jc w:val="both"/>
              <w:rPr>
                <w:rFonts w:ascii="GHEA Grapalat" w:hAnsi="GHEA Grapalat"/>
                <w:b/>
                <w:lang w:val="hy-AM"/>
              </w:rPr>
            </w:pPr>
          </w:p>
          <w:p w:rsidR="00D0067F" w:rsidRPr="00CE78AD" w:rsidRDefault="00D0067F" w:rsidP="00610A27">
            <w:pPr>
              <w:spacing w:line="360" w:lineRule="auto"/>
              <w:jc w:val="both"/>
              <w:rPr>
                <w:rFonts w:ascii="GHEA Grapalat" w:hAnsi="GHEA Grapalat"/>
                <w:b/>
                <w:lang w:val="hy-AM"/>
              </w:rPr>
            </w:pPr>
          </w:p>
        </w:tc>
      </w:tr>
      <w:tr w:rsidR="00D0067F" w:rsidRPr="00DF525B" w:rsidTr="00DF525B">
        <w:trPr>
          <w:trHeight w:val="70"/>
        </w:trPr>
        <w:tc>
          <w:tcPr>
            <w:tcW w:w="9111" w:type="dxa"/>
            <w:gridSpan w:val="2"/>
            <w:vMerge w:val="restart"/>
            <w:tcBorders>
              <w:top w:val="single" w:sz="4" w:space="0" w:color="auto"/>
            </w:tcBorders>
          </w:tcPr>
          <w:p w:rsidR="00D0067F" w:rsidRPr="00610A27" w:rsidRDefault="00D0067F" w:rsidP="00610A27">
            <w:pPr>
              <w:spacing w:line="360" w:lineRule="auto"/>
              <w:ind w:firstLine="397"/>
              <w:jc w:val="both"/>
              <w:rPr>
                <w:rFonts w:ascii="GHEA Grapalat" w:hAnsi="GHEA Grapalat" w:cs="Sylfaen"/>
                <w:color w:val="000000" w:themeColor="text1"/>
                <w:spacing w:val="-4"/>
                <w:lang w:val="hy-AM"/>
              </w:rPr>
            </w:pPr>
            <w:r w:rsidRPr="00610A27">
              <w:rPr>
                <w:rFonts w:ascii="GHEA Grapalat" w:hAnsi="GHEA Grapalat" w:cs="Sylfaen"/>
                <w:color w:val="000000" w:themeColor="text1"/>
                <w:spacing w:val="-4"/>
                <w:lang w:val="hy-AM"/>
              </w:rPr>
              <w:lastRenderedPageBreak/>
              <w:t xml:space="preserve">2.  Նախագծի հավելված N 2-ի 6-րդ կետի 2-րդ և 3-րդ ենթակետերում նախատեսվում է հետևյալը՝ </w:t>
            </w:r>
          </w:p>
          <w:p w:rsidR="00D0067F" w:rsidRPr="00610A27" w:rsidRDefault="00D0067F" w:rsidP="00610A27">
            <w:pPr>
              <w:spacing w:line="360" w:lineRule="auto"/>
              <w:ind w:firstLine="397"/>
              <w:jc w:val="both"/>
              <w:rPr>
                <w:rFonts w:ascii="GHEA Grapalat" w:hAnsi="GHEA Grapalat" w:cs="Sylfaen"/>
                <w:color w:val="000000" w:themeColor="text1"/>
                <w:spacing w:val="-4"/>
                <w:lang w:val="hy-AM"/>
              </w:rPr>
            </w:pPr>
            <w:r w:rsidRPr="00610A27">
              <w:rPr>
                <w:rFonts w:ascii="GHEA Grapalat" w:hAnsi="GHEA Grapalat" w:cs="Sylfaen"/>
                <w:color w:val="000000" w:themeColor="text1"/>
                <w:spacing w:val="-4"/>
                <w:lang w:val="hy-AM"/>
              </w:rPr>
              <w:t>«2) զոհված անձանց ընտանիքների դեպքում՝ 3.000.000 դրամ/շահառուների թիվ (գումարը բաժանվում է շահառուների միջև, եթե չկա նախատեսված գումարը մեկ շահառուի կողմից ստանալու մասին համաձայնություն),</w:t>
            </w:r>
          </w:p>
          <w:p w:rsidR="00D0067F" w:rsidRPr="00610A27" w:rsidRDefault="00D0067F" w:rsidP="00610A27">
            <w:pPr>
              <w:spacing w:line="360" w:lineRule="auto"/>
              <w:ind w:firstLine="397"/>
              <w:jc w:val="both"/>
              <w:rPr>
                <w:rFonts w:ascii="GHEA Grapalat" w:hAnsi="GHEA Grapalat" w:cs="Sylfaen"/>
                <w:color w:val="000000" w:themeColor="text1"/>
                <w:spacing w:val="-4"/>
                <w:lang w:val="hy-AM"/>
              </w:rPr>
            </w:pPr>
            <w:r w:rsidRPr="00610A27">
              <w:rPr>
                <w:rFonts w:ascii="GHEA Grapalat" w:hAnsi="GHEA Grapalat" w:cs="Sylfaen"/>
                <w:color w:val="000000" w:themeColor="text1"/>
                <w:spacing w:val="-4"/>
                <w:lang w:val="hy-AM"/>
              </w:rPr>
              <w:t>3) եթե առկա չէ զոհված անձանց ընտանիքների անդամների (շահառուների) վերաբերյալ ճշգրտված տեղեկատվություն, ապա հաշվարկվում է միանվագ դրամական օգնության նախնական չափ՝ 1.000.000 դրամ: 2022 թվականի դեկտեմբերի 1-ի դրությամբ միանվագ դրամական օգնության վերջնական չափի հաշվարկումը կատարվում է համաձայն սույն կետի 2-րդ ենթակետի»:</w:t>
            </w:r>
          </w:p>
          <w:p w:rsidR="00D0067F" w:rsidRPr="00610A27" w:rsidRDefault="00D0067F" w:rsidP="00610A27">
            <w:pPr>
              <w:spacing w:line="360" w:lineRule="auto"/>
              <w:ind w:firstLine="397"/>
              <w:jc w:val="both"/>
              <w:rPr>
                <w:rFonts w:ascii="GHEA Grapalat" w:hAnsi="GHEA Grapalat"/>
                <w:color w:val="000000" w:themeColor="text1"/>
                <w:spacing w:val="-4"/>
                <w:lang w:val="hy-AM"/>
              </w:rPr>
            </w:pPr>
            <w:r w:rsidRPr="00610A27">
              <w:rPr>
                <w:rFonts w:ascii="GHEA Grapalat" w:hAnsi="GHEA Grapalat" w:cs="Sylfaen"/>
                <w:color w:val="000000" w:themeColor="text1"/>
                <w:spacing w:val="-4"/>
                <w:lang w:val="hy-AM"/>
              </w:rPr>
              <w:t>Ըստ</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ՀՀ</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սահմանադրական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դատարանի՝</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իրավական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որոշակիության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ապահովման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տեսանկյունից</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օրենսդրության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մեջ</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օգտագործվող</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հասկացությունները</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պետք</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է</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լինեն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հստակ</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որոշակի</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և</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չհանգեցնեն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տարաբնույթ</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մեկնաբանությունների</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կամ</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շփոթության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տե՛ս</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ՀՀ</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սահմանադրական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դատարանի</w:t>
            </w:r>
            <w:r w:rsidRPr="00610A27">
              <w:rPr>
                <w:rFonts w:ascii="GHEA Grapalat" w:hAnsi="GHEA Grapalat"/>
                <w:color w:val="000000" w:themeColor="text1"/>
                <w:spacing w:val="-4"/>
                <w:lang w:val="hy-AM"/>
              </w:rPr>
              <w:t xml:space="preserve"> 02.12.2014 </w:t>
            </w:r>
            <w:r w:rsidRPr="00610A27">
              <w:rPr>
                <w:rFonts w:ascii="GHEA Grapalat" w:hAnsi="GHEA Grapalat" w:cs="Sylfaen"/>
                <w:color w:val="000000" w:themeColor="text1"/>
                <w:spacing w:val="-4"/>
                <w:lang w:val="hy-AM"/>
              </w:rPr>
              <w:t>թվականի</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թիվ</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ՍԴՈ</w:t>
            </w:r>
            <w:r w:rsidRPr="00610A27">
              <w:rPr>
                <w:rFonts w:ascii="GHEA Grapalat" w:hAnsi="GHEA Grapalat"/>
                <w:color w:val="000000" w:themeColor="text1"/>
                <w:spacing w:val="-4"/>
                <w:lang w:val="hy-AM"/>
              </w:rPr>
              <w:t xml:space="preserve">-1176 </w:t>
            </w:r>
            <w:r w:rsidRPr="00610A27">
              <w:rPr>
                <w:rFonts w:ascii="GHEA Grapalat" w:hAnsi="GHEA Grapalat" w:cs="Sylfaen"/>
                <w:color w:val="000000" w:themeColor="text1"/>
                <w:spacing w:val="-4"/>
                <w:lang w:val="hy-AM"/>
              </w:rPr>
              <w:t>որոշումը</w:t>
            </w:r>
            <w:r w:rsidRPr="00610A27">
              <w:rPr>
                <w:rFonts w:ascii="GHEA Grapalat" w:hAnsi="GHEA Grapalat"/>
                <w:color w:val="000000" w:themeColor="text1"/>
                <w:spacing w:val="-4"/>
                <w:lang w:val="hy-AM"/>
              </w:rPr>
              <w:t>):</w:t>
            </w:r>
          </w:p>
          <w:p w:rsidR="00D0067F" w:rsidRPr="00610A27" w:rsidRDefault="00D0067F" w:rsidP="00610A27">
            <w:pPr>
              <w:spacing w:line="360" w:lineRule="auto"/>
              <w:ind w:firstLine="397"/>
              <w:jc w:val="both"/>
              <w:rPr>
                <w:rFonts w:ascii="GHEA Grapalat" w:hAnsi="GHEA Grapalat"/>
                <w:color w:val="000000" w:themeColor="text1"/>
                <w:spacing w:val="-4"/>
                <w:lang w:val="hy-AM"/>
              </w:rPr>
            </w:pPr>
            <w:r w:rsidRPr="00610A27">
              <w:rPr>
                <w:rFonts w:ascii="GHEA Grapalat" w:hAnsi="GHEA Grapalat" w:cs="Sylfaen"/>
                <w:color w:val="000000" w:themeColor="text1"/>
                <w:spacing w:val="-4"/>
                <w:lang w:val="hy-AM"/>
              </w:rPr>
              <w:lastRenderedPageBreak/>
              <w:t>Մեկ</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այլ</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որոշմամբ</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ՀՀ</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սահմանադրական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դատարանն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արձանագրել</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է</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որ</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ՀՀ</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Սահմանադրության</w:t>
            </w:r>
            <w:r w:rsidRPr="00610A27">
              <w:rPr>
                <w:rFonts w:ascii="GHEA Grapalat" w:hAnsi="GHEA Grapalat"/>
                <w:color w:val="000000" w:themeColor="text1"/>
                <w:spacing w:val="-4"/>
                <w:lang w:val="hy-AM"/>
              </w:rPr>
              <w:t xml:space="preserve"> 1-</w:t>
            </w:r>
            <w:r w:rsidRPr="00610A27">
              <w:rPr>
                <w:rFonts w:ascii="GHEA Grapalat" w:hAnsi="GHEA Grapalat" w:cs="Sylfaen"/>
                <w:color w:val="000000" w:themeColor="text1"/>
                <w:spacing w:val="-4"/>
                <w:lang w:val="hy-AM"/>
              </w:rPr>
              <w:t>ին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հոդվածով</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ամրագրված</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իրավական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պետության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կարևորագույն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հատկանիշներից</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է</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իրավունքի</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գերակայությունը</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որի</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ապահովման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գլխավոր</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պահանջներից</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են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իրավական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որոշակիության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սկզբունքը</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իրավահարաբերությունների</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կարգավորումը</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բացառապես</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այնպիսի</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օրենքներով</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որոնք</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համապատասխանում</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են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որակական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որոշակի</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հատկանիշների</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հստակ</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են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կանխատեսելի</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մատչելի</w:t>
            </w:r>
            <w:r w:rsidRPr="00610A27">
              <w:rPr>
                <w:rFonts w:ascii="GHEA Grapalat" w:hAnsi="GHEA Grapalat"/>
                <w:color w:val="000000" w:themeColor="text1"/>
                <w:spacing w:val="-4"/>
                <w:lang w:val="hy-AM"/>
              </w:rPr>
              <w:t>: (</w:t>
            </w:r>
            <w:r w:rsidRPr="00610A27">
              <w:rPr>
                <w:rFonts w:ascii="GHEA Grapalat" w:hAnsi="GHEA Grapalat" w:cs="Sylfaen"/>
                <w:color w:val="000000" w:themeColor="text1"/>
                <w:spacing w:val="-4"/>
                <w:lang w:val="hy-AM"/>
              </w:rPr>
              <w:t>տե՛ս</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ՀՀ</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սահմանադրական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դատարանի</w:t>
            </w:r>
            <w:r w:rsidRPr="00610A27">
              <w:rPr>
                <w:rFonts w:ascii="GHEA Grapalat" w:hAnsi="GHEA Grapalat"/>
                <w:color w:val="000000" w:themeColor="text1"/>
                <w:spacing w:val="-4"/>
                <w:lang w:val="hy-AM"/>
              </w:rPr>
              <w:t xml:space="preserve"> 03.05.2016 </w:t>
            </w:r>
            <w:r w:rsidRPr="00610A27">
              <w:rPr>
                <w:rFonts w:ascii="GHEA Grapalat" w:hAnsi="GHEA Grapalat" w:cs="Sylfaen"/>
                <w:color w:val="000000" w:themeColor="text1"/>
                <w:spacing w:val="-4"/>
                <w:lang w:val="hy-AM"/>
              </w:rPr>
              <w:t>թվականի</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թիվ</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ՍԴՈ</w:t>
            </w:r>
            <w:r w:rsidRPr="00610A27">
              <w:rPr>
                <w:rFonts w:ascii="GHEA Grapalat" w:hAnsi="GHEA Grapalat"/>
                <w:color w:val="000000" w:themeColor="text1"/>
                <w:spacing w:val="-4"/>
                <w:lang w:val="hy-AM"/>
              </w:rPr>
              <w:t xml:space="preserve">-1270 </w:t>
            </w:r>
            <w:r w:rsidRPr="00610A27">
              <w:rPr>
                <w:rFonts w:ascii="GHEA Grapalat" w:hAnsi="GHEA Grapalat" w:cs="Sylfaen"/>
                <w:color w:val="000000" w:themeColor="text1"/>
                <w:spacing w:val="-4"/>
                <w:lang w:val="hy-AM"/>
              </w:rPr>
              <w:t>որոշումը</w:t>
            </w:r>
            <w:r w:rsidRPr="00610A27">
              <w:rPr>
                <w:rFonts w:ascii="GHEA Grapalat" w:hAnsi="GHEA Grapalat"/>
                <w:color w:val="000000" w:themeColor="text1"/>
                <w:spacing w:val="-4"/>
                <w:lang w:val="hy-AM"/>
              </w:rPr>
              <w:t>):</w:t>
            </w:r>
          </w:p>
          <w:p w:rsidR="00D0067F" w:rsidRPr="00610A27" w:rsidRDefault="00D0067F" w:rsidP="00610A27">
            <w:pPr>
              <w:spacing w:line="360" w:lineRule="auto"/>
              <w:ind w:firstLine="397"/>
              <w:jc w:val="both"/>
              <w:rPr>
                <w:rFonts w:ascii="GHEA Grapalat" w:hAnsi="GHEA Grapalat"/>
                <w:color w:val="000000" w:themeColor="text1"/>
                <w:spacing w:val="-4"/>
                <w:lang w:val="hy-AM"/>
              </w:rPr>
            </w:pPr>
            <w:r w:rsidRPr="00610A27">
              <w:rPr>
                <w:rFonts w:ascii="GHEA Grapalat" w:hAnsi="GHEA Grapalat"/>
                <w:color w:val="000000" w:themeColor="text1"/>
                <w:spacing w:val="-4"/>
                <w:lang w:val="hy-AM"/>
              </w:rPr>
              <w:t>Միաժամանակ ցանկանում ենք նշել, որ ՀՀ Սահմանադրական դատարանը «օրենք» ասելիս ի նկատի է ունեցել ոչ միայն նորմատիվ իրավական ակտերի տեսակ հանդիսացող օրենքները, այլ ցանկացած իրավական ակտ, այդ թվում նաև՝ իրավական ակտերի տեսակ հանդիսացող ենթաօրենսդրական նորմատիվ իրավական ակտերը:</w:t>
            </w:r>
          </w:p>
          <w:p w:rsidR="00D0067F" w:rsidRPr="00610A27" w:rsidRDefault="00D0067F" w:rsidP="00610A27">
            <w:pPr>
              <w:spacing w:line="360" w:lineRule="auto"/>
              <w:ind w:firstLine="397"/>
              <w:jc w:val="both"/>
              <w:rPr>
                <w:rFonts w:ascii="GHEA Grapalat" w:hAnsi="GHEA Grapalat"/>
                <w:color w:val="000000" w:themeColor="text1"/>
                <w:spacing w:val="-4"/>
                <w:lang w:val="hy-AM"/>
              </w:rPr>
            </w:pPr>
            <w:r w:rsidRPr="00610A27">
              <w:rPr>
                <w:rFonts w:ascii="GHEA Grapalat" w:hAnsi="GHEA Grapalat" w:cs="Sylfaen"/>
                <w:color w:val="000000" w:themeColor="text1"/>
                <w:spacing w:val="-4"/>
                <w:lang w:val="hy-AM"/>
              </w:rPr>
              <w:t>Վերոգրյալ</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իրավական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դիրքորոշումների</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լույսի</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ներքո</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անդրադառնալով</w:t>
            </w:r>
            <w:r w:rsidRPr="00610A27">
              <w:rPr>
                <w:rFonts w:ascii="GHEA Grapalat" w:hAnsi="GHEA Grapalat"/>
                <w:color w:val="000000" w:themeColor="text1"/>
                <w:spacing w:val="-4"/>
                <w:lang w:val="hy-AM"/>
              </w:rPr>
              <w:t xml:space="preserve"> Նախագծի հավելված N 2-ի 6-րդ կետի 3-րդ ենթակետի </w:t>
            </w:r>
            <w:r w:rsidRPr="00610A27">
              <w:rPr>
                <w:rFonts w:ascii="GHEA Grapalat" w:hAnsi="GHEA Grapalat" w:cs="Sylfaen"/>
                <w:color w:val="000000" w:themeColor="text1"/>
                <w:spacing w:val="-4"/>
                <w:lang w:val="hy-AM"/>
              </w:rPr>
              <w:t>կարգավորումներին՝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գտնում</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ենք</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որ</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դրանք</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խնդրահարույց</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են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իրավական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որոշակիության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սահմանադրական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սկզբունքի</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համատեքստում</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քանի</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որ</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ձևակերպված</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չեն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բավարար</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հստակությամբ</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մասնավորապես՝</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տվյալ</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իրավակարգավորումից</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պարզ</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lastRenderedPageBreak/>
              <w:t>չի</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դառնում</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թե</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ու՞</w:t>
            </w:r>
            <w:r w:rsidRPr="00610A27">
              <w:rPr>
                <w:rFonts w:ascii="GHEA Grapalat" w:hAnsi="GHEA Grapalat"/>
                <w:color w:val="000000" w:themeColor="text1"/>
                <w:spacing w:val="-4"/>
                <w:lang w:val="hy-AM"/>
              </w:rPr>
              <w:t xml:space="preserve">մ է հատկացվելու միանվագ դրամական օգնության նախնական չափը՝ 1.000.000 դրամը, 2022 թվականի դեկտեմբերի 1-ի դրությամբ ի՞նչ ձևով է իրականացվելու այդ միանվագ դրամական օգնության վերջնական չափի հաշվարկումը և ինչպե՞ս և ո՞ր շահառուների միջև է բաշխվելու այդ միանվագ դրամական օգնությունը։ </w:t>
            </w:r>
          </w:p>
          <w:p w:rsidR="00D0067F" w:rsidRPr="00610A27" w:rsidRDefault="00D0067F" w:rsidP="00620E84">
            <w:pPr>
              <w:spacing w:line="360" w:lineRule="auto"/>
              <w:ind w:firstLine="397"/>
              <w:jc w:val="both"/>
              <w:rPr>
                <w:rFonts w:ascii="GHEA Grapalat" w:hAnsi="GHEA Grapalat" w:cs="Sylfaen"/>
                <w:color w:val="000000" w:themeColor="text1"/>
                <w:spacing w:val="-4"/>
                <w:lang w:val="hy-AM"/>
              </w:rPr>
            </w:pPr>
            <w:r w:rsidRPr="00610A27">
              <w:rPr>
                <w:rFonts w:ascii="GHEA Grapalat" w:hAnsi="GHEA Grapalat" w:cs="Sylfaen"/>
                <w:color w:val="000000" w:themeColor="text1"/>
                <w:spacing w:val="-4"/>
                <w:lang w:val="hy-AM"/>
              </w:rPr>
              <w:t>Միաժամանակ վերոգրյալ</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իրավական</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դիրքորոշումների</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լույսի</w:t>
            </w:r>
            <w:r w:rsidRPr="00610A27">
              <w:rPr>
                <w:rFonts w:ascii="GHEA Grapalat" w:hAnsi="GHEA Grapalat"/>
                <w:color w:val="000000" w:themeColor="text1"/>
                <w:spacing w:val="-4"/>
                <w:lang w:val="hy-AM"/>
              </w:rPr>
              <w:t xml:space="preserve"> </w:t>
            </w:r>
            <w:r w:rsidRPr="00610A27">
              <w:rPr>
                <w:rFonts w:ascii="GHEA Grapalat" w:hAnsi="GHEA Grapalat" w:cs="Sylfaen"/>
                <w:color w:val="000000" w:themeColor="text1"/>
                <w:spacing w:val="-4"/>
                <w:lang w:val="hy-AM"/>
              </w:rPr>
              <w:t>ներքո՝ առաջարկում ենք Նախագծի հավելված N 2-ի 6-րդ կետի 2-րդ ենթակետը շարադրել հետևյալ կերպ.</w:t>
            </w:r>
          </w:p>
          <w:p w:rsidR="00D0067F" w:rsidRPr="00610A27" w:rsidRDefault="00D0067F" w:rsidP="00620E84">
            <w:pPr>
              <w:pStyle w:val="NormalWeb"/>
              <w:shd w:val="clear" w:color="auto" w:fill="FFFFFF"/>
              <w:spacing w:before="0" w:beforeAutospacing="0" w:after="0" w:afterAutospacing="0" w:line="360" w:lineRule="auto"/>
              <w:ind w:firstLine="720"/>
              <w:jc w:val="both"/>
              <w:rPr>
                <w:rFonts w:ascii="GHEA Grapalat" w:hAnsi="GHEA Grapalat" w:cs="Sylfaen"/>
                <w:color w:val="000000" w:themeColor="text1"/>
                <w:shd w:val="clear" w:color="auto" w:fill="FFFFFF"/>
                <w:lang w:val="hy-AM"/>
              </w:rPr>
            </w:pPr>
            <w:r w:rsidRPr="00610A27">
              <w:rPr>
                <w:rFonts w:ascii="GHEA Grapalat" w:hAnsi="GHEA Grapalat" w:cs="Sylfaen"/>
                <w:color w:val="000000" w:themeColor="text1"/>
                <w:spacing w:val="-4"/>
                <w:lang w:val="hy-AM"/>
              </w:rPr>
              <w:t>«</w:t>
            </w:r>
            <w:r w:rsidRPr="00610A27">
              <w:rPr>
                <w:rFonts w:ascii="GHEA Grapalat" w:hAnsi="GHEA Grapalat"/>
                <w:color w:val="000000"/>
                <w:lang w:val="hy-AM"/>
              </w:rPr>
              <w:t>2) զոհված անձանց ընտանիքների դեպքում՝ 3.000.000 դրամ: Տվյալ դեպքում գումարը բաժանվում է շահառուների միջև, եթե չկա նախատեսված գումարը մեկ շահառուի կողմից ստանալու մասին համաձայնություն,</w:t>
            </w:r>
            <w:r w:rsidRPr="00610A27">
              <w:rPr>
                <w:rFonts w:ascii="GHEA Grapalat" w:hAnsi="GHEA Grapalat" w:cs="Sylfaen"/>
                <w:color w:val="000000" w:themeColor="text1"/>
                <w:spacing w:val="-4"/>
                <w:lang w:val="hy-AM"/>
              </w:rPr>
              <w:t>»:</w:t>
            </w:r>
          </w:p>
        </w:tc>
        <w:tc>
          <w:tcPr>
            <w:tcW w:w="5109" w:type="dxa"/>
            <w:gridSpan w:val="4"/>
            <w:tcBorders>
              <w:top w:val="single" w:sz="4" w:space="0" w:color="auto"/>
              <w:bottom w:val="nil"/>
            </w:tcBorders>
          </w:tcPr>
          <w:p w:rsidR="00801A50" w:rsidRPr="005F304A" w:rsidRDefault="00801A50" w:rsidP="00801A50">
            <w:pPr>
              <w:spacing w:line="360" w:lineRule="auto"/>
              <w:jc w:val="both"/>
              <w:rPr>
                <w:rFonts w:ascii="GHEA Grapalat" w:hAnsi="GHEA Grapalat"/>
                <w:b/>
                <w:lang w:val="hy-AM"/>
              </w:rPr>
            </w:pPr>
            <w:r w:rsidRPr="00610A27">
              <w:rPr>
                <w:rFonts w:ascii="GHEA Grapalat" w:hAnsi="GHEA Grapalat"/>
                <w:b/>
                <w:lang w:val="hy-AM"/>
              </w:rPr>
              <w:lastRenderedPageBreak/>
              <w:t>Ընդունվել է</w:t>
            </w:r>
            <w:r w:rsidRPr="005F304A">
              <w:rPr>
                <w:rFonts w:ascii="GHEA Grapalat" w:hAnsi="GHEA Grapalat"/>
                <w:b/>
                <w:lang w:val="hy-AM"/>
              </w:rPr>
              <w:t xml:space="preserve">: </w:t>
            </w:r>
          </w:p>
          <w:p w:rsidR="00D0067F" w:rsidRDefault="00620E84" w:rsidP="00620E84">
            <w:pPr>
              <w:spacing w:line="360" w:lineRule="auto"/>
              <w:jc w:val="both"/>
              <w:rPr>
                <w:rFonts w:ascii="GHEA Grapalat" w:hAnsi="GHEA Grapalat"/>
                <w:b/>
                <w:lang w:val="hy-AM"/>
              </w:rPr>
            </w:pPr>
            <w:r>
              <w:rPr>
                <w:rFonts w:ascii="GHEA Grapalat" w:hAnsi="GHEA Grapalat"/>
                <w:lang w:val="hy-AM"/>
              </w:rPr>
              <w:t>Նախագիծը խմբագրվել</w:t>
            </w:r>
            <w:r w:rsidR="00801A50" w:rsidRPr="0078399D">
              <w:rPr>
                <w:rFonts w:ascii="GHEA Grapalat" w:hAnsi="GHEA Grapalat"/>
                <w:lang w:val="hy-AM"/>
              </w:rPr>
              <w:t xml:space="preserve"> է:</w:t>
            </w:r>
          </w:p>
        </w:tc>
      </w:tr>
      <w:tr w:rsidR="00D0067F" w:rsidRPr="00DF525B" w:rsidTr="00DF525B">
        <w:tc>
          <w:tcPr>
            <w:tcW w:w="9111" w:type="dxa"/>
            <w:gridSpan w:val="2"/>
            <w:vMerge/>
          </w:tcPr>
          <w:p w:rsidR="00D0067F" w:rsidRPr="00610A27" w:rsidRDefault="00D0067F" w:rsidP="00610A27">
            <w:pPr>
              <w:pStyle w:val="NormalWeb"/>
              <w:shd w:val="clear" w:color="auto" w:fill="FFFFFF"/>
              <w:spacing w:before="0" w:beforeAutospacing="0" w:after="0" w:afterAutospacing="0" w:line="360" w:lineRule="auto"/>
              <w:ind w:firstLine="720"/>
              <w:jc w:val="both"/>
              <w:rPr>
                <w:rFonts w:ascii="GHEA Grapalat" w:hAnsi="GHEA Grapalat" w:cs="Sylfaen"/>
                <w:color w:val="000000" w:themeColor="text1"/>
                <w:spacing w:val="-4"/>
                <w:lang w:val="hy-AM"/>
              </w:rPr>
            </w:pPr>
          </w:p>
        </w:tc>
        <w:tc>
          <w:tcPr>
            <w:tcW w:w="5109" w:type="dxa"/>
            <w:gridSpan w:val="4"/>
            <w:tcBorders>
              <w:top w:val="nil"/>
            </w:tcBorders>
          </w:tcPr>
          <w:p w:rsidR="00D0067F" w:rsidRPr="00642017" w:rsidRDefault="00D0067F" w:rsidP="00610A27">
            <w:pPr>
              <w:spacing w:line="360" w:lineRule="auto"/>
              <w:jc w:val="both"/>
              <w:rPr>
                <w:rFonts w:ascii="GHEA Grapalat" w:hAnsi="GHEA Grapalat"/>
                <w:b/>
                <w:lang w:val="hy-AM"/>
              </w:rPr>
            </w:pPr>
          </w:p>
        </w:tc>
      </w:tr>
      <w:tr w:rsidR="00BF2F8E" w:rsidRPr="00DF525B" w:rsidTr="00DF525B">
        <w:tc>
          <w:tcPr>
            <w:tcW w:w="9111" w:type="dxa"/>
            <w:gridSpan w:val="2"/>
          </w:tcPr>
          <w:p w:rsidR="00C65446" w:rsidRPr="00610A27" w:rsidRDefault="00C65446" w:rsidP="00610A27">
            <w:pPr>
              <w:pStyle w:val="NormalWeb"/>
              <w:shd w:val="clear" w:color="auto" w:fill="FFFFFF"/>
              <w:spacing w:before="0" w:beforeAutospacing="0" w:after="0" w:afterAutospacing="0" w:line="360" w:lineRule="auto"/>
              <w:ind w:firstLine="720"/>
              <w:jc w:val="both"/>
              <w:rPr>
                <w:rFonts w:ascii="GHEA Grapalat" w:hAnsi="GHEA Grapalat" w:cs="Sylfaen"/>
                <w:color w:val="000000" w:themeColor="text1"/>
                <w:spacing w:val="-4"/>
                <w:lang w:val="hy-AM"/>
              </w:rPr>
            </w:pPr>
            <w:r w:rsidRPr="00610A27">
              <w:rPr>
                <w:rFonts w:ascii="GHEA Grapalat" w:hAnsi="GHEA Grapalat" w:cs="Sylfaen"/>
                <w:color w:val="000000" w:themeColor="text1"/>
                <w:spacing w:val="-4"/>
                <w:lang w:val="hy-AM"/>
              </w:rPr>
              <w:lastRenderedPageBreak/>
              <w:t xml:space="preserve">3. Նախագծի հավելված N 2-ի 10-րդ կետի համաձայն՝ </w:t>
            </w:r>
          </w:p>
          <w:p w:rsidR="00BF2F8E" w:rsidRDefault="00C65446" w:rsidP="00610A27">
            <w:pPr>
              <w:pStyle w:val="NormalWeb"/>
              <w:shd w:val="clear" w:color="auto" w:fill="FFFFFF"/>
              <w:spacing w:before="0" w:beforeAutospacing="0" w:after="0" w:afterAutospacing="0" w:line="360" w:lineRule="auto"/>
              <w:ind w:firstLine="720"/>
              <w:jc w:val="both"/>
              <w:rPr>
                <w:rFonts w:ascii="GHEA Grapalat" w:hAnsi="GHEA Grapalat" w:cs="Sylfaen"/>
                <w:color w:val="000000" w:themeColor="text1"/>
                <w:spacing w:val="-4"/>
                <w:lang w:val="hy-AM"/>
              </w:rPr>
            </w:pPr>
            <w:r w:rsidRPr="00610A27">
              <w:rPr>
                <w:rFonts w:ascii="GHEA Grapalat" w:hAnsi="GHEA Grapalat" w:cs="Sylfaen"/>
                <w:color w:val="000000" w:themeColor="text1"/>
                <w:spacing w:val="-4"/>
                <w:lang w:val="hy-AM"/>
              </w:rPr>
              <w:t>«Սույն կարգի հիման վրա նշանակված և շահառուի մահվան պատճառով չվճարված գումարը վճարվում է դիմողի ամուսնուն կամ 14 տարին լրացած երեխային, եթե դիմումը և անհրաժեշտ փաստաթղթերը (դիմողի անձը հաստատող փաստաթուղթը, դիմողի մահվան վկայականը, ազգակցական կապը հաստատող փաստաթուղթ և այլն) Ծառայություն են ներկայացվում մինչև 2022 թվականի դեկտեմբերի 20-ը»:</w:t>
            </w:r>
          </w:p>
          <w:p w:rsidR="00B66981" w:rsidRPr="00610A27" w:rsidRDefault="00B66981" w:rsidP="00B66981">
            <w:pPr>
              <w:pStyle w:val="NormalWeb"/>
              <w:shd w:val="clear" w:color="auto" w:fill="FFFFFF"/>
              <w:spacing w:before="0" w:beforeAutospacing="0" w:after="0" w:afterAutospacing="0" w:line="336" w:lineRule="auto"/>
              <w:ind w:firstLine="720"/>
              <w:jc w:val="both"/>
              <w:rPr>
                <w:rFonts w:ascii="GHEA Grapalat" w:hAnsi="GHEA Grapalat" w:cs="Sylfaen"/>
                <w:color w:val="000000" w:themeColor="text1"/>
                <w:spacing w:val="-4"/>
                <w:lang w:val="hy-AM" w:eastAsia="en-US"/>
              </w:rPr>
            </w:pPr>
            <w:r>
              <w:rPr>
                <w:rFonts w:ascii="GHEA Grapalat" w:hAnsi="GHEA Grapalat"/>
                <w:color w:val="000000"/>
                <w:szCs w:val="21"/>
                <w:lang w:val="hy-AM"/>
              </w:rPr>
              <w:lastRenderedPageBreak/>
              <w:t xml:space="preserve">Առաջարկում են խմբագրել և հստակեցնել Նախագծի վերոնշյալ իրավակարգավորումը, քանի որ </w:t>
            </w:r>
            <w:r>
              <w:rPr>
                <w:rFonts w:ascii="GHEA Grapalat" w:hAnsi="GHEA Grapalat" w:cs="Sylfaen"/>
                <w:color w:val="000000" w:themeColor="text1"/>
                <w:spacing w:val="-4"/>
                <w:lang w:val="hy-AM"/>
              </w:rPr>
              <w:t>տվյալ իրավակարգավորումից պարզ չի դառնում, թե ու՞մ է առաջինը տրվելու շահառուի մահվան դեպքում շահառուին չվճարված գումարը ստանալու իրավունքը, միաժամանակ առաջարկում ենք ողջամտորեն ընդլայնել շահառուի մահվան դեպքում շահառուին չվճարված գումարը ստանալու իրավունք ունեցող անձանց շրջանակը՝ հստակ սահմանելով, թե ո՞ր անձի բացակայության դեպքում ու՞մ է տրվելու առաջնահերթությունը՝ ըստ հերթականության, քանի որ հնարավոր է մի իրավիճակ, երբ մահացած շահառուն չունենա ամուսին, իսկ երեխայի 14 տարին դեռևս լրացած չլինի:</w:t>
            </w:r>
          </w:p>
        </w:tc>
        <w:tc>
          <w:tcPr>
            <w:tcW w:w="5109" w:type="dxa"/>
            <w:gridSpan w:val="4"/>
          </w:tcPr>
          <w:p w:rsidR="005A7122" w:rsidRDefault="005A7122" w:rsidP="00610A27">
            <w:pPr>
              <w:spacing w:line="360" w:lineRule="auto"/>
              <w:jc w:val="both"/>
              <w:rPr>
                <w:rFonts w:ascii="GHEA Grapalat" w:hAnsi="GHEA Grapalat"/>
                <w:b/>
                <w:lang w:val="hy-AM"/>
              </w:rPr>
            </w:pPr>
            <w:r w:rsidRPr="005A7122">
              <w:rPr>
                <w:rFonts w:ascii="GHEA Grapalat" w:hAnsi="GHEA Grapalat"/>
                <w:b/>
                <w:lang w:val="hy-AM"/>
              </w:rPr>
              <w:lastRenderedPageBreak/>
              <w:t>Ընդունվել է մասնակի:</w:t>
            </w:r>
          </w:p>
          <w:p w:rsidR="00BF2F8E" w:rsidRPr="005A7122" w:rsidRDefault="005A7122" w:rsidP="00610A27">
            <w:pPr>
              <w:spacing w:line="360" w:lineRule="auto"/>
              <w:jc w:val="both"/>
              <w:rPr>
                <w:rFonts w:ascii="GHEA Grapalat" w:hAnsi="GHEA Grapalat"/>
                <w:lang w:val="hy-AM"/>
              </w:rPr>
            </w:pPr>
            <w:r>
              <w:rPr>
                <w:rFonts w:ascii="GHEA Grapalat" w:hAnsi="GHEA Grapalat"/>
                <w:b/>
                <w:lang w:val="hy-AM"/>
              </w:rPr>
              <w:t xml:space="preserve"> </w:t>
            </w:r>
            <w:r w:rsidRPr="005A7122">
              <w:rPr>
                <w:rFonts w:ascii="GHEA Grapalat" w:hAnsi="GHEA Grapalat"/>
                <w:lang w:val="hy-AM"/>
              </w:rPr>
              <w:t>Առաջնահերթությունը սահմանվել է:</w:t>
            </w:r>
          </w:p>
        </w:tc>
      </w:tr>
      <w:tr w:rsidR="00AD66BF" w:rsidRPr="00610A27" w:rsidTr="00DF525B">
        <w:tc>
          <w:tcPr>
            <w:tcW w:w="12228" w:type="dxa"/>
            <w:gridSpan w:val="5"/>
            <w:vMerge w:val="restart"/>
            <w:shd w:val="clear" w:color="auto" w:fill="D9D9D9" w:themeFill="background1" w:themeFillShade="D9"/>
          </w:tcPr>
          <w:p w:rsidR="00AD66BF" w:rsidRPr="00610A27" w:rsidRDefault="00AD66BF" w:rsidP="00610A27">
            <w:pPr>
              <w:spacing w:line="360" w:lineRule="auto"/>
              <w:jc w:val="center"/>
              <w:rPr>
                <w:rFonts w:ascii="GHEA Grapalat" w:hAnsi="GHEA Grapalat"/>
                <w:color w:val="000000"/>
                <w:highlight w:val="lightGray"/>
                <w:shd w:val="clear" w:color="auto" w:fill="FFFFFF"/>
                <w:lang w:val="hy-AM"/>
              </w:rPr>
            </w:pPr>
          </w:p>
          <w:p w:rsidR="00AD66BF" w:rsidRPr="00610A27" w:rsidRDefault="00C7476C" w:rsidP="00610A27">
            <w:pPr>
              <w:spacing w:line="360" w:lineRule="auto"/>
              <w:jc w:val="center"/>
              <w:rPr>
                <w:rFonts w:ascii="GHEA Grapalat" w:hAnsi="GHEA Grapalat"/>
                <w:b/>
                <w:color w:val="000000"/>
                <w:highlight w:val="lightGray"/>
                <w:shd w:val="clear" w:color="auto" w:fill="FFFFFF"/>
                <w:lang w:val="hy-AM"/>
              </w:rPr>
            </w:pPr>
            <w:r>
              <w:rPr>
                <w:rFonts w:ascii="GHEA Grapalat" w:hAnsi="GHEA Grapalat"/>
                <w:b/>
                <w:color w:val="000000"/>
                <w:highlight w:val="lightGray"/>
                <w:shd w:val="clear" w:color="auto" w:fill="FFFFFF"/>
                <w:lang w:val="hy-AM"/>
              </w:rPr>
              <w:t>4</w:t>
            </w:r>
            <w:r w:rsidR="00AD66BF" w:rsidRPr="00610A27">
              <w:rPr>
                <w:rFonts w:ascii="GHEA Grapalat" w:hAnsi="GHEA Grapalat"/>
                <w:b/>
                <w:color w:val="000000"/>
                <w:highlight w:val="lightGray"/>
                <w:shd w:val="clear" w:color="auto" w:fill="FFFFFF"/>
                <w:lang w:val="hy-AM"/>
              </w:rPr>
              <w:t xml:space="preserve">. </w:t>
            </w:r>
            <w:r w:rsidR="00852370" w:rsidRPr="00610A27">
              <w:rPr>
                <w:rFonts w:ascii="GHEA Grapalat" w:hAnsi="GHEA Grapalat"/>
                <w:b/>
                <w:color w:val="000000"/>
                <w:highlight w:val="lightGray"/>
                <w:shd w:val="clear" w:color="auto" w:fill="FFFFFF"/>
                <w:lang w:val="hy-AM"/>
              </w:rPr>
              <w:t xml:space="preserve">ՀՀ </w:t>
            </w:r>
            <w:r w:rsidR="000979C8" w:rsidRPr="00610A27">
              <w:rPr>
                <w:rFonts w:ascii="GHEA Grapalat" w:hAnsi="GHEA Grapalat"/>
                <w:b/>
                <w:color w:val="000000"/>
                <w:highlight w:val="lightGray"/>
                <w:shd w:val="clear" w:color="auto" w:fill="FFFFFF"/>
                <w:lang w:val="hy-AM"/>
              </w:rPr>
              <w:t>ֆինանսների նախարարություն</w:t>
            </w:r>
          </w:p>
          <w:p w:rsidR="00217A99" w:rsidRPr="00610A27" w:rsidRDefault="00217A99" w:rsidP="00610A27">
            <w:pPr>
              <w:spacing w:line="360" w:lineRule="auto"/>
              <w:jc w:val="center"/>
              <w:rPr>
                <w:rFonts w:ascii="GHEA Grapalat" w:hAnsi="GHEA Grapalat"/>
                <w:b/>
                <w:color w:val="000000"/>
                <w:highlight w:val="lightGray"/>
                <w:shd w:val="clear" w:color="auto" w:fill="FFFFFF"/>
                <w:lang w:val="en-US"/>
              </w:rPr>
            </w:pPr>
          </w:p>
        </w:tc>
        <w:tc>
          <w:tcPr>
            <w:tcW w:w="1992" w:type="dxa"/>
            <w:shd w:val="clear" w:color="auto" w:fill="D9D9D9" w:themeFill="background1" w:themeFillShade="D9"/>
          </w:tcPr>
          <w:p w:rsidR="00AD66BF" w:rsidRPr="00610A27" w:rsidRDefault="00E72C57" w:rsidP="00610A27">
            <w:pPr>
              <w:spacing w:line="360" w:lineRule="auto"/>
              <w:jc w:val="center"/>
              <w:rPr>
                <w:rFonts w:ascii="GHEA Grapalat" w:hAnsi="GHEA Grapalat"/>
                <w:color w:val="000000"/>
                <w:highlight w:val="lightGray"/>
                <w:shd w:val="clear" w:color="auto" w:fill="FFFFFF"/>
                <w:lang w:val="hy-AM"/>
              </w:rPr>
            </w:pPr>
            <w:r w:rsidRPr="00610A27">
              <w:rPr>
                <w:rFonts w:ascii="GHEA Grapalat" w:hAnsi="GHEA Grapalat"/>
                <w:color w:val="000000"/>
                <w:highlight w:val="lightGray"/>
                <w:shd w:val="clear" w:color="auto" w:fill="FFFFFF"/>
                <w:lang w:val="en-US"/>
              </w:rPr>
              <w:t>31</w:t>
            </w:r>
            <w:r w:rsidRPr="00610A27">
              <w:rPr>
                <w:rFonts w:ascii="GHEA Grapalat" w:hAnsi="GHEA Grapalat"/>
                <w:color w:val="000000"/>
                <w:highlight w:val="lightGray"/>
                <w:shd w:val="clear" w:color="auto" w:fill="FFFFFF"/>
                <w:lang w:val="hy-AM"/>
              </w:rPr>
              <w:t>.08</w:t>
            </w:r>
            <w:r w:rsidR="000979C8" w:rsidRPr="00610A27">
              <w:rPr>
                <w:rFonts w:ascii="GHEA Grapalat" w:hAnsi="GHEA Grapalat"/>
                <w:color w:val="000000"/>
                <w:highlight w:val="lightGray"/>
                <w:shd w:val="clear" w:color="auto" w:fill="FFFFFF"/>
                <w:lang w:val="hy-AM"/>
              </w:rPr>
              <w:t>.2022</w:t>
            </w:r>
            <w:r w:rsidR="00AD66BF" w:rsidRPr="00610A27">
              <w:rPr>
                <w:rFonts w:ascii="GHEA Grapalat" w:hAnsi="GHEA Grapalat"/>
                <w:color w:val="000000"/>
                <w:highlight w:val="lightGray"/>
                <w:shd w:val="clear" w:color="auto" w:fill="FFFFFF"/>
                <w:lang w:val="hy-AM"/>
              </w:rPr>
              <w:t>թ.</w:t>
            </w:r>
          </w:p>
        </w:tc>
      </w:tr>
      <w:tr w:rsidR="00AD66BF" w:rsidRPr="00610A27" w:rsidTr="00DF525B">
        <w:tc>
          <w:tcPr>
            <w:tcW w:w="12228" w:type="dxa"/>
            <w:gridSpan w:val="5"/>
            <w:vMerge/>
            <w:shd w:val="clear" w:color="auto" w:fill="D9D9D9" w:themeFill="background1" w:themeFillShade="D9"/>
          </w:tcPr>
          <w:p w:rsidR="00AD66BF" w:rsidRPr="00610A27" w:rsidRDefault="00AD66BF" w:rsidP="00610A27">
            <w:pPr>
              <w:spacing w:line="360" w:lineRule="auto"/>
              <w:jc w:val="center"/>
              <w:rPr>
                <w:rFonts w:ascii="GHEA Grapalat" w:hAnsi="GHEA Grapalat"/>
                <w:color w:val="000000"/>
                <w:shd w:val="clear" w:color="auto" w:fill="FFFFFF"/>
                <w:lang w:val="hy-AM"/>
              </w:rPr>
            </w:pPr>
          </w:p>
        </w:tc>
        <w:tc>
          <w:tcPr>
            <w:tcW w:w="1992" w:type="dxa"/>
            <w:shd w:val="clear" w:color="auto" w:fill="D9D9D9" w:themeFill="background1" w:themeFillShade="D9"/>
          </w:tcPr>
          <w:p w:rsidR="00AD66BF" w:rsidRPr="00610A27" w:rsidRDefault="007C6C0D" w:rsidP="00610A27">
            <w:pPr>
              <w:spacing w:line="360" w:lineRule="auto"/>
              <w:jc w:val="center"/>
              <w:rPr>
                <w:rFonts w:ascii="GHEA Grapalat" w:hAnsi="GHEA Grapalat"/>
                <w:color w:val="000000"/>
                <w:highlight w:val="lightGray"/>
                <w:shd w:val="clear" w:color="auto" w:fill="FFFFFF"/>
                <w:lang w:val="hy-AM"/>
              </w:rPr>
            </w:pPr>
            <w:r w:rsidRPr="00610A27">
              <w:rPr>
                <w:rFonts w:ascii="GHEA Grapalat" w:hAnsi="GHEA Grapalat"/>
                <w:color w:val="000000"/>
                <w:highlight w:val="lightGray"/>
                <w:shd w:val="clear" w:color="auto" w:fill="FFFFFF"/>
                <w:lang w:val="en-US"/>
              </w:rPr>
              <w:t xml:space="preserve">N </w:t>
            </w:r>
            <w:r w:rsidR="00E72C57" w:rsidRPr="00610A27">
              <w:rPr>
                <w:rFonts w:ascii="GHEA Grapalat" w:hAnsi="GHEA Grapalat"/>
                <w:color w:val="000000"/>
                <w:highlight w:val="lightGray"/>
                <w:shd w:val="clear" w:color="auto" w:fill="FFFFFF"/>
                <w:lang w:val="en-US"/>
              </w:rPr>
              <w:t>01/8-3/15346-2022</w:t>
            </w:r>
          </w:p>
        </w:tc>
      </w:tr>
      <w:tr w:rsidR="00AD66BF" w:rsidRPr="00610A27" w:rsidTr="00DF525B">
        <w:trPr>
          <w:trHeight w:val="1160"/>
        </w:trPr>
        <w:tc>
          <w:tcPr>
            <w:tcW w:w="9111" w:type="dxa"/>
            <w:gridSpan w:val="2"/>
          </w:tcPr>
          <w:p w:rsidR="00AD66BF" w:rsidRPr="00610A27" w:rsidRDefault="00E72C57" w:rsidP="00610A27">
            <w:pPr>
              <w:spacing w:line="360" w:lineRule="auto"/>
              <w:ind w:firstLine="567"/>
              <w:jc w:val="both"/>
              <w:rPr>
                <w:rFonts w:ascii="GHEA Grapalat" w:hAnsi="GHEA Grapalat"/>
                <w:noProof/>
                <w:lang w:val="hy-AM" w:eastAsia="en-US"/>
              </w:rPr>
            </w:pPr>
            <w:r w:rsidRPr="00610A27">
              <w:rPr>
                <w:rFonts w:ascii="GHEA Grapalat" w:hAnsi="GHEA Grapalat"/>
                <w:noProof/>
                <w:lang w:val="hy-AM"/>
              </w:rPr>
              <w:t xml:space="preserve">Ի կատարումն ՀՀ վարչապետի 29.08.2022թ. N 02/11.9/28356-2022 հանձնարարականի՝ «Երևանի պահածոների գործարան» ՓԲԸ-ում 2022 թվականի օգոստոսի 14-ին տեղի ունեցած պայթյունի հետևանքով զոհերի ընտանիքներին և վիրավորում (խեղում, վնասվածք) ստացած անձանց սոցիալական աջակցության միջոցառումը և տրամադրման կարգը հաստատելու մասին» ՀՀ կառավարության որոշման նախագծի (այսուհետ` Նախագիծ) վերաբերյալ, որով նախատեսվում է տրամադրել սոցիալական աջակցություն </w:t>
            </w:r>
            <w:r w:rsidRPr="00610A27">
              <w:rPr>
                <w:rFonts w:ascii="GHEA Grapalat" w:hAnsi="GHEA Grapalat"/>
                <w:noProof/>
                <w:lang w:val="hy-AM"/>
              </w:rPr>
              <w:lastRenderedPageBreak/>
              <w:t>շուրջ 52.6 մլն դրամի չափով՝ պայթյունի հետևանքով 16 զոհերի ընտանիքներին և 24 վիրավորում (խեղում, վնասվածք) ստացած անձանց, հայտնում ենք, որ դիտողություններ և առաջարկություններ չունենք:</w:t>
            </w:r>
          </w:p>
        </w:tc>
        <w:tc>
          <w:tcPr>
            <w:tcW w:w="5109" w:type="dxa"/>
            <w:gridSpan w:val="4"/>
          </w:tcPr>
          <w:p w:rsidR="003F4A6C" w:rsidRPr="00610A27" w:rsidRDefault="000979C8" w:rsidP="00610A27">
            <w:pPr>
              <w:spacing w:line="360" w:lineRule="auto"/>
              <w:jc w:val="both"/>
              <w:rPr>
                <w:rFonts w:ascii="GHEA Grapalat" w:hAnsi="GHEA Grapalat"/>
                <w:b/>
                <w:lang w:val="hy-AM"/>
              </w:rPr>
            </w:pPr>
            <w:r w:rsidRPr="00610A27">
              <w:rPr>
                <w:rFonts w:ascii="GHEA Grapalat" w:hAnsi="GHEA Grapalat"/>
                <w:b/>
                <w:lang w:val="hy-AM"/>
              </w:rPr>
              <w:lastRenderedPageBreak/>
              <w:t>Ընդունվել է ի գիտություն։</w:t>
            </w:r>
          </w:p>
          <w:p w:rsidR="00AD66BF" w:rsidRPr="00610A27" w:rsidRDefault="000979C8" w:rsidP="00610A27">
            <w:pPr>
              <w:spacing w:line="360" w:lineRule="auto"/>
              <w:jc w:val="both"/>
              <w:rPr>
                <w:rFonts w:ascii="GHEA Grapalat" w:hAnsi="GHEA Grapalat"/>
                <w:b/>
                <w:lang w:val="pt-BR"/>
              </w:rPr>
            </w:pPr>
            <w:r w:rsidRPr="00610A27">
              <w:rPr>
                <w:rFonts w:ascii="GHEA Grapalat" w:hAnsi="GHEA Grapalat"/>
                <w:b/>
                <w:lang w:val="hy-AM"/>
              </w:rPr>
              <w:t xml:space="preserve"> </w:t>
            </w:r>
          </w:p>
        </w:tc>
      </w:tr>
      <w:tr w:rsidR="000979C8" w:rsidRPr="00610A27" w:rsidTr="00DF525B">
        <w:trPr>
          <w:trHeight w:val="495"/>
        </w:trPr>
        <w:tc>
          <w:tcPr>
            <w:tcW w:w="12168" w:type="dxa"/>
            <w:gridSpan w:val="3"/>
            <w:vMerge w:val="restart"/>
            <w:shd w:val="clear" w:color="auto" w:fill="D9D9D9" w:themeFill="background1" w:themeFillShade="D9"/>
            <w:vAlign w:val="center"/>
          </w:tcPr>
          <w:p w:rsidR="000979C8" w:rsidRPr="00610A27" w:rsidRDefault="00C7476C" w:rsidP="00610A27">
            <w:pPr>
              <w:spacing w:line="360" w:lineRule="auto"/>
              <w:jc w:val="center"/>
              <w:rPr>
                <w:rFonts w:ascii="GHEA Grapalat" w:hAnsi="GHEA Grapalat"/>
                <w:b/>
                <w:color w:val="000000"/>
                <w:highlight w:val="yellow"/>
                <w:shd w:val="clear" w:color="auto" w:fill="FFFFFF"/>
                <w:lang w:val="en-US"/>
              </w:rPr>
            </w:pPr>
            <w:r>
              <w:rPr>
                <w:rFonts w:ascii="GHEA Grapalat" w:hAnsi="GHEA Grapalat"/>
                <w:b/>
                <w:color w:val="000000"/>
                <w:highlight w:val="lightGray"/>
                <w:shd w:val="clear" w:color="auto" w:fill="FFFFFF"/>
                <w:lang w:val="hy-AM"/>
              </w:rPr>
              <w:lastRenderedPageBreak/>
              <w:t>5</w:t>
            </w:r>
            <w:r w:rsidR="000979C8" w:rsidRPr="00610A27">
              <w:rPr>
                <w:rFonts w:ascii="GHEA Grapalat" w:hAnsi="GHEA Grapalat"/>
                <w:b/>
                <w:color w:val="000000"/>
                <w:highlight w:val="lightGray"/>
                <w:shd w:val="clear" w:color="auto" w:fill="FFFFFF"/>
                <w:lang w:val="hy-AM"/>
              </w:rPr>
              <w:t xml:space="preserve">. </w:t>
            </w:r>
            <w:r w:rsidR="003B1558" w:rsidRPr="00610A27">
              <w:rPr>
                <w:rFonts w:ascii="GHEA Grapalat" w:hAnsi="GHEA Grapalat"/>
                <w:b/>
                <w:color w:val="000000"/>
                <w:highlight w:val="lightGray"/>
                <w:shd w:val="clear" w:color="auto" w:fill="FFFFFF"/>
                <w:lang w:val="hy-AM"/>
              </w:rPr>
              <w:t>ՀՀ առողջապահության նախարարություն</w:t>
            </w:r>
          </w:p>
        </w:tc>
        <w:tc>
          <w:tcPr>
            <w:tcW w:w="2052" w:type="dxa"/>
            <w:gridSpan w:val="3"/>
            <w:shd w:val="clear" w:color="auto" w:fill="D9D9D9" w:themeFill="background1" w:themeFillShade="D9"/>
          </w:tcPr>
          <w:p w:rsidR="000979C8" w:rsidRPr="00610A27" w:rsidRDefault="00095AD0" w:rsidP="00610A27">
            <w:pPr>
              <w:spacing w:line="360" w:lineRule="auto"/>
              <w:jc w:val="both"/>
              <w:rPr>
                <w:rFonts w:ascii="GHEA Grapalat" w:hAnsi="GHEA Grapalat"/>
                <w:color w:val="000000"/>
                <w:highlight w:val="lightGray"/>
                <w:shd w:val="clear" w:color="auto" w:fill="FFFFFF"/>
                <w:lang w:val="en-US"/>
              </w:rPr>
            </w:pPr>
            <w:r w:rsidRPr="00610A27">
              <w:rPr>
                <w:rFonts w:ascii="GHEA Grapalat" w:hAnsi="GHEA Grapalat"/>
                <w:color w:val="000000"/>
                <w:highlight w:val="lightGray"/>
                <w:shd w:val="clear" w:color="auto" w:fill="FFFFFF"/>
                <w:lang w:val="en-US"/>
              </w:rPr>
              <w:t>31.08</w:t>
            </w:r>
            <w:r w:rsidR="000979C8" w:rsidRPr="00610A27">
              <w:rPr>
                <w:rFonts w:ascii="GHEA Grapalat" w:hAnsi="GHEA Grapalat"/>
                <w:color w:val="000000"/>
                <w:highlight w:val="lightGray"/>
                <w:shd w:val="clear" w:color="auto" w:fill="FFFFFF"/>
                <w:lang w:val="en-US"/>
              </w:rPr>
              <w:t>.2022թ.</w:t>
            </w:r>
          </w:p>
        </w:tc>
      </w:tr>
      <w:tr w:rsidR="000979C8" w:rsidRPr="00610A27" w:rsidTr="00DF525B">
        <w:trPr>
          <w:trHeight w:val="468"/>
        </w:trPr>
        <w:tc>
          <w:tcPr>
            <w:tcW w:w="12168" w:type="dxa"/>
            <w:gridSpan w:val="3"/>
            <w:vMerge/>
            <w:shd w:val="clear" w:color="auto" w:fill="D9D9D9" w:themeFill="background1" w:themeFillShade="D9"/>
          </w:tcPr>
          <w:p w:rsidR="000979C8" w:rsidRPr="00610A27" w:rsidRDefault="000979C8" w:rsidP="00610A27">
            <w:pPr>
              <w:spacing w:line="360" w:lineRule="auto"/>
              <w:jc w:val="center"/>
              <w:rPr>
                <w:rFonts w:ascii="GHEA Grapalat" w:hAnsi="GHEA Grapalat"/>
                <w:color w:val="000000"/>
                <w:highlight w:val="yellow"/>
                <w:shd w:val="clear" w:color="auto" w:fill="FFFFFF"/>
                <w:lang w:val="hy-AM"/>
              </w:rPr>
            </w:pPr>
          </w:p>
        </w:tc>
        <w:tc>
          <w:tcPr>
            <w:tcW w:w="2052" w:type="dxa"/>
            <w:gridSpan w:val="3"/>
            <w:shd w:val="clear" w:color="auto" w:fill="D9D9D9" w:themeFill="background1" w:themeFillShade="D9"/>
          </w:tcPr>
          <w:p w:rsidR="000979C8" w:rsidRPr="00610A27" w:rsidRDefault="000979C8" w:rsidP="00610A27">
            <w:pPr>
              <w:spacing w:line="360" w:lineRule="auto"/>
              <w:jc w:val="both"/>
              <w:rPr>
                <w:rFonts w:ascii="GHEA Grapalat" w:hAnsi="GHEA Grapalat"/>
                <w:color w:val="000000"/>
                <w:highlight w:val="lightGray"/>
                <w:shd w:val="clear" w:color="auto" w:fill="FFFFFF"/>
                <w:lang w:val="en-US"/>
              </w:rPr>
            </w:pPr>
            <w:r w:rsidRPr="00610A27">
              <w:rPr>
                <w:rFonts w:ascii="GHEA Grapalat" w:hAnsi="GHEA Grapalat"/>
                <w:color w:val="000000"/>
                <w:highlight w:val="lightGray"/>
                <w:shd w:val="clear" w:color="auto" w:fill="FFFFFF"/>
                <w:lang w:val="en-US"/>
              </w:rPr>
              <w:t>N</w:t>
            </w:r>
            <w:r w:rsidR="00095AD0" w:rsidRPr="00610A27">
              <w:rPr>
                <w:rFonts w:ascii="GHEA Grapalat" w:hAnsi="GHEA Grapalat"/>
                <w:color w:val="000000"/>
                <w:highlight w:val="lightGray"/>
                <w:shd w:val="clear" w:color="auto" w:fill="FFFFFF"/>
                <w:lang w:val="en-US"/>
              </w:rPr>
              <w:t xml:space="preserve"> ԼՆ/02.1/21195-2022</w:t>
            </w:r>
          </w:p>
        </w:tc>
      </w:tr>
      <w:tr w:rsidR="004954DB" w:rsidRPr="00DF525B" w:rsidTr="00DF525B">
        <w:trPr>
          <w:trHeight w:val="980"/>
        </w:trPr>
        <w:tc>
          <w:tcPr>
            <w:tcW w:w="9111" w:type="dxa"/>
            <w:gridSpan w:val="2"/>
          </w:tcPr>
          <w:p w:rsidR="00C65446" w:rsidRPr="00610A27" w:rsidRDefault="00C65446" w:rsidP="00610A27">
            <w:pPr>
              <w:spacing w:line="360" w:lineRule="auto"/>
              <w:ind w:firstLine="567"/>
              <w:jc w:val="both"/>
              <w:rPr>
                <w:rFonts w:ascii="GHEA Grapalat" w:hAnsi="GHEA Grapalat"/>
                <w:lang w:val="hy-AM" w:eastAsia="en-US"/>
              </w:rPr>
            </w:pPr>
            <w:r w:rsidRPr="00610A27">
              <w:rPr>
                <w:rFonts w:ascii="GHEA Grapalat" w:hAnsi="GHEA Grapalat"/>
                <w:lang w:val="hy-AM"/>
              </w:rPr>
              <w:t>Ի կատարումն Վարչապետի 29.08.2022թ. թիվ 02/11.9/28356-2022 հանձնարարականի` ուսումնասիրելով «Երևանի պահածոների գործարան» ՓԲԸ-ում 2022 թվականի օգոստոսի 14-ին տեղի ունեցած պայթյունի հետևանքով զոհերի ընտանիքներին և վիրավորում (խեղում, վնասվածք) ստացած անձանց սոցիալական աջակցության միջոցառումը և տրամադրման կարգը հաստատելու մասին» Կառավարության որոշման նախագիծը (այսուհետ` Նախագիծ)` ներկայացնում եմ հետևյալ առաջարկությունները.</w:t>
            </w:r>
          </w:p>
          <w:p w:rsidR="004954DB" w:rsidRPr="00610A27" w:rsidRDefault="00C65446" w:rsidP="00610A27">
            <w:pPr>
              <w:shd w:val="clear" w:color="auto" w:fill="FFFFFF"/>
              <w:spacing w:line="360" w:lineRule="auto"/>
              <w:ind w:firstLine="567"/>
              <w:jc w:val="both"/>
              <w:rPr>
                <w:rFonts w:ascii="GHEA Grapalat" w:hAnsi="GHEA Grapalat"/>
                <w:lang w:val="hy-AM"/>
              </w:rPr>
            </w:pPr>
            <w:r w:rsidRPr="00610A27">
              <w:rPr>
                <w:rFonts w:ascii="GHEA Grapalat" w:hAnsi="GHEA Grapalat"/>
                <w:lang w:val="hy-AM"/>
              </w:rPr>
              <w:t xml:space="preserve"> Հաշվի առնելով, որ Նախագծի 1-ին հավելվածով հաստատվում է բուն միջոցառումը` առաջարկվում է 1-ին հավելվածի 4-րդ և 5-րդ կետերը ներառել տրամադրման կարգում, քանի որ դրանք, բովանդակային առումով, ընթացակարգային նորմեր են:</w:t>
            </w:r>
          </w:p>
        </w:tc>
        <w:tc>
          <w:tcPr>
            <w:tcW w:w="5109" w:type="dxa"/>
            <w:gridSpan w:val="4"/>
          </w:tcPr>
          <w:p w:rsidR="005F304A" w:rsidRPr="005F304A" w:rsidRDefault="00852370" w:rsidP="00610A27">
            <w:pPr>
              <w:spacing w:line="360" w:lineRule="auto"/>
              <w:jc w:val="both"/>
              <w:rPr>
                <w:rFonts w:ascii="GHEA Grapalat" w:hAnsi="GHEA Grapalat"/>
                <w:b/>
                <w:lang w:val="hy-AM"/>
              </w:rPr>
            </w:pPr>
            <w:r w:rsidRPr="00610A27">
              <w:rPr>
                <w:rFonts w:ascii="GHEA Grapalat" w:hAnsi="GHEA Grapalat"/>
                <w:b/>
                <w:lang w:val="hy-AM"/>
              </w:rPr>
              <w:t>Ընդունվել է</w:t>
            </w:r>
            <w:r w:rsidR="005F304A" w:rsidRPr="005F304A">
              <w:rPr>
                <w:rFonts w:ascii="GHEA Grapalat" w:hAnsi="GHEA Grapalat"/>
                <w:b/>
                <w:lang w:val="hy-AM"/>
              </w:rPr>
              <w:t xml:space="preserve">: </w:t>
            </w:r>
          </w:p>
          <w:p w:rsidR="004954DB" w:rsidRPr="00620E84" w:rsidRDefault="005F304A" w:rsidP="00620E84">
            <w:pPr>
              <w:spacing w:line="360" w:lineRule="auto"/>
              <w:jc w:val="both"/>
              <w:rPr>
                <w:rFonts w:ascii="GHEA Grapalat" w:hAnsi="GHEA Grapalat"/>
                <w:lang w:val="hy-AM"/>
              </w:rPr>
            </w:pPr>
            <w:r w:rsidRPr="00620E84">
              <w:rPr>
                <w:rFonts w:ascii="GHEA Grapalat" w:hAnsi="GHEA Grapalat"/>
                <w:lang w:val="hy-AM"/>
              </w:rPr>
              <w:t xml:space="preserve">Նախագիծը </w:t>
            </w:r>
            <w:r w:rsidR="00620E84" w:rsidRPr="00620E84">
              <w:rPr>
                <w:rFonts w:ascii="GHEA Grapalat" w:hAnsi="GHEA Grapalat"/>
                <w:lang w:val="hy-AM"/>
              </w:rPr>
              <w:t>խմբագրվել</w:t>
            </w:r>
            <w:r w:rsidRPr="00620E84">
              <w:rPr>
                <w:rFonts w:ascii="GHEA Grapalat" w:hAnsi="GHEA Grapalat"/>
                <w:lang w:val="hy-AM"/>
              </w:rPr>
              <w:t xml:space="preserve"> է:</w:t>
            </w:r>
            <w:r w:rsidR="00852370" w:rsidRPr="00620E84">
              <w:rPr>
                <w:rFonts w:ascii="GHEA Grapalat" w:hAnsi="GHEA Grapalat"/>
                <w:lang w:val="hy-AM"/>
              </w:rPr>
              <w:t xml:space="preserve"> </w:t>
            </w:r>
          </w:p>
        </w:tc>
      </w:tr>
      <w:tr w:rsidR="00C65446" w:rsidRPr="0077618F" w:rsidTr="00DF525B">
        <w:trPr>
          <w:trHeight w:val="2420"/>
        </w:trPr>
        <w:tc>
          <w:tcPr>
            <w:tcW w:w="9111" w:type="dxa"/>
            <w:gridSpan w:val="2"/>
          </w:tcPr>
          <w:p w:rsidR="00C65446" w:rsidRPr="00F20BBA" w:rsidRDefault="00C65446" w:rsidP="00610A27">
            <w:pPr>
              <w:shd w:val="clear" w:color="auto" w:fill="FFFFFF"/>
              <w:spacing w:line="360" w:lineRule="auto"/>
              <w:ind w:firstLine="567"/>
              <w:jc w:val="both"/>
              <w:rPr>
                <w:rFonts w:ascii="GHEA Grapalat" w:hAnsi="GHEA Grapalat"/>
                <w:lang w:val="hy-AM"/>
              </w:rPr>
            </w:pPr>
            <w:r w:rsidRPr="00610A27">
              <w:rPr>
                <w:rFonts w:ascii="GHEA Grapalat" w:hAnsi="GHEA Grapalat"/>
                <w:lang w:val="hy-AM"/>
              </w:rPr>
              <w:lastRenderedPageBreak/>
              <w:t xml:space="preserve">Նախագծում առաջարկվում է «միջոցառումը և տրամադրման կարգը» բառերը փոխարինել «տրամադրման միջոցառումը և կարգը» բառերով` հաշվի առնելով համանման միջոցառումները հաստատող իրավական ակտերի ձևակերպումները: Ըստ այդմ, անհրաժեշտություն կառաջանա նաև համապատասխան փոփոխություններ </w:t>
            </w:r>
            <w:r w:rsidR="00095AD0" w:rsidRPr="00610A27">
              <w:rPr>
                <w:rFonts w:ascii="GHEA Grapalat" w:hAnsi="GHEA Grapalat"/>
                <w:lang w:val="hy-AM"/>
              </w:rPr>
              <w:t>կատարել Նախագծի ամբողջ տեքստում</w:t>
            </w:r>
            <w:r w:rsidR="00095AD0" w:rsidRPr="00F20BBA">
              <w:rPr>
                <w:rFonts w:ascii="GHEA Grapalat" w:hAnsi="GHEA Grapalat"/>
                <w:lang w:val="hy-AM"/>
              </w:rPr>
              <w:t>:</w:t>
            </w:r>
          </w:p>
        </w:tc>
        <w:tc>
          <w:tcPr>
            <w:tcW w:w="5109" w:type="dxa"/>
            <w:gridSpan w:val="4"/>
          </w:tcPr>
          <w:p w:rsidR="00021EDF" w:rsidRDefault="0077618F" w:rsidP="00620E84">
            <w:pPr>
              <w:spacing w:line="360" w:lineRule="auto"/>
              <w:jc w:val="both"/>
              <w:rPr>
                <w:rFonts w:ascii="GHEA Grapalat" w:hAnsi="GHEA Grapalat"/>
                <w:b/>
                <w:lang w:val="hy-AM"/>
              </w:rPr>
            </w:pPr>
            <w:r w:rsidRPr="0077618F">
              <w:rPr>
                <w:rFonts w:ascii="GHEA Grapalat" w:hAnsi="GHEA Grapalat"/>
                <w:b/>
                <w:lang w:val="hy-AM"/>
              </w:rPr>
              <w:t>Չի ընդունվել:</w:t>
            </w:r>
          </w:p>
          <w:p w:rsidR="00C65446" w:rsidRPr="00C040DF" w:rsidRDefault="0077618F" w:rsidP="00620E84">
            <w:pPr>
              <w:spacing w:line="360" w:lineRule="auto"/>
              <w:jc w:val="both"/>
              <w:rPr>
                <w:rFonts w:ascii="GHEA Grapalat" w:hAnsi="GHEA Grapalat"/>
                <w:bCs/>
                <w:shd w:val="clear" w:color="auto" w:fill="FFFFFF"/>
                <w:lang w:val="hy-AM"/>
              </w:rPr>
            </w:pPr>
            <w:r w:rsidRPr="0077618F">
              <w:rPr>
                <w:rFonts w:ascii="GHEA Grapalat" w:hAnsi="GHEA Grapalat"/>
                <w:b/>
                <w:lang w:val="hy-AM"/>
              </w:rPr>
              <w:t xml:space="preserve"> </w:t>
            </w:r>
            <w:r w:rsidRPr="00021EDF">
              <w:rPr>
                <w:rFonts w:ascii="GHEA Grapalat" w:hAnsi="GHEA Grapalat"/>
                <w:lang w:val="hy-AM"/>
              </w:rPr>
              <w:t>Նախարարությունում մշակված</w:t>
            </w:r>
            <w:r w:rsidR="00021EDF" w:rsidRPr="00021EDF">
              <w:rPr>
                <w:rFonts w:ascii="GHEA Grapalat" w:hAnsi="GHEA Grapalat"/>
                <w:lang w:val="hy-AM"/>
              </w:rPr>
              <w:t xml:space="preserve"> և ՀՀ կառավարության կողմից ընդունված</w:t>
            </w:r>
            <w:r w:rsidRPr="00021EDF">
              <w:rPr>
                <w:rFonts w:ascii="GHEA Grapalat" w:hAnsi="GHEA Grapalat"/>
                <w:lang w:val="hy-AM"/>
              </w:rPr>
              <w:t xml:space="preserve"> համանման </w:t>
            </w:r>
            <w:r w:rsidR="00021EDF" w:rsidRPr="00021EDF">
              <w:rPr>
                <w:rFonts w:ascii="GHEA Grapalat" w:hAnsi="GHEA Grapalat"/>
                <w:lang w:val="hy-AM"/>
              </w:rPr>
              <w:t xml:space="preserve">իրավական ակտերում ձևակերպված է «միջոցառումը և տրամադրման կարգը»  (օրինակ՝ </w:t>
            </w:r>
            <w:r w:rsidRPr="00021EDF">
              <w:rPr>
                <w:rFonts w:ascii="GHEA Grapalat" w:hAnsi="GHEA Grapalat"/>
                <w:lang w:val="hy-AM"/>
              </w:rPr>
              <w:t>ՀՀ կառավարության 17.12.2020 թվականի N 2072-Լ</w:t>
            </w:r>
            <w:r w:rsidR="00021EDF" w:rsidRPr="00021EDF">
              <w:rPr>
                <w:rFonts w:ascii="GHEA Grapalat" w:hAnsi="GHEA Grapalat"/>
                <w:lang w:val="hy-AM"/>
              </w:rPr>
              <w:t xml:space="preserve">,17.12.2020թ.  </w:t>
            </w:r>
            <w:r w:rsidR="00021EDF" w:rsidRPr="00021EDF">
              <w:rPr>
                <w:rFonts w:ascii="GHEA Grapalat" w:hAnsi="GHEA Grapalat"/>
                <w:bCs/>
              </w:rPr>
              <w:t>N 2082-Լ որոշումը</w:t>
            </w:r>
            <w:r w:rsidR="00021EDF" w:rsidRPr="00021EDF">
              <w:rPr>
                <w:rFonts w:ascii="GHEA Grapalat" w:hAnsi="GHEA Grapalat"/>
                <w:bCs/>
                <w:lang w:val="hy-AM"/>
              </w:rPr>
              <w:t xml:space="preserve"> </w:t>
            </w:r>
            <w:r w:rsidR="00021EDF" w:rsidRPr="00021EDF">
              <w:rPr>
                <w:rFonts w:ascii="GHEA Grapalat" w:hAnsi="GHEA Grapalat"/>
                <w:bCs/>
              </w:rPr>
              <w:t xml:space="preserve">N </w:t>
            </w:r>
            <w:r w:rsidR="00021EDF" w:rsidRPr="00021EDF">
              <w:rPr>
                <w:rFonts w:ascii="GHEA Grapalat" w:hAnsi="GHEA Grapalat"/>
                <w:lang w:val="hy-AM"/>
              </w:rPr>
              <w:t xml:space="preserve">04.12.2020թ.  </w:t>
            </w:r>
            <w:r w:rsidR="00021EDF" w:rsidRPr="00021EDF">
              <w:rPr>
                <w:rFonts w:ascii="GHEA Grapalat" w:hAnsi="GHEA Grapalat"/>
                <w:bCs/>
              </w:rPr>
              <w:t>2148-Լ որոշումներ</w:t>
            </w:r>
            <w:r w:rsidR="00021EDF" w:rsidRPr="00021EDF">
              <w:rPr>
                <w:rFonts w:ascii="GHEA Grapalat" w:hAnsi="GHEA Grapalat"/>
                <w:bCs/>
                <w:lang w:val="hy-AM"/>
              </w:rPr>
              <w:t>)</w:t>
            </w:r>
            <w:r w:rsidR="00021EDF" w:rsidRPr="00021EDF">
              <w:rPr>
                <w:rFonts w:ascii="GHEA Grapalat" w:hAnsi="GHEA Grapalat"/>
                <w:bCs/>
              </w:rPr>
              <w:t>։</w:t>
            </w:r>
            <w:r w:rsidR="00021EDF" w:rsidRPr="00021EDF">
              <w:rPr>
                <w:rStyle w:val="Strong"/>
                <w:rFonts w:ascii="GHEA Grapalat" w:hAnsi="GHEA Grapalat"/>
                <w:shd w:val="clear" w:color="auto" w:fill="FFFFFF"/>
                <w:lang w:val="hy-AM"/>
              </w:rPr>
              <w:t xml:space="preserve"> </w:t>
            </w:r>
          </w:p>
        </w:tc>
      </w:tr>
      <w:tr w:rsidR="00C65446" w:rsidRPr="00DF525B" w:rsidTr="00DF525B">
        <w:trPr>
          <w:trHeight w:val="1430"/>
        </w:trPr>
        <w:tc>
          <w:tcPr>
            <w:tcW w:w="9111" w:type="dxa"/>
            <w:gridSpan w:val="2"/>
          </w:tcPr>
          <w:p w:rsidR="00C65446" w:rsidRPr="00610A27" w:rsidRDefault="00C65446" w:rsidP="00610A27">
            <w:pPr>
              <w:shd w:val="clear" w:color="auto" w:fill="FFFFFF"/>
              <w:spacing w:line="360" w:lineRule="auto"/>
              <w:ind w:firstLine="567"/>
              <w:jc w:val="both"/>
              <w:rPr>
                <w:rFonts w:ascii="GHEA Grapalat" w:hAnsi="GHEA Grapalat"/>
                <w:lang w:val="hy-AM"/>
              </w:rPr>
            </w:pPr>
            <w:r w:rsidRPr="00610A27">
              <w:rPr>
                <w:rFonts w:ascii="GHEA Grapalat" w:hAnsi="GHEA Grapalat"/>
                <w:lang w:val="hy-AM"/>
              </w:rPr>
              <w:t>Հավելված 1-ի 3-րդ կետի 4-րդ ենթակետի ձևակերպումից անհասկանալի է, թե ում քրոջ կամ եղբոր մասին է խոսքը, հաշվի առնելով, որ «ինչպես նաև» շաղկապից հետո շարադրված պայմանն օրենսդրական տեխնիկայի տեսանկյունից կապ չունի դրանից առաջ շարադրվածի հետ, հետևաբար անհրաժեշտ է հստակեցնել ենթակետի բովանդակությունը` գործնականում այն կիրառելի դարձնելու համար: Նաև անհրաժեշտ է նշել, որ նույն կետում խոսվում է այն մասին, որ ծնողները կամ միակ ծնողը մահացած են, սակայն հնարավոր է դեպք, երբ ծնող չունենա տվյալ անձը, հետևաբար այդ դեպքի համար ևս անհրաժեշտ է նախատեսել կարգավորում:</w:t>
            </w:r>
          </w:p>
          <w:p w:rsidR="00C65446" w:rsidRPr="00610A27" w:rsidRDefault="00C65446" w:rsidP="00610A27">
            <w:pPr>
              <w:shd w:val="clear" w:color="auto" w:fill="FFFFFF"/>
              <w:spacing w:line="360" w:lineRule="auto"/>
              <w:ind w:firstLine="567"/>
              <w:jc w:val="both"/>
              <w:rPr>
                <w:rFonts w:ascii="GHEA Grapalat" w:hAnsi="GHEA Grapalat"/>
                <w:lang w:val="hy-AM"/>
              </w:rPr>
            </w:pPr>
            <w:r w:rsidRPr="00610A27">
              <w:rPr>
                <w:rFonts w:ascii="GHEA Grapalat" w:hAnsi="GHEA Grapalat"/>
                <w:lang w:val="hy-AM"/>
              </w:rPr>
              <w:lastRenderedPageBreak/>
              <w:t xml:space="preserve">Ըստ այդմ, հավելված 1-ում կատարված փոփոխությունների հիման վրա անհրաժեշտություն կառաջանա հավելված 2-ում կատարել համապատասխան փոփոխություններ` շահառուների մասով: </w:t>
            </w:r>
          </w:p>
        </w:tc>
        <w:tc>
          <w:tcPr>
            <w:tcW w:w="5109" w:type="dxa"/>
            <w:gridSpan w:val="4"/>
          </w:tcPr>
          <w:p w:rsidR="002903FE" w:rsidRDefault="002903FE" w:rsidP="002903FE">
            <w:pPr>
              <w:spacing w:line="360" w:lineRule="auto"/>
              <w:jc w:val="both"/>
              <w:rPr>
                <w:rFonts w:ascii="GHEA Grapalat" w:hAnsi="GHEA Grapalat"/>
                <w:b/>
                <w:lang w:val="hy-AM"/>
              </w:rPr>
            </w:pPr>
            <w:r>
              <w:rPr>
                <w:rFonts w:ascii="GHEA Grapalat" w:hAnsi="GHEA Grapalat"/>
                <w:b/>
                <w:lang w:val="hy-AM"/>
              </w:rPr>
              <w:lastRenderedPageBreak/>
              <w:t>Ընդունվել է մասնակի:</w:t>
            </w:r>
          </w:p>
          <w:p w:rsidR="00C65446" w:rsidRPr="00F07914" w:rsidRDefault="002903FE" w:rsidP="002903FE">
            <w:pPr>
              <w:spacing w:line="360" w:lineRule="auto"/>
              <w:jc w:val="both"/>
              <w:rPr>
                <w:rFonts w:ascii="GHEA Grapalat" w:hAnsi="GHEA Grapalat"/>
                <w:lang w:val="hy-AM"/>
              </w:rPr>
            </w:pPr>
            <w:r>
              <w:rPr>
                <w:rFonts w:ascii="GHEA Grapalat" w:hAnsi="GHEA Grapalat"/>
                <w:lang w:val="hy-AM"/>
              </w:rPr>
              <w:t>Համապատասխան դրույթները հանվել են</w:t>
            </w:r>
            <w:r w:rsidRPr="007404B2">
              <w:rPr>
                <w:rFonts w:ascii="GHEA Grapalat" w:hAnsi="GHEA Grapalat"/>
                <w:lang w:val="hy-AM"/>
              </w:rPr>
              <w:t>:</w:t>
            </w:r>
          </w:p>
        </w:tc>
      </w:tr>
      <w:tr w:rsidR="00C65446" w:rsidRPr="00DF525B" w:rsidTr="00DF525B">
        <w:trPr>
          <w:trHeight w:val="1965"/>
        </w:trPr>
        <w:tc>
          <w:tcPr>
            <w:tcW w:w="9111" w:type="dxa"/>
            <w:gridSpan w:val="2"/>
          </w:tcPr>
          <w:p w:rsidR="00C65446" w:rsidRPr="00610A27" w:rsidRDefault="00C65446" w:rsidP="00610A27">
            <w:pPr>
              <w:shd w:val="clear" w:color="auto" w:fill="FFFFFF"/>
              <w:spacing w:line="360" w:lineRule="auto"/>
              <w:ind w:firstLine="567"/>
              <w:jc w:val="both"/>
              <w:rPr>
                <w:rFonts w:ascii="GHEA Grapalat" w:hAnsi="GHEA Grapalat"/>
                <w:lang w:val="hy-AM"/>
              </w:rPr>
            </w:pPr>
            <w:r w:rsidRPr="00610A27">
              <w:rPr>
                <w:rFonts w:ascii="GHEA Grapalat" w:hAnsi="GHEA Grapalat"/>
                <w:lang w:val="hy-AM"/>
              </w:rPr>
              <w:lastRenderedPageBreak/>
              <w:t>Միաժամանակ հաշվի առնելով, որ 2-րդ հավելվածում օգտագործվում է «շահառու» տերմինը, 1-ին հավելվածում ևս պետք է այն կիրառվի, հետևաբար առաջարկվում է 1-ին հավելվածում դեպքերը սահմանելու պարագայում նշել նաև համապատասխան շահառուներ</w:t>
            </w:r>
            <w:r w:rsidR="00095AD0" w:rsidRPr="00610A27">
              <w:rPr>
                <w:rFonts w:ascii="GHEA Grapalat" w:hAnsi="GHEA Grapalat"/>
                <w:lang w:val="hy-AM"/>
              </w:rPr>
              <w:t>ին</w:t>
            </w:r>
          </w:p>
        </w:tc>
        <w:tc>
          <w:tcPr>
            <w:tcW w:w="5109" w:type="dxa"/>
            <w:gridSpan w:val="4"/>
          </w:tcPr>
          <w:p w:rsidR="00E16C73" w:rsidRDefault="00E16C73" w:rsidP="00E16C73">
            <w:pPr>
              <w:spacing w:line="360" w:lineRule="auto"/>
              <w:jc w:val="both"/>
              <w:rPr>
                <w:rFonts w:ascii="GHEA Grapalat" w:hAnsi="GHEA Grapalat"/>
                <w:b/>
                <w:lang w:val="hy-AM"/>
              </w:rPr>
            </w:pPr>
            <w:r>
              <w:rPr>
                <w:rFonts w:ascii="GHEA Grapalat" w:hAnsi="GHEA Grapalat"/>
                <w:b/>
                <w:lang w:val="hy-AM"/>
              </w:rPr>
              <w:t>Ընդունվել է մասնակի:</w:t>
            </w:r>
          </w:p>
          <w:p w:rsidR="00C65446" w:rsidRPr="00610A27" w:rsidRDefault="00E16C73" w:rsidP="00E16C73">
            <w:pPr>
              <w:spacing w:line="360" w:lineRule="auto"/>
              <w:rPr>
                <w:rFonts w:ascii="GHEA Grapalat" w:hAnsi="GHEA Grapalat"/>
                <w:lang w:val="hy-AM"/>
              </w:rPr>
            </w:pPr>
            <w:r>
              <w:rPr>
                <w:rFonts w:ascii="GHEA Grapalat" w:hAnsi="GHEA Grapalat"/>
                <w:lang w:val="hy-AM"/>
              </w:rPr>
              <w:t>Համապատասխան կետը հանվել է</w:t>
            </w:r>
            <w:r w:rsidRPr="007404B2">
              <w:rPr>
                <w:rFonts w:ascii="GHEA Grapalat" w:hAnsi="GHEA Grapalat"/>
                <w:lang w:val="hy-AM"/>
              </w:rPr>
              <w:t>:</w:t>
            </w:r>
          </w:p>
        </w:tc>
      </w:tr>
      <w:tr w:rsidR="00095AD0" w:rsidRPr="00DF525B" w:rsidTr="00DF525B">
        <w:trPr>
          <w:trHeight w:val="1052"/>
        </w:trPr>
        <w:tc>
          <w:tcPr>
            <w:tcW w:w="9111" w:type="dxa"/>
            <w:gridSpan w:val="2"/>
          </w:tcPr>
          <w:p w:rsidR="00095AD0" w:rsidRPr="00610A27" w:rsidRDefault="00095AD0" w:rsidP="00610A27">
            <w:pPr>
              <w:shd w:val="clear" w:color="auto" w:fill="FFFFFF"/>
              <w:spacing w:line="360" w:lineRule="auto"/>
              <w:ind w:firstLine="567"/>
              <w:jc w:val="both"/>
              <w:rPr>
                <w:rFonts w:ascii="GHEA Grapalat" w:hAnsi="GHEA Grapalat"/>
                <w:lang w:val="hy-AM"/>
              </w:rPr>
            </w:pPr>
            <w:r w:rsidRPr="00610A27">
              <w:rPr>
                <w:rFonts w:ascii="GHEA Grapalat" w:hAnsi="GHEA Grapalat"/>
                <w:lang w:val="hy-AM"/>
              </w:rPr>
              <w:t>Հավելված 2-ում անհասկանալի է 3-րդ կետի 2-րդ ենթակետի «զ» պարբերությամբ նշված համաձայնագրի իրավական բնույթը, քանի որ համաձայնագիրը գործարքի տեսակ է` ըստ քաղաքացիական օրենսգրքի, և դրանով փոփոխություններ են կատարվում գործող պայմանագրերում, ինչը տվյալ դեպքում վերաբերելի չէ: Ուստի առաջարկվում է նույնաբովանդակ փաստաթուղթ նախատեսելու համար սահմանել համաձայնության ձև:</w:t>
            </w:r>
          </w:p>
        </w:tc>
        <w:tc>
          <w:tcPr>
            <w:tcW w:w="5109" w:type="dxa"/>
            <w:gridSpan w:val="4"/>
          </w:tcPr>
          <w:p w:rsidR="0078399D" w:rsidRPr="005F304A" w:rsidRDefault="0078399D" w:rsidP="0078399D">
            <w:pPr>
              <w:spacing w:line="360" w:lineRule="auto"/>
              <w:jc w:val="both"/>
              <w:rPr>
                <w:rFonts w:ascii="GHEA Grapalat" w:hAnsi="GHEA Grapalat"/>
                <w:b/>
                <w:lang w:val="hy-AM"/>
              </w:rPr>
            </w:pPr>
            <w:r w:rsidRPr="00610A27">
              <w:rPr>
                <w:rFonts w:ascii="GHEA Grapalat" w:hAnsi="GHEA Grapalat"/>
                <w:b/>
                <w:lang w:val="hy-AM"/>
              </w:rPr>
              <w:t>Ընդունվել է</w:t>
            </w:r>
            <w:r w:rsidRPr="005F304A">
              <w:rPr>
                <w:rFonts w:ascii="GHEA Grapalat" w:hAnsi="GHEA Grapalat"/>
                <w:b/>
                <w:lang w:val="hy-AM"/>
              </w:rPr>
              <w:t xml:space="preserve">: </w:t>
            </w:r>
          </w:p>
          <w:p w:rsidR="00095AD0" w:rsidRPr="0078399D" w:rsidRDefault="0078399D" w:rsidP="00620E84">
            <w:pPr>
              <w:spacing w:line="360" w:lineRule="auto"/>
              <w:rPr>
                <w:rFonts w:ascii="GHEA Grapalat" w:hAnsi="GHEA Grapalat"/>
                <w:lang w:val="hy-AM"/>
              </w:rPr>
            </w:pPr>
            <w:r w:rsidRPr="0078399D">
              <w:rPr>
                <w:rFonts w:ascii="GHEA Grapalat" w:hAnsi="GHEA Grapalat"/>
                <w:lang w:val="hy-AM"/>
              </w:rPr>
              <w:t xml:space="preserve">Նախագիծը </w:t>
            </w:r>
            <w:r w:rsidR="00620E84" w:rsidRPr="00887420">
              <w:rPr>
                <w:rFonts w:ascii="GHEA Grapalat" w:hAnsi="GHEA Grapalat"/>
                <w:lang w:val="hy-AM"/>
              </w:rPr>
              <w:t>խմբագրվել</w:t>
            </w:r>
            <w:r w:rsidRPr="0078399D">
              <w:rPr>
                <w:rFonts w:ascii="GHEA Grapalat" w:hAnsi="GHEA Grapalat"/>
                <w:lang w:val="hy-AM"/>
              </w:rPr>
              <w:t xml:space="preserve"> է:</w:t>
            </w:r>
          </w:p>
        </w:tc>
      </w:tr>
      <w:tr w:rsidR="00095AD0" w:rsidRPr="00DF525B" w:rsidTr="00DF525B">
        <w:trPr>
          <w:trHeight w:val="1095"/>
        </w:trPr>
        <w:tc>
          <w:tcPr>
            <w:tcW w:w="9111" w:type="dxa"/>
            <w:gridSpan w:val="2"/>
          </w:tcPr>
          <w:p w:rsidR="00095AD0" w:rsidRPr="00610A27" w:rsidRDefault="00095AD0" w:rsidP="00610A27">
            <w:pPr>
              <w:shd w:val="clear" w:color="auto" w:fill="FFFFFF"/>
              <w:spacing w:line="360" w:lineRule="auto"/>
              <w:ind w:firstLine="567"/>
              <w:jc w:val="both"/>
              <w:rPr>
                <w:rFonts w:ascii="GHEA Grapalat" w:hAnsi="GHEA Grapalat"/>
                <w:lang w:val="hy-AM"/>
              </w:rPr>
            </w:pPr>
            <w:r w:rsidRPr="00610A27">
              <w:rPr>
                <w:rFonts w:ascii="GHEA Grapalat" w:hAnsi="GHEA Grapalat"/>
                <w:lang w:val="hy-AM"/>
              </w:rPr>
              <w:t>Հավելված 2-ի 6-րդ կետի բովանդակությունից պարզ չէ, թե աջակցությունը յուրաքանչյուրի համար է տրամադրվում, թե բոլոր անձանց միասին, ով համապատասխանում է դեպքի նկարագրությանը, ուստի առաջարկվում է սահմանել, որ աջակցությունը տրամադրվում է յուրաքանչյուրին անձին:</w:t>
            </w:r>
          </w:p>
        </w:tc>
        <w:tc>
          <w:tcPr>
            <w:tcW w:w="5109" w:type="dxa"/>
            <w:gridSpan w:val="4"/>
          </w:tcPr>
          <w:p w:rsidR="00095AD0" w:rsidRDefault="0039083F" w:rsidP="00610A27">
            <w:pPr>
              <w:spacing w:line="360" w:lineRule="auto"/>
              <w:jc w:val="both"/>
              <w:rPr>
                <w:rFonts w:ascii="GHEA Grapalat" w:hAnsi="GHEA Grapalat"/>
                <w:b/>
                <w:lang w:val="hy-AM"/>
              </w:rPr>
            </w:pPr>
            <w:r>
              <w:rPr>
                <w:rFonts w:ascii="GHEA Grapalat" w:hAnsi="GHEA Grapalat"/>
                <w:b/>
                <w:lang w:val="hy-AM"/>
              </w:rPr>
              <w:t>Ընդունվել է ի գիտություն։</w:t>
            </w:r>
          </w:p>
          <w:p w:rsidR="0039083F" w:rsidRPr="0039083F" w:rsidRDefault="0039083F" w:rsidP="00610A27">
            <w:pPr>
              <w:spacing w:line="360" w:lineRule="auto"/>
              <w:jc w:val="both"/>
              <w:rPr>
                <w:rFonts w:ascii="GHEA Grapalat" w:hAnsi="GHEA Grapalat"/>
                <w:lang w:val="hy-AM"/>
              </w:rPr>
            </w:pPr>
            <w:r w:rsidRPr="0039083F">
              <w:rPr>
                <w:rFonts w:ascii="GHEA Grapalat" w:hAnsi="GHEA Grapalat"/>
                <w:lang w:val="hy-AM"/>
              </w:rPr>
              <w:t>Սահմանված է Նախագծի 1-ին հավելվածի 2-րդ կետով։</w:t>
            </w:r>
          </w:p>
        </w:tc>
      </w:tr>
      <w:tr w:rsidR="00095AD0" w:rsidRPr="00DF525B" w:rsidTr="00DF525B">
        <w:trPr>
          <w:trHeight w:val="1970"/>
        </w:trPr>
        <w:tc>
          <w:tcPr>
            <w:tcW w:w="9111" w:type="dxa"/>
            <w:gridSpan w:val="2"/>
          </w:tcPr>
          <w:p w:rsidR="00095AD0" w:rsidRPr="00610A27" w:rsidRDefault="00095AD0" w:rsidP="00610A27">
            <w:pPr>
              <w:shd w:val="clear" w:color="auto" w:fill="FFFFFF"/>
              <w:spacing w:line="360" w:lineRule="auto"/>
              <w:ind w:firstLine="567"/>
              <w:jc w:val="both"/>
              <w:rPr>
                <w:rFonts w:ascii="GHEA Grapalat" w:hAnsi="GHEA Grapalat"/>
                <w:lang w:val="hy-AM"/>
              </w:rPr>
            </w:pPr>
            <w:r w:rsidRPr="00610A27">
              <w:rPr>
                <w:rFonts w:ascii="GHEA Grapalat" w:hAnsi="GHEA Grapalat"/>
                <w:lang w:val="hy-AM"/>
              </w:rPr>
              <w:lastRenderedPageBreak/>
              <w:t>Հավելված 2-ի 7-րդ և 8-րդ կետերում տարբեր են ձևակերպումները` «աջակցություն նշանակել» և «աջակցություն վճարել», մինչդեռ Նախագծի վերնագրում օգտագործվում է «տրամադրել» բառը, հետևաբար առաջարկվում է կիրառել միատեսակ ձևակերպումներ:</w:t>
            </w:r>
          </w:p>
        </w:tc>
        <w:tc>
          <w:tcPr>
            <w:tcW w:w="5109" w:type="dxa"/>
            <w:gridSpan w:val="4"/>
          </w:tcPr>
          <w:p w:rsidR="00EC1B4F" w:rsidRDefault="00EC1B4F" w:rsidP="00610A27">
            <w:pPr>
              <w:spacing w:line="360" w:lineRule="auto"/>
              <w:jc w:val="both"/>
              <w:rPr>
                <w:rFonts w:ascii="GHEA Grapalat" w:hAnsi="GHEA Grapalat"/>
                <w:b/>
                <w:lang w:val="hy-AM"/>
              </w:rPr>
            </w:pPr>
            <w:r>
              <w:rPr>
                <w:rFonts w:ascii="GHEA Grapalat" w:hAnsi="GHEA Grapalat"/>
                <w:b/>
                <w:lang w:val="hy-AM"/>
              </w:rPr>
              <w:t>Ընդունվել է ի գիտություն։</w:t>
            </w:r>
          </w:p>
          <w:p w:rsidR="00095AD0" w:rsidRPr="00EC1B4F" w:rsidRDefault="00EC1B4F" w:rsidP="00EC1B4F">
            <w:pPr>
              <w:spacing w:line="360" w:lineRule="auto"/>
              <w:jc w:val="both"/>
              <w:rPr>
                <w:rFonts w:ascii="GHEA Grapalat" w:hAnsi="GHEA Grapalat"/>
                <w:lang w:val="hy-AM"/>
              </w:rPr>
            </w:pPr>
            <w:r w:rsidRPr="00EC1B4F">
              <w:rPr>
                <w:rFonts w:ascii="GHEA Grapalat" w:hAnsi="GHEA Grapalat"/>
                <w:lang w:val="hy-AM"/>
              </w:rPr>
              <w:t>2-րդ հավելվածի 1-ին կետով</w:t>
            </w:r>
            <w:r>
              <w:rPr>
                <w:rFonts w:ascii="GHEA Grapalat" w:hAnsi="GHEA Grapalat"/>
                <w:lang w:val="hy-AM"/>
              </w:rPr>
              <w:t xml:space="preserve"> բացահայտված է, որ աջակցության տրամադրումը ներառում է 2 տարբել գործընթացներ՝ նշանակում և վճարում։ 7-րդ կետով սահմանվում են ա</w:t>
            </w:r>
            <w:r w:rsidRPr="00E200C1">
              <w:rPr>
                <w:rFonts w:ascii="GHEA Grapalat" w:hAnsi="GHEA Grapalat"/>
                <w:lang w:val="hy-AM"/>
              </w:rPr>
              <w:t xml:space="preserve">ջակցությունը նշանակելու կամ մերժելու մասին </w:t>
            </w:r>
            <w:r>
              <w:rPr>
                <w:rFonts w:ascii="GHEA Grapalat" w:hAnsi="GHEA Grapalat"/>
                <w:lang w:val="hy-AM"/>
              </w:rPr>
              <w:t xml:space="preserve">որոշման ժամկետները և այդ մասին դիմողին տեղեկացնելը, իսկ 8-րդ կետը սահմանում է՝ աջակցությունը նշանակելու որոշում կայացնելու դեպքում՝ դրա </w:t>
            </w:r>
            <w:r w:rsidR="009A69AC">
              <w:rPr>
                <w:rFonts w:ascii="GHEA Grapalat" w:hAnsi="GHEA Grapalat"/>
                <w:lang w:val="hy-AM"/>
              </w:rPr>
              <w:t>վճարման եղանակը և ժամկետները։</w:t>
            </w:r>
            <w:r w:rsidRPr="00EC1B4F">
              <w:rPr>
                <w:rFonts w:ascii="GHEA Grapalat" w:hAnsi="GHEA Grapalat"/>
                <w:lang w:val="hy-AM"/>
              </w:rPr>
              <w:t xml:space="preserve"> </w:t>
            </w:r>
            <w:r w:rsidR="0077618F" w:rsidRPr="00EC1B4F">
              <w:rPr>
                <w:rFonts w:ascii="GHEA Grapalat" w:hAnsi="GHEA Grapalat"/>
                <w:lang w:val="hy-AM"/>
              </w:rPr>
              <w:br/>
            </w:r>
          </w:p>
        </w:tc>
      </w:tr>
      <w:tr w:rsidR="00AD66BF" w:rsidRPr="00610A27" w:rsidTr="00DF525B">
        <w:tc>
          <w:tcPr>
            <w:tcW w:w="12228" w:type="dxa"/>
            <w:gridSpan w:val="5"/>
            <w:vMerge w:val="restart"/>
            <w:shd w:val="clear" w:color="auto" w:fill="D9D9D9" w:themeFill="background1" w:themeFillShade="D9"/>
            <w:vAlign w:val="center"/>
          </w:tcPr>
          <w:p w:rsidR="00AD66BF" w:rsidRPr="00610A27" w:rsidRDefault="00C7476C" w:rsidP="00610A27">
            <w:pPr>
              <w:spacing w:line="360" w:lineRule="auto"/>
              <w:jc w:val="center"/>
              <w:rPr>
                <w:rFonts w:ascii="GHEA Grapalat" w:hAnsi="GHEA Grapalat"/>
                <w:color w:val="000000"/>
                <w:highlight w:val="lightGray"/>
                <w:shd w:val="clear" w:color="auto" w:fill="FFFFFF"/>
                <w:lang w:val="en-US"/>
              </w:rPr>
            </w:pPr>
            <w:r>
              <w:rPr>
                <w:rFonts w:ascii="GHEA Grapalat" w:hAnsi="GHEA Grapalat"/>
                <w:b/>
                <w:color w:val="000000"/>
                <w:highlight w:val="lightGray"/>
                <w:shd w:val="clear" w:color="auto" w:fill="FFFFFF"/>
                <w:lang w:val="hy-AM"/>
              </w:rPr>
              <w:t>6</w:t>
            </w:r>
            <w:r w:rsidR="00AD66BF" w:rsidRPr="00610A27">
              <w:rPr>
                <w:rFonts w:ascii="GHEA Grapalat" w:hAnsi="GHEA Grapalat"/>
                <w:b/>
                <w:color w:val="000000"/>
                <w:highlight w:val="lightGray"/>
                <w:shd w:val="clear" w:color="auto" w:fill="FFFFFF"/>
                <w:lang w:val="hy-AM"/>
              </w:rPr>
              <w:t xml:space="preserve">. </w:t>
            </w:r>
            <w:r w:rsidR="00852370" w:rsidRPr="00610A27">
              <w:rPr>
                <w:rFonts w:ascii="GHEA Grapalat" w:hAnsi="GHEA Grapalat"/>
                <w:b/>
                <w:color w:val="000000"/>
                <w:highlight w:val="lightGray"/>
                <w:shd w:val="clear" w:color="auto" w:fill="FFFFFF"/>
                <w:lang w:val="hy-AM"/>
              </w:rPr>
              <w:t xml:space="preserve">ՀՀ </w:t>
            </w:r>
            <w:proofErr w:type="spellStart"/>
            <w:r w:rsidR="00E72C57" w:rsidRPr="00610A27">
              <w:rPr>
                <w:rFonts w:ascii="GHEA Grapalat" w:hAnsi="GHEA Grapalat"/>
                <w:b/>
                <w:color w:val="000000"/>
                <w:highlight w:val="lightGray"/>
                <w:shd w:val="clear" w:color="auto" w:fill="FFFFFF"/>
                <w:lang w:val="en-US"/>
              </w:rPr>
              <w:t>արտակարգ</w:t>
            </w:r>
            <w:proofErr w:type="spellEnd"/>
            <w:r w:rsidR="00E72C57" w:rsidRPr="00610A27">
              <w:rPr>
                <w:rFonts w:ascii="GHEA Grapalat" w:hAnsi="GHEA Grapalat"/>
                <w:b/>
                <w:color w:val="000000"/>
                <w:highlight w:val="lightGray"/>
                <w:shd w:val="clear" w:color="auto" w:fill="FFFFFF"/>
                <w:lang w:val="en-US"/>
              </w:rPr>
              <w:t xml:space="preserve"> </w:t>
            </w:r>
            <w:proofErr w:type="spellStart"/>
            <w:r w:rsidR="00E72C57" w:rsidRPr="00610A27">
              <w:rPr>
                <w:rFonts w:ascii="GHEA Grapalat" w:hAnsi="GHEA Grapalat"/>
                <w:b/>
                <w:color w:val="000000"/>
                <w:highlight w:val="lightGray"/>
                <w:shd w:val="clear" w:color="auto" w:fill="FFFFFF"/>
                <w:lang w:val="en-US"/>
              </w:rPr>
              <w:t>իրավիճակների</w:t>
            </w:r>
            <w:proofErr w:type="spellEnd"/>
            <w:r w:rsidR="00EB045B" w:rsidRPr="00610A27">
              <w:rPr>
                <w:rFonts w:ascii="GHEA Grapalat" w:hAnsi="GHEA Grapalat"/>
                <w:b/>
                <w:color w:val="000000"/>
                <w:highlight w:val="lightGray"/>
                <w:shd w:val="clear" w:color="auto" w:fill="FFFFFF"/>
                <w:lang w:val="en-US"/>
              </w:rPr>
              <w:t xml:space="preserve"> </w:t>
            </w:r>
            <w:proofErr w:type="spellStart"/>
            <w:r w:rsidR="00EB045B" w:rsidRPr="00610A27">
              <w:rPr>
                <w:rFonts w:ascii="GHEA Grapalat" w:hAnsi="GHEA Grapalat"/>
                <w:b/>
                <w:color w:val="000000"/>
                <w:highlight w:val="lightGray"/>
                <w:shd w:val="clear" w:color="auto" w:fill="FFFFFF"/>
                <w:lang w:val="en-US"/>
              </w:rPr>
              <w:t>նախարարություն</w:t>
            </w:r>
            <w:proofErr w:type="spellEnd"/>
          </w:p>
        </w:tc>
        <w:tc>
          <w:tcPr>
            <w:tcW w:w="1992" w:type="dxa"/>
            <w:shd w:val="clear" w:color="auto" w:fill="D9D9D9" w:themeFill="background1" w:themeFillShade="D9"/>
            <w:vAlign w:val="center"/>
          </w:tcPr>
          <w:p w:rsidR="00AD66BF" w:rsidRPr="00610A27" w:rsidRDefault="00E72C57" w:rsidP="00610A27">
            <w:pPr>
              <w:spacing w:line="360" w:lineRule="auto"/>
              <w:jc w:val="center"/>
              <w:rPr>
                <w:rFonts w:ascii="GHEA Grapalat" w:hAnsi="GHEA Grapalat"/>
                <w:color w:val="000000"/>
                <w:highlight w:val="lightGray"/>
                <w:shd w:val="clear" w:color="auto" w:fill="FFFFFF"/>
                <w:lang w:val="en-US"/>
              </w:rPr>
            </w:pPr>
            <w:r w:rsidRPr="00610A27">
              <w:rPr>
                <w:rFonts w:ascii="GHEA Grapalat" w:hAnsi="GHEA Grapalat"/>
                <w:color w:val="000000"/>
                <w:highlight w:val="lightGray"/>
                <w:shd w:val="clear" w:color="auto" w:fill="FFFFFF"/>
                <w:lang w:val="en-US"/>
              </w:rPr>
              <w:t>31.08</w:t>
            </w:r>
            <w:r w:rsidR="00EB045B" w:rsidRPr="00610A27">
              <w:rPr>
                <w:rFonts w:ascii="GHEA Grapalat" w:hAnsi="GHEA Grapalat"/>
                <w:color w:val="000000"/>
                <w:highlight w:val="lightGray"/>
                <w:shd w:val="clear" w:color="auto" w:fill="FFFFFF"/>
                <w:lang w:val="en-US"/>
              </w:rPr>
              <w:t>.2022</w:t>
            </w:r>
            <w:r w:rsidR="00AD66BF" w:rsidRPr="00610A27">
              <w:rPr>
                <w:rFonts w:ascii="GHEA Grapalat" w:hAnsi="GHEA Grapalat"/>
                <w:color w:val="000000"/>
                <w:highlight w:val="lightGray"/>
                <w:shd w:val="clear" w:color="auto" w:fill="FFFFFF"/>
                <w:lang w:val="en-US"/>
              </w:rPr>
              <w:t>թ.</w:t>
            </w:r>
          </w:p>
        </w:tc>
      </w:tr>
      <w:tr w:rsidR="00AD66BF" w:rsidRPr="00610A27" w:rsidTr="00DF525B">
        <w:tc>
          <w:tcPr>
            <w:tcW w:w="12228" w:type="dxa"/>
            <w:gridSpan w:val="5"/>
            <w:vMerge/>
            <w:shd w:val="clear" w:color="auto" w:fill="D9D9D9" w:themeFill="background1" w:themeFillShade="D9"/>
          </w:tcPr>
          <w:p w:rsidR="00AD66BF" w:rsidRPr="00610A27" w:rsidRDefault="00AD66BF" w:rsidP="00610A27">
            <w:pPr>
              <w:spacing w:line="360" w:lineRule="auto"/>
              <w:jc w:val="center"/>
              <w:rPr>
                <w:rFonts w:ascii="GHEA Grapalat" w:hAnsi="GHEA Grapalat"/>
                <w:b/>
                <w:color w:val="000000"/>
                <w:shd w:val="clear" w:color="auto" w:fill="FFFFFF"/>
                <w:lang w:val="hy-AM"/>
              </w:rPr>
            </w:pPr>
          </w:p>
        </w:tc>
        <w:tc>
          <w:tcPr>
            <w:tcW w:w="1992" w:type="dxa"/>
            <w:shd w:val="clear" w:color="auto" w:fill="D9D9D9" w:themeFill="background1" w:themeFillShade="D9"/>
            <w:vAlign w:val="center"/>
          </w:tcPr>
          <w:p w:rsidR="00AD66BF" w:rsidRPr="00610A27" w:rsidRDefault="00AD66BF" w:rsidP="00610A27">
            <w:pPr>
              <w:spacing w:line="360" w:lineRule="auto"/>
              <w:jc w:val="center"/>
              <w:rPr>
                <w:rFonts w:ascii="GHEA Grapalat" w:hAnsi="GHEA Grapalat"/>
                <w:color w:val="000000"/>
                <w:highlight w:val="lightGray"/>
                <w:shd w:val="clear" w:color="auto" w:fill="FFFFFF"/>
                <w:lang w:val="en-US"/>
              </w:rPr>
            </w:pPr>
            <w:r w:rsidRPr="00610A27">
              <w:rPr>
                <w:rFonts w:ascii="GHEA Grapalat" w:hAnsi="GHEA Grapalat"/>
                <w:color w:val="000000"/>
                <w:highlight w:val="lightGray"/>
                <w:shd w:val="clear" w:color="auto" w:fill="FFFFFF"/>
                <w:lang w:val="en-US"/>
              </w:rPr>
              <w:t xml:space="preserve">N </w:t>
            </w:r>
            <w:r w:rsidR="00E72C57" w:rsidRPr="00610A27">
              <w:rPr>
                <w:rFonts w:ascii="GHEA Grapalat" w:hAnsi="GHEA Grapalat"/>
                <w:color w:val="000000"/>
                <w:highlight w:val="lightGray"/>
                <w:shd w:val="clear" w:color="auto" w:fill="FFFFFF"/>
                <w:lang w:val="en-US"/>
              </w:rPr>
              <w:t>01/01.1/5896-2022</w:t>
            </w:r>
          </w:p>
        </w:tc>
      </w:tr>
      <w:tr w:rsidR="00AD66BF" w:rsidRPr="00610A27" w:rsidTr="00DF525B">
        <w:trPr>
          <w:trHeight w:val="1358"/>
        </w:trPr>
        <w:tc>
          <w:tcPr>
            <w:tcW w:w="9111" w:type="dxa"/>
            <w:gridSpan w:val="2"/>
          </w:tcPr>
          <w:p w:rsidR="00597B7C" w:rsidRPr="00C925F6" w:rsidRDefault="00E72C57" w:rsidP="00C925F6">
            <w:pPr>
              <w:spacing w:line="360" w:lineRule="auto"/>
              <w:ind w:firstLine="720"/>
              <w:jc w:val="both"/>
              <w:rPr>
                <w:rFonts w:ascii="GHEA Grapalat" w:hAnsi="GHEA Grapalat"/>
                <w:b/>
                <w:lang w:val="hy-AM" w:eastAsia="en-US"/>
              </w:rPr>
            </w:pPr>
            <w:r w:rsidRPr="00610A27">
              <w:rPr>
                <w:rFonts w:ascii="GHEA Grapalat" w:hAnsi="GHEA Grapalat"/>
                <w:lang w:val="hy-AM"/>
              </w:rPr>
              <w:t xml:space="preserve">Արտակարգ իրավիճակների նախարարությունը </w:t>
            </w:r>
            <w:r w:rsidRPr="00610A27">
              <w:rPr>
                <w:rFonts w:ascii="GHEA Grapalat" w:hAnsi="GHEA Grapalat"/>
                <w:lang w:val="fr-FR"/>
              </w:rPr>
              <w:t>«</w:t>
            </w:r>
            <w:r w:rsidRPr="00610A27">
              <w:rPr>
                <w:rFonts w:ascii="GHEA Grapalat" w:hAnsi="GHEA Grapalat"/>
                <w:lang w:val="hy-AM"/>
              </w:rPr>
              <w:t>Երևանի</w:t>
            </w:r>
            <w:r w:rsidRPr="00610A27">
              <w:rPr>
                <w:rFonts w:ascii="GHEA Grapalat" w:hAnsi="GHEA Grapalat"/>
                <w:lang w:val="fr-FR"/>
              </w:rPr>
              <w:t xml:space="preserve"> </w:t>
            </w:r>
            <w:r w:rsidRPr="00610A27">
              <w:rPr>
                <w:rFonts w:ascii="GHEA Grapalat" w:hAnsi="GHEA Grapalat"/>
                <w:lang w:val="hy-AM"/>
              </w:rPr>
              <w:t>պահածոների</w:t>
            </w:r>
            <w:r w:rsidRPr="00610A27">
              <w:rPr>
                <w:rFonts w:ascii="GHEA Grapalat" w:hAnsi="GHEA Grapalat"/>
                <w:lang w:val="fr-FR"/>
              </w:rPr>
              <w:t xml:space="preserve"> </w:t>
            </w:r>
            <w:r w:rsidRPr="00610A27">
              <w:rPr>
                <w:rFonts w:ascii="GHEA Grapalat" w:hAnsi="GHEA Grapalat"/>
                <w:lang w:val="hy-AM"/>
              </w:rPr>
              <w:t>գործարան</w:t>
            </w:r>
            <w:r w:rsidRPr="00610A27">
              <w:rPr>
                <w:rFonts w:ascii="GHEA Grapalat" w:hAnsi="GHEA Grapalat"/>
                <w:lang w:val="fr-FR"/>
              </w:rPr>
              <w:t xml:space="preserve">» </w:t>
            </w:r>
            <w:r w:rsidRPr="00610A27">
              <w:rPr>
                <w:rFonts w:ascii="GHEA Grapalat" w:hAnsi="GHEA Grapalat"/>
                <w:lang w:val="hy-AM"/>
              </w:rPr>
              <w:t>ՓԲԸ</w:t>
            </w:r>
            <w:r w:rsidRPr="00610A27">
              <w:rPr>
                <w:rFonts w:ascii="GHEA Grapalat" w:hAnsi="GHEA Grapalat"/>
                <w:lang w:val="fr-FR"/>
              </w:rPr>
              <w:t>-</w:t>
            </w:r>
            <w:r w:rsidRPr="00610A27">
              <w:rPr>
                <w:rFonts w:ascii="GHEA Grapalat" w:hAnsi="GHEA Grapalat"/>
                <w:lang w:val="hy-AM"/>
              </w:rPr>
              <w:t>ում</w:t>
            </w:r>
            <w:r w:rsidRPr="00610A27">
              <w:rPr>
                <w:rFonts w:ascii="GHEA Grapalat" w:hAnsi="GHEA Grapalat"/>
                <w:lang w:val="fr-FR"/>
              </w:rPr>
              <w:t xml:space="preserve"> 2022 </w:t>
            </w:r>
            <w:r w:rsidRPr="00610A27">
              <w:rPr>
                <w:rFonts w:ascii="GHEA Grapalat" w:hAnsi="GHEA Grapalat"/>
                <w:lang w:val="hy-AM"/>
              </w:rPr>
              <w:t>թվականի</w:t>
            </w:r>
            <w:r w:rsidRPr="00610A27">
              <w:rPr>
                <w:rFonts w:ascii="GHEA Grapalat" w:hAnsi="GHEA Grapalat"/>
                <w:lang w:val="fr-FR"/>
              </w:rPr>
              <w:t xml:space="preserve"> </w:t>
            </w:r>
            <w:r w:rsidRPr="00610A27">
              <w:rPr>
                <w:rFonts w:ascii="GHEA Grapalat" w:hAnsi="GHEA Grapalat"/>
                <w:lang w:val="hy-AM"/>
              </w:rPr>
              <w:t>օգոստոսի</w:t>
            </w:r>
            <w:r w:rsidRPr="00610A27">
              <w:rPr>
                <w:rFonts w:ascii="GHEA Grapalat" w:hAnsi="GHEA Grapalat"/>
                <w:lang w:val="fr-FR"/>
              </w:rPr>
              <w:t xml:space="preserve"> 14-</w:t>
            </w:r>
            <w:r w:rsidRPr="00610A27">
              <w:rPr>
                <w:rFonts w:ascii="GHEA Grapalat" w:hAnsi="GHEA Grapalat"/>
                <w:lang w:val="hy-AM"/>
              </w:rPr>
              <w:t>ին</w:t>
            </w:r>
            <w:r w:rsidRPr="00610A27">
              <w:rPr>
                <w:rFonts w:ascii="GHEA Grapalat" w:hAnsi="GHEA Grapalat"/>
                <w:lang w:val="fr-FR"/>
              </w:rPr>
              <w:t xml:space="preserve"> </w:t>
            </w:r>
            <w:r w:rsidRPr="00610A27">
              <w:rPr>
                <w:rFonts w:ascii="GHEA Grapalat" w:hAnsi="GHEA Grapalat"/>
                <w:lang w:val="hy-AM"/>
              </w:rPr>
              <w:t>տեղի</w:t>
            </w:r>
            <w:r w:rsidRPr="00610A27">
              <w:rPr>
                <w:rFonts w:ascii="GHEA Grapalat" w:hAnsi="GHEA Grapalat"/>
                <w:lang w:val="fr-FR"/>
              </w:rPr>
              <w:t xml:space="preserve"> </w:t>
            </w:r>
            <w:r w:rsidRPr="00610A27">
              <w:rPr>
                <w:rFonts w:ascii="GHEA Grapalat" w:hAnsi="GHEA Grapalat"/>
                <w:lang w:val="hy-AM"/>
              </w:rPr>
              <w:t>ունեցած</w:t>
            </w:r>
            <w:r w:rsidRPr="00610A27">
              <w:rPr>
                <w:rFonts w:ascii="GHEA Grapalat" w:hAnsi="GHEA Grapalat"/>
                <w:lang w:val="fr-FR"/>
              </w:rPr>
              <w:t xml:space="preserve"> </w:t>
            </w:r>
            <w:r w:rsidRPr="00610A27">
              <w:rPr>
                <w:rFonts w:ascii="GHEA Grapalat" w:hAnsi="GHEA Grapalat"/>
                <w:lang w:val="hy-AM"/>
              </w:rPr>
              <w:t>պայթյունի</w:t>
            </w:r>
            <w:r w:rsidRPr="00610A27">
              <w:rPr>
                <w:rFonts w:ascii="GHEA Grapalat" w:hAnsi="GHEA Grapalat"/>
                <w:lang w:val="fr-FR"/>
              </w:rPr>
              <w:t xml:space="preserve"> </w:t>
            </w:r>
            <w:r w:rsidRPr="00610A27">
              <w:rPr>
                <w:rFonts w:ascii="GHEA Grapalat" w:hAnsi="GHEA Grapalat"/>
                <w:lang w:val="hy-AM"/>
              </w:rPr>
              <w:t>հետևանքով</w:t>
            </w:r>
            <w:r w:rsidRPr="00610A27">
              <w:rPr>
                <w:rFonts w:ascii="GHEA Grapalat" w:hAnsi="GHEA Grapalat"/>
                <w:lang w:val="fr-FR"/>
              </w:rPr>
              <w:t xml:space="preserve"> </w:t>
            </w:r>
            <w:r w:rsidRPr="00610A27">
              <w:rPr>
                <w:rFonts w:ascii="GHEA Grapalat" w:hAnsi="GHEA Grapalat"/>
                <w:lang w:val="hy-AM"/>
              </w:rPr>
              <w:t>զոհերի</w:t>
            </w:r>
            <w:r w:rsidRPr="00610A27">
              <w:rPr>
                <w:rFonts w:ascii="GHEA Grapalat" w:hAnsi="GHEA Grapalat"/>
                <w:lang w:val="fr-FR"/>
              </w:rPr>
              <w:t xml:space="preserve"> </w:t>
            </w:r>
            <w:r w:rsidRPr="00610A27">
              <w:rPr>
                <w:rFonts w:ascii="GHEA Grapalat" w:hAnsi="GHEA Grapalat"/>
                <w:lang w:val="hy-AM"/>
              </w:rPr>
              <w:t>ընտանիքներին</w:t>
            </w:r>
            <w:r w:rsidRPr="00610A27">
              <w:rPr>
                <w:rFonts w:ascii="GHEA Grapalat" w:hAnsi="GHEA Grapalat"/>
                <w:lang w:val="fr-FR"/>
              </w:rPr>
              <w:t xml:space="preserve"> </w:t>
            </w:r>
            <w:r w:rsidRPr="00610A27">
              <w:rPr>
                <w:rFonts w:ascii="GHEA Grapalat" w:hAnsi="GHEA Grapalat"/>
                <w:lang w:val="hy-AM"/>
              </w:rPr>
              <w:t>և</w:t>
            </w:r>
            <w:r w:rsidRPr="00610A27">
              <w:rPr>
                <w:rFonts w:ascii="GHEA Grapalat" w:hAnsi="GHEA Grapalat"/>
                <w:lang w:val="fr-FR"/>
              </w:rPr>
              <w:t xml:space="preserve"> </w:t>
            </w:r>
            <w:r w:rsidRPr="00610A27">
              <w:rPr>
                <w:rFonts w:ascii="GHEA Grapalat" w:hAnsi="GHEA Grapalat"/>
                <w:bCs/>
                <w:lang w:val="hy-AM"/>
              </w:rPr>
              <w:t>վիրավորում</w:t>
            </w:r>
            <w:r w:rsidRPr="00610A27">
              <w:rPr>
                <w:rFonts w:ascii="GHEA Grapalat" w:hAnsi="GHEA Grapalat"/>
                <w:bCs/>
                <w:lang w:val="fr-FR"/>
              </w:rPr>
              <w:t xml:space="preserve"> (</w:t>
            </w:r>
            <w:r w:rsidRPr="00610A27">
              <w:rPr>
                <w:rFonts w:ascii="GHEA Grapalat" w:hAnsi="GHEA Grapalat"/>
                <w:bCs/>
                <w:lang w:val="hy-AM"/>
              </w:rPr>
              <w:t>խեղում</w:t>
            </w:r>
            <w:r w:rsidRPr="00610A27">
              <w:rPr>
                <w:rFonts w:ascii="GHEA Grapalat" w:hAnsi="GHEA Grapalat"/>
                <w:bCs/>
                <w:lang w:val="fr-FR"/>
              </w:rPr>
              <w:t xml:space="preserve">, </w:t>
            </w:r>
            <w:r w:rsidRPr="00610A27">
              <w:rPr>
                <w:rFonts w:ascii="GHEA Grapalat" w:hAnsi="GHEA Grapalat"/>
                <w:bCs/>
                <w:lang w:val="hy-AM"/>
              </w:rPr>
              <w:t>վնասվածք</w:t>
            </w:r>
            <w:r w:rsidRPr="00610A27">
              <w:rPr>
                <w:rFonts w:ascii="GHEA Grapalat" w:hAnsi="GHEA Grapalat"/>
                <w:bCs/>
                <w:lang w:val="fr-FR"/>
              </w:rPr>
              <w:t xml:space="preserve">) </w:t>
            </w:r>
            <w:r w:rsidRPr="00610A27">
              <w:rPr>
                <w:rFonts w:ascii="GHEA Grapalat" w:hAnsi="GHEA Grapalat"/>
                <w:lang w:val="hy-AM"/>
              </w:rPr>
              <w:lastRenderedPageBreak/>
              <w:t>ստացած</w:t>
            </w:r>
            <w:r w:rsidRPr="00610A27">
              <w:rPr>
                <w:rFonts w:ascii="GHEA Grapalat" w:hAnsi="GHEA Grapalat"/>
                <w:lang w:val="fr-FR"/>
              </w:rPr>
              <w:t xml:space="preserve"> </w:t>
            </w:r>
            <w:r w:rsidRPr="00610A27">
              <w:rPr>
                <w:rFonts w:ascii="GHEA Grapalat" w:hAnsi="GHEA Grapalat"/>
                <w:lang w:val="hy-AM"/>
              </w:rPr>
              <w:t>անձանց</w:t>
            </w:r>
            <w:r w:rsidRPr="00610A27">
              <w:rPr>
                <w:rFonts w:ascii="GHEA Grapalat" w:hAnsi="GHEA Grapalat"/>
                <w:lang w:val="fr-FR"/>
              </w:rPr>
              <w:t xml:space="preserve"> </w:t>
            </w:r>
            <w:r w:rsidRPr="00610A27">
              <w:rPr>
                <w:rFonts w:ascii="GHEA Grapalat" w:hAnsi="GHEA Grapalat"/>
                <w:lang w:val="hy-AM"/>
              </w:rPr>
              <w:t>սոցիալական</w:t>
            </w:r>
            <w:r w:rsidRPr="00610A27">
              <w:rPr>
                <w:rFonts w:ascii="GHEA Grapalat" w:hAnsi="GHEA Grapalat"/>
                <w:lang w:val="fr-FR"/>
              </w:rPr>
              <w:t xml:space="preserve"> </w:t>
            </w:r>
            <w:r w:rsidRPr="00610A27">
              <w:rPr>
                <w:rFonts w:ascii="GHEA Grapalat" w:hAnsi="GHEA Grapalat"/>
                <w:lang w:val="hy-AM"/>
              </w:rPr>
              <w:t>աջակցության</w:t>
            </w:r>
            <w:r w:rsidRPr="00610A27">
              <w:rPr>
                <w:rFonts w:ascii="GHEA Grapalat" w:hAnsi="GHEA Grapalat"/>
                <w:lang w:val="fr-FR"/>
              </w:rPr>
              <w:t xml:space="preserve"> </w:t>
            </w:r>
            <w:r w:rsidRPr="00610A27">
              <w:rPr>
                <w:rFonts w:ascii="GHEA Grapalat" w:hAnsi="GHEA Grapalat"/>
                <w:lang w:val="hy-AM"/>
              </w:rPr>
              <w:t>միջոցառումը</w:t>
            </w:r>
            <w:r w:rsidRPr="00610A27">
              <w:rPr>
                <w:rFonts w:ascii="GHEA Grapalat" w:hAnsi="GHEA Grapalat"/>
                <w:lang w:val="fr-FR"/>
              </w:rPr>
              <w:t xml:space="preserve"> </w:t>
            </w:r>
            <w:r w:rsidRPr="00610A27">
              <w:rPr>
                <w:rFonts w:ascii="GHEA Grapalat" w:hAnsi="GHEA Grapalat"/>
                <w:lang w:val="hy-AM"/>
              </w:rPr>
              <w:t>և</w:t>
            </w:r>
            <w:r w:rsidRPr="00610A27">
              <w:rPr>
                <w:rFonts w:ascii="GHEA Grapalat" w:hAnsi="GHEA Grapalat"/>
                <w:lang w:val="fr-FR"/>
              </w:rPr>
              <w:t xml:space="preserve"> </w:t>
            </w:r>
            <w:r w:rsidRPr="00610A27">
              <w:rPr>
                <w:rFonts w:ascii="GHEA Grapalat" w:hAnsi="GHEA Grapalat"/>
                <w:lang w:val="hy-AM"/>
              </w:rPr>
              <w:t>տրամադրման</w:t>
            </w:r>
            <w:r w:rsidRPr="00610A27">
              <w:rPr>
                <w:rFonts w:ascii="GHEA Grapalat" w:hAnsi="GHEA Grapalat"/>
                <w:lang w:val="fr-FR"/>
              </w:rPr>
              <w:t xml:space="preserve"> </w:t>
            </w:r>
            <w:r w:rsidRPr="00610A27">
              <w:rPr>
                <w:rFonts w:ascii="GHEA Grapalat" w:hAnsi="GHEA Grapalat"/>
                <w:lang w:val="hy-AM"/>
              </w:rPr>
              <w:t>կարգը</w:t>
            </w:r>
            <w:r w:rsidRPr="00610A27">
              <w:rPr>
                <w:rFonts w:ascii="GHEA Grapalat" w:hAnsi="GHEA Grapalat"/>
                <w:lang w:val="fr-FR"/>
              </w:rPr>
              <w:t xml:space="preserve"> </w:t>
            </w:r>
            <w:r w:rsidRPr="00610A27">
              <w:rPr>
                <w:rFonts w:ascii="GHEA Grapalat" w:hAnsi="GHEA Grapalat"/>
                <w:lang w:val="hy-AM"/>
              </w:rPr>
              <w:t>հաստատելու</w:t>
            </w:r>
            <w:r w:rsidRPr="00610A27">
              <w:rPr>
                <w:rFonts w:ascii="GHEA Grapalat" w:hAnsi="GHEA Grapalat"/>
                <w:lang w:val="fr-FR"/>
              </w:rPr>
              <w:t xml:space="preserve"> </w:t>
            </w:r>
            <w:r w:rsidRPr="00610A27">
              <w:rPr>
                <w:rFonts w:ascii="GHEA Grapalat" w:hAnsi="GHEA Grapalat"/>
                <w:lang w:val="hy-AM"/>
              </w:rPr>
              <w:t>մասին</w:t>
            </w:r>
            <w:r w:rsidRPr="00610A27">
              <w:rPr>
                <w:rFonts w:ascii="GHEA Grapalat" w:hAnsi="GHEA Grapalat"/>
                <w:lang w:val="fr-FR"/>
              </w:rPr>
              <w:t xml:space="preserve">» </w:t>
            </w:r>
            <w:r w:rsidRPr="00610A27">
              <w:rPr>
                <w:rFonts w:ascii="GHEA Grapalat" w:hAnsi="GHEA Grapalat"/>
                <w:lang w:val="hy-AM"/>
              </w:rPr>
              <w:t>ՀՀ</w:t>
            </w:r>
            <w:r w:rsidRPr="00610A27">
              <w:rPr>
                <w:rFonts w:ascii="GHEA Grapalat" w:hAnsi="GHEA Grapalat"/>
                <w:lang w:val="fr-FR"/>
              </w:rPr>
              <w:t xml:space="preserve"> </w:t>
            </w:r>
            <w:r w:rsidRPr="00610A27">
              <w:rPr>
                <w:rFonts w:ascii="GHEA Grapalat" w:hAnsi="GHEA Grapalat"/>
                <w:lang w:val="hy-AM"/>
              </w:rPr>
              <w:t>կառավարության</w:t>
            </w:r>
            <w:r w:rsidRPr="00610A27">
              <w:rPr>
                <w:rFonts w:ascii="GHEA Grapalat" w:hAnsi="GHEA Grapalat"/>
                <w:lang w:val="fr-FR"/>
              </w:rPr>
              <w:t xml:space="preserve"> </w:t>
            </w:r>
            <w:r w:rsidRPr="00610A27">
              <w:rPr>
                <w:rFonts w:ascii="GHEA Grapalat" w:hAnsi="GHEA Grapalat"/>
                <w:lang w:val="hy-AM"/>
              </w:rPr>
              <w:t>որոշման</w:t>
            </w:r>
            <w:r w:rsidRPr="00610A27">
              <w:rPr>
                <w:rFonts w:ascii="GHEA Grapalat" w:hAnsi="GHEA Grapalat"/>
                <w:lang w:val="fr-FR"/>
              </w:rPr>
              <w:t xml:space="preserve"> </w:t>
            </w:r>
            <w:r w:rsidRPr="00610A27">
              <w:rPr>
                <w:rFonts w:ascii="GHEA Grapalat" w:hAnsi="GHEA Grapalat"/>
                <w:lang w:val="hy-AM"/>
              </w:rPr>
              <w:t>նախագծի</w:t>
            </w:r>
            <w:r w:rsidRPr="00610A27">
              <w:rPr>
                <w:rFonts w:ascii="GHEA Grapalat" w:hAnsi="GHEA Grapalat"/>
                <w:lang w:val="fr-FR"/>
              </w:rPr>
              <w:t xml:space="preserve"> </w:t>
            </w:r>
            <w:r w:rsidRPr="00610A27">
              <w:rPr>
                <w:rFonts w:ascii="GHEA Grapalat" w:hAnsi="GHEA Grapalat"/>
                <w:color w:val="000000"/>
                <w:shd w:val="clear" w:color="auto" w:fill="FFFFFF"/>
                <w:lang w:val="hy-AM"/>
              </w:rPr>
              <w:t xml:space="preserve">վերաբերյալ </w:t>
            </w:r>
            <w:r w:rsidRPr="00610A27">
              <w:rPr>
                <w:rStyle w:val="Strong"/>
                <w:rFonts w:ascii="GHEA Grapalat" w:hAnsi="GHEA Grapalat" w:cs="Arial Unicode"/>
                <w:color w:val="000000"/>
                <w:lang w:val="hy-AM"/>
              </w:rPr>
              <w:t>առաջարկություններ և դիտողություններ չունի:</w:t>
            </w:r>
          </w:p>
        </w:tc>
        <w:tc>
          <w:tcPr>
            <w:tcW w:w="5109" w:type="dxa"/>
            <w:gridSpan w:val="4"/>
          </w:tcPr>
          <w:p w:rsidR="00AD66BF" w:rsidRDefault="00EB045B" w:rsidP="00610A27">
            <w:pPr>
              <w:spacing w:line="360" w:lineRule="auto"/>
              <w:jc w:val="both"/>
              <w:rPr>
                <w:rFonts w:ascii="GHEA Grapalat" w:hAnsi="GHEA Grapalat"/>
                <w:b/>
                <w:lang w:val="hy-AM"/>
              </w:rPr>
            </w:pPr>
            <w:r w:rsidRPr="00610A27">
              <w:rPr>
                <w:rFonts w:ascii="GHEA Grapalat" w:hAnsi="GHEA Grapalat"/>
                <w:b/>
                <w:lang w:val="hy-AM"/>
              </w:rPr>
              <w:lastRenderedPageBreak/>
              <w:t>Ընդունվել է ի գիտություն։</w:t>
            </w:r>
          </w:p>
          <w:p w:rsidR="00EC1B4F" w:rsidRPr="00610A27" w:rsidRDefault="00EC1B4F" w:rsidP="00610A27">
            <w:pPr>
              <w:spacing w:line="360" w:lineRule="auto"/>
              <w:jc w:val="both"/>
              <w:rPr>
                <w:rFonts w:ascii="GHEA Grapalat" w:hAnsi="GHEA Grapalat"/>
                <w:lang w:val="hy-AM"/>
              </w:rPr>
            </w:pPr>
          </w:p>
        </w:tc>
      </w:tr>
      <w:tr w:rsidR="00E72C57" w:rsidRPr="00610A27" w:rsidTr="00DF525B">
        <w:trPr>
          <w:trHeight w:val="467"/>
        </w:trPr>
        <w:tc>
          <w:tcPr>
            <w:tcW w:w="12201" w:type="dxa"/>
            <w:gridSpan w:val="4"/>
            <w:vMerge w:val="restart"/>
            <w:shd w:val="clear" w:color="auto" w:fill="D9D9D9" w:themeFill="background1" w:themeFillShade="D9"/>
            <w:vAlign w:val="center"/>
          </w:tcPr>
          <w:p w:rsidR="00E72C57" w:rsidRPr="00610A27" w:rsidRDefault="00C7476C" w:rsidP="00610A27">
            <w:pPr>
              <w:spacing w:line="360" w:lineRule="auto"/>
              <w:jc w:val="center"/>
              <w:rPr>
                <w:rFonts w:ascii="GHEA Grapalat" w:hAnsi="GHEA Grapalat"/>
                <w:b/>
                <w:color w:val="000000"/>
                <w:highlight w:val="lightGray"/>
                <w:shd w:val="clear" w:color="auto" w:fill="FFFFFF"/>
                <w:lang w:val="hy-AM"/>
              </w:rPr>
            </w:pPr>
            <w:r>
              <w:rPr>
                <w:rFonts w:ascii="GHEA Grapalat" w:hAnsi="GHEA Grapalat"/>
                <w:b/>
                <w:color w:val="000000"/>
                <w:highlight w:val="lightGray"/>
                <w:shd w:val="clear" w:color="auto" w:fill="FFFFFF"/>
                <w:lang w:val="hy-AM"/>
              </w:rPr>
              <w:lastRenderedPageBreak/>
              <w:t>7</w:t>
            </w:r>
            <w:r w:rsidR="00E72C57" w:rsidRPr="00610A27">
              <w:rPr>
                <w:rFonts w:ascii="GHEA Grapalat" w:hAnsi="GHEA Grapalat"/>
                <w:b/>
                <w:color w:val="000000"/>
                <w:highlight w:val="lightGray"/>
                <w:shd w:val="clear" w:color="auto" w:fill="FFFFFF"/>
                <w:lang w:val="hy-AM"/>
              </w:rPr>
              <w:t>. ՀՀ քննչական կոմիտե</w:t>
            </w:r>
          </w:p>
        </w:tc>
        <w:tc>
          <w:tcPr>
            <w:tcW w:w="2019" w:type="dxa"/>
            <w:gridSpan w:val="2"/>
            <w:shd w:val="clear" w:color="auto" w:fill="D9D9D9" w:themeFill="background1" w:themeFillShade="D9"/>
            <w:vAlign w:val="center"/>
          </w:tcPr>
          <w:p w:rsidR="00E72C57" w:rsidRPr="00610A27" w:rsidRDefault="00E72C57" w:rsidP="00610A27">
            <w:pPr>
              <w:spacing w:line="360" w:lineRule="auto"/>
              <w:jc w:val="center"/>
              <w:rPr>
                <w:rFonts w:ascii="GHEA Grapalat" w:hAnsi="GHEA Grapalat"/>
                <w:color w:val="000000"/>
                <w:highlight w:val="lightGray"/>
                <w:shd w:val="clear" w:color="auto" w:fill="FFFFFF"/>
                <w:lang w:val="en-US"/>
              </w:rPr>
            </w:pPr>
            <w:r w:rsidRPr="00610A27">
              <w:rPr>
                <w:rFonts w:ascii="GHEA Grapalat" w:hAnsi="GHEA Grapalat"/>
                <w:color w:val="000000"/>
                <w:highlight w:val="lightGray"/>
                <w:shd w:val="clear" w:color="auto" w:fill="FFFFFF"/>
                <w:lang w:val="en-US"/>
              </w:rPr>
              <w:t>31.08.2022թ.</w:t>
            </w:r>
          </w:p>
        </w:tc>
      </w:tr>
      <w:tr w:rsidR="00E72C57" w:rsidRPr="00610A27" w:rsidTr="00DF525B">
        <w:trPr>
          <w:trHeight w:val="278"/>
        </w:trPr>
        <w:tc>
          <w:tcPr>
            <w:tcW w:w="12201" w:type="dxa"/>
            <w:gridSpan w:val="4"/>
            <w:vMerge/>
            <w:shd w:val="clear" w:color="auto" w:fill="D9D9D9" w:themeFill="background1" w:themeFillShade="D9"/>
          </w:tcPr>
          <w:p w:rsidR="00E72C57" w:rsidRPr="00610A27" w:rsidRDefault="00E72C57" w:rsidP="00610A27">
            <w:pPr>
              <w:spacing w:line="360" w:lineRule="auto"/>
              <w:jc w:val="center"/>
              <w:rPr>
                <w:rFonts w:ascii="GHEA Grapalat" w:hAnsi="GHEA Grapalat"/>
                <w:b/>
                <w:color w:val="000000"/>
                <w:highlight w:val="lightGray"/>
                <w:shd w:val="clear" w:color="auto" w:fill="FFFFFF"/>
                <w:lang w:val="hy-AM"/>
              </w:rPr>
            </w:pPr>
          </w:p>
        </w:tc>
        <w:tc>
          <w:tcPr>
            <w:tcW w:w="2019" w:type="dxa"/>
            <w:gridSpan w:val="2"/>
            <w:shd w:val="clear" w:color="auto" w:fill="D9D9D9" w:themeFill="background1" w:themeFillShade="D9"/>
            <w:vAlign w:val="center"/>
          </w:tcPr>
          <w:p w:rsidR="00E72C57" w:rsidRPr="00610A27" w:rsidRDefault="00E72C57" w:rsidP="00610A27">
            <w:pPr>
              <w:spacing w:line="360" w:lineRule="auto"/>
              <w:jc w:val="center"/>
              <w:rPr>
                <w:rFonts w:ascii="GHEA Grapalat" w:hAnsi="GHEA Grapalat"/>
                <w:color w:val="000000"/>
                <w:highlight w:val="lightGray"/>
                <w:shd w:val="clear" w:color="auto" w:fill="FFFFFF"/>
                <w:lang w:val="en-US"/>
              </w:rPr>
            </w:pPr>
            <w:r w:rsidRPr="00610A27">
              <w:rPr>
                <w:rFonts w:ascii="GHEA Grapalat" w:hAnsi="GHEA Grapalat"/>
                <w:color w:val="000000"/>
                <w:highlight w:val="lightGray"/>
                <w:shd w:val="clear" w:color="auto" w:fill="FFFFFF"/>
                <w:lang w:val="en-US"/>
              </w:rPr>
              <w:t xml:space="preserve">N </w:t>
            </w:r>
            <w:r w:rsidR="00095AD0" w:rsidRPr="00610A27">
              <w:rPr>
                <w:rFonts w:ascii="GHEA Grapalat" w:hAnsi="GHEA Grapalat"/>
                <w:color w:val="000000"/>
                <w:highlight w:val="lightGray"/>
                <w:shd w:val="clear" w:color="auto" w:fill="FFFFFF"/>
                <w:lang w:val="en-US"/>
              </w:rPr>
              <w:t>01/06/83735-2022</w:t>
            </w:r>
          </w:p>
        </w:tc>
      </w:tr>
      <w:tr w:rsidR="00E72C57" w:rsidRPr="00DF525B" w:rsidTr="00DF525B">
        <w:trPr>
          <w:trHeight w:val="1358"/>
        </w:trPr>
        <w:tc>
          <w:tcPr>
            <w:tcW w:w="9111" w:type="dxa"/>
            <w:gridSpan w:val="2"/>
          </w:tcPr>
          <w:p w:rsidR="003744A6" w:rsidRPr="00610A27" w:rsidRDefault="003744A6" w:rsidP="00610A27">
            <w:pPr>
              <w:spacing w:line="360" w:lineRule="auto"/>
              <w:ind w:firstLine="720"/>
              <w:jc w:val="both"/>
              <w:rPr>
                <w:rFonts w:ascii="GHEA Grapalat" w:hAnsi="GHEA Grapalat"/>
                <w:lang w:val="fr-FR"/>
              </w:rPr>
            </w:pPr>
            <w:r w:rsidRPr="00610A27">
              <w:rPr>
                <w:rFonts w:ascii="GHEA Grapalat" w:hAnsi="GHEA Grapalat"/>
                <w:color w:val="000000"/>
                <w:shd w:val="clear" w:color="auto" w:fill="FFFFFF"/>
              </w:rPr>
              <w:t xml:space="preserve"> </w:t>
            </w:r>
            <w:proofErr w:type="spellStart"/>
            <w:r w:rsidRPr="00610A27">
              <w:rPr>
                <w:rFonts w:ascii="GHEA Grapalat" w:hAnsi="GHEA Grapalat"/>
                <w:color w:val="000000"/>
                <w:shd w:val="clear" w:color="auto" w:fill="FFFFFF"/>
              </w:rPr>
              <w:t>Հաշվի</w:t>
            </w:r>
            <w:proofErr w:type="spellEnd"/>
            <w:r w:rsidRPr="00610A27">
              <w:rPr>
                <w:rFonts w:ascii="GHEA Grapalat" w:hAnsi="GHEA Grapalat"/>
                <w:color w:val="000000"/>
                <w:shd w:val="clear" w:color="auto" w:fill="FFFFFF"/>
              </w:rPr>
              <w:t xml:space="preserve"> </w:t>
            </w:r>
            <w:proofErr w:type="spellStart"/>
            <w:r w:rsidRPr="00610A27">
              <w:rPr>
                <w:rFonts w:ascii="GHEA Grapalat" w:hAnsi="GHEA Grapalat"/>
                <w:color w:val="000000"/>
                <w:shd w:val="clear" w:color="auto" w:fill="FFFFFF"/>
              </w:rPr>
              <w:t>առնելով</w:t>
            </w:r>
            <w:proofErr w:type="spellEnd"/>
            <w:r w:rsidRPr="00610A27">
              <w:rPr>
                <w:rFonts w:ascii="GHEA Grapalat" w:hAnsi="GHEA Grapalat"/>
                <w:color w:val="000000"/>
                <w:shd w:val="clear" w:color="auto" w:fill="FFFFFF"/>
              </w:rPr>
              <w:t xml:space="preserve"> </w:t>
            </w:r>
            <w:proofErr w:type="spellStart"/>
            <w:r w:rsidRPr="00610A27">
              <w:rPr>
                <w:rFonts w:ascii="GHEA Grapalat" w:hAnsi="GHEA Grapalat"/>
                <w:color w:val="000000"/>
                <w:shd w:val="clear" w:color="auto" w:fill="FFFFFF"/>
              </w:rPr>
              <w:t>այն</w:t>
            </w:r>
            <w:proofErr w:type="spellEnd"/>
            <w:r w:rsidRPr="00610A27">
              <w:rPr>
                <w:rFonts w:ascii="GHEA Grapalat" w:hAnsi="GHEA Grapalat"/>
                <w:color w:val="000000"/>
                <w:shd w:val="clear" w:color="auto" w:fill="FFFFFF"/>
              </w:rPr>
              <w:t xml:space="preserve"> </w:t>
            </w:r>
            <w:proofErr w:type="spellStart"/>
            <w:r w:rsidRPr="00610A27">
              <w:rPr>
                <w:rFonts w:ascii="GHEA Grapalat" w:hAnsi="GHEA Grapalat"/>
                <w:color w:val="000000"/>
                <w:shd w:val="clear" w:color="auto" w:fill="FFFFFF"/>
              </w:rPr>
              <w:t>հանգամանքը</w:t>
            </w:r>
            <w:proofErr w:type="spellEnd"/>
            <w:r w:rsidRPr="00610A27">
              <w:rPr>
                <w:rFonts w:ascii="GHEA Grapalat" w:hAnsi="GHEA Grapalat"/>
                <w:color w:val="000000"/>
                <w:shd w:val="clear" w:color="auto" w:fill="FFFFFF"/>
              </w:rPr>
              <w:t xml:space="preserve">, </w:t>
            </w:r>
            <w:proofErr w:type="spellStart"/>
            <w:r w:rsidRPr="00610A27">
              <w:rPr>
                <w:rFonts w:ascii="GHEA Grapalat" w:hAnsi="GHEA Grapalat"/>
                <w:color w:val="000000"/>
                <w:shd w:val="clear" w:color="auto" w:fill="FFFFFF"/>
              </w:rPr>
              <w:t>որ</w:t>
            </w:r>
            <w:proofErr w:type="spellEnd"/>
            <w:r w:rsidRPr="00610A27">
              <w:rPr>
                <w:rFonts w:ascii="GHEA Grapalat" w:hAnsi="GHEA Grapalat"/>
                <w:color w:val="000000"/>
                <w:shd w:val="clear" w:color="auto" w:fill="FFFFFF"/>
              </w:rPr>
              <w:t xml:space="preserve"> </w:t>
            </w:r>
            <w:proofErr w:type="spellStart"/>
            <w:r w:rsidRPr="00610A27">
              <w:rPr>
                <w:rFonts w:ascii="GHEA Grapalat" w:hAnsi="GHEA Grapalat"/>
                <w:color w:val="000000"/>
                <w:shd w:val="clear" w:color="auto" w:fill="FFFFFF"/>
              </w:rPr>
              <w:t>մարմնական</w:t>
            </w:r>
            <w:proofErr w:type="spellEnd"/>
            <w:r w:rsidRPr="00610A27">
              <w:rPr>
                <w:rFonts w:ascii="GHEA Grapalat" w:hAnsi="GHEA Grapalat"/>
                <w:color w:val="000000"/>
                <w:shd w:val="clear" w:color="auto" w:fill="FFFFFF"/>
              </w:rPr>
              <w:t xml:space="preserve"> </w:t>
            </w:r>
            <w:proofErr w:type="spellStart"/>
            <w:r w:rsidRPr="00610A27">
              <w:rPr>
                <w:rFonts w:ascii="GHEA Grapalat" w:hAnsi="GHEA Grapalat"/>
                <w:color w:val="000000"/>
                <w:shd w:val="clear" w:color="auto" w:fill="FFFFFF"/>
              </w:rPr>
              <w:t>վնասվածք</w:t>
            </w:r>
            <w:proofErr w:type="spellEnd"/>
            <w:r w:rsidRPr="00610A27">
              <w:rPr>
                <w:rFonts w:ascii="GHEA Grapalat" w:hAnsi="GHEA Grapalat"/>
                <w:color w:val="000000"/>
                <w:shd w:val="clear" w:color="auto" w:fill="FFFFFF"/>
              </w:rPr>
              <w:t xml:space="preserve"> </w:t>
            </w:r>
            <w:proofErr w:type="spellStart"/>
            <w:r w:rsidRPr="00610A27">
              <w:rPr>
                <w:rFonts w:ascii="GHEA Grapalat" w:hAnsi="GHEA Grapalat"/>
                <w:color w:val="000000"/>
                <w:shd w:val="clear" w:color="auto" w:fill="FFFFFF"/>
              </w:rPr>
              <w:t>ստանալու</w:t>
            </w:r>
            <w:proofErr w:type="spellEnd"/>
            <w:r w:rsidRPr="00610A27">
              <w:rPr>
                <w:rFonts w:ascii="GHEA Grapalat" w:hAnsi="GHEA Grapalat"/>
                <w:color w:val="000000"/>
                <w:shd w:val="clear" w:color="auto" w:fill="FFFFFF"/>
              </w:rPr>
              <w:t xml:space="preserve"> </w:t>
            </w:r>
            <w:proofErr w:type="spellStart"/>
            <w:r w:rsidRPr="00610A27">
              <w:rPr>
                <w:rFonts w:ascii="GHEA Grapalat" w:hAnsi="GHEA Grapalat"/>
                <w:color w:val="000000"/>
                <w:shd w:val="clear" w:color="auto" w:fill="FFFFFF"/>
              </w:rPr>
              <w:t>ոչ</w:t>
            </w:r>
            <w:proofErr w:type="spellEnd"/>
            <w:r w:rsidRPr="00610A27">
              <w:rPr>
                <w:rFonts w:ascii="GHEA Grapalat" w:hAnsi="GHEA Grapalat"/>
                <w:color w:val="000000"/>
                <w:shd w:val="clear" w:color="auto" w:fill="FFFFFF"/>
              </w:rPr>
              <w:t xml:space="preserve"> </w:t>
            </w:r>
            <w:proofErr w:type="spellStart"/>
            <w:r w:rsidRPr="00610A27">
              <w:rPr>
                <w:rFonts w:ascii="GHEA Grapalat" w:hAnsi="GHEA Grapalat"/>
                <w:color w:val="000000"/>
                <w:shd w:val="clear" w:color="auto" w:fill="FFFFFF"/>
              </w:rPr>
              <w:t>բոլոր</w:t>
            </w:r>
            <w:proofErr w:type="spellEnd"/>
            <w:r w:rsidRPr="00610A27">
              <w:rPr>
                <w:rFonts w:ascii="GHEA Grapalat" w:hAnsi="GHEA Grapalat"/>
                <w:color w:val="000000"/>
                <w:shd w:val="clear" w:color="auto" w:fill="FFFFFF"/>
              </w:rPr>
              <w:t xml:space="preserve"> </w:t>
            </w:r>
            <w:proofErr w:type="spellStart"/>
            <w:r w:rsidRPr="00610A27">
              <w:rPr>
                <w:rFonts w:ascii="GHEA Grapalat" w:hAnsi="GHEA Grapalat"/>
                <w:color w:val="000000"/>
                <w:shd w:val="clear" w:color="auto" w:fill="FFFFFF"/>
              </w:rPr>
              <w:t>դեպքերում</w:t>
            </w:r>
            <w:proofErr w:type="spellEnd"/>
            <w:r w:rsidRPr="00610A27">
              <w:rPr>
                <w:rFonts w:ascii="GHEA Grapalat" w:hAnsi="GHEA Grapalat"/>
                <w:color w:val="000000"/>
                <w:shd w:val="clear" w:color="auto" w:fill="FFFFFF"/>
              </w:rPr>
              <w:t xml:space="preserve"> է </w:t>
            </w:r>
            <w:proofErr w:type="spellStart"/>
            <w:r w:rsidRPr="00610A27">
              <w:rPr>
                <w:rFonts w:ascii="GHEA Grapalat" w:hAnsi="GHEA Grapalat"/>
                <w:color w:val="000000"/>
                <w:shd w:val="clear" w:color="auto" w:fill="FFFFFF"/>
              </w:rPr>
              <w:t>մարդու</w:t>
            </w:r>
            <w:proofErr w:type="spellEnd"/>
            <w:r w:rsidRPr="00610A27">
              <w:rPr>
                <w:rFonts w:ascii="GHEA Grapalat" w:hAnsi="GHEA Grapalat"/>
                <w:color w:val="000000"/>
                <w:shd w:val="clear" w:color="auto" w:fill="FFFFFF"/>
              </w:rPr>
              <w:t xml:space="preserve"> </w:t>
            </w:r>
            <w:proofErr w:type="spellStart"/>
            <w:r w:rsidRPr="00610A27">
              <w:rPr>
                <w:rFonts w:ascii="GHEA Grapalat" w:hAnsi="GHEA Grapalat"/>
                <w:color w:val="000000"/>
                <w:shd w:val="clear" w:color="auto" w:fill="FFFFFF"/>
              </w:rPr>
              <w:t>առողջությանը</w:t>
            </w:r>
            <w:proofErr w:type="spellEnd"/>
            <w:r w:rsidRPr="00610A27">
              <w:rPr>
                <w:rFonts w:ascii="GHEA Grapalat" w:hAnsi="GHEA Grapalat"/>
                <w:color w:val="000000"/>
                <w:shd w:val="clear" w:color="auto" w:fill="FFFFFF"/>
              </w:rPr>
              <w:t xml:space="preserve"> </w:t>
            </w:r>
            <w:proofErr w:type="spellStart"/>
            <w:r w:rsidRPr="00610A27">
              <w:rPr>
                <w:rFonts w:ascii="GHEA Grapalat" w:hAnsi="GHEA Grapalat"/>
                <w:color w:val="000000"/>
                <w:shd w:val="clear" w:color="auto" w:fill="FFFFFF"/>
              </w:rPr>
              <w:t>վնաս</w:t>
            </w:r>
            <w:proofErr w:type="spellEnd"/>
            <w:r w:rsidRPr="00610A27">
              <w:rPr>
                <w:rFonts w:ascii="GHEA Grapalat" w:hAnsi="GHEA Grapalat"/>
                <w:color w:val="000000"/>
                <w:shd w:val="clear" w:color="auto" w:fill="FFFFFF"/>
              </w:rPr>
              <w:t xml:space="preserve"> </w:t>
            </w:r>
            <w:proofErr w:type="spellStart"/>
            <w:r w:rsidRPr="00610A27">
              <w:rPr>
                <w:rFonts w:ascii="GHEA Grapalat" w:hAnsi="GHEA Grapalat"/>
                <w:color w:val="000000"/>
                <w:shd w:val="clear" w:color="auto" w:fill="FFFFFF"/>
              </w:rPr>
              <w:t>պատճառվում</w:t>
            </w:r>
            <w:proofErr w:type="spellEnd"/>
            <w:r w:rsidRPr="00610A27">
              <w:rPr>
                <w:rFonts w:ascii="GHEA Grapalat" w:hAnsi="GHEA Grapalat"/>
                <w:color w:val="000000"/>
                <w:shd w:val="clear" w:color="auto" w:fill="FFFFFF"/>
              </w:rPr>
              <w:t xml:space="preserve">, </w:t>
            </w:r>
            <w:proofErr w:type="spellStart"/>
            <w:r w:rsidRPr="00610A27">
              <w:rPr>
                <w:rFonts w:ascii="GHEA Grapalat" w:hAnsi="GHEA Grapalat"/>
                <w:color w:val="000000"/>
                <w:shd w:val="clear" w:color="auto" w:fill="FFFFFF"/>
              </w:rPr>
              <w:t>ուստի</w:t>
            </w:r>
            <w:proofErr w:type="spellEnd"/>
            <w:r w:rsidRPr="00610A27">
              <w:rPr>
                <w:rFonts w:ascii="GHEA Grapalat" w:hAnsi="GHEA Grapalat"/>
                <w:color w:val="000000"/>
                <w:shd w:val="clear" w:color="auto" w:fill="FFFFFF"/>
              </w:rPr>
              <w:t xml:space="preserve"> ՀՀ </w:t>
            </w:r>
            <w:proofErr w:type="spellStart"/>
            <w:r w:rsidRPr="00610A27">
              <w:rPr>
                <w:rFonts w:ascii="GHEA Grapalat" w:hAnsi="GHEA Grapalat"/>
                <w:color w:val="000000"/>
                <w:shd w:val="clear" w:color="auto" w:fill="FFFFFF"/>
              </w:rPr>
              <w:t>վարչապետի</w:t>
            </w:r>
            <w:proofErr w:type="spellEnd"/>
            <w:r w:rsidRPr="00610A27">
              <w:rPr>
                <w:rFonts w:ascii="GHEA Grapalat" w:hAnsi="GHEA Grapalat"/>
                <w:color w:val="000000"/>
                <w:shd w:val="clear" w:color="auto" w:fill="FFFFFF"/>
              </w:rPr>
              <w:t xml:space="preserve"> </w:t>
            </w:r>
            <w:proofErr w:type="spellStart"/>
            <w:r w:rsidRPr="00610A27">
              <w:rPr>
                <w:rFonts w:ascii="GHEA Grapalat" w:hAnsi="GHEA Grapalat"/>
                <w:color w:val="000000"/>
                <w:shd w:val="clear" w:color="auto" w:fill="FFFFFF"/>
              </w:rPr>
              <w:t>աշխատակազմի</w:t>
            </w:r>
            <w:proofErr w:type="spellEnd"/>
            <w:r w:rsidRPr="00610A27">
              <w:rPr>
                <w:rFonts w:ascii="GHEA Grapalat" w:hAnsi="GHEA Grapalat"/>
                <w:color w:val="000000"/>
                <w:shd w:val="clear" w:color="auto" w:fill="FFFFFF"/>
              </w:rPr>
              <w:t xml:space="preserve"> </w:t>
            </w:r>
            <w:proofErr w:type="spellStart"/>
            <w:r w:rsidRPr="00610A27">
              <w:rPr>
                <w:rFonts w:ascii="GHEA Grapalat" w:hAnsi="GHEA Grapalat"/>
                <w:color w:val="000000"/>
                <w:shd w:val="clear" w:color="auto" w:fill="FFFFFF"/>
              </w:rPr>
              <w:t>ղեկավարի</w:t>
            </w:r>
            <w:proofErr w:type="spellEnd"/>
            <w:r w:rsidRPr="00610A27">
              <w:rPr>
                <w:rFonts w:ascii="GHEA Grapalat" w:hAnsi="GHEA Grapalat"/>
                <w:color w:val="000000"/>
                <w:shd w:val="clear" w:color="auto" w:fill="FFFFFF"/>
              </w:rPr>
              <w:t xml:space="preserve"> </w:t>
            </w:r>
            <w:proofErr w:type="spellStart"/>
            <w:r w:rsidRPr="00610A27">
              <w:rPr>
                <w:rFonts w:ascii="GHEA Grapalat" w:hAnsi="GHEA Grapalat"/>
                <w:color w:val="000000"/>
                <w:shd w:val="clear" w:color="auto" w:fill="FFFFFF"/>
                <w:lang w:val="en-US"/>
              </w:rPr>
              <w:t>գրությամբ</w:t>
            </w:r>
            <w:proofErr w:type="spellEnd"/>
            <w:r w:rsidRPr="00642017">
              <w:rPr>
                <w:rFonts w:ascii="GHEA Grapalat" w:hAnsi="GHEA Grapalat"/>
                <w:color w:val="000000"/>
                <w:shd w:val="clear" w:color="auto" w:fill="FFFFFF"/>
              </w:rPr>
              <w:t xml:space="preserve"> </w:t>
            </w:r>
            <w:proofErr w:type="spellStart"/>
            <w:r w:rsidRPr="00610A27">
              <w:rPr>
                <w:rFonts w:ascii="GHEA Grapalat" w:hAnsi="GHEA Grapalat"/>
                <w:color w:val="000000"/>
                <w:shd w:val="clear" w:color="auto" w:fill="FFFFFF"/>
                <w:lang w:val="en-US"/>
              </w:rPr>
              <w:t>ստացված</w:t>
            </w:r>
            <w:proofErr w:type="spellEnd"/>
            <w:r w:rsidRPr="00610A27">
              <w:rPr>
                <w:rFonts w:ascii="GHEA Grapalat" w:hAnsi="GHEA Grapalat"/>
                <w:color w:val="000000"/>
                <w:shd w:val="clear" w:color="auto" w:fill="FFFFFF"/>
                <w:lang w:val="en-US"/>
              </w:rPr>
              <w:t>՝</w:t>
            </w:r>
            <w:r w:rsidRPr="00642017">
              <w:rPr>
                <w:rFonts w:ascii="GHEA Grapalat" w:hAnsi="GHEA Grapalat"/>
                <w:color w:val="000000"/>
                <w:shd w:val="clear" w:color="auto" w:fill="FFFFFF"/>
              </w:rPr>
              <w:t xml:space="preserve"> </w:t>
            </w:r>
            <w:r w:rsidRPr="00610A27">
              <w:rPr>
                <w:rFonts w:ascii="GHEA Grapalat" w:hAnsi="GHEA Grapalat"/>
                <w:color w:val="000000"/>
                <w:shd w:val="clear" w:color="auto" w:fill="FFFFFF"/>
              </w:rPr>
              <w:t xml:space="preserve">289.08.2022թ. 02/11.9/28356-2022 </w:t>
            </w:r>
            <w:r w:rsidRPr="00610A27">
              <w:rPr>
                <w:rFonts w:ascii="GHEA Grapalat" w:hAnsi="GHEA Grapalat"/>
                <w:lang w:val="fr-FR"/>
              </w:rPr>
              <w:t>«</w:t>
            </w:r>
            <w:r w:rsidRPr="00610A27">
              <w:rPr>
                <w:rFonts w:ascii="GHEA Grapalat" w:hAnsi="GHEA Grapalat"/>
                <w:color w:val="000000"/>
                <w:shd w:val="clear" w:color="auto" w:fill="FFFFFF"/>
              </w:rPr>
              <w:t>Երևանի պահածոների գործարան» ՓԲԸ-ում 2022 թվականի օգոստոսի 14-ին տեղի ունեցած պայթյունի հետևանքով զոհերի ընտանիքներին և վիրավորում (խեղում, վնասվածք) ստացած անձանց սոցիալական աջակցության միջոցառումը և տրամադրման կարգը հաստատելու մասին</w:t>
            </w:r>
            <w:r w:rsidRPr="00610A27">
              <w:rPr>
                <w:rFonts w:ascii="GHEA Grapalat" w:hAnsi="GHEA Grapalat"/>
                <w:lang w:val="fr-FR"/>
              </w:rPr>
              <w:t xml:space="preserve">» ՀՀ </w:t>
            </w:r>
            <w:proofErr w:type="spellStart"/>
            <w:r w:rsidRPr="00610A27">
              <w:rPr>
                <w:rFonts w:ascii="GHEA Grapalat" w:hAnsi="GHEA Grapalat"/>
                <w:lang w:val="fr-FR"/>
              </w:rPr>
              <w:t>կառավարության</w:t>
            </w:r>
            <w:proofErr w:type="spellEnd"/>
            <w:r w:rsidRPr="00610A27">
              <w:rPr>
                <w:rFonts w:ascii="GHEA Grapalat" w:hAnsi="GHEA Grapalat"/>
                <w:lang w:val="fr-FR"/>
              </w:rPr>
              <w:t xml:space="preserve"> </w:t>
            </w:r>
            <w:proofErr w:type="spellStart"/>
            <w:r w:rsidRPr="00610A27">
              <w:rPr>
                <w:rFonts w:ascii="GHEA Grapalat" w:hAnsi="GHEA Grapalat"/>
                <w:lang w:val="fr-FR"/>
              </w:rPr>
              <w:t>որոշման</w:t>
            </w:r>
            <w:proofErr w:type="spellEnd"/>
            <w:r w:rsidRPr="00610A27">
              <w:rPr>
                <w:rFonts w:ascii="GHEA Grapalat" w:hAnsi="GHEA Grapalat"/>
                <w:lang w:val="fr-FR"/>
              </w:rPr>
              <w:t xml:space="preserve"> </w:t>
            </w:r>
            <w:proofErr w:type="spellStart"/>
            <w:r w:rsidRPr="00610A27">
              <w:rPr>
                <w:rFonts w:ascii="GHEA Grapalat" w:hAnsi="GHEA Grapalat"/>
                <w:lang w:val="fr-FR"/>
              </w:rPr>
              <w:t>նախագծի</w:t>
            </w:r>
            <w:proofErr w:type="spellEnd"/>
            <w:r w:rsidRPr="00610A27">
              <w:rPr>
                <w:rFonts w:ascii="GHEA Grapalat" w:hAnsi="GHEA Grapalat"/>
                <w:lang w:val="fr-FR"/>
              </w:rPr>
              <w:t xml:space="preserve"> </w:t>
            </w:r>
            <w:proofErr w:type="spellStart"/>
            <w:r w:rsidRPr="00610A27">
              <w:rPr>
                <w:rFonts w:ascii="GHEA Grapalat" w:hAnsi="GHEA Grapalat"/>
                <w:lang w:val="fr-FR"/>
              </w:rPr>
              <w:t>կապակցությամբ</w:t>
            </w:r>
            <w:proofErr w:type="spellEnd"/>
            <w:r w:rsidRPr="00610A27">
              <w:rPr>
                <w:rFonts w:ascii="GHEA Grapalat" w:hAnsi="GHEA Grapalat"/>
                <w:lang w:val="fr-FR"/>
              </w:rPr>
              <w:t xml:space="preserve"> </w:t>
            </w:r>
            <w:proofErr w:type="spellStart"/>
            <w:r w:rsidRPr="00610A27">
              <w:rPr>
                <w:rFonts w:ascii="GHEA Grapalat" w:hAnsi="GHEA Grapalat"/>
                <w:lang w:val="fr-FR"/>
              </w:rPr>
              <w:t>առաջարկում</w:t>
            </w:r>
            <w:proofErr w:type="spellEnd"/>
            <w:r w:rsidRPr="00610A27">
              <w:rPr>
                <w:rFonts w:ascii="GHEA Grapalat" w:hAnsi="GHEA Grapalat"/>
                <w:lang w:val="fr-FR"/>
              </w:rPr>
              <w:t xml:space="preserve"> </w:t>
            </w:r>
            <w:proofErr w:type="spellStart"/>
            <w:r w:rsidRPr="00610A27">
              <w:rPr>
                <w:rFonts w:ascii="GHEA Grapalat" w:hAnsi="GHEA Grapalat"/>
                <w:lang w:val="fr-FR"/>
              </w:rPr>
              <w:t>եմ</w:t>
            </w:r>
            <w:proofErr w:type="spellEnd"/>
            <w:r w:rsidRPr="00610A27">
              <w:rPr>
                <w:rFonts w:ascii="GHEA Grapalat" w:hAnsi="GHEA Grapalat"/>
                <w:lang w:val="fr-FR"/>
              </w:rPr>
              <w:t xml:space="preserve"> </w:t>
            </w:r>
            <w:proofErr w:type="spellStart"/>
            <w:r w:rsidRPr="00610A27">
              <w:rPr>
                <w:rFonts w:ascii="GHEA Grapalat" w:hAnsi="GHEA Grapalat"/>
                <w:lang w:val="fr-FR"/>
              </w:rPr>
              <w:t>միջոցառման</w:t>
            </w:r>
            <w:proofErr w:type="spellEnd"/>
            <w:r w:rsidRPr="00610A27">
              <w:rPr>
                <w:rFonts w:ascii="GHEA Grapalat" w:hAnsi="GHEA Grapalat"/>
                <w:lang w:val="fr-FR"/>
              </w:rPr>
              <w:t xml:space="preserve"> </w:t>
            </w:r>
            <w:proofErr w:type="spellStart"/>
            <w:r w:rsidRPr="00610A27">
              <w:rPr>
                <w:rFonts w:ascii="GHEA Grapalat" w:hAnsi="GHEA Grapalat"/>
                <w:lang w:val="fr-FR"/>
              </w:rPr>
              <w:t>շահառուների</w:t>
            </w:r>
            <w:proofErr w:type="spellEnd"/>
            <w:r w:rsidRPr="00610A27">
              <w:rPr>
                <w:rFonts w:ascii="GHEA Grapalat" w:hAnsi="GHEA Grapalat"/>
                <w:lang w:val="fr-FR"/>
              </w:rPr>
              <w:t xml:space="preserve"> </w:t>
            </w:r>
            <w:proofErr w:type="spellStart"/>
            <w:r w:rsidRPr="00610A27">
              <w:rPr>
                <w:rFonts w:ascii="GHEA Grapalat" w:hAnsi="GHEA Grapalat"/>
                <w:lang w:val="fr-FR"/>
              </w:rPr>
              <w:t>ցուցակում</w:t>
            </w:r>
            <w:proofErr w:type="spellEnd"/>
            <w:r w:rsidRPr="00610A27">
              <w:rPr>
                <w:rFonts w:ascii="GHEA Grapalat" w:hAnsi="GHEA Grapalat"/>
                <w:lang w:val="fr-FR"/>
              </w:rPr>
              <w:t xml:space="preserve"> </w:t>
            </w:r>
            <w:proofErr w:type="spellStart"/>
            <w:r w:rsidRPr="00610A27">
              <w:rPr>
                <w:rFonts w:ascii="GHEA Grapalat" w:hAnsi="GHEA Grapalat"/>
                <w:lang w:val="fr-FR"/>
              </w:rPr>
              <w:t>ընդգրկել</w:t>
            </w:r>
            <w:proofErr w:type="spellEnd"/>
            <w:r w:rsidRPr="00610A27">
              <w:rPr>
                <w:rFonts w:ascii="GHEA Grapalat" w:hAnsi="GHEA Grapalat"/>
                <w:lang w:val="fr-FR"/>
              </w:rPr>
              <w:t xml:space="preserve"> </w:t>
            </w:r>
            <w:proofErr w:type="spellStart"/>
            <w:r w:rsidRPr="00610A27">
              <w:rPr>
                <w:rFonts w:ascii="GHEA Grapalat" w:hAnsi="GHEA Grapalat"/>
                <w:lang w:val="fr-FR"/>
              </w:rPr>
              <w:t>զոհված</w:t>
            </w:r>
            <w:proofErr w:type="spellEnd"/>
            <w:r w:rsidRPr="00610A27">
              <w:rPr>
                <w:rFonts w:ascii="GHEA Grapalat" w:hAnsi="GHEA Grapalat"/>
                <w:lang w:val="fr-FR"/>
              </w:rPr>
              <w:t xml:space="preserve"> </w:t>
            </w:r>
            <w:proofErr w:type="spellStart"/>
            <w:r w:rsidRPr="00610A27">
              <w:rPr>
                <w:rFonts w:ascii="GHEA Grapalat" w:hAnsi="GHEA Grapalat"/>
                <w:lang w:val="fr-FR"/>
              </w:rPr>
              <w:t>աձանց</w:t>
            </w:r>
            <w:proofErr w:type="spellEnd"/>
            <w:r w:rsidRPr="00610A27">
              <w:rPr>
                <w:rFonts w:ascii="GHEA Grapalat" w:hAnsi="GHEA Grapalat"/>
                <w:lang w:val="fr-FR"/>
              </w:rPr>
              <w:t xml:space="preserve"> </w:t>
            </w:r>
            <w:proofErr w:type="spellStart"/>
            <w:r w:rsidRPr="00610A27">
              <w:rPr>
                <w:rFonts w:ascii="GHEA Grapalat" w:hAnsi="GHEA Grapalat"/>
                <w:lang w:val="fr-FR"/>
              </w:rPr>
              <w:t>ընտանիքներին</w:t>
            </w:r>
            <w:proofErr w:type="spellEnd"/>
            <w:r w:rsidRPr="00610A27">
              <w:rPr>
                <w:rFonts w:ascii="GHEA Grapalat" w:hAnsi="GHEA Grapalat"/>
                <w:lang w:val="fr-FR"/>
              </w:rPr>
              <w:t xml:space="preserve">, </w:t>
            </w:r>
            <w:proofErr w:type="spellStart"/>
            <w:r w:rsidRPr="00610A27">
              <w:rPr>
                <w:rFonts w:ascii="GHEA Grapalat" w:hAnsi="GHEA Grapalat"/>
                <w:lang w:val="fr-FR"/>
              </w:rPr>
              <w:t>վիրավորում</w:t>
            </w:r>
            <w:proofErr w:type="spellEnd"/>
            <w:r w:rsidRPr="00610A27">
              <w:rPr>
                <w:rFonts w:ascii="GHEA Grapalat" w:hAnsi="GHEA Grapalat"/>
                <w:lang w:val="fr-FR"/>
              </w:rPr>
              <w:t xml:space="preserve">/ </w:t>
            </w:r>
            <w:proofErr w:type="spellStart"/>
            <w:r w:rsidRPr="00610A27">
              <w:rPr>
                <w:rFonts w:ascii="GHEA Grapalat" w:hAnsi="GHEA Grapalat"/>
                <w:lang w:val="fr-FR"/>
              </w:rPr>
              <w:t>խեղում</w:t>
            </w:r>
            <w:proofErr w:type="spellEnd"/>
            <w:r w:rsidRPr="00610A27">
              <w:rPr>
                <w:rFonts w:ascii="GHEA Grapalat" w:hAnsi="GHEA Grapalat"/>
                <w:lang w:val="fr-FR"/>
              </w:rPr>
              <w:t xml:space="preserve">, </w:t>
            </w:r>
            <w:proofErr w:type="spellStart"/>
            <w:r w:rsidRPr="00610A27">
              <w:rPr>
                <w:rFonts w:ascii="GHEA Grapalat" w:hAnsi="GHEA Grapalat"/>
                <w:lang w:val="fr-FR"/>
              </w:rPr>
              <w:t>վնասվածք</w:t>
            </w:r>
            <w:proofErr w:type="spellEnd"/>
            <w:r w:rsidRPr="00610A27">
              <w:rPr>
                <w:rFonts w:ascii="GHEA Grapalat" w:hAnsi="GHEA Grapalat"/>
                <w:lang w:val="fr-FR"/>
              </w:rPr>
              <w:t xml:space="preserve">/ </w:t>
            </w:r>
            <w:proofErr w:type="spellStart"/>
            <w:r w:rsidRPr="00610A27">
              <w:rPr>
                <w:rFonts w:ascii="GHEA Grapalat" w:hAnsi="GHEA Grapalat"/>
                <w:lang w:val="fr-FR"/>
              </w:rPr>
              <w:t>ստացած</w:t>
            </w:r>
            <w:proofErr w:type="spellEnd"/>
            <w:r w:rsidRPr="00610A27">
              <w:rPr>
                <w:rFonts w:ascii="GHEA Grapalat" w:hAnsi="GHEA Grapalat"/>
                <w:lang w:val="fr-FR"/>
              </w:rPr>
              <w:t xml:space="preserve"> և </w:t>
            </w:r>
            <w:proofErr w:type="spellStart"/>
            <w:r w:rsidRPr="00610A27">
              <w:rPr>
                <w:rFonts w:ascii="GHEA Grapalat" w:hAnsi="GHEA Grapalat"/>
                <w:lang w:val="fr-FR"/>
              </w:rPr>
              <w:t>բժշկական</w:t>
            </w:r>
            <w:proofErr w:type="spellEnd"/>
            <w:r w:rsidRPr="00610A27">
              <w:rPr>
                <w:rFonts w:ascii="GHEA Grapalat" w:hAnsi="GHEA Grapalat"/>
                <w:lang w:val="fr-FR"/>
              </w:rPr>
              <w:t xml:space="preserve"> </w:t>
            </w:r>
            <w:proofErr w:type="spellStart"/>
            <w:r w:rsidRPr="00610A27">
              <w:rPr>
                <w:rFonts w:ascii="GHEA Grapalat" w:hAnsi="GHEA Grapalat"/>
                <w:lang w:val="fr-FR"/>
              </w:rPr>
              <w:t>հաստատություններում</w:t>
            </w:r>
            <w:proofErr w:type="spellEnd"/>
            <w:r w:rsidRPr="00610A27">
              <w:rPr>
                <w:rFonts w:ascii="GHEA Grapalat" w:hAnsi="GHEA Grapalat"/>
                <w:lang w:val="fr-FR"/>
              </w:rPr>
              <w:t xml:space="preserve"> </w:t>
            </w:r>
            <w:proofErr w:type="spellStart"/>
            <w:r w:rsidRPr="00610A27">
              <w:rPr>
                <w:rFonts w:ascii="GHEA Grapalat" w:hAnsi="GHEA Grapalat"/>
                <w:lang w:val="fr-FR"/>
              </w:rPr>
              <w:t>բուժօգնություն</w:t>
            </w:r>
            <w:proofErr w:type="spellEnd"/>
            <w:r w:rsidRPr="00610A27">
              <w:rPr>
                <w:rFonts w:ascii="GHEA Grapalat" w:hAnsi="GHEA Grapalat"/>
                <w:lang w:val="fr-FR"/>
              </w:rPr>
              <w:t xml:space="preserve"> </w:t>
            </w:r>
            <w:proofErr w:type="spellStart"/>
            <w:r w:rsidRPr="00610A27">
              <w:rPr>
                <w:rFonts w:ascii="GHEA Grapalat" w:hAnsi="GHEA Grapalat"/>
                <w:lang w:val="fr-FR"/>
              </w:rPr>
              <w:t>ստացած</w:t>
            </w:r>
            <w:proofErr w:type="spellEnd"/>
            <w:r w:rsidRPr="00610A27">
              <w:rPr>
                <w:rFonts w:ascii="GHEA Grapalat" w:hAnsi="GHEA Grapalat"/>
                <w:lang w:val="fr-FR"/>
              </w:rPr>
              <w:t xml:space="preserve"> </w:t>
            </w:r>
            <w:proofErr w:type="spellStart"/>
            <w:r w:rsidRPr="00610A27">
              <w:rPr>
                <w:rFonts w:ascii="GHEA Grapalat" w:hAnsi="GHEA Grapalat"/>
                <w:lang w:val="fr-FR"/>
              </w:rPr>
              <w:t>այն</w:t>
            </w:r>
            <w:proofErr w:type="spellEnd"/>
            <w:r w:rsidRPr="00610A27">
              <w:rPr>
                <w:rFonts w:ascii="GHEA Grapalat" w:hAnsi="GHEA Grapalat"/>
                <w:lang w:val="fr-FR"/>
              </w:rPr>
              <w:t xml:space="preserve"> </w:t>
            </w:r>
            <w:proofErr w:type="spellStart"/>
            <w:r w:rsidRPr="00610A27">
              <w:rPr>
                <w:rFonts w:ascii="GHEA Grapalat" w:hAnsi="GHEA Grapalat"/>
                <w:lang w:val="fr-FR"/>
              </w:rPr>
              <w:t>անձնանց</w:t>
            </w:r>
            <w:proofErr w:type="spellEnd"/>
            <w:r w:rsidRPr="00610A27">
              <w:rPr>
                <w:rFonts w:ascii="GHEA Grapalat" w:hAnsi="GHEA Grapalat"/>
                <w:lang w:val="fr-FR"/>
              </w:rPr>
              <w:t xml:space="preserve">, </w:t>
            </w:r>
            <w:proofErr w:type="spellStart"/>
            <w:r w:rsidRPr="00610A27">
              <w:rPr>
                <w:rFonts w:ascii="GHEA Grapalat" w:hAnsi="GHEA Grapalat"/>
                <w:lang w:val="fr-FR"/>
              </w:rPr>
              <w:t>որոնց</w:t>
            </w:r>
            <w:proofErr w:type="spellEnd"/>
            <w:r w:rsidRPr="00610A27">
              <w:rPr>
                <w:rFonts w:ascii="GHEA Grapalat" w:hAnsi="GHEA Grapalat"/>
                <w:lang w:val="fr-FR"/>
              </w:rPr>
              <w:t xml:space="preserve"> </w:t>
            </w:r>
            <w:proofErr w:type="spellStart"/>
            <w:r w:rsidRPr="00610A27">
              <w:rPr>
                <w:rFonts w:ascii="GHEA Grapalat" w:hAnsi="GHEA Grapalat"/>
                <w:lang w:val="fr-FR"/>
              </w:rPr>
              <w:t>առողջությանը</w:t>
            </w:r>
            <w:proofErr w:type="spellEnd"/>
            <w:r w:rsidRPr="00610A27">
              <w:rPr>
                <w:rFonts w:ascii="GHEA Grapalat" w:hAnsi="GHEA Grapalat"/>
                <w:lang w:val="fr-FR"/>
              </w:rPr>
              <w:t xml:space="preserve"> </w:t>
            </w:r>
            <w:proofErr w:type="spellStart"/>
            <w:r w:rsidRPr="00610A27">
              <w:rPr>
                <w:rFonts w:ascii="GHEA Grapalat" w:hAnsi="GHEA Grapalat"/>
                <w:lang w:val="fr-FR"/>
              </w:rPr>
              <w:t>պայ</w:t>
            </w:r>
            <w:r w:rsidR="00F07914">
              <w:rPr>
                <w:rFonts w:ascii="GHEA Grapalat" w:hAnsi="GHEA Grapalat"/>
                <w:lang w:val="fr-FR"/>
              </w:rPr>
              <w:t>թյու</w:t>
            </w:r>
            <w:r w:rsidRPr="00610A27">
              <w:rPr>
                <w:rFonts w:ascii="GHEA Grapalat" w:hAnsi="GHEA Grapalat"/>
                <w:lang w:val="fr-FR"/>
              </w:rPr>
              <w:t>նի</w:t>
            </w:r>
            <w:proofErr w:type="spellEnd"/>
            <w:r w:rsidRPr="00610A27">
              <w:rPr>
                <w:rFonts w:ascii="GHEA Grapalat" w:hAnsi="GHEA Grapalat"/>
                <w:lang w:val="fr-FR"/>
              </w:rPr>
              <w:t xml:space="preserve"> </w:t>
            </w:r>
            <w:proofErr w:type="spellStart"/>
            <w:r w:rsidRPr="00610A27">
              <w:rPr>
                <w:rFonts w:ascii="GHEA Grapalat" w:hAnsi="GHEA Grapalat"/>
                <w:lang w:val="fr-FR"/>
              </w:rPr>
              <w:t>հետևանքով</w:t>
            </w:r>
            <w:proofErr w:type="spellEnd"/>
            <w:r w:rsidRPr="00610A27">
              <w:rPr>
                <w:rFonts w:ascii="GHEA Grapalat" w:hAnsi="GHEA Grapalat"/>
                <w:lang w:val="fr-FR"/>
              </w:rPr>
              <w:t xml:space="preserve"> </w:t>
            </w:r>
            <w:proofErr w:type="spellStart"/>
            <w:r w:rsidRPr="00610A27">
              <w:rPr>
                <w:rFonts w:ascii="GHEA Grapalat" w:hAnsi="GHEA Grapalat"/>
                <w:lang w:val="fr-FR"/>
              </w:rPr>
              <w:t>վնաս</w:t>
            </w:r>
            <w:proofErr w:type="spellEnd"/>
            <w:r w:rsidRPr="00610A27">
              <w:rPr>
                <w:rFonts w:ascii="GHEA Grapalat" w:hAnsi="GHEA Grapalat"/>
                <w:lang w:val="fr-FR"/>
              </w:rPr>
              <w:t xml:space="preserve"> է </w:t>
            </w:r>
            <w:proofErr w:type="spellStart"/>
            <w:r w:rsidRPr="00610A27">
              <w:rPr>
                <w:rFonts w:ascii="GHEA Grapalat" w:hAnsi="GHEA Grapalat"/>
                <w:lang w:val="fr-FR"/>
              </w:rPr>
              <w:t>պատճառվել</w:t>
            </w:r>
            <w:proofErr w:type="spellEnd"/>
            <w:r w:rsidRPr="00610A27">
              <w:rPr>
                <w:rFonts w:ascii="GHEA Grapalat" w:hAnsi="GHEA Grapalat"/>
                <w:lang w:val="fr-FR"/>
              </w:rPr>
              <w:t xml:space="preserve">, </w:t>
            </w:r>
            <w:proofErr w:type="spellStart"/>
            <w:r w:rsidRPr="00610A27">
              <w:rPr>
                <w:rFonts w:ascii="GHEA Grapalat" w:hAnsi="GHEA Grapalat"/>
                <w:lang w:val="fr-FR"/>
              </w:rPr>
              <w:t>իսկ</w:t>
            </w:r>
            <w:proofErr w:type="spellEnd"/>
            <w:r w:rsidRPr="00610A27">
              <w:rPr>
                <w:rFonts w:ascii="GHEA Grapalat" w:hAnsi="GHEA Grapalat"/>
                <w:lang w:val="fr-FR"/>
              </w:rPr>
              <w:t xml:space="preserve"> </w:t>
            </w:r>
            <w:proofErr w:type="spellStart"/>
            <w:r w:rsidRPr="00610A27">
              <w:rPr>
                <w:rFonts w:ascii="GHEA Grapalat" w:hAnsi="GHEA Grapalat"/>
                <w:lang w:val="fr-FR"/>
              </w:rPr>
              <w:t>միանվագ</w:t>
            </w:r>
            <w:proofErr w:type="spellEnd"/>
            <w:r w:rsidRPr="00610A27">
              <w:rPr>
                <w:rFonts w:ascii="GHEA Grapalat" w:hAnsi="GHEA Grapalat"/>
                <w:lang w:val="fr-FR"/>
              </w:rPr>
              <w:t xml:space="preserve"> </w:t>
            </w:r>
            <w:proofErr w:type="spellStart"/>
            <w:r w:rsidRPr="00610A27">
              <w:rPr>
                <w:rFonts w:ascii="GHEA Grapalat" w:hAnsi="GHEA Grapalat"/>
                <w:lang w:val="fr-FR"/>
              </w:rPr>
              <w:lastRenderedPageBreak/>
              <w:t>դրամական</w:t>
            </w:r>
            <w:proofErr w:type="spellEnd"/>
            <w:r w:rsidRPr="00610A27">
              <w:rPr>
                <w:rFonts w:ascii="GHEA Grapalat" w:hAnsi="GHEA Grapalat"/>
                <w:lang w:val="fr-FR"/>
              </w:rPr>
              <w:t xml:space="preserve"> </w:t>
            </w:r>
            <w:proofErr w:type="spellStart"/>
            <w:r w:rsidRPr="00610A27">
              <w:rPr>
                <w:rFonts w:ascii="GHEA Grapalat" w:hAnsi="GHEA Grapalat"/>
                <w:lang w:val="fr-FR"/>
              </w:rPr>
              <w:t>օգնության</w:t>
            </w:r>
            <w:proofErr w:type="spellEnd"/>
            <w:r w:rsidRPr="00610A27">
              <w:rPr>
                <w:rFonts w:ascii="GHEA Grapalat" w:hAnsi="GHEA Grapalat"/>
                <w:lang w:val="fr-FR"/>
              </w:rPr>
              <w:t xml:space="preserve"> </w:t>
            </w:r>
            <w:proofErr w:type="spellStart"/>
            <w:r w:rsidRPr="00610A27">
              <w:rPr>
                <w:rFonts w:ascii="GHEA Grapalat" w:hAnsi="GHEA Grapalat"/>
                <w:lang w:val="fr-FR"/>
              </w:rPr>
              <w:t>չափը</w:t>
            </w:r>
            <w:proofErr w:type="spellEnd"/>
            <w:r w:rsidRPr="00610A27">
              <w:rPr>
                <w:rFonts w:ascii="GHEA Grapalat" w:hAnsi="GHEA Grapalat"/>
                <w:lang w:val="fr-FR"/>
              </w:rPr>
              <w:t xml:space="preserve"> </w:t>
            </w:r>
            <w:proofErr w:type="spellStart"/>
            <w:r w:rsidRPr="00610A27">
              <w:rPr>
                <w:rFonts w:ascii="GHEA Grapalat" w:hAnsi="GHEA Grapalat"/>
                <w:lang w:val="fr-FR"/>
              </w:rPr>
              <w:t>սահմանել</w:t>
            </w:r>
            <w:proofErr w:type="spellEnd"/>
            <w:r w:rsidRPr="00610A27">
              <w:rPr>
                <w:rFonts w:ascii="GHEA Grapalat" w:hAnsi="GHEA Grapalat"/>
                <w:lang w:val="fr-FR"/>
              </w:rPr>
              <w:t xml:space="preserve">՝ </w:t>
            </w:r>
            <w:proofErr w:type="spellStart"/>
            <w:r w:rsidRPr="00610A27">
              <w:rPr>
                <w:rFonts w:ascii="GHEA Grapalat" w:hAnsi="GHEA Grapalat"/>
                <w:lang w:val="fr-FR"/>
              </w:rPr>
              <w:t>հաշվի</w:t>
            </w:r>
            <w:proofErr w:type="spellEnd"/>
            <w:r w:rsidRPr="00610A27">
              <w:rPr>
                <w:rFonts w:ascii="GHEA Grapalat" w:hAnsi="GHEA Grapalat"/>
                <w:lang w:val="fr-FR"/>
              </w:rPr>
              <w:t xml:space="preserve"> </w:t>
            </w:r>
            <w:proofErr w:type="spellStart"/>
            <w:r w:rsidRPr="00610A27">
              <w:rPr>
                <w:rFonts w:ascii="GHEA Grapalat" w:hAnsi="GHEA Grapalat"/>
                <w:lang w:val="fr-FR"/>
              </w:rPr>
              <w:t>առնոլվ</w:t>
            </w:r>
            <w:proofErr w:type="spellEnd"/>
            <w:r w:rsidRPr="00610A27">
              <w:rPr>
                <w:rFonts w:ascii="GHEA Grapalat" w:hAnsi="GHEA Grapalat"/>
                <w:lang w:val="fr-FR"/>
              </w:rPr>
              <w:t xml:space="preserve"> </w:t>
            </w:r>
            <w:proofErr w:type="spellStart"/>
            <w:r w:rsidRPr="00610A27">
              <w:rPr>
                <w:rFonts w:ascii="GHEA Grapalat" w:hAnsi="GHEA Grapalat"/>
                <w:lang w:val="fr-FR"/>
              </w:rPr>
              <w:t>առողջությանը</w:t>
            </w:r>
            <w:proofErr w:type="spellEnd"/>
            <w:r w:rsidRPr="00610A27">
              <w:rPr>
                <w:rFonts w:ascii="GHEA Grapalat" w:hAnsi="GHEA Grapalat"/>
                <w:lang w:val="fr-FR"/>
              </w:rPr>
              <w:t xml:space="preserve"> </w:t>
            </w:r>
            <w:proofErr w:type="spellStart"/>
            <w:r w:rsidRPr="00610A27">
              <w:rPr>
                <w:rFonts w:ascii="GHEA Grapalat" w:hAnsi="GHEA Grapalat"/>
                <w:lang w:val="fr-FR"/>
              </w:rPr>
              <w:t>պատճառված</w:t>
            </w:r>
            <w:proofErr w:type="spellEnd"/>
            <w:r w:rsidRPr="00610A27">
              <w:rPr>
                <w:rFonts w:ascii="GHEA Grapalat" w:hAnsi="GHEA Grapalat"/>
                <w:lang w:val="fr-FR"/>
              </w:rPr>
              <w:t xml:space="preserve"> </w:t>
            </w:r>
            <w:proofErr w:type="spellStart"/>
            <w:r w:rsidRPr="00610A27">
              <w:rPr>
                <w:rFonts w:ascii="GHEA Grapalat" w:hAnsi="GHEA Grapalat"/>
                <w:lang w:val="fr-FR"/>
              </w:rPr>
              <w:t>վնասի</w:t>
            </w:r>
            <w:proofErr w:type="spellEnd"/>
            <w:r w:rsidRPr="00610A27">
              <w:rPr>
                <w:rFonts w:ascii="GHEA Grapalat" w:hAnsi="GHEA Grapalat"/>
                <w:lang w:val="fr-FR"/>
              </w:rPr>
              <w:t xml:space="preserve"> </w:t>
            </w:r>
            <w:proofErr w:type="spellStart"/>
            <w:r w:rsidRPr="00610A27">
              <w:rPr>
                <w:rFonts w:ascii="GHEA Grapalat" w:hAnsi="GHEA Grapalat"/>
                <w:lang w:val="fr-FR"/>
              </w:rPr>
              <w:t>ծնարության</w:t>
            </w:r>
            <w:proofErr w:type="spellEnd"/>
            <w:r w:rsidRPr="00610A27">
              <w:rPr>
                <w:rFonts w:ascii="GHEA Grapalat" w:hAnsi="GHEA Grapalat"/>
                <w:lang w:val="fr-FR"/>
              </w:rPr>
              <w:t xml:space="preserve"> </w:t>
            </w:r>
            <w:proofErr w:type="spellStart"/>
            <w:r w:rsidRPr="00610A27">
              <w:rPr>
                <w:rFonts w:ascii="GHEA Grapalat" w:hAnsi="GHEA Grapalat"/>
                <w:lang w:val="fr-FR"/>
              </w:rPr>
              <w:t>աստիճանը</w:t>
            </w:r>
            <w:proofErr w:type="spellEnd"/>
            <w:r w:rsidRPr="00610A27">
              <w:rPr>
                <w:rFonts w:ascii="GHEA Grapalat" w:hAnsi="GHEA Grapalat"/>
                <w:lang w:val="fr-FR"/>
              </w:rPr>
              <w:t>:</w:t>
            </w:r>
          </w:p>
          <w:p w:rsidR="00083DC0" w:rsidRPr="00083DC0" w:rsidRDefault="003744A6" w:rsidP="00083DC0">
            <w:pPr>
              <w:spacing w:line="360" w:lineRule="auto"/>
              <w:ind w:firstLine="720"/>
              <w:jc w:val="both"/>
              <w:rPr>
                <w:rFonts w:ascii="GHEA Grapalat" w:hAnsi="GHEA Grapalat"/>
                <w:lang w:val="fr-FR"/>
              </w:rPr>
            </w:pPr>
            <w:proofErr w:type="spellStart"/>
            <w:r w:rsidRPr="0039083F">
              <w:rPr>
                <w:rFonts w:ascii="GHEA Grapalat" w:hAnsi="GHEA Grapalat"/>
                <w:lang w:val="fr-FR"/>
              </w:rPr>
              <w:t>Միաժամանակ</w:t>
            </w:r>
            <w:proofErr w:type="spellEnd"/>
            <w:r w:rsidRPr="0039083F">
              <w:rPr>
                <w:rFonts w:ascii="GHEA Grapalat" w:hAnsi="GHEA Grapalat"/>
                <w:lang w:val="fr-FR"/>
              </w:rPr>
              <w:t xml:space="preserve"> </w:t>
            </w:r>
            <w:proofErr w:type="spellStart"/>
            <w:r w:rsidRPr="0039083F">
              <w:rPr>
                <w:rFonts w:ascii="GHEA Grapalat" w:hAnsi="GHEA Grapalat"/>
                <w:lang w:val="fr-FR"/>
              </w:rPr>
              <w:t>տեղեկացնում</w:t>
            </w:r>
            <w:proofErr w:type="spellEnd"/>
            <w:r w:rsidRPr="0039083F">
              <w:rPr>
                <w:rFonts w:ascii="GHEA Grapalat" w:hAnsi="GHEA Grapalat"/>
                <w:lang w:val="fr-FR"/>
              </w:rPr>
              <w:t xml:space="preserve"> </w:t>
            </w:r>
            <w:proofErr w:type="spellStart"/>
            <w:r w:rsidRPr="0039083F">
              <w:rPr>
                <w:rFonts w:ascii="GHEA Grapalat" w:hAnsi="GHEA Grapalat"/>
                <w:lang w:val="fr-FR"/>
              </w:rPr>
              <w:t>եմ</w:t>
            </w:r>
            <w:proofErr w:type="spellEnd"/>
            <w:r w:rsidRPr="0039083F">
              <w:rPr>
                <w:rFonts w:ascii="GHEA Grapalat" w:hAnsi="GHEA Grapalat"/>
                <w:lang w:val="fr-FR"/>
              </w:rPr>
              <w:t xml:space="preserve">, </w:t>
            </w:r>
            <w:proofErr w:type="spellStart"/>
            <w:r w:rsidRPr="0039083F">
              <w:rPr>
                <w:rFonts w:ascii="GHEA Grapalat" w:hAnsi="GHEA Grapalat"/>
                <w:lang w:val="fr-FR"/>
              </w:rPr>
              <w:t>որ</w:t>
            </w:r>
            <w:proofErr w:type="spellEnd"/>
            <w:r w:rsidRPr="0039083F">
              <w:rPr>
                <w:rFonts w:ascii="GHEA Grapalat" w:hAnsi="GHEA Grapalat"/>
                <w:lang w:val="fr-FR"/>
              </w:rPr>
              <w:t xml:space="preserve"> ՀՀ </w:t>
            </w:r>
            <w:proofErr w:type="spellStart"/>
            <w:r w:rsidRPr="0039083F">
              <w:rPr>
                <w:rFonts w:ascii="GHEA Grapalat" w:hAnsi="GHEA Grapalat"/>
                <w:lang w:val="fr-FR"/>
              </w:rPr>
              <w:t>քննչական</w:t>
            </w:r>
            <w:proofErr w:type="spellEnd"/>
            <w:r w:rsidRPr="0039083F">
              <w:rPr>
                <w:rFonts w:ascii="GHEA Grapalat" w:hAnsi="GHEA Grapalat"/>
                <w:lang w:val="fr-FR"/>
              </w:rPr>
              <w:t xml:space="preserve"> </w:t>
            </w:r>
            <w:proofErr w:type="spellStart"/>
            <w:r w:rsidRPr="0039083F">
              <w:rPr>
                <w:rFonts w:ascii="GHEA Grapalat" w:hAnsi="GHEA Grapalat"/>
                <w:lang w:val="fr-FR"/>
              </w:rPr>
              <w:t>կոմիտեի</w:t>
            </w:r>
            <w:proofErr w:type="spellEnd"/>
            <w:r w:rsidRPr="0039083F">
              <w:rPr>
                <w:rFonts w:ascii="GHEA Grapalat" w:hAnsi="GHEA Grapalat"/>
                <w:lang w:val="fr-FR"/>
              </w:rPr>
              <w:t xml:space="preserve"> </w:t>
            </w:r>
            <w:proofErr w:type="spellStart"/>
            <w:r w:rsidRPr="0039083F">
              <w:rPr>
                <w:rFonts w:ascii="GHEA Grapalat" w:hAnsi="GHEA Grapalat"/>
                <w:lang w:val="fr-FR"/>
              </w:rPr>
              <w:t>Երևան</w:t>
            </w:r>
            <w:proofErr w:type="spellEnd"/>
            <w:r w:rsidRPr="0039083F">
              <w:rPr>
                <w:rFonts w:ascii="GHEA Grapalat" w:hAnsi="GHEA Grapalat"/>
                <w:lang w:val="fr-FR"/>
              </w:rPr>
              <w:t xml:space="preserve"> </w:t>
            </w:r>
            <w:proofErr w:type="spellStart"/>
            <w:r w:rsidRPr="0039083F">
              <w:rPr>
                <w:rFonts w:ascii="GHEA Grapalat" w:hAnsi="GHEA Grapalat"/>
                <w:lang w:val="fr-FR"/>
              </w:rPr>
              <w:t>քաղաքի</w:t>
            </w:r>
            <w:proofErr w:type="spellEnd"/>
            <w:r w:rsidRPr="0039083F">
              <w:rPr>
                <w:rFonts w:ascii="GHEA Grapalat" w:hAnsi="GHEA Grapalat"/>
                <w:lang w:val="fr-FR"/>
              </w:rPr>
              <w:t xml:space="preserve"> </w:t>
            </w:r>
            <w:proofErr w:type="spellStart"/>
            <w:r w:rsidRPr="0039083F">
              <w:rPr>
                <w:rFonts w:ascii="GHEA Grapalat" w:hAnsi="GHEA Grapalat"/>
                <w:lang w:val="fr-FR"/>
              </w:rPr>
              <w:t>քննչական</w:t>
            </w:r>
            <w:proofErr w:type="spellEnd"/>
            <w:r w:rsidRPr="0039083F">
              <w:rPr>
                <w:rFonts w:ascii="GHEA Grapalat" w:hAnsi="GHEA Grapalat"/>
                <w:lang w:val="fr-FR"/>
              </w:rPr>
              <w:t xml:space="preserve"> </w:t>
            </w:r>
            <w:proofErr w:type="spellStart"/>
            <w:r w:rsidRPr="0039083F">
              <w:rPr>
                <w:rFonts w:ascii="GHEA Grapalat" w:hAnsi="GHEA Grapalat"/>
                <w:lang w:val="fr-FR"/>
              </w:rPr>
              <w:t>վարչության</w:t>
            </w:r>
            <w:proofErr w:type="spellEnd"/>
            <w:r w:rsidRPr="0039083F">
              <w:rPr>
                <w:rFonts w:ascii="GHEA Grapalat" w:hAnsi="GHEA Grapalat"/>
                <w:lang w:val="fr-FR"/>
              </w:rPr>
              <w:t xml:space="preserve"> </w:t>
            </w:r>
            <w:proofErr w:type="spellStart"/>
            <w:r w:rsidRPr="0039083F">
              <w:rPr>
                <w:rFonts w:ascii="GHEA Grapalat" w:hAnsi="GHEA Grapalat"/>
                <w:lang w:val="fr-FR"/>
              </w:rPr>
              <w:t>ծանր</w:t>
            </w:r>
            <w:proofErr w:type="spellEnd"/>
            <w:r w:rsidRPr="0039083F">
              <w:rPr>
                <w:rFonts w:ascii="GHEA Grapalat" w:hAnsi="GHEA Grapalat"/>
                <w:lang w:val="fr-FR"/>
              </w:rPr>
              <w:t xml:space="preserve"> </w:t>
            </w:r>
            <w:proofErr w:type="spellStart"/>
            <w:r w:rsidRPr="0039083F">
              <w:rPr>
                <w:rFonts w:ascii="GHEA Grapalat" w:hAnsi="GHEA Grapalat"/>
                <w:lang w:val="fr-FR"/>
              </w:rPr>
              <w:t>հանցագործությունների</w:t>
            </w:r>
            <w:proofErr w:type="spellEnd"/>
            <w:r w:rsidRPr="0039083F">
              <w:rPr>
                <w:rFonts w:ascii="GHEA Grapalat" w:hAnsi="GHEA Grapalat"/>
                <w:lang w:val="fr-FR"/>
              </w:rPr>
              <w:t xml:space="preserve"> </w:t>
            </w:r>
            <w:proofErr w:type="spellStart"/>
            <w:r w:rsidRPr="0039083F">
              <w:rPr>
                <w:rFonts w:ascii="GHEA Grapalat" w:hAnsi="GHEA Grapalat"/>
                <w:lang w:val="fr-FR"/>
              </w:rPr>
              <w:t>քննության</w:t>
            </w:r>
            <w:proofErr w:type="spellEnd"/>
            <w:r w:rsidRPr="0039083F">
              <w:rPr>
                <w:rFonts w:ascii="GHEA Grapalat" w:hAnsi="GHEA Grapalat"/>
                <w:lang w:val="fr-FR"/>
              </w:rPr>
              <w:t xml:space="preserve"> </w:t>
            </w:r>
            <w:proofErr w:type="spellStart"/>
            <w:r w:rsidRPr="0039083F">
              <w:rPr>
                <w:rFonts w:ascii="GHEA Grapalat" w:hAnsi="GHEA Grapalat"/>
                <w:lang w:val="fr-FR"/>
              </w:rPr>
              <w:t>բաժնում</w:t>
            </w:r>
            <w:proofErr w:type="spellEnd"/>
            <w:r w:rsidRPr="0039083F">
              <w:rPr>
                <w:rFonts w:ascii="GHEA Grapalat" w:hAnsi="GHEA Grapalat"/>
                <w:lang w:val="fr-FR"/>
              </w:rPr>
              <w:t xml:space="preserve"> </w:t>
            </w:r>
            <w:proofErr w:type="spellStart"/>
            <w:r w:rsidRPr="0039083F">
              <w:rPr>
                <w:rFonts w:ascii="GHEA Grapalat" w:hAnsi="GHEA Grapalat"/>
                <w:lang w:val="fr-FR"/>
              </w:rPr>
              <w:t>նախափեռնված</w:t>
            </w:r>
            <w:proofErr w:type="spellEnd"/>
            <w:r w:rsidRPr="0039083F">
              <w:rPr>
                <w:rFonts w:ascii="GHEA Grapalat" w:hAnsi="GHEA Grapalat"/>
                <w:lang w:val="fr-FR"/>
              </w:rPr>
              <w:t xml:space="preserve"> </w:t>
            </w:r>
            <w:proofErr w:type="spellStart"/>
            <w:r w:rsidRPr="0039083F">
              <w:rPr>
                <w:rFonts w:ascii="GHEA Grapalat" w:hAnsi="GHEA Grapalat"/>
                <w:lang w:val="fr-FR"/>
              </w:rPr>
              <w:t>թիվ</w:t>
            </w:r>
            <w:proofErr w:type="spellEnd"/>
            <w:r w:rsidRPr="0039083F">
              <w:rPr>
                <w:rFonts w:ascii="GHEA Grapalat" w:hAnsi="GHEA Grapalat"/>
                <w:lang w:val="fr-FR"/>
              </w:rPr>
              <w:t xml:space="preserve"> 59104422 </w:t>
            </w:r>
            <w:proofErr w:type="spellStart"/>
            <w:r w:rsidRPr="0039083F">
              <w:rPr>
                <w:rFonts w:ascii="GHEA Grapalat" w:hAnsi="GHEA Grapalat"/>
                <w:lang w:val="fr-FR"/>
              </w:rPr>
              <w:t>քրեական</w:t>
            </w:r>
            <w:proofErr w:type="spellEnd"/>
            <w:r w:rsidRPr="0039083F">
              <w:rPr>
                <w:rFonts w:ascii="GHEA Grapalat" w:hAnsi="GHEA Grapalat"/>
                <w:lang w:val="fr-FR"/>
              </w:rPr>
              <w:t xml:space="preserve"> </w:t>
            </w:r>
            <w:proofErr w:type="spellStart"/>
            <w:r w:rsidRPr="0039083F">
              <w:rPr>
                <w:rFonts w:ascii="GHEA Grapalat" w:hAnsi="GHEA Grapalat"/>
                <w:lang w:val="fr-FR"/>
              </w:rPr>
              <w:t>վարույթով</w:t>
            </w:r>
            <w:proofErr w:type="spellEnd"/>
            <w:r w:rsidRPr="0039083F">
              <w:rPr>
                <w:rFonts w:ascii="GHEA Grapalat" w:hAnsi="GHEA Grapalat"/>
                <w:lang w:val="fr-FR"/>
              </w:rPr>
              <w:t xml:space="preserve"> </w:t>
            </w:r>
            <w:proofErr w:type="spellStart"/>
            <w:r w:rsidRPr="0039083F">
              <w:rPr>
                <w:rFonts w:ascii="GHEA Grapalat" w:hAnsi="GHEA Grapalat"/>
                <w:lang w:val="fr-FR"/>
              </w:rPr>
              <w:t>իրականացվող</w:t>
            </w:r>
            <w:proofErr w:type="spellEnd"/>
            <w:r w:rsidRPr="0039083F">
              <w:rPr>
                <w:rFonts w:ascii="GHEA Grapalat" w:hAnsi="GHEA Grapalat"/>
                <w:lang w:val="fr-FR"/>
              </w:rPr>
              <w:t xml:space="preserve"> </w:t>
            </w:r>
            <w:proofErr w:type="spellStart"/>
            <w:r w:rsidRPr="0039083F">
              <w:rPr>
                <w:rFonts w:ascii="GHEA Grapalat" w:hAnsi="GHEA Grapalat"/>
                <w:lang w:val="fr-FR"/>
              </w:rPr>
              <w:t>նախաքննության</w:t>
            </w:r>
            <w:proofErr w:type="spellEnd"/>
            <w:r w:rsidRPr="0039083F">
              <w:rPr>
                <w:rFonts w:ascii="GHEA Grapalat" w:hAnsi="GHEA Grapalat"/>
                <w:lang w:val="fr-FR"/>
              </w:rPr>
              <w:t xml:space="preserve"> </w:t>
            </w:r>
            <w:proofErr w:type="spellStart"/>
            <w:r w:rsidRPr="0039083F">
              <w:rPr>
                <w:rFonts w:ascii="GHEA Grapalat" w:hAnsi="GHEA Grapalat"/>
                <w:lang w:val="fr-FR"/>
              </w:rPr>
              <w:t>ընթացքում</w:t>
            </w:r>
            <w:proofErr w:type="spellEnd"/>
            <w:r w:rsidRPr="0039083F">
              <w:rPr>
                <w:rFonts w:ascii="GHEA Grapalat" w:hAnsi="GHEA Grapalat"/>
                <w:lang w:val="fr-FR"/>
              </w:rPr>
              <w:t xml:space="preserve"> </w:t>
            </w:r>
            <w:proofErr w:type="spellStart"/>
            <w:r w:rsidRPr="0039083F">
              <w:rPr>
                <w:rFonts w:ascii="GHEA Grapalat" w:hAnsi="GHEA Grapalat"/>
                <w:lang w:val="fr-FR"/>
              </w:rPr>
              <w:t>տուժողների</w:t>
            </w:r>
            <w:proofErr w:type="spellEnd"/>
            <w:r w:rsidRPr="0039083F">
              <w:rPr>
                <w:rFonts w:ascii="GHEA Grapalat" w:hAnsi="GHEA Grapalat"/>
                <w:lang w:val="fr-FR"/>
              </w:rPr>
              <w:t xml:space="preserve"> </w:t>
            </w:r>
            <w:proofErr w:type="spellStart"/>
            <w:r w:rsidRPr="0039083F">
              <w:rPr>
                <w:rFonts w:ascii="GHEA Grapalat" w:hAnsi="GHEA Grapalat"/>
                <w:lang w:val="fr-FR"/>
              </w:rPr>
              <w:t>առողջությանը</w:t>
            </w:r>
            <w:proofErr w:type="spellEnd"/>
            <w:r w:rsidRPr="0039083F">
              <w:rPr>
                <w:rFonts w:ascii="GHEA Grapalat" w:hAnsi="GHEA Grapalat"/>
                <w:lang w:val="fr-FR"/>
              </w:rPr>
              <w:t xml:space="preserve"> </w:t>
            </w:r>
            <w:proofErr w:type="spellStart"/>
            <w:r w:rsidRPr="0039083F">
              <w:rPr>
                <w:rFonts w:ascii="GHEA Grapalat" w:hAnsi="GHEA Grapalat"/>
                <w:lang w:val="fr-FR"/>
              </w:rPr>
              <w:t>պատճառված</w:t>
            </w:r>
            <w:proofErr w:type="spellEnd"/>
            <w:r w:rsidRPr="0039083F">
              <w:rPr>
                <w:rFonts w:ascii="GHEA Grapalat" w:hAnsi="GHEA Grapalat"/>
                <w:lang w:val="fr-FR"/>
              </w:rPr>
              <w:t xml:space="preserve"> </w:t>
            </w:r>
            <w:proofErr w:type="spellStart"/>
            <w:r w:rsidRPr="0039083F">
              <w:rPr>
                <w:rFonts w:ascii="GHEA Grapalat" w:hAnsi="GHEA Grapalat"/>
                <w:lang w:val="fr-FR"/>
              </w:rPr>
              <w:t>վնասի</w:t>
            </w:r>
            <w:proofErr w:type="spellEnd"/>
            <w:r w:rsidRPr="0039083F">
              <w:rPr>
                <w:rFonts w:ascii="GHEA Grapalat" w:hAnsi="GHEA Grapalat"/>
                <w:lang w:val="fr-FR"/>
              </w:rPr>
              <w:t xml:space="preserve"> </w:t>
            </w:r>
            <w:proofErr w:type="spellStart"/>
            <w:r w:rsidRPr="0039083F">
              <w:rPr>
                <w:rFonts w:ascii="GHEA Grapalat" w:hAnsi="GHEA Grapalat"/>
                <w:lang w:val="fr-FR"/>
              </w:rPr>
              <w:t>ծանրության</w:t>
            </w:r>
            <w:proofErr w:type="spellEnd"/>
            <w:r w:rsidRPr="0039083F">
              <w:rPr>
                <w:rFonts w:ascii="GHEA Grapalat" w:hAnsi="GHEA Grapalat"/>
                <w:lang w:val="fr-FR"/>
              </w:rPr>
              <w:t xml:space="preserve"> </w:t>
            </w:r>
            <w:proofErr w:type="spellStart"/>
            <w:r w:rsidRPr="0039083F">
              <w:rPr>
                <w:rFonts w:ascii="GHEA Grapalat" w:hAnsi="GHEA Grapalat"/>
                <w:lang w:val="fr-FR"/>
              </w:rPr>
              <w:t>աստիճանը</w:t>
            </w:r>
            <w:proofErr w:type="spellEnd"/>
            <w:r w:rsidRPr="0039083F">
              <w:rPr>
                <w:rFonts w:ascii="GHEA Grapalat" w:hAnsi="GHEA Grapalat"/>
                <w:lang w:val="fr-FR"/>
              </w:rPr>
              <w:t xml:space="preserve"> </w:t>
            </w:r>
            <w:proofErr w:type="spellStart"/>
            <w:r w:rsidRPr="0039083F">
              <w:rPr>
                <w:rFonts w:ascii="GHEA Grapalat" w:hAnsi="GHEA Grapalat"/>
                <w:lang w:val="fr-FR"/>
              </w:rPr>
              <w:t>պաչզելու</w:t>
            </w:r>
            <w:proofErr w:type="spellEnd"/>
            <w:r w:rsidRPr="0039083F">
              <w:rPr>
                <w:rFonts w:ascii="GHEA Grapalat" w:hAnsi="GHEA Grapalat"/>
                <w:lang w:val="fr-FR"/>
              </w:rPr>
              <w:t xml:space="preserve"> </w:t>
            </w:r>
            <w:proofErr w:type="spellStart"/>
            <w:r w:rsidRPr="0039083F">
              <w:rPr>
                <w:rFonts w:ascii="GHEA Grapalat" w:hAnsi="GHEA Grapalat"/>
                <w:lang w:val="fr-FR"/>
              </w:rPr>
              <w:t>նպատակով</w:t>
            </w:r>
            <w:proofErr w:type="spellEnd"/>
            <w:r w:rsidRPr="0039083F">
              <w:rPr>
                <w:rFonts w:ascii="GHEA Grapalat" w:hAnsi="GHEA Grapalat"/>
                <w:lang w:val="fr-FR"/>
              </w:rPr>
              <w:t xml:space="preserve"> </w:t>
            </w:r>
            <w:proofErr w:type="spellStart"/>
            <w:r w:rsidRPr="0039083F">
              <w:rPr>
                <w:rFonts w:ascii="GHEA Grapalat" w:hAnsi="GHEA Grapalat"/>
                <w:lang w:val="fr-FR"/>
              </w:rPr>
              <w:t>նշանակվել</w:t>
            </w:r>
            <w:proofErr w:type="spellEnd"/>
            <w:r w:rsidRPr="0039083F">
              <w:rPr>
                <w:rFonts w:ascii="GHEA Grapalat" w:hAnsi="GHEA Grapalat"/>
                <w:lang w:val="fr-FR"/>
              </w:rPr>
              <w:t xml:space="preserve"> է </w:t>
            </w:r>
            <w:proofErr w:type="spellStart"/>
            <w:r w:rsidRPr="0039083F">
              <w:rPr>
                <w:rFonts w:ascii="GHEA Grapalat" w:hAnsi="GHEA Grapalat"/>
                <w:lang w:val="fr-FR"/>
              </w:rPr>
              <w:t>դատաբժշկական</w:t>
            </w:r>
            <w:proofErr w:type="spellEnd"/>
            <w:r w:rsidRPr="0039083F">
              <w:rPr>
                <w:rFonts w:ascii="GHEA Grapalat" w:hAnsi="GHEA Grapalat"/>
                <w:lang w:val="fr-FR"/>
              </w:rPr>
              <w:t xml:space="preserve"> </w:t>
            </w:r>
            <w:proofErr w:type="spellStart"/>
            <w:r w:rsidRPr="0039083F">
              <w:rPr>
                <w:rFonts w:ascii="GHEA Grapalat" w:hAnsi="GHEA Grapalat"/>
                <w:lang w:val="fr-FR"/>
              </w:rPr>
              <w:t>փորձաքննություն</w:t>
            </w:r>
            <w:proofErr w:type="spellEnd"/>
            <w:r w:rsidRPr="0039083F">
              <w:rPr>
                <w:rFonts w:ascii="GHEA Grapalat" w:hAnsi="GHEA Grapalat"/>
                <w:lang w:val="fr-FR"/>
              </w:rPr>
              <w:t>:</w:t>
            </w:r>
            <w:r w:rsidR="00610A27" w:rsidRPr="00610A27">
              <w:rPr>
                <w:rFonts w:ascii="GHEA Grapalat" w:hAnsi="GHEA Grapalat"/>
                <w:lang w:val="fr-FR"/>
              </w:rPr>
              <w:t xml:space="preserve"> </w:t>
            </w:r>
          </w:p>
        </w:tc>
        <w:tc>
          <w:tcPr>
            <w:tcW w:w="5109" w:type="dxa"/>
            <w:gridSpan w:val="4"/>
          </w:tcPr>
          <w:p w:rsidR="00DF525B" w:rsidRPr="00DF525B" w:rsidRDefault="00DF525B" w:rsidP="00DF525B">
            <w:pPr>
              <w:spacing w:line="360" w:lineRule="auto"/>
              <w:jc w:val="both"/>
              <w:rPr>
                <w:rFonts w:ascii="GHEA Grapalat" w:hAnsi="GHEA Grapalat"/>
                <w:b/>
                <w:lang w:val="fr-FR"/>
              </w:rPr>
            </w:pPr>
            <w:proofErr w:type="spellStart"/>
            <w:r w:rsidRPr="00DF525B">
              <w:rPr>
                <w:rFonts w:ascii="GHEA Grapalat" w:hAnsi="GHEA Grapalat"/>
                <w:b/>
                <w:lang w:val="fr-FR"/>
              </w:rPr>
              <w:lastRenderedPageBreak/>
              <w:t>Չի</w:t>
            </w:r>
            <w:proofErr w:type="spellEnd"/>
            <w:r w:rsidRPr="00DF525B">
              <w:rPr>
                <w:rFonts w:ascii="GHEA Grapalat" w:hAnsi="GHEA Grapalat"/>
                <w:b/>
                <w:lang w:val="fr-FR"/>
              </w:rPr>
              <w:t xml:space="preserve"> </w:t>
            </w:r>
            <w:proofErr w:type="spellStart"/>
            <w:proofErr w:type="gramStart"/>
            <w:r w:rsidRPr="00DF525B">
              <w:rPr>
                <w:rFonts w:ascii="GHEA Grapalat" w:hAnsi="GHEA Grapalat"/>
                <w:b/>
                <w:lang w:val="fr-FR"/>
              </w:rPr>
              <w:t>ընդունվել</w:t>
            </w:r>
            <w:proofErr w:type="spellEnd"/>
            <w:r w:rsidRPr="00DF525B">
              <w:rPr>
                <w:rFonts w:ascii="GHEA Grapalat" w:hAnsi="GHEA Grapalat"/>
                <w:b/>
                <w:lang w:val="fr-FR"/>
              </w:rPr>
              <w:t>:</w:t>
            </w:r>
            <w:proofErr w:type="gramEnd"/>
            <w:r w:rsidRPr="00DF525B">
              <w:rPr>
                <w:rFonts w:ascii="GHEA Grapalat" w:hAnsi="GHEA Grapalat"/>
                <w:b/>
                <w:lang w:val="fr-FR"/>
              </w:rPr>
              <w:t xml:space="preserve"> </w:t>
            </w:r>
          </w:p>
          <w:p w:rsidR="00F07914" w:rsidRPr="00DF525B" w:rsidRDefault="00DF525B" w:rsidP="00DF525B">
            <w:pPr>
              <w:spacing w:line="360" w:lineRule="auto"/>
              <w:jc w:val="both"/>
              <w:rPr>
                <w:rFonts w:ascii="GHEA Grapalat" w:hAnsi="GHEA Grapalat"/>
                <w:lang w:val="fr-FR"/>
              </w:rPr>
            </w:pPr>
            <w:proofErr w:type="spellStart"/>
            <w:r w:rsidRPr="00DF525B">
              <w:rPr>
                <w:rFonts w:ascii="GHEA Grapalat" w:hAnsi="GHEA Grapalat"/>
                <w:lang w:val="fr-FR"/>
              </w:rPr>
              <w:t>Նախագծի</w:t>
            </w:r>
            <w:proofErr w:type="spellEnd"/>
            <w:r w:rsidRPr="00DF525B">
              <w:rPr>
                <w:rFonts w:ascii="GHEA Grapalat" w:hAnsi="GHEA Grapalat"/>
                <w:lang w:val="fr-FR"/>
              </w:rPr>
              <w:t xml:space="preserve"> </w:t>
            </w:r>
            <w:proofErr w:type="spellStart"/>
            <w:r w:rsidRPr="00DF525B">
              <w:rPr>
                <w:rFonts w:ascii="GHEA Grapalat" w:hAnsi="GHEA Grapalat"/>
                <w:lang w:val="fr-FR"/>
              </w:rPr>
              <w:t>նպատակը</w:t>
            </w:r>
            <w:proofErr w:type="spellEnd"/>
            <w:r w:rsidRPr="00DF525B">
              <w:rPr>
                <w:rFonts w:ascii="GHEA Grapalat" w:hAnsi="GHEA Grapalat"/>
                <w:lang w:val="fr-FR"/>
              </w:rPr>
              <w:t xml:space="preserve"> «</w:t>
            </w:r>
            <w:proofErr w:type="spellStart"/>
            <w:r w:rsidRPr="00DF525B">
              <w:rPr>
                <w:rFonts w:ascii="GHEA Grapalat" w:hAnsi="GHEA Grapalat"/>
                <w:lang w:val="fr-FR"/>
              </w:rPr>
              <w:t>Երևանի</w:t>
            </w:r>
            <w:proofErr w:type="spellEnd"/>
            <w:r w:rsidRPr="00DF525B">
              <w:rPr>
                <w:rFonts w:ascii="GHEA Grapalat" w:hAnsi="GHEA Grapalat"/>
                <w:lang w:val="fr-FR"/>
              </w:rPr>
              <w:t xml:space="preserve"> </w:t>
            </w:r>
            <w:proofErr w:type="spellStart"/>
            <w:r w:rsidRPr="00DF525B">
              <w:rPr>
                <w:rFonts w:ascii="GHEA Grapalat" w:hAnsi="GHEA Grapalat"/>
                <w:lang w:val="fr-FR"/>
              </w:rPr>
              <w:t>պահածոների</w:t>
            </w:r>
            <w:proofErr w:type="spellEnd"/>
            <w:r w:rsidRPr="00DF525B">
              <w:rPr>
                <w:rFonts w:ascii="GHEA Grapalat" w:hAnsi="GHEA Grapalat"/>
                <w:lang w:val="fr-FR"/>
              </w:rPr>
              <w:t xml:space="preserve"> </w:t>
            </w:r>
            <w:proofErr w:type="spellStart"/>
            <w:r w:rsidRPr="00DF525B">
              <w:rPr>
                <w:rFonts w:ascii="GHEA Grapalat" w:hAnsi="GHEA Grapalat"/>
                <w:lang w:val="fr-FR"/>
              </w:rPr>
              <w:t>գործարան</w:t>
            </w:r>
            <w:proofErr w:type="spellEnd"/>
            <w:r w:rsidRPr="00DF525B">
              <w:rPr>
                <w:rFonts w:ascii="GHEA Grapalat" w:hAnsi="GHEA Grapalat"/>
                <w:lang w:val="fr-FR"/>
              </w:rPr>
              <w:t>» ՓԲԸ-</w:t>
            </w:r>
            <w:proofErr w:type="spellStart"/>
            <w:r w:rsidRPr="00DF525B">
              <w:rPr>
                <w:rFonts w:ascii="GHEA Grapalat" w:hAnsi="GHEA Grapalat"/>
                <w:lang w:val="fr-FR"/>
              </w:rPr>
              <w:t>ում</w:t>
            </w:r>
            <w:proofErr w:type="spellEnd"/>
            <w:r w:rsidRPr="00DF525B">
              <w:rPr>
                <w:rFonts w:ascii="GHEA Grapalat" w:hAnsi="GHEA Grapalat"/>
                <w:lang w:val="fr-FR"/>
              </w:rPr>
              <w:t xml:space="preserve"> 2022 </w:t>
            </w:r>
            <w:proofErr w:type="spellStart"/>
            <w:r w:rsidRPr="00DF525B">
              <w:rPr>
                <w:rFonts w:ascii="GHEA Grapalat" w:hAnsi="GHEA Grapalat"/>
                <w:lang w:val="fr-FR"/>
              </w:rPr>
              <w:t>թվականի</w:t>
            </w:r>
            <w:proofErr w:type="spellEnd"/>
            <w:r w:rsidRPr="00DF525B">
              <w:rPr>
                <w:rFonts w:ascii="GHEA Grapalat" w:hAnsi="GHEA Grapalat"/>
                <w:lang w:val="fr-FR"/>
              </w:rPr>
              <w:t xml:space="preserve"> </w:t>
            </w:r>
            <w:proofErr w:type="spellStart"/>
            <w:r w:rsidRPr="00DF525B">
              <w:rPr>
                <w:rFonts w:ascii="GHEA Grapalat" w:hAnsi="GHEA Grapalat"/>
                <w:lang w:val="fr-FR"/>
              </w:rPr>
              <w:t>օգոստոսի</w:t>
            </w:r>
            <w:proofErr w:type="spellEnd"/>
            <w:r w:rsidRPr="00DF525B">
              <w:rPr>
                <w:rFonts w:ascii="GHEA Grapalat" w:hAnsi="GHEA Grapalat"/>
                <w:lang w:val="fr-FR"/>
              </w:rPr>
              <w:t xml:space="preserve"> 14-ին </w:t>
            </w:r>
            <w:proofErr w:type="spellStart"/>
            <w:r w:rsidRPr="00DF525B">
              <w:rPr>
                <w:rFonts w:ascii="GHEA Grapalat" w:hAnsi="GHEA Grapalat"/>
                <w:lang w:val="fr-FR"/>
              </w:rPr>
              <w:t>տեղի</w:t>
            </w:r>
            <w:proofErr w:type="spellEnd"/>
            <w:r w:rsidRPr="00DF525B">
              <w:rPr>
                <w:rFonts w:ascii="GHEA Grapalat" w:hAnsi="GHEA Grapalat"/>
                <w:lang w:val="fr-FR"/>
              </w:rPr>
              <w:t xml:space="preserve"> </w:t>
            </w:r>
            <w:proofErr w:type="spellStart"/>
            <w:r w:rsidRPr="00DF525B">
              <w:rPr>
                <w:rFonts w:ascii="GHEA Grapalat" w:hAnsi="GHEA Grapalat"/>
                <w:lang w:val="fr-FR"/>
              </w:rPr>
              <w:t>ունեցած</w:t>
            </w:r>
            <w:proofErr w:type="spellEnd"/>
            <w:r w:rsidRPr="00DF525B">
              <w:rPr>
                <w:rFonts w:ascii="GHEA Grapalat" w:hAnsi="GHEA Grapalat"/>
                <w:lang w:val="fr-FR"/>
              </w:rPr>
              <w:t xml:space="preserve"> </w:t>
            </w:r>
            <w:proofErr w:type="spellStart"/>
            <w:r w:rsidRPr="00DF525B">
              <w:rPr>
                <w:rFonts w:ascii="GHEA Grapalat" w:hAnsi="GHEA Grapalat"/>
                <w:lang w:val="fr-FR"/>
              </w:rPr>
              <w:t>պայթյունի</w:t>
            </w:r>
            <w:proofErr w:type="spellEnd"/>
            <w:r w:rsidRPr="00DF525B">
              <w:rPr>
                <w:rFonts w:ascii="GHEA Grapalat" w:hAnsi="GHEA Grapalat"/>
                <w:lang w:val="fr-FR"/>
              </w:rPr>
              <w:t xml:space="preserve"> </w:t>
            </w:r>
            <w:proofErr w:type="spellStart"/>
            <w:r w:rsidRPr="00DF525B">
              <w:rPr>
                <w:rFonts w:ascii="GHEA Grapalat" w:hAnsi="GHEA Grapalat"/>
                <w:lang w:val="fr-FR"/>
              </w:rPr>
              <w:t>հետևանքով</w:t>
            </w:r>
            <w:proofErr w:type="spellEnd"/>
            <w:r w:rsidRPr="00DF525B">
              <w:rPr>
                <w:rFonts w:ascii="GHEA Grapalat" w:hAnsi="GHEA Grapalat"/>
                <w:lang w:val="fr-FR"/>
              </w:rPr>
              <w:t xml:space="preserve"> </w:t>
            </w:r>
            <w:proofErr w:type="spellStart"/>
            <w:r w:rsidRPr="00DF525B">
              <w:rPr>
                <w:rFonts w:ascii="GHEA Grapalat" w:hAnsi="GHEA Grapalat"/>
                <w:lang w:val="fr-FR"/>
              </w:rPr>
              <w:t>զոհերի</w:t>
            </w:r>
            <w:proofErr w:type="spellEnd"/>
            <w:r w:rsidRPr="00DF525B">
              <w:rPr>
                <w:rFonts w:ascii="GHEA Grapalat" w:hAnsi="GHEA Grapalat"/>
                <w:lang w:val="fr-FR"/>
              </w:rPr>
              <w:t xml:space="preserve"> (</w:t>
            </w:r>
            <w:proofErr w:type="spellStart"/>
            <w:r w:rsidRPr="00DF525B">
              <w:rPr>
                <w:rFonts w:ascii="GHEA Grapalat" w:hAnsi="GHEA Grapalat"/>
                <w:lang w:val="fr-FR"/>
              </w:rPr>
              <w:t>այդ</w:t>
            </w:r>
            <w:proofErr w:type="spellEnd"/>
            <w:r w:rsidRPr="00DF525B">
              <w:rPr>
                <w:rFonts w:ascii="GHEA Grapalat" w:hAnsi="GHEA Grapalat"/>
                <w:lang w:val="fr-FR"/>
              </w:rPr>
              <w:t xml:space="preserve"> </w:t>
            </w:r>
            <w:proofErr w:type="spellStart"/>
            <w:r w:rsidRPr="00DF525B">
              <w:rPr>
                <w:rFonts w:ascii="GHEA Grapalat" w:hAnsi="GHEA Grapalat"/>
                <w:lang w:val="fr-FR"/>
              </w:rPr>
              <w:t>թվում</w:t>
            </w:r>
            <w:proofErr w:type="spellEnd"/>
            <w:r w:rsidRPr="00DF525B">
              <w:rPr>
                <w:rFonts w:ascii="GHEA Grapalat" w:hAnsi="GHEA Grapalat"/>
                <w:lang w:val="fr-FR"/>
              </w:rPr>
              <w:t xml:space="preserve"> </w:t>
            </w:r>
            <w:proofErr w:type="spellStart"/>
            <w:r w:rsidRPr="00DF525B">
              <w:rPr>
                <w:rFonts w:ascii="GHEA Grapalat" w:hAnsi="GHEA Grapalat"/>
                <w:lang w:val="fr-FR"/>
              </w:rPr>
              <w:t>գտնվելու</w:t>
            </w:r>
            <w:proofErr w:type="spellEnd"/>
            <w:r w:rsidRPr="00DF525B">
              <w:rPr>
                <w:rFonts w:ascii="GHEA Grapalat" w:hAnsi="GHEA Grapalat"/>
                <w:lang w:val="fr-FR"/>
              </w:rPr>
              <w:t xml:space="preserve"> </w:t>
            </w:r>
            <w:proofErr w:type="spellStart"/>
            <w:r w:rsidRPr="00DF525B">
              <w:rPr>
                <w:rFonts w:ascii="GHEA Grapalat" w:hAnsi="GHEA Grapalat"/>
                <w:lang w:val="fr-FR"/>
              </w:rPr>
              <w:t>վայրը</w:t>
            </w:r>
            <w:proofErr w:type="spellEnd"/>
            <w:r w:rsidRPr="00DF525B">
              <w:rPr>
                <w:rFonts w:ascii="GHEA Grapalat" w:hAnsi="GHEA Grapalat"/>
                <w:lang w:val="fr-FR"/>
              </w:rPr>
              <w:t xml:space="preserve"> </w:t>
            </w:r>
            <w:proofErr w:type="spellStart"/>
            <w:r w:rsidRPr="00DF525B">
              <w:rPr>
                <w:rFonts w:ascii="GHEA Grapalat" w:hAnsi="GHEA Grapalat"/>
                <w:lang w:val="fr-FR"/>
              </w:rPr>
              <w:t>անհայտ</w:t>
            </w:r>
            <w:proofErr w:type="spellEnd"/>
            <w:r w:rsidRPr="00DF525B">
              <w:rPr>
                <w:rFonts w:ascii="GHEA Grapalat" w:hAnsi="GHEA Grapalat"/>
                <w:lang w:val="fr-FR"/>
              </w:rPr>
              <w:t xml:space="preserve"> </w:t>
            </w:r>
            <w:proofErr w:type="spellStart"/>
            <w:r w:rsidRPr="00DF525B">
              <w:rPr>
                <w:rFonts w:ascii="GHEA Grapalat" w:hAnsi="GHEA Grapalat"/>
                <w:lang w:val="fr-FR"/>
              </w:rPr>
              <w:t>անձի</w:t>
            </w:r>
            <w:proofErr w:type="spellEnd"/>
            <w:r w:rsidRPr="00DF525B">
              <w:rPr>
                <w:rFonts w:ascii="GHEA Grapalat" w:hAnsi="GHEA Grapalat"/>
                <w:lang w:val="fr-FR"/>
              </w:rPr>
              <w:t xml:space="preserve">) </w:t>
            </w:r>
            <w:proofErr w:type="spellStart"/>
            <w:r w:rsidRPr="00DF525B">
              <w:rPr>
                <w:rFonts w:ascii="GHEA Grapalat" w:hAnsi="GHEA Grapalat"/>
                <w:lang w:val="fr-FR"/>
              </w:rPr>
              <w:t>ընտանիքներին</w:t>
            </w:r>
            <w:proofErr w:type="spellEnd"/>
            <w:r w:rsidRPr="00DF525B">
              <w:rPr>
                <w:rFonts w:ascii="GHEA Grapalat" w:hAnsi="GHEA Grapalat"/>
                <w:lang w:val="fr-FR"/>
              </w:rPr>
              <w:t xml:space="preserve"> և </w:t>
            </w:r>
            <w:proofErr w:type="spellStart"/>
            <w:r w:rsidRPr="00DF525B">
              <w:rPr>
                <w:rFonts w:ascii="GHEA Grapalat" w:hAnsi="GHEA Grapalat"/>
                <w:lang w:val="fr-FR"/>
              </w:rPr>
              <w:t>վիրավորում</w:t>
            </w:r>
            <w:proofErr w:type="spellEnd"/>
            <w:r w:rsidRPr="00DF525B">
              <w:rPr>
                <w:rFonts w:ascii="GHEA Grapalat" w:hAnsi="GHEA Grapalat"/>
                <w:lang w:val="fr-FR"/>
              </w:rPr>
              <w:t xml:space="preserve"> (</w:t>
            </w:r>
            <w:proofErr w:type="spellStart"/>
            <w:r w:rsidRPr="00DF525B">
              <w:rPr>
                <w:rFonts w:ascii="GHEA Grapalat" w:hAnsi="GHEA Grapalat"/>
                <w:lang w:val="fr-FR"/>
              </w:rPr>
              <w:t>խեղում</w:t>
            </w:r>
            <w:proofErr w:type="spellEnd"/>
            <w:r w:rsidRPr="00DF525B">
              <w:rPr>
                <w:rFonts w:ascii="GHEA Grapalat" w:hAnsi="GHEA Grapalat"/>
                <w:lang w:val="fr-FR"/>
              </w:rPr>
              <w:t xml:space="preserve">, </w:t>
            </w:r>
            <w:proofErr w:type="spellStart"/>
            <w:r w:rsidRPr="00DF525B">
              <w:rPr>
                <w:rFonts w:ascii="GHEA Grapalat" w:hAnsi="GHEA Grapalat"/>
                <w:lang w:val="fr-FR"/>
              </w:rPr>
              <w:t>վնասվածք</w:t>
            </w:r>
            <w:proofErr w:type="spellEnd"/>
            <w:r w:rsidRPr="00DF525B">
              <w:rPr>
                <w:rFonts w:ascii="GHEA Grapalat" w:hAnsi="GHEA Grapalat"/>
                <w:lang w:val="fr-FR"/>
              </w:rPr>
              <w:t xml:space="preserve">) </w:t>
            </w:r>
            <w:proofErr w:type="spellStart"/>
            <w:r w:rsidRPr="00DF525B">
              <w:rPr>
                <w:rFonts w:ascii="GHEA Grapalat" w:hAnsi="GHEA Grapalat"/>
                <w:lang w:val="fr-FR"/>
              </w:rPr>
              <w:t>ստացած</w:t>
            </w:r>
            <w:proofErr w:type="spellEnd"/>
            <w:r w:rsidRPr="00DF525B">
              <w:rPr>
                <w:rFonts w:ascii="GHEA Grapalat" w:hAnsi="GHEA Grapalat"/>
                <w:lang w:val="fr-FR"/>
              </w:rPr>
              <w:t xml:space="preserve"> </w:t>
            </w:r>
            <w:proofErr w:type="spellStart"/>
            <w:r w:rsidRPr="00DF525B">
              <w:rPr>
                <w:rFonts w:ascii="GHEA Grapalat" w:hAnsi="GHEA Grapalat"/>
                <w:lang w:val="fr-FR"/>
              </w:rPr>
              <w:t>անձանց</w:t>
            </w:r>
            <w:proofErr w:type="spellEnd"/>
            <w:r w:rsidRPr="00DF525B">
              <w:rPr>
                <w:rFonts w:ascii="GHEA Grapalat" w:hAnsi="GHEA Grapalat"/>
                <w:lang w:val="fr-FR"/>
              </w:rPr>
              <w:t xml:space="preserve"> </w:t>
            </w:r>
            <w:proofErr w:type="spellStart"/>
            <w:r w:rsidRPr="00DF525B">
              <w:rPr>
                <w:rFonts w:ascii="GHEA Grapalat" w:hAnsi="GHEA Grapalat"/>
                <w:lang w:val="fr-FR"/>
              </w:rPr>
              <w:t>առաջնային</w:t>
            </w:r>
            <w:proofErr w:type="spellEnd"/>
            <w:r w:rsidRPr="00DF525B">
              <w:rPr>
                <w:rFonts w:ascii="GHEA Grapalat" w:hAnsi="GHEA Grapalat"/>
                <w:lang w:val="fr-FR"/>
              </w:rPr>
              <w:t xml:space="preserve"> </w:t>
            </w:r>
            <w:proofErr w:type="spellStart"/>
            <w:r w:rsidRPr="00DF525B">
              <w:rPr>
                <w:rFonts w:ascii="GHEA Grapalat" w:hAnsi="GHEA Grapalat"/>
                <w:lang w:val="fr-FR"/>
              </w:rPr>
              <w:t>սոցիալական</w:t>
            </w:r>
            <w:proofErr w:type="spellEnd"/>
            <w:r w:rsidRPr="00DF525B">
              <w:rPr>
                <w:rFonts w:ascii="GHEA Grapalat" w:hAnsi="GHEA Grapalat"/>
                <w:lang w:val="fr-FR"/>
              </w:rPr>
              <w:t xml:space="preserve"> </w:t>
            </w:r>
            <w:proofErr w:type="spellStart"/>
            <w:r w:rsidRPr="00DF525B">
              <w:rPr>
                <w:rFonts w:ascii="GHEA Grapalat" w:hAnsi="GHEA Grapalat"/>
                <w:lang w:val="fr-FR"/>
              </w:rPr>
              <w:t>աջակցություն</w:t>
            </w:r>
            <w:proofErr w:type="spellEnd"/>
            <w:r w:rsidRPr="00DF525B">
              <w:rPr>
                <w:rFonts w:ascii="GHEA Grapalat" w:hAnsi="GHEA Grapalat"/>
                <w:lang w:val="fr-FR"/>
              </w:rPr>
              <w:t xml:space="preserve"> </w:t>
            </w:r>
            <w:proofErr w:type="spellStart"/>
            <w:r w:rsidRPr="00DF525B">
              <w:rPr>
                <w:rFonts w:ascii="GHEA Grapalat" w:hAnsi="GHEA Grapalat"/>
                <w:lang w:val="fr-FR"/>
              </w:rPr>
              <w:t>տրամադրելն</w:t>
            </w:r>
            <w:proofErr w:type="spellEnd"/>
            <w:r w:rsidRPr="00DF525B">
              <w:rPr>
                <w:rFonts w:ascii="GHEA Grapalat" w:hAnsi="GHEA Grapalat"/>
                <w:lang w:val="fr-FR"/>
              </w:rPr>
              <w:t xml:space="preserve"> է և </w:t>
            </w:r>
            <w:proofErr w:type="spellStart"/>
            <w:r w:rsidRPr="00DF525B">
              <w:rPr>
                <w:rFonts w:ascii="GHEA Grapalat" w:hAnsi="GHEA Grapalat"/>
                <w:lang w:val="fr-FR"/>
              </w:rPr>
              <w:t>ոչ</w:t>
            </w:r>
            <w:proofErr w:type="spellEnd"/>
            <w:r w:rsidRPr="00DF525B">
              <w:rPr>
                <w:rFonts w:ascii="GHEA Grapalat" w:hAnsi="GHEA Grapalat"/>
                <w:lang w:val="fr-FR"/>
              </w:rPr>
              <w:t xml:space="preserve"> </w:t>
            </w:r>
            <w:proofErr w:type="spellStart"/>
            <w:r w:rsidRPr="00DF525B">
              <w:rPr>
                <w:rFonts w:ascii="GHEA Grapalat" w:hAnsi="GHEA Grapalat"/>
                <w:lang w:val="fr-FR"/>
              </w:rPr>
              <w:t>թե</w:t>
            </w:r>
            <w:proofErr w:type="spellEnd"/>
            <w:r w:rsidRPr="00DF525B">
              <w:rPr>
                <w:rFonts w:ascii="GHEA Grapalat" w:hAnsi="GHEA Grapalat"/>
                <w:lang w:val="fr-FR"/>
              </w:rPr>
              <w:t xml:space="preserve"> </w:t>
            </w:r>
            <w:proofErr w:type="spellStart"/>
            <w:r w:rsidRPr="00DF525B">
              <w:rPr>
                <w:rFonts w:ascii="GHEA Grapalat" w:hAnsi="GHEA Grapalat"/>
                <w:lang w:val="fr-FR"/>
              </w:rPr>
              <w:t>բուժման</w:t>
            </w:r>
            <w:proofErr w:type="spellEnd"/>
            <w:r w:rsidRPr="00DF525B">
              <w:rPr>
                <w:rFonts w:ascii="GHEA Grapalat" w:hAnsi="GHEA Grapalat"/>
                <w:lang w:val="fr-FR"/>
              </w:rPr>
              <w:t xml:space="preserve"> </w:t>
            </w:r>
            <w:proofErr w:type="spellStart"/>
            <w:r w:rsidRPr="00DF525B">
              <w:rPr>
                <w:rFonts w:ascii="GHEA Grapalat" w:hAnsi="GHEA Grapalat"/>
                <w:lang w:val="fr-FR"/>
              </w:rPr>
              <w:t>ծախսերի</w:t>
            </w:r>
            <w:proofErr w:type="spellEnd"/>
            <w:r w:rsidRPr="00DF525B">
              <w:rPr>
                <w:rFonts w:ascii="GHEA Grapalat" w:hAnsi="GHEA Grapalat"/>
                <w:lang w:val="fr-FR"/>
              </w:rPr>
              <w:t xml:space="preserve"> </w:t>
            </w:r>
            <w:proofErr w:type="spellStart"/>
            <w:r w:rsidRPr="00DF525B">
              <w:rPr>
                <w:rFonts w:ascii="GHEA Grapalat" w:hAnsi="GHEA Grapalat"/>
                <w:lang w:val="fr-FR"/>
              </w:rPr>
              <w:t>փոխհատուցումը</w:t>
            </w:r>
            <w:proofErr w:type="spellEnd"/>
            <w:r w:rsidRPr="00DF525B">
              <w:rPr>
                <w:rFonts w:ascii="GHEA Grapalat" w:hAnsi="GHEA Grapalat"/>
                <w:lang w:val="fr-FR"/>
              </w:rPr>
              <w:t>:</w:t>
            </w:r>
          </w:p>
        </w:tc>
      </w:tr>
      <w:tr w:rsidR="00E72C57" w:rsidRPr="00610A27" w:rsidTr="00DF525B">
        <w:trPr>
          <w:trHeight w:val="467"/>
        </w:trPr>
        <w:tc>
          <w:tcPr>
            <w:tcW w:w="12201" w:type="dxa"/>
            <w:gridSpan w:val="4"/>
            <w:vMerge w:val="restart"/>
            <w:shd w:val="clear" w:color="auto" w:fill="D9D9D9" w:themeFill="background1" w:themeFillShade="D9"/>
            <w:vAlign w:val="center"/>
          </w:tcPr>
          <w:p w:rsidR="00E72C57" w:rsidRPr="00610A27" w:rsidRDefault="00C7476C" w:rsidP="00610A27">
            <w:pPr>
              <w:spacing w:line="360" w:lineRule="auto"/>
              <w:jc w:val="center"/>
              <w:rPr>
                <w:rFonts w:ascii="GHEA Grapalat" w:hAnsi="GHEA Grapalat"/>
                <w:b/>
                <w:color w:val="000000"/>
                <w:highlight w:val="lightGray"/>
                <w:shd w:val="clear" w:color="auto" w:fill="FFFFFF"/>
                <w:lang w:val="en-US"/>
              </w:rPr>
            </w:pPr>
            <w:r>
              <w:rPr>
                <w:rFonts w:ascii="GHEA Grapalat" w:hAnsi="GHEA Grapalat"/>
                <w:b/>
                <w:color w:val="000000"/>
                <w:highlight w:val="lightGray"/>
                <w:shd w:val="clear" w:color="auto" w:fill="FFFFFF"/>
                <w:lang w:val="hy-AM"/>
              </w:rPr>
              <w:lastRenderedPageBreak/>
              <w:t>8</w:t>
            </w:r>
            <w:r w:rsidR="00E72C57" w:rsidRPr="00610A27">
              <w:rPr>
                <w:rFonts w:ascii="GHEA Grapalat" w:hAnsi="GHEA Grapalat"/>
                <w:b/>
                <w:color w:val="000000"/>
                <w:highlight w:val="lightGray"/>
                <w:shd w:val="clear" w:color="auto" w:fill="FFFFFF"/>
                <w:lang w:val="hy-AM"/>
              </w:rPr>
              <w:t xml:space="preserve">. ՀՀ </w:t>
            </w:r>
            <w:proofErr w:type="spellStart"/>
            <w:r w:rsidR="00E72C57" w:rsidRPr="00610A27">
              <w:rPr>
                <w:rFonts w:ascii="GHEA Grapalat" w:hAnsi="GHEA Grapalat"/>
                <w:b/>
                <w:color w:val="000000"/>
                <w:highlight w:val="lightGray"/>
                <w:shd w:val="clear" w:color="auto" w:fill="FFFFFF"/>
                <w:lang w:val="en-US"/>
              </w:rPr>
              <w:t>մարդու</w:t>
            </w:r>
            <w:proofErr w:type="spellEnd"/>
            <w:r w:rsidR="00E72C57" w:rsidRPr="00610A27">
              <w:rPr>
                <w:rFonts w:ascii="GHEA Grapalat" w:hAnsi="GHEA Grapalat"/>
                <w:b/>
                <w:color w:val="000000"/>
                <w:highlight w:val="lightGray"/>
                <w:shd w:val="clear" w:color="auto" w:fill="FFFFFF"/>
                <w:lang w:val="en-US"/>
              </w:rPr>
              <w:t xml:space="preserve"> </w:t>
            </w:r>
            <w:proofErr w:type="spellStart"/>
            <w:r w:rsidR="00E72C57" w:rsidRPr="00610A27">
              <w:rPr>
                <w:rFonts w:ascii="GHEA Grapalat" w:hAnsi="GHEA Grapalat"/>
                <w:b/>
                <w:color w:val="000000"/>
                <w:highlight w:val="lightGray"/>
                <w:shd w:val="clear" w:color="auto" w:fill="FFFFFF"/>
                <w:lang w:val="en-US"/>
              </w:rPr>
              <w:t>իրավունքերի</w:t>
            </w:r>
            <w:proofErr w:type="spellEnd"/>
            <w:r w:rsidR="00E72C57" w:rsidRPr="00610A27">
              <w:rPr>
                <w:rFonts w:ascii="GHEA Grapalat" w:hAnsi="GHEA Grapalat"/>
                <w:b/>
                <w:color w:val="000000"/>
                <w:highlight w:val="lightGray"/>
                <w:shd w:val="clear" w:color="auto" w:fill="FFFFFF"/>
                <w:lang w:val="en-US"/>
              </w:rPr>
              <w:t xml:space="preserve"> </w:t>
            </w:r>
            <w:proofErr w:type="spellStart"/>
            <w:r w:rsidR="00E72C57" w:rsidRPr="00610A27">
              <w:rPr>
                <w:rFonts w:ascii="GHEA Grapalat" w:hAnsi="GHEA Grapalat"/>
                <w:b/>
                <w:color w:val="000000"/>
                <w:highlight w:val="lightGray"/>
                <w:shd w:val="clear" w:color="auto" w:fill="FFFFFF"/>
                <w:lang w:val="en-US"/>
              </w:rPr>
              <w:t>պաշտպան</w:t>
            </w:r>
            <w:proofErr w:type="spellEnd"/>
          </w:p>
        </w:tc>
        <w:tc>
          <w:tcPr>
            <w:tcW w:w="2019" w:type="dxa"/>
            <w:gridSpan w:val="2"/>
            <w:shd w:val="clear" w:color="auto" w:fill="D9D9D9" w:themeFill="background1" w:themeFillShade="D9"/>
            <w:vAlign w:val="center"/>
          </w:tcPr>
          <w:p w:rsidR="00E72C57" w:rsidRPr="00610A27" w:rsidRDefault="00E72C57" w:rsidP="00610A27">
            <w:pPr>
              <w:spacing w:line="360" w:lineRule="auto"/>
              <w:jc w:val="center"/>
              <w:rPr>
                <w:rFonts w:ascii="GHEA Grapalat" w:hAnsi="GHEA Grapalat"/>
                <w:color w:val="000000"/>
                <w:highlight w:val="lightGray"/>
                <w:shd w:val="clear" w:color="auto" w:fill="FFFFFF"/>
                <w:lang w:val="en-US"/>
              </w:rPr>
            </w:pPr>
            <w:r w:rsidRPr="00610A27">
              <w:rPr>
                <w:rFonts w:ascii="GHEA Grapalat" w:hAnsi="GHEA Grapalat"/>
                <w:color w:val="000000"/>
                <w:highlight w:val="lightGray"/>
                <w:shd w:val="clear" w:color="auto" w:fill="FFFFFF"/>
                <w:lang w:val="en-US"/>
              </w:rPr>
              <w:t>31.08.2022թ.</w:t>
            </w:r>
          </w:p>
        </w:tc>
      </w:tr>
      <w:tr w:rsidR="00E72C57" w:rsidRPr="00610A27" w:rsidTr="00DF525B">
        <w:trPr>
          <w:trHeight w:val="278"/>
        </w:trPr>
        <w:tc>
          <w:tcPr>
            <w:tcW w:w="12201" w:type="dxa"/>
            <w:gridSpan w:val="4"/>
            <w:vMerge/>
            <w:shd w:val="clear" w:color="auto" w:fill="D9D9D9" w:themeFill="background1" w:themeFillShade="D9"/>
          </w:tcPr>
          <w:p w:rsidR="00E72C57" w:rsidRPr="00610A27" w:rsidRDefault="00E72C57" w:rsidP="00610A27">
            <w:pPr>
              <w:spacing w:line="360" w:lineRule="auto"/>
              <w:jc w:val="center"/>
              <w:rPr>
                <w:rFonts w:ascii="GHEA Grapalat" w:hAnsi="GHEA Grapalat"/>
                <w:b/>
                <w:color w:val="000000"/>
                <w:highlight w:val="lightGray"/>
                <w:shd w:val="clear" w:color="auto" w:fill="FFFFFF"/>
                <w:lang w:val="hy-AM"/>
              </w:rPr>
            </w:pPr>
          </w:p>
        </w:tc>
        <w:tc>
          <w:tcPr>
            <w:tcW w:w="2019" w:type="dxa"/>
            <w:gridSpan w:val="2"/>
            <w:shd w:val="clear" w:color="auto" w:fill="D9D9D9" w:themeFill="background1" w:themeFillShade="D9"/>
            <w:vAlign w:val="center"/>
          </w:tcPr>
          <w:p w:rsidR="00E72C57" w:rsidRPr="00610A27" w:rsidRDefault="00E72C57" w:rsidP="00610A27">
            <w:pPr>
              <w:spacing w:line="360" w:lineRule="auto"/>
              <w:jc w:val="center"/>
              <w:rPr>
                <w:rFonts w:ascii="GHEA Grapalat" w:hAnsi="GHEA Grapalat"/>
                <w:color w:val="000000"/>
                <w:highlight w:val="lightGray"/>
                <w:shd w:val="clear" w:color="auto" w:fill="FFFFFF"/>
                <w:lang w:val="en-US"/>
              </w:rPr>
            </w:pPr>
            <w:r w:rsidRPr="00610A27">
              <w:rPr>
                <w:rFonts w:ascii="GHEA Grapalat" w:hAnsi="GHEA Grapalat"/>
                <w:color w:val="000000"/>
                <w:highlight w:val="lightGray"/>
                <w:shd w:val="clear" w:color="auto" w:fill="FFFFFF"/>
                <w:lang w:val="en-US"/>
              </w:rPr>
              <w:t xml:space="preserve">N </w:t>
            </w:r>
            <w:r w:rsidR="00C65446" w:rsidRPr="00610A27">
              <w:rPr>
                <w:rFonts w:ascii="GHEA Grapalat" w:hAnsi="GHEA Grapalat"/>
                <w:color w:val="000000"/>
                <w:highlight w:val="lightGray"/>
                <w:shd w:val="clear" w:color="auto" w:fill="FFFFFF"/>
                <w:lang w:val="en-US"/>
              </w:rPr>
              <w:t>01/13.1/4560-2022</w:t>
            </w:r>
          </w:p>
        </w:tc>
      </w:tr>
      <w:tr w:rsidR="00E72C57" w:rsidRPr="00DF525B" w:rsidTr="00DF525B">
        <w:trPr>
          <w:trHeight w:val="1358"/>
        </w:trPr>
        <w:tc>
          <w:tcPr>
            <w:tcW w:w="9111" w:type="dxa"/>
            <w:gridSpan w:val="2"/>
          </w:tcPr>
          <w:p w:rsidR="00C65446" w:rsidRPr="00610A27" w:rsidRDefault="00C65446" w:rsidP="00610A27">
            <w:pPr>
              <w:spacing w:line="360" w:lineRule="auto"/>
              <w:ind w:right="58" w:firstLine="446"/>
              <w:jc w:val="both"/>
              <w:rPr>
                <w:rFonts w:ascii="GHEA Grapalat" w:hAnsi="GHEA Grapalat"/>
                <w:color w:val="000000"/>
                <w:shd w:val="clear" w:color="auto" w:fill="FFFFFF"/>
                <w:lang w:val="hy-AM" w:eastAsia="en-US"/>
              </w:rPr>
            </w:pPr>
            <w:r w:rsidRPr="00610A27">
              <w:rPr>
                <w:rFonts w:ascii="GHEA Grapalat" w:hAnsi="GHEA Grapalat"/>
                <w:color w:val="000000"/>
                <w:shd w:val="clear" w:color="auto" w:fill="FFFFFF"/>
                <w:lang w:val="hy-AM"/>
              </w:rPr>
              <w:t>«</w:t>
            </w:r>
            <w:r w:rsidRPr="00610A27">
              <w:rPr>
                <w:rFonts w:ascii="GHEA Grapalat" w:hAnsi="GHEA Grapalat"/>
                <w:color w:val="000000"/>
                <w:shd w:val="clear" w:color="auto" w:fill="FFFFFF"/>
              </w:rPr>
              <w:t>«Երևանի պահածոների գործարան» ՓԲԸ-ում 2022 թվականի օգոստոսի 14-ին տեղի ունեցած պայթյունի հետևանքով զոհերի ընտանիքներին և վիրավորում (խեղում, վնասվածք) ստացած անձանց սոցիալական աջակցության միջոցառումը և տրամադրման կարգը հաստատելու մասին</w:t>
            </w:r>
            <w:r w:rsidRPr="00610A27">
              <w:rPr>
                <w:rFonts w:ascii="GHEA Grapalat" w:hAnsi="GHEA Grapalat"/>
                <w:color w:val="000000"/>
                <w:shd w:val="clear" w:color="auto" w:fill="FFFFFF"/>
                <w:lang w:val="hy-AM"/>
              </w:rPr>
              <w:t>» ՀՀ կառավարության որոշման նախագծի վերաբերյալ ՀՀ մարդու իրավունքների պաշտպանի աշխատակազմի նկատառումները հանգում են հետևյալին.</w:t>
            </w:r>
          </w:p>
          <w:p w:rsidR="00C65446" w:rsidRPr="00610A27" w:rsidRDefault="00C65446" w:rsidP="00610A27">
            <w:pPr>
              <w:pStyle w:val="NormalWeb"/>
              <w:numPr>
                <w:ilvl w:val="0"/>
                <w:numId w:val="6"/>
              </w:numPr>
              <w:shd w:val="clear" w:color="auto" w:fill="FFFFFF"/>
              <w:spacing w:before="0" w:beforeAutospacing="0" w:after="0" w:afterAutospacing="0" w:line="360" w:lineRule="auto"/>
              <w:ind w:left="0" w:right="58" w:firstLine="446"/>
              <w:contextualSpacing/>
              <w:jc w:val="both"/>
              <w:rPr>
                <w:rFonts w:ascii="GHEA Grapalat" w:hAnsi="GHEA Grapalat"/>
                <w:lang w:val="hy-AM"/>
              </w:rPr>
            </w:pPr>
            <w:r w:rsidRPr="00610A27">
              <w:rPr>
                <w:rFonts w:ascii="GHEA Grapalat" w:hAnsi="GHEA Grapalat"/>
                <w:lang w:val="hy-AM"/>
              </w:rPr>
              <w:lastRenderedPageBreak/>
              <w:t xml:space="preserve">Նախագծի Հավելված 1-ով սահմանվում է, որ միջոցառման շրջանակում ընտանիքի անդամներ, ի թիվս այլոց, համարվում են </w:t>
            </w:r>
            <w:r w:rsidRPr="00610A27">
              <w:rPr>
                <w:rFonts w:ascii="GHEA Grapalat" w:hAnsi="GHEA Grapalat"/>
                <w:shd w:val="clear" w:color="auto" w:fill="FFFFFF"/>
                <w:lang w:val="hy-AM"/>
              </w:rPr>
              <w:t>2022 թվականի օգոստոսի 14-ի</w:t>
            </w:r>
            <w:r w:rsidRPr="00610A27">
              <w:rPr>
                <w:rFonts w:ascii="GHEA Grapalat" w:hAnsi="GHEA Grapalat"/>
                <w:lang w:val="hy-AM"/>
              </w:rPr>
              <w:t xml:space="preserve"> դրությամբ 18 տարին չլրացած կամ անգործունակ ճանաչված կամ մինչև 23 տարեկան առկա ցերեկային ուսուցմամբ սովորող ուսանող քույրը և եղբայրը, ինչպես նաև զոհվածի </w:t>
            </w:r>
            <w:r w:rsidRPr="00610A27">
              <w:rPr>
                <w:rFonts w:ascii="GHEA Grapalat" w:hAnsi="GHEA Grapalat" w:cs="Arial Unicode"/>
                <w:lang w:val="hy-AM"/>
              </w:rPr>
              <w:t>խնամքի</w:t>
            </w:r>
            <w:r w:rsidRPr="00610A27">
              <w:rPr>
                <w:rFonts w:ascii="GHEA Grapalat" w:hAnsi="GHEA Grapalat"/>
                <w:lang w:val="hy-AM"/>
              </w:rPr>
              <w:t xml:space="preserve"> </w:t>
            </w:r>
            <w:r w:rsidRPr="00610A27">
              <w:rPr>
                <w:rFonts w:ascii="GHEA Grapalat" w:hAnsi="GHEA Grapalat" w:cs="Arial Unicode"/>
                <w:lang w:val="hy-AM"/>
              </w:rPr>
              <w:t>տակ</w:t>
            </w:r>
            <w:r w:rsidRPr="00610A27">
              <w:rPr>
                <w:rFonts w:ascii="GHEA Grapalat" w:hAnsi="GHEA Grapalat"/>
                <w:lang w:val="hy-AM"/>
              </w:rPr>
              <w:t xml:space="preserve"> </w:t>
            </w:r>
            <w:r w:rsidRPr="00610A27">
              <w:rPr>
                <w:rFonts w:ascii="GHEA Grapalat" w:hAnsi="GHEA Grapalat" w:cs="Arial Unicode"/>
                <w:lang w:val="hy-AM"/>
              </w:rPr>
              <w:t>գտնված</w:t>
            </w:r>
            <w:r w:rsidRPr="00610A27">
              <w:rPr>
                <w:rFonts w:ascii="GHEA Grapalat" w:hAnsi="GHEA Grapalat"/>
                <w:lang w:val="hy-AM"/>
              </w:rPr>
              <w:t xml:space="preserve"> 18 </w:t>
            </w:r>
            <w:r w:rsidRPr="00610A27">
              <w:rPr>
                <w:rFonts w:ascii="GHEA Grapalat" w:hAnsi="GHEA Grapalat" w:cs="Arial Unicode"/>
                <w:lang w:val="hy-AM"/>
              </w:rPr>
              <w:t>տար</w:t>
            </w:r>
            <w:r w:rsidRPr="00610A27">
              <w:rPr>
                <w:rFonts w:ascii="GHEA Grapalat" w:hAnsi="GHEA Grapalat"/>
                <w:lang w:val="hy-AM"/>
              </w:rPr>
              <w:t>եկան և դրանից բարձր տարիքի հաշմանդամ քույրը և եղբայրը, եթե հաշմանդամ են ճանաչվել մինչև 18 տարին լրանալը: Ընդ որում, քույրը և եղբայրը սոցիալական աջակցության իրավունքից կարող են օգտվել, եթե նրանց ծնողները կամ միակ ծնողը մահացած են կամ ունեն աշխատանքային գործունեությամբ զբաղվելու կարողության առնվազն երրորդ աստիճանի սահմանափակում:</w:t>
            </w:r>
          </w:p>
          <w:p w:rsidR="00C65446" w:rsidRPr="00610A27" w:rsidRDefault="00C65446" w:rsidP="00610A27">
            <w:pPr>
              <w:spacing w:line="360" w:lineRule="auto"/>
              <w:ind w:right="58" w:firstLine="446"/>
              <w:jc w:val="both"/>
              <w:rPr>
                <w:rFonts w:ascii="GHEA Grapalat" w:eastAsiaTheme="minorHAnsi" w:hAnsi="GHEA Grapalat" w:cstheme="minorBidi"/>
                <w:lang w:val="hy-AM" w:eastAsia="en-US"/>
              </w:rPr>
            </w:pPr>
            <w:r w:rsidRPr="00610A27">
              <w:rPr>
                <w:rFonts w:ascii="GHEA Grapalat" w:hAnsi="GHEA Grapalat"/>
                <w:lang w:val="hy-AM"/>
              </w:rPr>
              <w:t xml:space="preserve">Նշված պարագայում պարզ չէ և Նախագծի հիմնավորումներով բացահայտված չէ, թե ինչու է սահմանվել մինչև 23 տարեկան քրոջ և եղբոր </w:t>
            </w:r>
            <w:r w:rsidRPr="00610A27">
              <w:rPr>
                <w:rFonts w:ascii="GHEA Grapalat" w:hAnsi="GHEA Grapalat"/>
                <w:b/>
                <w:i/>
                <w:lang w:val="hy-AM"/>
              </w:rPr>
              <w:t>միայն առկա ցերեկային ուսուցմամբ սովորելու</w:t>
            </w:r>
            <w:r w:rsidRPr="00610A27">
              <w:rPr>
                <w:rFonts w:ascii="GHEA Grapalat" w:hAnsi="GHEA Grapalat"/>
                <w:lang w:val="hy-AM"/>
              </w:rPr>
              <w:t xml:space="preserve"> հանգամանքի առկայության անհրաժեշտությունը և նման տարանջատման նպատակը: Ավելին, գործնականում հնարավոր են դեպքեր, երբ տուժողի քույրը կամ եղբայրը համապատասխանելով ներկայացված մյուս պայմաններին իրենց կրթությունը ստանալիս լինեն հեռակա ուսուցմամբ, արդյունքում՝ չկարողանալով օգտվել տրամադրվող աջակցությունից:</w:t>
            </w:r>
          </w:p>
          <w:p w:rsidR="00E72C57" w:rsidRPr="00610A27" w:rsidRDefault="00C65446" w:rsidP="00610A27">
            <w:pPr>
              <w:spacing w:line="360" w:lineRule="auto"/>
              <w:ind w:right="58" w:firstLine="446"/>
              <w:jc w:val="both"/>
              <w:rPr>
                <w:rFonts w:ascii="GHEA Grapalat" w:hAnsi="GHEA Grapalat"/>
                <w:lang w:val="hy-AM"/>
              </w:rPr>
            </w:pPr>
            <w:r w:rsidRPr="00610A27">
              <w:rPr>
                <w:rFonts w:ascii="GHEA Grapalat" w:hAnsi="GHEA Grapalat"/>
                <w:lang w:val="hy-AM"/>
              </w:rPr>
              <w:lastRenderedPageBreak/>
              <w:t>Ելնելով վերոգրյալից՝ առաջարկում ենք հիմնավորել միայն առկա ցերեկային ուսուցման առկայության նախատեսման անհրաժեշտությունը, միևնույն ժամանակ քննարկել ուսուցման այլ եղանակների՝ որպես պայման սահմանելու հարցը:</w:t>
            </w:r>
          </w:p>
        </w:tc>
        <w:tc>
          <w:tcPr>
            <w:tcW w:w="5109" w:type="dxa"/>
            <w:gridSpan w:val="4"/>
          </w:tcPr>
          <w:p w:rsidR="0039083F" w:rsidRDefault="0039083F" w:rsidP="0039083F">
            <w:pPr>
              <w:spacing w:line="360" w:lineRule="auto"/>
              <w:jc w:val="both"/>
              <w:rPr>
                <w:rFonts w:ascii="GHEA Grapalat" w:hAnsi="GHEA Grapalat"/>
                <w:b/>
                <w:lang w:val="hy-AM"/>
              </w:rPr>
            </w:pPr>
            <w:r>
              <w:rPr>
                <w:rFonts w:ascii="GHEA Grapalat" w:hAnsi="GHEA Grapalat"/>
                <w:b/>
                <w:lang w:val="hy-AM"/>
              </w:rPr>
              <w:lastRenderedPageBreak/>
              <w:t>Ընդունվել է մասնակի:</w:t>
            </w:r>
          </w:p>
          <w:p w:rsidR="00E72C57" w:rsidRPr="00610A27" w:rsidRDefault="0039083F" w:rsidP="0039083F">
            <w:pPr>
              <w:spacing w:line="360" w:lineRule="auto"/>
              <w:jc w:val="both"/>
              <w:rPr>
                <w:rFonts w:ascii="GHEA Grapalat" w:hAnsi="GHEA Grapalat"/>
                <w:b/>
                <w:lang w:val="hy-AM"/>
              </w:rPr>
            </w:pPr>
            <w:r>
              <w:rPr>
                <w:rFonts w:ascii="GHEA Grapalat" w:hAnsi="GHEA Grapalat"/>
                <w:lang w:val="hy-AM"/>
              </w:rPr>
              <w:t>Համապատասխան դրույթները հանվել են</w:t>
            </w:r>
            <w:r w:rsidRPr="007404B2">
              <w:rPr>
                <w:rFonts w:ascii="GHEA Grapalat" w:hAnsi="GHEA Grapalat"/>
                <w:lang w:val="hy-AM"/>
              </w:rPr>
              <w:t>:</w:t>
            </w:r>
          </w:p>
        </w:tc>
      </w:tr>
      <w:tr w:rsidR="00C65446" w:rsidRPr="00DF525B" w:rsidTr="00DF525B">
        <w:trPr>
          <w:trHeight w:val="1358"/>
        </w:trPr>
        <w:tc>
          <w:tcPr>
            <w:tcW w:w="9111" w:type="dxa"/>
            <w:gridSpan w:val="2"/>
          </w:tcPr>
          <w:p w:rsidR="00C65446" w:rsidRPr="00610A27" w:rsidRDefault="00C65446" w:rsidP="00610A27">
            <w:pPr>
              <w:pStyle w:val="NormalWeb"/>
              <w:numPr>
                <w:ilvl w:val="0"/>
                <w:numId w:val="6"/>
              </w:numPr>
              <w:spacing w:before="0" w:beforeAutospacing="0" w:after="0" w:afterAutospacing="0" w:line="360" w:lineRule="auto"/>
              <w:ind w:left="0" w:right="58" w:firstLine="720"/>
              <w:contextualSpacing/>
              <w:jc w:val="both"/>
              <w:rPr>
                <w:rFonts w:ascii="GHEA Grapalat" w:hAnsi="GHEA Grapalat"/>
                <w:lang w:val="hy-AM"/>
              </w:rPr>
            </w:pPr>
            <w:r w:rsidRPr="00610A27">
              <w:rPr>
                <w:rFonts w:ascii="GHEA Grapalat" w:hAnsi="GHEA Grapalat"/>
                <w:lang w:val="hy-AM"/>
              </w:rPr>
              <w:lastRenderedPageBreak/>
              <w:t xml:space="preserve">Նախագծի Հավելված 2-ի 6-րդ կետով սահմանվում է, որ </w:t>
            </w:r>
            <w:r w:rsidRPr="00610A27">
              <w:rPr>
                <w:rFonts w:ascii="GHEA Grapalat" w:hAnsi="GHEA Grapalat"/>
                <w:color w:val="000000"/>
                <w:lang w:val="hy-AM"/>
              </w:rPr>
              <w:t>եթե դիմումը չի մերժվում, ապա Ծառայությունը հաշվառում է դիմումը և հաշվարկում է միանվագ դրամական օգնության չափը՝</w:t>
            </w:r>
            <w:r w:rsidRPr="00610A27">
              <w:rPr>
                <w:rFonts w:ascii="GHEA Grapalat" w:hAnsi="GHEA Grapalat"/>
                <w:color w:val="000000"/>
                <w:highlight w:val="yellow"/>
                <w:lang w:val="hy-AM"/>
              </w:rPr>
              <w:t xml:space="preserve"> </w:t>
            </w:r>
          </w:p>
          <w:p w:rsidR="00C65446" w:rsidRPr="00610A27" w:rsidRDefault="00C65446" w:rsidP="00610A27">
            <w:pPr>
              <w:pStyle w:val="NormalWeb"/>
              <w:shd w:val="clear" w:color="auto" w:fill="FFFFFF"/>
              <w:spacing w:before="0" w:beforeAutospacing="0" w:after="0" w:afterAutospacing="0" w:line="360" w:lineRule="auto"/>
              <w:ind w:right="58" w:firstLine="720"/>
              <w:jc w:val="both"/>
              <w:rPr>
                <w:rFonts w:ascii="GHEA Grapalat" w:hAnsi="GHEA Grapalat"/>
                <w:lang w:val="hy-AM"/>
              </w:rPr>
            </w:pPr>
            <w:r w:rsidRPr="00610A27">
              <w:rPr>
                <w:rFonts w:ascii="GHEA Grapalat" w:hAnsi="GHEA Grapalat"/>
                <w:lang w:val="hy-AM"/>
              </w:rPr>
              <w:t>«3) եթե առկա չէ զոհված անձանց ընտանիքների անդամների (շահառուների) վերաբերյալ ճշգրտված տեղեկատվություն, ապա հաշվարկվում է միանվագ դրամական օգնության նախնական չափ՝ 1.000.000 դրամ: 2022 թվականի դեկտեմբերի 1-ի դրությամբ միանվագ դրամական օգնության վերջնական չափի հաշվարկումը կատարվում է համաձայն սույն կետի 2-րդ ենթակետի։»:</w:t>
            </w:r>
          </w:p>
          <w:p w:rsidR="00C65446" w:rsidRPr="00610A27" w:rsidRDefault="00C65446" w:rsidP="00610A27">
            <w:pPr>
              <w:pStyle w:val="NormalWeb"/>
              <w:shd w:val="clear" w:color="auto" w:fill="FFFFFF"/>
              <w:spacing w:before="0" w:beforeAutospacing="0" w:after="0" w:afterAutospacing="0" w:line="360" w:lineRule="auto"/>
              <w:ind w:right="58" w:firstLine="720"/>
              <w:jc w:val="both"/>
              <w:rPr>
                <w:rFonts w:ascii="GHEA Grapalat" w:hAnsi="GHEA Grapalat"/>
                <w:color w:val="000000"/>
                <w:lang w:val="hy-AM"/>
              </w:rPr>
            </w:pPr>
            <w:r w:rsidRPr="00610A27">
              <w:rPr>
                <w:rFonts w:ascii="GHEA Grapalat" w:hAnsi="GHEA Grapalat"/>
                <w:lang w:val="hy-AM"/>
              </w:rPr>
              <w:t xml:space="preserve">Այդ կետի 2-րդ ենթակետով սահմանվում է, որ </w:t>
            </w:r>
            <w:r w:rsidRPr="00610A27">
              <w:rPr>
                <w:rFonts w:ascii="GHEA Grapalat" w:hAnsi="GHEA Grapalat"/>
                <w:color w:val="000000"/>
                <w:lang w:val="hy-AM"/>
              </w:rPr>
              <w:t>զոհված անձանց ընտանիքների դեպքում միանվագ դրամական օգնության չափը 3.000.000 դրամ/շահառուների թիվ (գումարը բաժանվում է շահառուների միջև, եթե չկա նախատեսված գումարը մեկ շահառուի կողմից ստանալու մասին համաձայնություն):</w:t>
            </w:r>
          </w:p>
          <w:p w:rsidR="00C65446" w:rsidRPr="00610A27" w:rsidRDefault="00C65446" w:rsidP="00610A27">
            <w:pPr>
              <w:pStyle w:val="NormalWeb"/>
              <w:shd w:val="clear" w:color="auto" w:fill="FFFFFF"/>
              <w:spacing w:before="0" w:beforeAutospacing="0" w:after="0" w:afterAutospacing="0" w:line="360" w:lineRule="auto"/>
              <w:ind w:right="58" w:firstLine="720"/>
              <w:jc w:val="both"/>
              <w:rPr>
                <w:rFonts w:ascii="GHEA Grapalat" w:hAnsi="GHEA Grapalat"/>
                <w:lang w:val="hy-AM"/>
              </w:rPr>
            </w:pPr>
            <w:r w:rsidRPr="00610A27">
              <w:rPr>
                <w:rFonts w:ascii="GHEA Grapalat" w:hAnsi="GHEA Grapalat"/>
                <w:color w:val="000000"/>
                <w:lang w:val="hy-AM"/>
              </w:rPr>
              <w:lastRenderedPageBreak/>
              <w:t xml:space="preserve">Վերը նշվածի կարգավորումների համադրմամբ՝ պարզ չէ, թե խոսքն առհասարակ ինչ նախնական 1.000.000 դրամի մասին է և </w:t>
            </w:r>
            <w:r w:rsidRPr="00610A27">
              <w:rPr>
                <w:rFonts w:ascii="GHEA Grapalat" w:hAnsi="GHEA Grapalat"/>
                <w:lang w:val="hy-AM"/>
              </w:rPr>
              <w:t>զոհված անձանց ընտանիքների անդամների (շահառուների) վերաբերյալ ճշգրտված տեղեկատվության բացակայության դեպքում այդ գումարն ում է փոխանցվելու: Ավելին, կարգավորված չէ այն հարցը, թե 2022 թվականի դեկտեմբերի 1-ի դրությամբ, երբ կրկին զոհված անձանց ընտանիքների անդամների (շահառուների) վերաբերյալ ճշգրտված տեղեկատվությունը բացակայի, ինչպես է բաշխվելու նշված գումարը:</w:t>
            </w:r>
          </w:p>
          <w:p w:rsidR="00C65446" w:rsidRPr="00642017" w:rsidRDefault="00C65446" w:rsidP="00610A27">
            <w:pPr>
              <w:pStyle w:val="NormalWeb"/>
              <w:shd w:val="clear" w:color="auto" w:fill="FFFFFF"/>
              <w:spacing w:before="0" w:beforeAutospacing="0" w:after="0" w:afterAutospacing="0" w:line="360" w:lineRule="auto"/>
              <w:ind w:right="58" w:firstLine="720"/>
              <w:jc w:val="both"/>
              <w:rPr>
                <w:rFonts w:ascii="GHEA Grapalat" w:hAnsi="GHEA Grapalat"/>
                <w:lang w:val="hy-AM"/>
              </w:rPr>
            </w:pPr>
            <w:r w:rsidRPr="00610A27">
              <w:rPr>
                <w:rFonts w:ascii="GHEA Grapalat" w:hAnsi="GHEA Grapalat"/>
                <w:lang w:val="hy-AM"/>
              </w:rPr>
              <w:t>Գործնականում նշված նորմի տարակերպ մեկնաբանություններից խուսափելու և կարգավորմանը որոշակիություն հաղորդելու համար անհրաժեշտ է վերանայել և խմբագրել կարգավորումը</w:t>
            </w:r>
            <w:r w:rsidRPr="00642017">
              <w:rPr>
                <w:rFonts w:ascii="GHEA Grapalat" w:hAnsi="GHEA Grapalat"/>
                <w:lang w:val="hy-AM"/>
              </w:rPr>
              <w:t>:</w:t>
            </w:r>
          </w:p>
        </w:tc>
        <w:tc>
          <w:tcPr>
            <w:tcW w:w="5109" w:type="dxa"/>
            <w:gridSpan w:val="4"/>
          </w:tcPr>
          <w:p w:rsidR="009E2F06" w:rsidRPr="005F304A" w:rsidRDefault="009E2F06" w:rsidP="009E2F06">
            <w:pPr>
              <w:spacing w:line="360" w:lineRule="auto"/>
              <w:jc w:val="both"/>
              <w:rPr>
                <w:rFonts w:ascii="GHEA Grapalat" w:hAnsi="GHEA Grapalat"/>
                <w:b/>
                <w:lang w:val="hy-AM"/>
              </w:rPr>
            </w:pPr>
            <w:r w:rsidRPr="00610A27">
              <w:rPr>
                <w:rFonts w:ascii="GHEA Grapalat" w:hAnsi="GHEA Grapalat"/>
                <w:b/>
                <w:lang w:val="hy-AM"/>
              </w:rPr>
              <w:lastRenderedPageBreak/>
              <w:t>Ընդունվել է</w:t>
            </w:r>
            <w:r w:rsidRPr="005F304A">
              <w:rPr>
                <w:rFonts w:ascii="GHEA Grapalat" w:hAnsi="GHEA Grapalat"/>
                <w:b/>
                <w:lang w:val="hy-AM"/>
              </w:rPr>
              <w:t xml:space="preserve">: </w:t>
            </w:r>
          </w:p>
          <w:p w:rsidR="00C65446" w:rsidRPr="00610A27" w:rsidRDefault="00620E84" w:rsidP="00620E84">
            <w:pPr>
              <w:spacing w:line="360" w:lineRule="auto"/>
              <w:jc w:val="both"/>
              <w:rPr>
                <w:rFonts w:ascii="GHEA Grapalat" w:hAnsi="GHEA Grapalat"/>
                <w:b/>
                <w:lang w:val="hy-AM"/>
              </w:rPr>
            </w:pPr>
            <w:r>
              <w:rPr>
                <w:rFonts w:ascii="GHEA Grapalat" w:hAnsi="GHEA Grapalat"/>
                <w:lang w:val="hy-AM"/>
              </w:rPr>
              <w:t>Նախագիծը խմբագրվել</w:t>
            </w:r>
            <w:r w:rsidR="009E2F06" w:rsidRPr="0078399D">
              <w:rPr>
                <w:rFonts w:ascii="GHEA Grapalat" w:hAnsi="GHEA Grapalat"/>
                <w:lang w:val="hy-AM"/>
              </w:rPr>
              <w:t xml:space="preserve"> է:</w:t>
            </w:r>
          </w:p>
        </w:tc>
      </w:tr>
    </w:tbl>
    <w:p w:rsidR="00620DE0" w:rsidRPr="00610A27" w:rsidRDefault="00620DE0" w:rsidP="00610A27">
      <w:pPr>
        <w:spacing w:line="360" w:lineRule="auto"/>
        <w:rPr>
          <w:rFonts w:ascii="GHEA Grapalat" w:hAnsi="GHEA Grapalat"/>
          <w:lang w:val="hy-AM"/>
        </w:rPr>
      </w:pPr>
    </w:p>
    <w:sectPr w:rsidR="00620DE0" w:rsidRPr="00610A27" w:rsidSect="00A4158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5E5D"/>
    <w:multiLevelType w:val="hybridMultilevel"/>
    <w:tmpl w:val="9CBC4D6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CA818F2"/>
    <w:multiLevelType w:val="hybridMultilevel"/>
    <w:tmpl w:val="A0462C92"/>
    <w:lvl w:ilvl="0" w:tplc="4EDE2BE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7A78EE"/>
    <w:multiLevelType w:val="hybridMultilevel"/>
    <w:tmpl w:val="9F70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C51BE"/>
    <w:multiLevelType w:val="hybridMultilevel"/>
    <w:tmpl w:val="2EEA228E"/>
    <w:lvl w:ilvl="0" w:tplc="6BAE5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113415"/>
    <w:multiLevelType w:val="hybridMultilevel"/>
    <w:tmpl w:val="9AFE7B4E"/>
    <w:lvl w:ilvl="0" w:tplc="00D8D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21554C"/>
    <w:multiLevelType w:val="hybridMultilevel"/>
    <w:tmpl w:val="844CD038"/>
    <w:lvl w:ilvl="0" w:tplc="789C5AE6">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6" w15:restartNumberingAfterBreak="0">
    <w:nsid w:val="47EB4F6D"/>
    <w:multiLevelType w:val="hybridMultilevel"/>
    <w:tmpl w:val="0E3C7580"/>
    <w:lvl w:ilvl="0" w:tplc="4510EB16">
      <w:start w:val="1"/>
      <w:numFmt w:val="decimal"/>
      <w:lvlText w:val="%1."/>
      <w:lvlJc w:val="left"/>
      <w:pPr>
        <w:ind w:left="1080" w:hanging="360"/>
      </w:pPr>
      <w:rPr>
        <w:rFonts w:ascii="GHEA Grapalat" w:hAnsi="GHEA Grapalat"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4B40740"/>
    <w:multiLevelType w:val="hybridMultilevel"/>
    <w:tmpl w:val="106C4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EF3107"/>
    <w:multiLevelType w:val="hybridMultilevel"/>
    <w:tmpl w:val="B8668EF6"/>
    <w:lvl w:ilvl="0" w:tplc="4510EB16">
      <w:start w:val="1"/>
      <w:numFmt w:val="decimal"/>
      <w:lvlText w:val="%1."/>
      <w:lvlJc w:val="left"/>
      <w:pPr>
        <w:ind w:left="1080" w:hanging="360"/>
      </w:pPr>
      <w:rPr>
        <w:rFonts w:ascii="GHEA Grapalat" w:hAnsi="GHEA Grapalat"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77A4BDF"/>
    <w:multiLevelType w:val="hybridMultilevel"/>
    <w:tmpl w:val="0BDEB114"/>
    <w:lvl w:ilvl="0" w:tplc="EB62BF3C">
      <w:start w:val="1"/>
      <w:numFmt w:val="decimal"/>
      <w:lvlText w:val="%1."/>
      <w:lvlJc w:val="left"/>
      <w:pPr>
        <w:ind w:left="1130" w:hanging="405"/>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num w:numId="1">
    <w:abstractNumId w:val="3"/>
  </w:num>
  <w:num w:numId="2">
    <w:abstractNumId w:val="1"/>
  </w:num>
  <w:num w:numId="3">
    <w:abstractNumId w:val="9"/>
  </w:num>
  <w:num w:numId="4">
    <w:abstractNumId w:val="0"/>
  </w:num>
  <w:num w:numId="5">
    <w:abstractNumId w:val="4"/>
  </w:num>
  <w:num w:numId="6">
    <w:abstractNumId w:val="8"/>
  </w:num>
  <w:num w:numId="7">
    <w:abstractNumId w:val="8"/>
  </w:num>
  <w:num w:numId="8">
    <w:abstractNumId w:val="6"/>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A1"/>
    <w:rsid w:val="00021EDF"/>
    <w:rsid w:val="000377AC"/>
    <w:rsid w:val="000526A1"/>
    <w:rsid w:val="00083DC0"/>
    <w:rsid w:val="00095AD0"/>
    <w:rsid w:val="000979C8"/>
    <w:rsid w:val="000E636C"/>
    <w:rsid w:val="0010449E"/>
    <w:rsid w:val="001610C1"/>
    <w:rsid w:val="00170778"/>
    <w:rsid w:val="001A0BC4"/>
    <w:rsid w:val="001B0FEF"/>
    <w:rsid w:val="0020039F"/>
    <w:rsid w:val="0020192B"/>
    <w:rsid w:val="00217A99"/>
    <w:rsid w:val="002903FE"/>
    <w:rsid w:val="002F1172"/>
    <w:rsid w:val="00355B19"/>
    <w:rsid w:val="003744A6"/>
    <w:rsid w:val="0039083F"/>
    <w:rsid w:val="003B1558"/>
    <w:rsid w:val="003F4A6C"/>
    <w:rsid w:val="00452890"/>
    <w:rsid w:val="004954DB"/>
    <w:rsid w:val="004C117E"/>
    <w:rsid w:val="00597B7C"/>
    <w:rsid w:val="005A7122"/>
    <w:rsid w:val="005F304A"/>
    <w:rsid w:val="00610A27"/>
    <w:rsid w:val="00620DE0"/>
    <w:rsid w:val="00620E84"/>
    <w:rsid w:val="006266F2"/>
    <w:rsid w:val="00642017"/>
    <w:rsid w:val="006B2963"/>
    <w:rsid w:val="006E0FD5"/>
    <w:rsid w:val="006F169E"/>
    <w:rsid w:val="007404B2"/>
    <w:rsid w:val="0075334B"/>
    <w:rsid w:val="0077061A"/>
    <w:rsid w:val="007722D9"/>
    <w:rsid w:val="0077618F"/>
    <w:rsid w:val="0078399D"/>
    <w:rsid w:val="007C6C0D"/>
    <w:rsid w:val="00801A50"/>
    <w:rsid w:val="00852370"/>
    <w:rsid w:val="00887420"/>
    <w:rsid w:val="00891E08"/>
    <w:rsid w:val="008C20B3"/>
    <w:rsid w:val="008D515D"/>
    <w:rsid w:val="008F0A8B"/>
    <w:rsid w:val="00907869"/>
    <w:rsid w:val="0095591A"/>
    <w:rsid w:val="009A69AC"/>
    <w:rsid w:val="009C1680"/>
    <w:rsid w:val="009E2F06"/>
    <w:rsid w:val="00A41584"/>
    <w:rsid w:val="00A51948"/>
    <w:rsid w:val="00A66919"/>
    <w:rsid w:val="00AA7526"/>
    <w:rsid w:val="00AD3192"/>
    <w:rsid w:val="00AD66BF"/>
    <w:rsid w:val="00B66981"/>
    <w:rsid w:val="00B7780A"/>
    <w:rsid w:val="00BA460A"/>
    <w:rsid w:val="00BA656B"/>
    <w:rsid w:val="00BA74A9"/>
    <w:rsid w:val="00BD7BA4"/>
    <w:rsid w:val="00BF2F8E"/>
    <w:rsid w:val="00BF7EE4"/>
    <w:rsid w:val="00C040DF"/>
    <w:rsid w:val="00C04CFF"/>
    <w:rsid w:val="00C135EE"/>
    <w:rsid w:val="00C5361E"/>
    <w:rsid w:val="00C65446"/>
    <w:rsid w:val="00C7476C"/>
    <w:rsid w:val="00C925F6"/>
    <w:rsid w:val="00CE78AD"/>
    <w:rsid w:val="00D0067F"/>
    <w:rsid w:val="00D84921"/>
    <w:rsid w:val="00D92EE8"/>
    <w:rsid w:val="00DE3C66"/>
    <w:rsid w:val="00DF525B"/>
    <w:rsid w:val="00E03484"/>
    <w:rsid w:val="00E16C73"/>
    <w:rsid w:val="00E72C57"/>
    <w:rsid w:val="00E93063"/>
    <w:rsid w:val="00EA3901"/>
    <w:rsid w:val="00EB045B"/>
    <w:rsid w:val="00EB70BD"/>
    <w:rsid w:val="00EC1B4F"/>
    <w:rsid w:val="00F05EAE"/>
    <w:rsid w:val="00F07914"/>
    <w:rsid w:val="00F14335"/>
    <w:rsid w:val="00F20BBA"/>
    <w:rsid w:val="00F216C4"/>
    <w:rsid w:val="00F26242"/>
    <w:rsid w:val="00F930A3"/>
    <w:rsid w:val="00FA74FB"/>
    <w:rsid w:val="00FE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EAF49-F402-4CE9-BD83-B0AFF0BD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584"/>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Обычный (веб),Normal1"/>
    <w:basedOn w:val="Normal"/>
    <w:link w:val="NormalWebChar"/>
    <w:uiPriority w:val="99"/>
    <w:qFormat/>
    <w:rsid w:val="00A41584"/>
    <w:pPr>
      <w:spacing w:before="100" w:beforeAutospacing="1" w:after="100" w:afterAutospacing="1"/>
    </w:pPr>
  </w:style>
  <w:style w:type="character" w:styleId="Strong">
    <w:name w:val="Strong"/>
    <w:uiPriority w:val="22"/>
    <w:qFormat/>
    <w:rsid w:val="00A41584"/>
    <w:rPr>
      <w:b/>
      <w:bCs/>
    </w:rPr>
  </w:style>
  <w:style w:type="paragraph" w:customStyle="1" w:styleId="mechtex">
    <w:name w:val="mechtex"/>
    <w:basedOn w:val="Normal"/>
    <w:link w:val="mechtexChar"/>
    <w:qFormat/>
    <w:rsid w:val="00A41584"/>
    <w:pPr>
      <w:jc w:val="center"/>
    </w:pPr>
    <w:rPr>
      <w:rFonts w:ascii="Arial Armenian" w:hAnsi="Arial Armenian"/>
      <w:sz w:val="22"/>
      <w:lang w:val="x-none" w:eastAsia="x-none"/>
    </w:rPr>
  </w:style>
  <w:style w:type="character" w:customStyle="1" w:styleId="mechtexChar">
    <w:name w:val="mechtex Char"/>
    <w:link w:val="mechtex"/>
    <w:locked/>
    <w:rsid w:val="00A41584"/>
    <w:rPr>
      <w:rFonts w:ascii="Arial Armenian" w:eastAsia="Times New Roman" w:hAnsi="Arial Armenian" w:cs="Times New Roman"/>
      <w:szCs w:val="24"/>
      <w:lang w:val="x-none" w:eastAsia="x-none"/>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34"/>
    <w:qFormat/>
    <w:rsid w:val="00A41584"/>
    <w:pPr>
      <w:spacing w:after="200" w:line="276" w:lineRule="auto"/>
      <w:ind w:left="720"/>
      <w:contextualSpacing/>
    </w:pPr>
    <w:rPr>
      <w:rFonts w:ascii="Calibri" w:hAnsi="Calibri"/>
      <w:sz w:val="22"/>
      <w:szCs w:val="22"/>
      <w:lang w:val="en-US" w:eastAsia="en-US"/>
    </w:rPr>
  </w:style>
  <w:style w:type="table" w:styleId="TableGrid">
    <w:name w:val="Table Grid"/>
    <w:basedOn w:val="TableNormal"/>
    <w:uiPriority w:val="39"/>
    <w:rsid w:val="00A415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A41584"/>
    <w:rPr>
      <w:rFonts w:ascii="Times New Roman" w:eastAsia="Times New Roman" w:hAnsi="Times New Roman" w:cs="Times New Roman"/>
      <w:sz w:val="24"/>
      <w:szCs w:val="24"/>
      <w:lang w:val="ru-RU" w:eastAsia="ru-RU"/>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qFormat/>
    <w:rsid w:val="00A41584"/>
    <w:rPr>
      <w:rFonts w:ascii="Calibri" w:eastAsia="Times New Roman" w:hAnsi="Calibri" w:cs="Times New Roman"/>
    </w:rPr>
  </w:style>
  <w:style w:type="character" w:styleId="Hyperlink">
    <w:name w:val="Hyperlink"/>
    <w:basedOn w:val="DefaultParagraphFont"/>
    <w:uiPriority w:val="99"/>
    <w:semiHidden/>
    <w:unhideWhenUsed/>
    <w:rsid w:val="00AA7526"/>
    <w:rPr>
      <w:color w:val="0563C1" w:themeColor="hyperlink"/>
      <w:u w:val="single"/>
    </w:rPr>
  </w:style>
  <w:style w:type="paragraph" w:styleId="BodyText">
    <w:name w:val="Body Text"/>
    <w:basedOn w:val="Normal"/>
    <w:link w:val="BodyTextChar"/>
    <w:uiPriority w:val="99"/>
    <w:unhideWhenUsed/>
    <w:rsid w:val="00C135EE"/>
    <w:pPr>
      <w:spacing w:after="120"/>
    </w:pPr>
    <w:rPr>
      <w:rFonts w:ascii="Arial Armenian" w:eastAsia="MS Mincho" w:hAnsi="Arial Armenian"/>
      <w:sz w:val="22"/>
      <w:lang w:val="en-US" w:eastAsia="en-US"/>
    </w:rPr>
  </w:style>
  <w:style w:type="character" w:customStyle="1" w:styleId="BodyTextChar">
    <w:name w:val="Body Text Char"/>
    <w:basedOn w:val="DefaultParagraphFont"/>
    <w:link w:val="BodyText"/>
    <w:uiPriority w:val="99"/>
    <w:rsid w:val="00C135EE"/>
    <w:rPr>
      <w:rFonts w:ascii="Arial Armenian" w:eastAsia="MS Mincho" w:hAnsi="Arial Armenian" w:cs="Times New Roman"/>
      <w:szCs w:val="24"/>
    </w:rPr>
  </w:style>
  <w:style w:type="character" w:styleId="PlaceholderText">
    <w:name w:val="Placeholder Text"/>
    <w:basedOn w:val="DefaultParagraphFont"/>
    <w:uiPriority w:val="99"/>
    <w:semiHidden/>
    <w:rsid w:val="00597B7C"/>
    <w:rPr>
      <w:color w:val="808080"/>
    </w:rPr>
  </w:style>
  <w:style w:type="paragraph" w:styleId="BalloonText">
    <w:name w:val="Balloon Text"/>
    <w:basedOn w:val="Normal"/>
    <w:link w:val="BalloonTextChar"/>
    <w:uiPriority w:val="99"/>
    <w:semiHidden/>
    <w:unhideWhenUsed/>
    <w:rsid w:val="00EB7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B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4424">
      <w:bodyDiv w:val="1"/>
      <w:marLeft w:val="0"/>
      <w:marRight w:val="0"/>
      <w:marTop w:val="0"/>
      <w:marBottom w:val="0"/>
      <w:divBdr>
        <w:top w:val="none" w:sz="0" w:space="0" w:color="auto"/>
        <w:left w:val="none" w:sz="0" w:space="0" w:color="auto"/>
        <w:bottom w:val="none" w:sz="0" w:space="0" w:color="auto"/>
        <w:right w:val="none" w:sz="0" w:space="0" w:color="auto"/>
      </w:divBdr>
    </w:div>
    <w:div w:id="418406936">
      <w:bodyDiv w:val="1"/>
      <w:marLeft w:val="0"/>
      <w:marRight w:val="0"/>
      <w:marTop w:val="0"/>
      <w:marBottom w:val="0"/>
      <w:divBdr>
        <w:top w:val="none" w:sz="0" w:space="0" w:color="auto"/>
        <w:left w:val="none" w:sz="0" w:space="0" w:color="auto"/>
        <w:bottom w:val="none" w:sz="0" w:space="0" w:color="auto"/>
        <w:right w:val="none" w:sz="0" w:space="0" w:color="auto"/>
      </w:divBdr>
    </w:div>
    <w:div w:id="432283997">
      <w:bodyDiv w:val="1"/>
      <w:marLeft w:val="0"/>
      <w:marRight w:val="0"/>
      <w:marTop w:val="0"/>
      <w:marBottom w:val="0"/>
      <w:divBdr>
        <w:top w:val="none" w:sz="0" w:space="0" w:color="auto"/>
        <w:left w:val="none" w:sz="0" w:space="0" w:color="auto"/>
        <w:bottom w:val="none" w:sz="0" w:space="0" w:color="auto"/>
        <w:right w:val="none" w:sz="0" w:space="0" w:color="auto"/>
      </w:divBdr>
    </w:div>
    <w:div w:id="583491375">
      <w:bodyDiv w:val="1"/>
      <w:marLeft w:val="0"/>
      <w:marRight w:val="0"/>
      <w:marTop w:val="0"/>
      <w:marBottom w:val="0"/>
      <w:divBdr>
        <w:top w:val="none" w:sz="0" w:space="0" w:color="auto"/>
        <w:left w:val="none" w:sz="0" w:space="0" w:color="auto"/>
        <w:bottom w:val="none" w:sz="0" w:space="0" w:color="auto"/>
        <w:right w:val="none" w:sz="0" w:space="0" w:color="auto"/>
      </w:divBdr>
    </w:div>
    <w:div w:id="593517123">
      <w:bodyDiv w:val="1"/>
      <w:marLeft w:val="0"/>
      <w:marRight w:val="0"/>
      <w:marTop w:val="0"/>
      <w:marBottom w:val="0"/>
      <w:divBdr>
        <w:top w:val="none" w:sz="0" w:space="0" w:color="auto"/>
        <w:left w:val="none" w:sz="0" w:space="0" w:color="auto"/>
        <w:bottom w:val="none" w:sz="0" w:space="0" w:color="auto"/>
        <w:right w:val="none" w:sz="0" w:space="0" w:color="auto"/>
      </w:divBdr>
    </w:div>
    <w:div w:id="602415590">
      <w:bodyDiv w:val="1"/>
      <w:marLeft w:val="0"/>
      <w:marRight w:val="0"/>
      <w:marTop w:val="0"/>
      <w:marBottom w:val="0"/>
      <w:divBdr>
        <w:top w:val="none" w:sz="0" w:space="0" w:color="auto"/>
        <w:left w:val="none" w:sz="0" w:space="0" w:color="auto"/>
        <w:bottom w:val="none" w:sz="0" w:space="0" w:color="auto"/>
        <w:right w:val="none" w:sz="0" w:space="0" w:color="auto"/>
      </w:divBdr>
    </w:div>
    <w:div w:id="683480267">
      <w:bodyDiv w:val="1"/>
      <w:marLeft w:val="0"/>
      <w:marRight w:val="0"/>
      <w:marTop w:val="0"/>
      <w:marBottom w:val="0"/>
      <w:divBdr>
        <w:top w:val="none" w:sz="0" w:space="0" w:color="auto"/>
        <w:left w:val="none" w:sz="0" w:space="0" w:color="auto"/>
        <w:bottom w:val="none" w:sz="0" w:space="0" w:color="auto"/>
        <w:right w:val="none" w:sz="0" w:space="0" w:color="auto"/>
      </w:divBdr>
    </w:div>
    <w:div w:id="770517777">
      <w:bodyDiv w:val="1"/>
      <w:marLeft w:val="0"/>
      <w:marRight w:val="0"/>
      <w:marTop w:val="0"/>
      <w:marBottom w:val="0"/>
      <w:divBdr>
        <w:top w:val="none" w:sz="0" w:space="0" w:color="auto"/>
        <w:left w:val="none" w:sz="0" w:space="0" w:color="auto"/>
        <w:bottom w:val="none" w:sz="0" w:space="0" w:color="auto"/>
        <w:right w:val="none" w:sz="0" w:space="0" w:color="auto"/>
      </w:divBdr>
    </w:div>
    <w:div w:id="790783110">
      <w:bodyDiv w:val="1"/>
      <w:marLeft w:val="0"/>
      <w:marRight w:val="0"/>
      <w:marTop w:val="0"/>
      <w:marBottom w:val="0"/>
      <w:divBdr>
        <w:top w:val="none" w:sz="0" w:space="0" w:color="auto"/>
        <w:left w:val="none" w:sz="0" w:space="0" w:color="auto"/>
        <w:bottom w:val="none" w:sz="0" w:space="0" w:color="auto"/>
        <w:right w:val="none" w:sz="0" w:space="0" w:color="auto"/>
      </w:divBdr>
    </w:div>
    <w:div w:id="858275435">
      <w:bodyDiv w:val="1"/>
      <w:marLeft w:val="0"/>
      <w:marRight w:val="0"/>
      <w:marTop w:val="0"/>
      <w:marBottom w:val="0"/>
      <w:divBdr>
        <w:top w:val="none" w:sz="0" w:space="0" w:color="auto"/>
        <w:left w:val="none" w:sz="0" w:space="0" w:color="auto"/>
        <w:bottom w:val="none" w:sz="0" w:space="0" w:color="auto"/>
        <w:right w:val="none" w:sz="0" w:space="0" w:color="auto"/>
      </w:divBdr>
    </w:div>
    <w:div w:id="977536891">
      <w:bodyDiv w:val="1"/>
      <w:marLeft w:val="0"/>
      <w:marRight w:val="0"/>
      <w:marTop w:val="0"/>
      <w:marBottom w:val="0"/>
      <w:divBdr>
        <w:top w:val="none" w:sz="0" w:space="0" w:color="auto"/>
        <w:left w:val="none" w:sz="0" w:space="0" w:color="auto"/>
        <w:bottom w:val="none" w:sz="0" w:space="0" w:color="auto"/>
        <w:right w:val="none" w:sz="0" w:space="0" w:color="auto"/>
      </w:divBdr>
    </w:div>
    <w:div w:id="1006639118">
      <w:bodyDiv w:val="1"/>
      <w:marLeft w:val="0"/>
      <w:marRight w:val="0"/>
      <w:marTop w:val="0"/>
      <w:marBottom w:val="0"/>
      <w:divBdr>
        <w:top w:val="none" w:sz="0" w:space="0" w:color="auto"/>
        <w:left w:val="none" w:sz="0" w:space="0" w:color="auto"/>
        <w:bottom w:val="none" w:sz="0" w:space="0" w:color="auto"/>
        <w:right w:val="none" w:sz="0" w:space="0" w:color="auto"/>
      </w:divBdr>
    </w:div>
    <w:div w:id="1033269607">
      <w:bodyDiv w:val="1"/>
      <w:marLeft w:val="0"/>
      <w:marRight w:val="0"/>
      <w:marTop w:val="0"/>
      <w:marBottom w:val="0"/>
      <w:divBdr>
        <w:top w:val="none" w:sz="0" w:space="0" w:color="auto"/>
        <w:left w:val="none" w:sz="0" w:space="0" w:color="auto"/>
        <w:bottom w:val="none" w:sz="0" w:space="0" w:color="auto"/>
        <w:right w:val="none" w:sz="0" w:space="0" w:color="auto"/>
      </w:divBdr>
    </w:div>
    <w:div w:id="1039236583">
      <w:bodyDiv w:val="1"/>
      <w:marLeft w:val="0"/>
      <w:marRight w:val="0"/>
      <w:marTop w:val="0"/>
      <w:marBottom w:val="0"/>
      <w:divBdr>
        <w:top w:val="none" w:sz="0" w:space="0" w:color="auto"/>
        <w:left w:val="none" w:sz="0" w:space="0" w:color="auto"/>
        <w:bottom w:val="none" w:sz="0" w:space="0" w:color="auto"/>
        <w:right w:val="none" w:sz="0" w:space="0" w:color="auto"/>
      </w:divBdr>
    </w:div>
    <w:div w:id="1215383595">
      <w:bodyDiv w:val="1"/>
      <w:marLeft w:val="0"/>
      <w:marRight w:val="0"/>
      <w:marTop w:val="0"/>
      <w:marBottom w:val="0"/>
      <w:divBdr>
        <w:top w:val="none" w:sz="0" w:space="0" w:color="auto"/>
        <w:left w:val="none" w:sz="0" w:space="0" w:color="auto"/>
        <w:bottom w:val="none" w:sz="0" w:space="0" w:color="auto"/>
        <w:right w:val="none" w:sz="0" w:space="0" w:color="auto"/>
      </w:divBdr>
    </w:div>
    <w:div w:id="1288000793">
      <w:bodyDiv w:val="1"/>
      <w:marLeft w:val="0"/>
      <w:marRight w:val="0"/>
      <w:marTop w:val="0"/>
      <w:marBottom w:val="0"/>
      <w:divBdr>
        <w:top w:val="none" w:sz="0" w:space="0" w:color="auto"/>
        <w:left w:val="none" w:sz="0" w:space="0" w:color="auto"/>
        <w:bottom w:val="none" w:sz="0" w:space="0" w:color="auto"/>
        <w:right w:val="none" w:sz="0" w:space="0" w:color="auto"/>
      </w:divBdr>
    </w:div>
    <w:div w:id="1292899362">
      <w:bodyDiv w:val="1"/>
      <w:marLeft w:val="0"/>
      <w:marRight w:val="0"/>
      <w:marTop w:val="0"/>
      <w:marBottom w:val="0"/>
      <w:divBdr>
        <w:top w:val="none" w:sz="0" w:space="0" w:color="auto"/>
        <w:left w:val="none" w:sz="0" w:space="0" w:color="auto"/>
        <w:bottom w:val="none" w:sz="0" w:space="0" w:color="auto"/>
        <w:right w:val="none" w:sz="0" w:space="0" w:color="auto"/>
      </w:divBdr>
    </w:div>
    <w:div w:id="1882133307">
      <w:bodyDiv w:val="1"/>
      <w:marLeft w:val="0"/>
      <w:marRight w:val="0"/>
      <w:marTop w:val="0"/>
      <w:marBottom w:val="0"/>
      <w:divBdr>
        <w:top w:val="none" w:sz="0" w:space="0" w:color="auto"/>
        <w:left w:val="none" w:sz="0" w:space="0" w:color="auto"/>
        <w:bottom w:val="none" w:sz="0" w:space="0" w:color="auto"/>
        <w:right w:val="none" w:sz="0" w:space="0" w:color="auto"/>
      </w:divBdr>
    </w:div>
    <w:div w:id="2045985721">
      <w:bodyDiv w:val="1"/>
      <w:marLeft w:val="0"/>
      <w:marRight w:val="0"/>
      <w:marTop w:val="0"/>
      <w:marBottom w:val="0"/>
      <w:divBdr>
        <w:top w:val="none" w:sz="0" w:space="0" w:color="auto"/>
        <w:left w:val="none" w:sz="0" w:space="0" w:color="auto"/>
        <w:bottom w:val="none" w:sz="0" w:space="0" w:color="auto"/>
        <w:right w:val="none" w:sz="0" w:space="0" w:color="auto"/>
      </w:divBdr>
    </w:div>
    <w:div w:id="21438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5526A-769E-43CE-A597-F3678FBB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veziryan</dc:creator>
  <cp:keywords>https:/mul2.gov.am/tasks/673925/oneclick/ampopatert.docx?token=73894ebac5edbd5da18371625af9284b</cp:keywords>
  <dc:description/>
  <cp:lastModifiedBy>Armenuhi Gargaloyan</cp:lastModifiedBy>
  <cp:revision>2</cp:revision>
  <cp:lastPrinted>2021-12-07T05:47:00Z</cp:lastPrinted>
  <dcterms:created xsi:type="dcterms:W3CDTF">2022-09-16T06:46:00Z</dcterms:created>
  <dcterms:modified xsi:type="dcterms:W3CDTF">2022-09-16T06:46:00Z</dcterms:modified>
</cp:coreProperties>
</file>