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rsidR="00CE6FC2" w:rsidRPr="0022094C" w:rsidRDefault="00CE6FC2" w:rsidP="00CE6FC2">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22094C">
        <w:rPr>
          <w:rFonts w:ascii="GHEA Grapalat" w:hAnsi="GHEA Grapalat"/>
          <w:b/>
          <w:lang w:val="hy-AM"/>
        </w:rPr>
        <w:t>«</w:t>
      </w:r>
      <w:r w:rsidRPr="0022094C">
        <w:rPr>
          <w:rStyle w:val="Strong"/>
          <w:rFonts w:ascii="GHEA Grapalat" w:hAnsi="GHEA Grapalat"/>
          <w:shd w:val="clear" w:color="auto" w:fill="FFFFFF"/>
          <w:lang w:val="hy-AM"/>
        </w:rPr>
        <w:t xml:space="preserve">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w:t>
      </w:r>
      <w:r w:rsidR="00014C46" w:rsidRPr="0022094C">
        <w:rPr>
          <w:rStyle w:val="Strong"/>
          <w:rFonts w:ascii="GHEA Grapalat" w:hAnsi="GHEA Grapalat"/>
          <w:shd w:val="clear" w:color="auto" w:fill="FFFFFF"/>
          <w:lang w:val="hy-AM"/>
        </w:rPr>
        <w:t xml:space="preserve">ՓՈՓՈԽՈՒԹՅՈՒՆՆԵՐ </w:t>
      </w:r>
      <w:r w:rsidRPr="0022094C">
        <w:rPr>
          <w:rStyle w:val="Strong"/>
          <w:rFonts w:ascii="GHEA Grapalat" w:hAnsi="GHEA Grapalat"/>
          <w:shd w:val="clear" w:color="auto" w:fill="FFFFFF"/>
          <w:lang w:val="hy-AM"/>
        </w:rPr>
        <w:t>ԿԱՏԱՐԵԼՈՒ ՄԱՍԻՆ</w:t>
      </w:r>
      <w:r w:rsidRPr="0022094C">
        <w:rPr>
          <w:rFonts w:ascii="GHEA Grapalat" w:hAnsi="GHEA Grapalat"/>
          <w:b/>
          <w:lang w:val="hy-AM"/>
        </w:rPr>
        <w:t>» ՀՀ ԿԱՌԱՎԱՐՈՒԹՅԱՆ ՈՐՈՇՄԱՆ ՆԱԽԱԳԾԻ ԸՆԴՈՒՆՄԱՆ ՎԵՐԱԲԵՐՅԱԼ</w:t>
      </w:r>
    </w:p>
    <w:p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rsidR="003A34FE" w:rsidRPr="0022094C" w:rsidRDefault="003A34FE" w:rsidP="003A34FE">
      <w:pPr>
        <w:spacing w:before="120" w:line="360" w:lineRule="auto"/>
        <w:ind w:firstLine="851"/>
        <w:jc w:val="both"/>
        <w:rPr>
          <w:rFonts w:ascii="GHEA Grapalat" w:hAnsi="GHEA Grapalat" w:cs="GHEA Grapalat"/>
          <w:lang w:val="hy-AM" w:eastAsia="en-US"/>
        </w:rPr>
      </w:pPr>
      <w:r w:rsidRPr="0022094C">
        <w:rPr>
          <w:rFonts w:ascii="GHEA Grapalat" w:hAnsi="GHEA Grapalat" w:cs="GHEA Grapalat"/>
          <w:lang w:val="hy-AM"/>
        </w:rPr>
        <w:t xml:space="preserve">Որոշման նախագծի ընդունումը պայմանավորված է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5C6067">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անհայտ կորածների</w:t>
      </w:r>
      <w:r w:rsidRPr="0022094C">
        <w:rPr>
          <w:rFonts w:ascii="GHEA Grapalat" w:hAnsi="GHEA Grapalat" w:cs="Sylfaen"/>
          <w:shd w:val="clear" w:color="auto" w:fill="FFFFFF"/>
          <w:lang w:val="hy-AM"/>
        </w:rPr>
        <w:t xml:space="preserve"> </w:t>
      </w:r>
      <w:r w:rsidR="00E264D2">
        <w:rPr>
          <w:rFonts w:ascii="GHEA Grapalat" w:hAnsi="GHEA Grapalat"/>
          <w:shd w:val="clear" w:color="auto" w:fill="FFFFFF"/>
          <w:lang w:val="hy-AM"/>
        </w:rPr>
        <w:t>(ինչպես նաև գերեվարվածների)</w:t>
      </w:r>
      <w:r w:rsidRPr="0022094C">
        <w:rPr>
          <w:rStyle w:val="Strong"/>
          <w:rFonts w:ascii="GHEA Grapalat" w:hAnsi="GHEA Grapalat" w:cs="Courier New"/>
          <w:b w:val="0"/>
          <w:shd w:val="clear" w:color="auto" w:fill="FFFFFF"/>
          <w:lang w:val="hy-AM"/>
        </w:rPr>
        <w:t xml:space="preserve"> </w:t>
      </w:r>
      <w:r w:rsidRPr="0022094C">
        <w:rPr>
          <w:rStyle w:val="Strong"/>
          <w:rFonts w:ascii="GHEA Grapalat" w:hAnsi="GHEA Grapalat" w:cs="Arial Unicode"/>
          <w:b w:val="0"/>
          <w:shd w:val="clear" w:color="auto" w:fill="FFFFFF"/>
          <w:lang w:val="hy-AM"/>
        </w:rPr>
        <w:t>ընտանիքներին</w:t>
      </w:r>
      <w:r w:rsidRPr="0022094C">
        <w:rPr>
          <w:rStyle w:val="Strong"/>
          <w:rFonts w:ascii="GHEA Grapalat" w:hAnsi="GHEA Grapalat"/>
          <w:b w:val="0"/>
          <w:shd w:val="clear" w:color="auto" w:fill="FFFFFF"/>
          <w:lang w:val="hy-AM"/>
        </w:rPr>
        <w:t xml:space="preserve"> </w:t>
      </w:r>
      <w:r w:rsidRPr="0022094C">
        <w:rPr>
          <w:rFonts w:ascii="GHEA Grapalat" w:hAnsi="GHEA Grapalat" w:cs="GHEA Grapalat"/>
          <w:lang w:val="hy-AM"/>
        </w:rPr>
        <w:t>սոցիալական աջակցության տրամադրման շարունա</w:t>
      </w:r>
      <w:r w:rsidRPr="0022094C">
        <w:rPr>
          <w:rFonts w:ascii="GHEA Grapalat" w:hAnsi="GHEA Grapalat" w:cs="GHEA Grapalat"/>
          <w:lang w:val="hy-AM"/>
        </w:rPr>
        <w:softHyphen/>
        <w:t>կակա</w:t>
      </w:r>
      <w:r w:rsidRPr="0022094C">
        <w:rPr>
          <w:rFonts w:ascii="GHEA Grapalat" w:hAnsi="GHEA Grapalat" w:cs="GHEA Grapalat"/>
          <w:lang w:val="hy-AM"/>
        </w:rPr>
        <w:softHyphen/>
        <w:t>նությունն ապահովելու անհրա</w:t>
      </w:r>
      <w:r w:rsidRPr="0022094C">
        <w:rPr>
          <w:rFonts w:ascii="GHEA Grapalat" w:hAnsi="GHEA Grapalat" w:cs="GHEA Grapalat"/>
          <w:lang w:val="hy-AM"/>
        </w:rPr>
        <w:softHyphen/>
        <w:t>ժեշ</w:t>
      </w:r>
      <w:r w:rsidRPr="0022094C">
        <w:rPr>
          <w:rFonts w:ascii="GHEA Grapalat" w:hAnsi="GHEA Grapalat" w:cs="GHEA Grapalat"/>
          <w:lang w:val="hy-AM"/>
        </w:rPr>
        <w:softHyphen/>
        <w:t xml:space="preserve">տությամբ: </w:t>
      </w:r>
    </w:p>
    <w:p w:rsidR="00CE6FC2" w:rsidRPr="0022094C" w:rsidRDefault="00CE6FC2" w:rsidP="00CE6FC2">
      <w:pPr>
        <w:spacing w:line="360" w:lineRule="auto"/>
        <w:ind w:firstLine="720"/>
        <w:jc w:val="both"/>
        <w:rPr>
          <w:rStyle w:val="Strong"/>
          <w:rFonts w:ascii="GHEA Grapalat" w:hAnsi="GHEA Grapalat" w:cs="Arial Unicode"/>
          <w:b w:val="0"/>
          <w:shd w:val="clear" w:color="auto" w:fill="FFFFFF"/>
          <w:lang w:val="hy-AM"/>
        </w:rPr>
      </w:pPr>
    </w:p>
    <w:p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rsidR="003A34FE" w:rsidRPr="0022094C" w:rsidRDefault="003A34FE" w:rsidP="003A34FE">
      <w:pPr>
        <w:spacing w:line="360" w:lineRule="auto"/>
        <w:ind w:firstLine="720"/>
        <w:jc w:val="both"/>
        <w:rPr>
          <w:rFonts w:ascii="GHEA Grapalat" w:eastAsiaTheme="minorHAnsi" w:hAnsi="GHEA Grapalat" w:cs="Sylfaen"/>
          <w:lang w:val="hy-AM"/>
        </w:rPr>
      </w:pPr>
      <w:r w:rsidRPr="0022094C">
        <w:rPr>
          <w:rFonts w:ascii="GHEA Grapalat" w:hAnsi="GHEA Grapalat" w:cs="Sylfaen"/>
          <w:lang w:val="hy-AM"/>
        </w:rPr>
        <w:t xml:space="preserve">Կառավարության 2020 թվականի դեկտեմբերի 3-ի N 1924-Լ և </w:t>
      </w:r>
      <w:r w:rsidRPr="0022094C">
        <w:rPr>
          <w:rStyle w:val="Strong"/>
          <w:rFonts w:ascii="GHEA Grapalat" w:hAnsi="GHEA Grapalat"/>
          <w:b w:val="0"/>
          <w:shd w:val="clear" w:color="auto" w:fill="FFFFFF"/>
          <w:lang w:val="hy-AM"/>
        </w:rPr>
        <w:t>դեկտեմբերի 17-ի N 2082-Լ</w:t>
      </w:r>
      <w:r w:rsidRPr="0022094C">
        <w:rPr>
          <w:rFonts w:ascii="GHEA Grapalat" w:hAnsi="GHEA Grapalat" w:cs="Sylfaen"/>
          <w:b/>
          <w:lang w:val="hy-AM"/>
        </w:rPr>
        <w:t xml:space="preserve"> </w:t>
      </w:r>
      <w:r w:rsidRPr="0022094C">
        <w:rPr>
          <w:rFonts w:ascii="GHEA Grapalat" w:hAnsi="GHEA Grapalat" w:cs="Sylfaen"/>
          <w:lang w:val="hy-AM"/>
        </w:rPr>
        <w:t>որոշումներով (այսուհետ՝ Որոշումներ) հաստատվել են</w:t>
      </w:r>
      <w:r w:rsidRPr="0022094C">
        <w:rPr>
          <w:rFonts w:ascii="GHEA Grapalat" w:hAnsi="GHEA Grapalat"/>
          <w:b/>
          <w:lang w:val="hy-AM"/>
        </w:rPr>
        <w:t xml:space="preserve">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5C6067">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զոհերի, ինչպես նաև անհայտ կորածների</w:t>
      </w:r>
      <w:r w:rsidRPr="0022094C">
        <w:rPr>
          <w:rStyle w:val="Strong"/>
          <w:rFonts w:ascii="GHEA Grapalat" w:hAnsi="GHEA Grapalat" w:cs="Courier New"/>
          <w:b w:val="0"/>
          <w:shd w:val="clear" w:color="auto" w:fill="FFFFFF"/>
          <w:lang w:val="hy-AM"/>
        </w:rPr>
        <w:t xml:space="preserve"> </w:t>
      </w:r>
      <w:r w:rsidRPr="0022094C">
        <w:rPr>
          <w:rStyle w:val="Strong"/>
          <w:rFonts w:ascii="GHEA Grapalat" w:hAnsi="GHEA Grapalat" w:cs="Arial Unicode"/>
          <w:b w:val="0"/>
          <w:shd w:val="clear" w:color="auto" w:fill="FFFFFF"/>
          <w:lang w:val="hy-AM"/>
        </w:rPr>
        <w:t>ընտանիքներին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և</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հաշմանդամություն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ձեռք</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բերած</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անձանց</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սոցիալական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աջակցության</w:t>
      </w:r>
      <w:r w:rsidRPr="0022094C">
        <w:rPr>
          <w:rFonts w:ascii="GHEA Grapalat" w:hAnsi="GHEA Grapalat"/>
          <w:lang w:val="hy-AM"/>
        </w:rPr>
        <w:t xml:space="preserve"> միջոցառումը և</w:t>
      </w:r>
      <w:r w:rsidRPr="0022094C">
        <w:rPr>
          <w:rFonts w:ascii="GHEA Grapalat" w:hAnsi="GHEA Grapalat" w:cs="Sylfaen"/>
          <w:lang w:val="hy-AM"/>
        </w:rPr>
        <w:t xml:space="preserve"> աջակցության </w:t>
      </w:r>
      <w:r w:rsidRPr="0022094C">
        <w:rPr>
          <w:rFonts w:ascii="GHEA Grapalat" w:eastAsiaTheme="minorHAnsi" w:hAnsi="GHEA Grapalat" w:cs="Sylfaen"/>
          <w:lang w:val="hy-AM"/>
        </w:rPr>
        <w:t>տրամադրման կարգը:</w:t>
      </w:r>
    </w:p>
    <w:p w:rsidR="003A34FE" w:rsidRPr="0022094C" w:rsidRDefault="003A34FE" w:rsidP="003A34FE">
      <w:pPr>
        <w:pStyle w:val="NormalWeb"/>
        <w:spacing w:before="0" w:beforeAutospacing="0" w:after="0" w:afterAutospacing="0" w:line="360" w:lineRule="auto"/>
        <w:ind w:firstLine="720"/>
        <w:jc w:val="both"/>
        <w:rPr>
          <w:rFonts w:ascii="GHEA Grapalat" w:hAnsi="GHEA Grapalat" w:cs="Sylfaen"/>
          <w:lang w:val="hy-AM"/>
        </w:rPr>
      </w:pPr>
      <w:r w:rsidRPr="0022094C">
        <w:rPr>
          <w:rFonts w:ascii="GHEA Grapalat" w:hAnsi="GHEA Grapalat" w:cs="Sylfaen"/>
          <w:lang w:val="hy-AM"/>
        </w:rPr>
        <w:t xml:space="preserve">Կառավարության 2022 թվականի հուլիսի 14-ի N 1074-Լ որոշմամբ Որոշումներում կատարվել են մի շարք փոփոխություններ, այդ թվում՝ </w:t>
      </w:r>
      <w:r w:rsidRPr="0022094C">
        <w:rPr>
          <w:rFonts w:ascii="GHEA Grapalat" w:hAnsi="GHEA Grapalat" w:cs="Sylfaen"/>
          <w:bCs/>
          <w:lang w:val="hy-AM"/>
        </w:rPr>
        <w:lastRenderedPageBreak/>
        <w:t>քաղաքացիական անձանց շրջանում անհայտ կորածների ընտանիքներին հատկացվող դրամական օգնությունը (</w:t>
      </w:r>
      <w:r w:rsidRPr="0022094C">
        <w:rPr>
          <w:rFonts w:ascii="GHEA Grapalat" w:hAnsi="GHEA Grapalat" w:cs="Sylfaen"/>
          <w:lang w:val="hy-AM"/>
        </w:rPr>
        <w:t>անհայտ կորած (ինչպես նաև գերեվարված) քաղաքացիական անձի հաշվով ամսական 300 000 դրամի չափով</w:t>
      </w:r>
      <w:r w:rsidRPr="0022094C">
        <w:rPr>
          <w:rFonts w:ascii="GHEA Grapalat" w:hAnsi="GHEA Grapalat" w:cs="Sylfaen"/>
          <w:bCs/>
          <w:lang w:val="hy-AM"/>
        </w:rPr>
        <w:t xml:space="preserve">) </w:t>
      </w:r>
      <w:r w:rsidRPr="0022094C">
        <w:rPr>
          <w:rFonts w:ascii="GHEA Grapalat" w:hAnsi="GHEA Grapalat"/>
          <w:shd w:val="clear" w:color="auto" w:fill="FFFFFF"/>
          <w:lang w:val="hy-AM"/>
        </w:rPr>
        <w:t xml:space="preserve">ստանալու համար դիմումը պետք է </w:t>
      </w:r>
      <w:r w:rsidR="009B530E" w:rsidRPr="0022094C">
        <w:rPr>
          <w:rFonts w:ascii="GHEA Grapalat" w:hAnsi="GHEA Grapalat"/>
          <w:shd w:val="clear" w:color="auto" w:fill="FFFFFF"/>
          <w:lang w:val="hy-AM"/>
        </w:rPr>
        <w:t>ներկայացվեր</w:t>
      </w:r>
      <w:r w:rsidRPr="0022094C">
        <w:rPr>
          <w:rFonts w:ascii="GHEA Grapalat" w:hAnsi="GHEA Grapalat"/>
          <w:shd w:val="clear" w:color="auto" w:fill="FFFFFF"/>
          <w:lang w:val="hy-AM"/>
        </w:rPr>
        <w:t xml:space="preserve"> էլեկտրոնային եղանակով՝ մինչև 2022 թվականի սեպտեմբերի 5-ը</w:t>
      </w:r>
      <w:r w:rsidRPr="0022094C">
        <w:rPr>
          <w:rFonts w:ascii="GHEA Grapalat" w:hAnsi="GHEA Grapalat" w:cs="Sylfaen"/>
          <w:lang w:val="hy-AM"/>
        </w:rPr>
        <w:t xml:space="preserve">։ </w:t>
      </w:r>
    </w:p>
    <w:p w:rsidR="00CE6FC2" w:rsidRPr="0022094C" w:rsidRDefault="003A34FE" w:rsidP="003A34FE">
      <w:pPr>
        <w:pStyle w:val="NormalWeb"/>
        <w:spacing w:before="0" w:beforeAutospacing="0" w:after="0" w:afterAutospacing="0" w:line="360" w:lineRule="auto"/>
        <w:ind w:firstLine="720"/>
        <w:jc w:val="both"/>
        <w:rPr>
          <w:rFonts w:ascii="GHEA Grapalat" w:hAnsi="GHEA Grapalat" w:cs="Sylfaen"/>
          <w:lang w:val="hy-AM"/>
        </w:rPr>
      </w:pPr>
      <w:r w:rsidRPr="0022094C">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rsidR="00CE6FC2" w:rsidRPr="0022094C" w:rsidRDefault="00CE6FC2" w:rsidP="00CE6FC2">
      <w:pPr>
        <w:shd w:val="clear" w:color="auto" w:fill="FFFFFF"/>
        <w:spacing w:line="360" w:lineRule="auto"/>
        <w:ind w:firstLine="720"/>
        <w:jc w:val="both"/>
        <w:rPr>
          <w:rFonts w:ascii="GHEA Grapalat" w:hAnsi="GHEA Grapalat"/>
          <w:lang w:val="hy-AM"/>
        </w:rPr>
      </w:pPr>
      <w:r w:rsidRPr="0022094C">
        <w:rPr>
          <w:rFonts w:ascii="GHEA Grapalat" w:hAnsi="GHEA Grapalat"/>
          <w:lang w:val="hy-AM"/>
        </w:rPr>
        <w:t>Առկա խնդիրներին լուծում տալու նպատակով առաջարկվում է ընդունել ներկայացվող նախագիծը, որով</w:t>
      </w:r>
      <w:r w:rsidR="00AD13DE" w:rsidRPr="0022094C">
        <w:rPr>
          <w:rFonts w:ascii="GHEA Grapalat" w:hAnsi="GHEA Grapalat"/>
          <w:shd w:val="clear" w:color="auto" w:fill="FFFFFF"/>
          <w:lang w:val="hy-AM"/>
        </w:rPr>
        <w:t xml:space="preserve"> </w:t>
      </w:r>
      <w:r w:rsidR="00AD13DE" w:rsidRPr="0022094C">
        <w:rPr>
          <w:rFonts w:ascii="GHEA Grapalat" w:hAnsi="GHEA Grapalat" w:cs="Sylfaen"/>
          <w:shd w:val="clear" w:color="auto" w:fill="FFFFFF"/>
          <w:lang w:val="hy-AM"/>
        </w:rPr>
        <w:t>անհայտ</w:t>
      </w:r>
      <w:r w:rsidR="00AD13DE" w:rsidRPr="0022094C">
        <w:rPr>
          <w:rFonts w:ascii="GHEA Grapalat" w:hAnsi="GHEA Grapalat"/>
          <w:shd w:val="clear" w:color="auto" w:fill="FFFFFF"/>
          <w:lang w:val="hy-AM"/>
        </w:rPr>
        <w:t xml:space="preserve"> </w:t>
      </w:r>
      <w:r w:rsidR="00AD13DE" w:rsidRPr="0022094C">
        <w:rPr>
          <w:rFonts w:ascii="GHEA Grapalat" w:hAnsi="GHEA Grapalat" w:cs="Sylfaen"/>
          <w:shd w:val="clear" w:color="auto" w:fill="FFFFFF"/>
          <w:lang w:val="hy-AM"/>
        </w:rPr>
        <w:t>կորածի</w:t>
      </w:r>
      <w:r w:rsidR="00AD13DE" w:rsidRPr="0022094C">
        <w:rPr>
          <w:rFonts w:ascii="GHEA Grapalat" w:hAnsi="GHEA Grapalat"/>
          <w:shd w:val="clear" w:color="auto" w:fill="FFFFFF"/>
          <w:lang w:val="hy-AM"/>
        </w:rPr>
        <w:t xml:space="preserve"> </w:t>
      </w:r>
      <w:r w:rsidR="002F006C" w:rsidRPr="0022094C">
        <w:rPr>
          <w:rFonts w:ascii="GHEA Grapalat" w:hAnsi="GHEA Grapalat"/>
          <w:shd w:val="clear" w:color="auto" w:fill="FFFFFF"/>
          <w:lang w:val="hy-AM"/>
        </w:rPr>
        <w:t xml:space="preserve">(ինչպես նաև գերեվարվածի) </w:t>
      </w:r>
      <w:r w:rsidR="002F006C" w:rsidRPr="0022094C">
        <w:rPr>
          <w:rFonts w:ascii="GHEA Grapalat" w:hAnsi="GHEA Grapalat" w:cs="Sylfaen"/>
          <w:shd w:val="clear" w:color="auto" w:fill="FFFFFF"/>
          <w:lang w:val="hy-AM"/>
        </w:rPr>
        <w:t>ընտանիքները</w:t>
      </w:r>
      <w:r w:rsidR="00E84E7B" w:rsidRPr="0022094C">
        <w:rPr>
          <w:rFonts w:ascii="GHEA Grapalat" w:hAnsi="GHEA Grapalat" w:cs="Sylfaen"/>
          <w:shd w:val="clear" w:color="auto" w:fill="FFFFFF"/>
          <w:lang w:val="hy-AM"/>
        </w:rPr>
        <w:t xml:space="preserve"> ևս </w:t>
      </w:r>
      <w:r w:rsidR="003A34FE" w:rsidRPr="0022094C">
        <w:rPr>
          <w:rFonts w:ascii="GHEA Grapalat" w:hAnsi="GHEA Grapalat" w:cs="Sylfaen"/>
          <w:shd w:val="clear" w:color="auto" w:fill="FFFFFF"/>
          <w:lang w:val="hy-AM"/>
        </w:rPr>
        <w:t>1</w:t>
      </w:r>
      <w:r w:rsidR="002F006C" w:rsidRPr="0022094C">
        <w:rPr>
          <w:rFonts w:ascii="GHEA Grapalat" w:hAnsi="GHEA Grapalat" w:cs="Sylfaen"/>
          <w:shd w:val="clear" w:color="auto" w:fill="FFFFFF"/>
          <w:lang w:val="hy-AM"/>
        </w:rPr>
        <w:t xml:space="preserve"> ամիս</w:t>
      </w:r>
      <w:r w:rsidR="00E84E7B" w:rsidRPr="0022094C">
        <w:rPr>
          <w:rFonts w:ascii="GHEA Grapalat" w:hAnsi="GHEA Grapalat" w:cs="Sylfaen"/>
          <w:shd w:val="clear" w:color="auto" w:fill="FFFFFF"/>
          <w:lang w:val="hy-AM"/>
        </w:rPr>
        <w:t xml:space="preserve"> կստանա</w:t>
      </w:r>
      <w:r w:rsidR="002F006C" w:rsidRPr="0022094C">
        <w:rPr>
          <w:rFonts w:ascii="GHEA Grapalat" w:hAnsi="GHEA Grapalat" w:cs="Sylfaen"/>
          <w:shd w:val="clear" w:color="auto" w:fill="FFFFFF"/>
          <w:lang w:val="hy-AM"/>
        </w:rPr>
        <w:t>ն</w:t>
      </w:r>
      <w:r w:rsidR="00E84E7B" w:rsidRPr="0022094C">
        <w:rPr>
          <w:rFonts w:ascii="GHEA Grapalat" w:hAnsi="GHEA Grapalat" w:cs="Sylfaen"/>
          <w:shd w:val="clear" w:color="auto" w:fill="FFFFFF"/>
          <w:lang w:val="hy-AM"/>
        </w:rPr>
        <w:t xml:space="preserve"> </w:t>
      </w:r>
      <w:r w:rsidR="00E84E7B" w:rsidRPr="0022094C">
        <w:rPr>
          <w:rFonts w:ascii="GHEA Grapalat" w:hAnsi="GHEA Grapalat"/>
          <w:lang w:val="hy-AM"/>
        </w:rPr>
        <w:t>սոցիալական աջակցություն ՝ամսական 300.000 դրամի չափով</w:t>
      </w:r>
      <w:r w:rsidR="002F006C" w:rsidRPr="0022094C">
        <w:rPr>
          <w:rFonts w:ascii="GHEA Grapalat" w:hAnsi="GHEA Grapalat"/>
          <w:lang w:val="hy-AM"/>
        </w:rPr>
        <w:t>, որի համար</w:t>
      </w:r>
      <w:r w:rsidR="00E84E7B" w:rsidRPr="0022094C">
        <w:rPr>
          <w:rFonts w:ascii="GHEA Grapalat" w:hAnsi="GHEA Grapalat"/>
          <w:lang w:val="hy-AM"/>
        </w:rPr>
        <w:t xml:space="preserve"> դիմում</w:t>
      </w:r>
      <w:r w:rsidR="00AD13DE" w:rsidRPr="0022094C">
        <w:rPr>
          <w:rFonts w:ascii="GHEA Grapalat" w:hAnsi="GHEA Grapalat"/>
          <w:lang w:val="hy-AM"/>
        </w:rPr>
        <w:t xml:space="preserve"> </w:t>
      </w:r>
      <w:r w:rsidR="002F006C" w:rsidRPr="0022094C">
        <w:rPr>
          <w:rFonts w:ascii="GHEA Grapalat" w:hAnsi="GHEA Grapalat"/>
          <w:lang w:val="hy-AM"/>
        </w:rPr>
        <w:t xml:space="preserve">կարող են ներկայացնել </w:t>
      </w:r>
      <w:r w:rsidR="00AD13DE" w:rsidRPr="0022094C">
        <w:rPr>
          <w:rFonts w:ascii="GHEA Grapalat" w:hAnsi="GHEA Grapalat"/>
          <w:lang w:val="hy-AM"/>
        </w:rPr>
        <w:t xml:space="preserve">մինչև 2022 թվականի </w:t>
      </w:r>
      <w:r w:rsidR="003A34FE" w:rsidRPr="0022094C">
        <w:rPr>
          <w:rFonts w:ascii="GHEA Grapalat" w:hAnsi="GHEA Grapalat"/>
          <w:lang w:val="hy-AM"/>
        </w:rPr>
        <w:t>հոկտեմբերի</w:t>
      </w:r>
      <w:r w:rsidR="00AD13DE" w:rsidRPr="0022094C">
        <w:rPr>
          <w:rFonts w:ascii="GHEA Grapalat" w:hAnsi="GHEA Grapalat"/>
          <w:lang w:val="hy-AM"/>
        </w:rPr>
        <w:t xml:space="preserve"> 5-ը</w:t>
      </w:r>
      <w:r w:rsidR="00E84E7B" w:rsidRPr="0022094C">
        <w:rPr>
          <w:rFonts w:ascii="GHEA Grapalat" w:hAnsi="GHEA Grapalat"/>
          <w:lang w:val="hy-AM"/>
        </w:rPr>
        <w:t xml:space="preserve">: </w:t>
      </w:r>
    </w:p>
    <w:p w:rsidR="00E84E7B" w:rsidRPr="0022094C" w:rsidRDefault="00E84E7B" w:rsidP="00CE6FC2">
      <w:pPr>
        <w:shd w:val="clear" w:color="auto" w:fill="FFFFFF"/>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005C6067">
        <w:rPr>
          <w:rFonts w:ascii="GHEA Grapalat" w:eastAsia="Tahoma" w:hAnsi="GHEA Grapalat"/>
          <w:lang w:val="hy-AM"/>
        </w:rPr>
        <w:t>Լեռնային Ղարաբաղի</w:t>
      </w:r>
      <w:r w:rsidRPr="0022094C">
        <w:rPr>
          <w:rFonts w:ascii="GHEA Grapalat" w:eastAsia="Tahoma" w:hAnsi="GHEA Grapalat"/>
          <w:lang w:val="hy-AM"/>
        </w:rPr>
        <w:t xml:space="preserve">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2F006C" w:rsidRPr="0022094C">
        <w:rPr>
          <w:rFonts w:ascii="GHEA Grapalat" w:hAnsi="GHEA Grapalat" w:cs="Sylfaen"/>
          <w:lang w:val="hy-AM"/>
        </w:rPr>
        <w:t>անհայտ կորած, ինչպես նաև գերեվարված</w:t>
      </w:r>
      <w:r w:rsidRPr="0022094C">
        <w:rPr>
          <w:rFonts w:ascii="GHEA Grapalat" w:hAnsi="GHEA Grapalat" w:cs="Sylfaen"/>
          <w:lang w:val="hy-AM"/>
        </w:rPr>
        <w:t>)</w:t>
      </w:r>
      <w:r w:rsidR="002F006C" w:rsidRPr="0022094C">
        <w:rPr>
          <w:rFonts w:ascii="GHEA Grapalat" w:hAnsi="GHEA Grapalat" w:cs="Sylfaen"/>
          <w:lang w:val="hy-AM"/>
        </w:rPr>
        <w:t xml:space="preserve"> 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lastRenderedPageBreak/>
        <w:t xml:space="preserve">2020 թվականի սեպտեմբերի 27-ից Ադրբեջանի Հանրապետության կողմից </w:t>
      </w:r>
      <w:r w:rsidR="005C6067">
        <w:rPr>
          <w:rFonts w:ascii="GHEA Grapalat" w:hAnsi="GHEA Grapalat"/>
          <w:lang w:val="hy-AM"/>
        </w:rPr>
        <w:t>Լեռնային Ղարաբաղի</w:t>
      </w:r>
      <w:r w:rsidRPr="0022094C">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22094C">
        <w:rPr>
          <w:rFonts w:ascii="GHEA Grapalat" w:hAnsi="GHEA Grapalat"/>
          <w:lang w:val="hy-AM"/>
        </w:rPr>
        <w:t xml:space="preserve">(ինչպես նաև գերեվարվածների) </w:t>
      </w:r>
      <w:r w:rsidRPr="0022094C">
        <w:rPr>
          <w:rFonts w:ascii="GHEA Grapalat" w:hAnsi="GHEA Grapalat"/>
          <w:lang w:val="hy-AM"/>
        </w:rPr>
        <w:t>ընտանիքների ֆինանսական վիճակի բարելավում:</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70378A">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466AB8" w:rsidRPr="0022094C" w:rsidRDefault="00466AB8" w:rsidP="0070378A">
      <w:pPr>
        <w:spacing w:line="360" w:lineRule="auto"/>
        <w:ind w:firstLine="720"/>
        <w:jc w:val="both"/>
        <w:rPr>
          <w:rFonts w:ascii="GHEA Grapalat" w:hAnsi="GHEA Grapalat" w:cs="IRTEK Courier"/>
          <w:lang w:val="af-ZA"/>
        </w:rPr>
      </w:pPr>
      <w:r w:rsidRPr="0022094C">
        <w:rPr>
          <w:rStyle w:val="Strong"/>
          <w:rFonts w:ascii="GHEA Grapalat" w:hAnsi="GHEA Grapalat"/>
          <w:b w:val="0"/>
          <w:lang w:val="hy-AM"/>
        </w:rPr>
        <w:t>Նախագծի</w:t>
      </w:r>
      <w:r w:rsidRPr="0022094C">
        <w:rPr>
          <w:rFonts w:ascii="GHEA Grapalat" w:hAnsi="GHEA Grapalat" w:cs="IRTEK Courier"/>
          <w:lang w:val="af-ZA"/>
        </w:rPr>
        <w:t xml:space="preserve"> </w:t>
      </w:r>
      <w:r w:rsidRPr="0022094C">
        <w:rPr>
          <w:rFonts w:ascii="GHEA Grapalat" w:hAnsi="GHEA Grapalat" w:cs="IRTEK Courier"/>
          <w:lang w:val="hy-AM"/>
        </w:rPr>
        <w:t>ընդունման</w:t>
      </w:r>
      <w:r w:rsidRPr="0022094C">
        <w:rPr>
          <w:rFonts w:ascii="GHEA Grapalat" w:hAnsi="GHEA Grapalat" w:cs="IRTEK Courier"/>
          <w:b/>
          <w:lang w:val="af-ZA"/>
        </w:rPr>
        <w:t xml:space="preserve"> </w:t>
      </w:r>
      <w:r w:rsidRPr="0022094C">
        <w:rPr>
          <w:rFonts w:ascii="GHEA Grapalat" w:hAnsi="GHEA Grapalat" w:cs="IRTEK Courier"/>
          <w:lang w:val="hy-AM"/>
        </w:rPr>
        <w:t>դեպքում</w:t>
      </w:r>
      <w:r w:rsidRPr="0022094C">
        <w:rPr>
          <w:rFonts w:ascii="GHEA Grapalat" w:hAnsi="GHEA Grapalat" w:cs="IRTEK Courier"/>
          <w:lang w:val="af-ZA"/>
        </w:rPr>
        <w:t xml:space="preserve"> </w:t>
      </w:r>
      <w:r w:rsidRPr="0022094C">
        <w:rPr>
          <w:rFonts w:ascii="GHEA Grapalat" w:hAnsi="GHEA Grapalat" w:cs="IRTEK Courier"/>
          <w:lang w:val="hy-AM"/>
        </w:rPr>
        <w:t>Հայաստանի</w:t>
      </w:r>
      <w:r w:rsidRPr="0022094C">
        <w:rPr>
          <w:rFonts w:ascii="GHEA Grapalat" w:hAnsi="GHEA Grapalat" w:cs="IRTEK Courier"/>
          <w:lang w:val="af-ZA"/>
        </w:rPr>
        <w:t xml:space="preserve"> </w:t>
      </w:r>
      <w:r w:rsidRPr="0022094C">
        <w:rPr>
          <w:rFonts w:ascii="GHEA Grapalat" w:hAnsi="GHEA Grapalat" w:cs="IRTEK Courier"/>
          <w:lang w:val="hy-AM"/>
        </w:rPr>
        <w:t>Հանրապետության</w:t>
      </w:r>
      <w:r w:rsidRPr="0022094C">
        <w:rPr>
          <w:rFonts w:ascii="GHEA Grapalat" w:hAnsi="GHEA Grapalat" w:cs="IRTEK Courier"/>
          <w:lang w:val="af-ZA"/>
        </w:rPr>
        <w:t xml:space="preserve"> </w:t>
      </w:r>
      <w:r w:rsidRPr="0022094C">
        <w:rPr>
          <w:rFonts w:ascii="GHEA Grapalat" w:hAnsi="GHEA Grapalat" w:cs="IRTEK Courier"/>
          <w:lang w:val="hy-AM"/>
        </w:rPr>
        <w:t>պետական</w:t>
      </w:r>
      <w:r w:rsidRPr="0022094C">
        <w:rPr>
          <w:rFonts w:ascii="GHEA Grapalat" w:hAnsi="GHEA Grapalat" w:cs="IRTEK Courier"/>
          <w:lang w:val="af-ZA"/>
        </w:rPr>
        <w:t xml:space="preserve"> </w:t>
      </w:r>
      <w:r w:rsidRPr="0022094C">
        <w:rPr>
          <w:rFonts w:ascii="GHEA Grapalat" w:hAnsi="GHEA Grapalat" w:cs="IRTEK Courier"/>
          <w:lang w:val="hy-AM"/>
        </w:rPr>
        <w:t>բյուջեից լրացուցիչ ֆինանսական միջոցների հատկացման անհրաժեշտություն չի առաջանա</w:t>
      </w:r>
      <w:r w:rsidRPr="0022094C">
        <w:rPr>
          <w:rFonts w:ascii="GHEA Grapalat" w:hAnsi="GHEA Grapalat" w:cs="IRTEK Courier"/>
          <w:lang w:val="af-ZA"/>
        </w:rPr>
        <w:t>:</w:t>
      </w:r>
    </w:p>
    <w:p w:rsidR="0070378A" w:rsidRPr="0022094C" w:rsidRDefault="00130947" w:rsidP="0070378A">
      <w:pPr>
        <w:spacing w:line="360" w:lineRule="auto"/>
        <w:ind w:firstLine="720"/>
        <w:jc w:val="both"/>
        <w:rPr>
          <w:rFonts w:ascii="GHEA Grapalat" w:hAnsi="GHEA Grapalat" w:cs="IRTEK Courier"/>
          <w:lang w:val="hy-AM"/>
        </w:rPr>
      </w:pPr>
      <w:r>
        <w:rPr>
          <w:rFonts w:ascii="GHEA Grapalat" w:hAnsi="GHEA Grapalat"/>
          <w:lang w:val="hy-AM"/>
        </w:rPr>
        <w:t>Վճարումներն իրականացվելու են ՀՀ 2022 թվականի պետական բյուջեով այս նպատակի համար հատկացված ֆինանսկան միջոցների շրջանակում</w:t>
      </w:r>
      <w:r w:rsidR="0070378A" w:rsidRPr="0022094C">
        <w:rPr>
          <w:rFonts w:ascii="GHEA Grapalat" w:hAnsi="GHEA Grapalat"/>
          <w:lang w:val="hy-AM"/>
        </w:rPr>
        <w:t xml:space="preserve"> </w:t>
      </w:r>
      <w:r w:rsidR="0070378A" w:rsidRPr="0022094C">
        <w:rPr>
          <w:rFonts w:ascii="GHEA Grapalat" w:hAnsi="GHEA Grapalat"/>
          <w:lang w:val="af-ZA"/>
        </w:rPr>
        <w:t>(</w:t>
      </w:r>
      <w:r w:rsidR="0070378A" w:rsidRPr="0022094C">
        <w:rPr>
          <w:rFonts w:ascii="GHEA Grapalat" w:hAnsi="GHEA Grapalat"/>
          <w:lang w:val="hy-AM"/>
        </w:rPr>
        <w:t>10-րդ բաժնի, 09 խմբի, 02 դասի «1205. Սոցիալական ապահովություն» ծրագրի «12020. Ռազմական դրությամբ պայմանավորված՝ դրամական աջակցություն քաղաքացիական անձանց շրջանում զոհերի, ինչպես նաև անհայտ կորածների ընտանիքներին և հաշմանդամություն ձեռք բերած անձանց» միջոցառում):</w:t>
      </w:r>
    </w:p>
    <w:p w:rsidR="00CE6FC2" w:rsidRPr="0022094C" w:rsidRDefault="00CE6FC2" w:rsidP="0070378A">
      <w:pPr>
        <w:pStyle w:val="ListParagraph"/>
        <w:spacing w:after="0" w:line="360" w:lineRule="auto"/>
        <w:ind w:left="0" w:firstLine="720"/>
        <w:jc w:val="both"/>
        <w:rPr>
          <w:rFonts w:ascii="GHEA Grapalat" w:hAnsi="GHEA Grapalat"/>
          <w:sz w:val="24"/>
          <w:szCs w:val="24"/>
          <w:lang w:val="hy-AM"/>
        </w:rPr>
      </w:pPr>
    </w:p>
    <w:p w:rsidR="0070378A" w:rsidRPr="0022094C" w:rsidRDefault="00CE6FC2" w:rsidP="0070378A">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1C01C2" w:rsidRDefault="00CE6FC2" w:rsidP="001C01C2">
      <w:pPr>
        <w:spacing w:line="360" w:lineRule="auto"/>
        <w:ind w:firstLine="720"/>
        <w:jc w:val="both"/>
        <w:rPr>
          <w:rFonts w:ascii="GHEA Grapalat" w:hAnsi="GHEA Grapalat"/>
          <w:lang w:val="hy-AM" w:eastAsia="en-US"/>
        </w:rPr>
      </w:pPr>
      <w:r w:rsidRPr="0022094C">
        <w:rPr>
          <w:rFonts w:ascii="GHEA Grapalat" w:hAnsi="GHEA Grapalat"/>
          <w:lang w:val="hy-AM"/>
        </w:rPr>
        <w:t xml:space="preserve">Նախագիծը բխում է Կառավարության 2021-2026 թթ. ծրագրի 1.2-րդ կետից, այն է՝ </w:t>
      </w:r>
      <w:r w:rsidR="005C6067">
        <w:rPr>
          <w:rFonts w:ascii="GHEA Grapalat" w:hAnsi="GHEA Grapalat"/>
          <w:lang w:val="hy-AM"/>
        </w:rPr>
        <w:t>Լեռնային Ղարաբաղի</w:t>
      </w:r>
      <w:bookmarkStart w:id="0" w:name="_GoBack"/>
      <w:bookmarkEnd w:id="0"/>
      <w:r w:rsidRPr="0022094C">
        <w:rPr>
          <w:rFonts w:ascii="GHEA Grapalat" w:hAnsi="GHEA Grapalat"/>
          <w:lang w:val="hy-AM"/>
        </w:rPr>
        <w:t xml:space="preserve">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5A86"/>
    <w:rsid w:val="004961CA"/>
    <w:rsid w:val="00496A14"/>
    <w:rsid w:val="00497A37"/>
    <w:rsid w:val="004A0931"/>
    <w:rsid w:val="004A1150"/>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C6067"/>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F99DF"/>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Pages>
  <Words>433</Words>
  <Characters>3390</Characters>
  <Application>Microsoft Office Word</Application>
  <DocSecurity>0</DocSecurity>
  <Lines>76</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https://mul2.gov.am/tasks/672783/oneclick/himnavorum.docx?token=a2f4c74738bc4749dfe596b23498bb4b</cp:keywords>
  <dc:description/>
  <cp:lastModifiedBy>Armenak Khachatryan</cp:lastModifiedBy>
  <cp:revision>14</cp:revision>
  <dcterms:created xsi:type="dcterms:W3CDTF">2022-07-11T08:09:00Z</dcterms:created>
  <dcterms:modified xsi:type="dcterms:W3CDTF">2022-09-14T06:47:00Z</dcterms:modified>
</cp:coreProperties>
</file>