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23E" w:rsidRPr="00B93A61" w:rsidRDefault="0000423E" w:rsidP="0000423E">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B93A61">
        <w:rPr>
          <w:rFonts w:ascii="GHEA Grapalat" w:eastAsia="Times New Roman" w:hAnsi="GHEA Grapalat" w:cs="Times New Roman"/>
          <w:b/>
          <w:bCs/>
          <w:color w:val="000000"/>
          <w:sz w:val="24"/>
          <w:szCs w:val="24"/>
          <w:lang w:eastAsia="ru-RU"/>
        </w:rPr>
        <w:t>ԱՄՓՈՓԱԹԵՐԹ</w:t>
      </w:r>
    </w:p>
    <w:p w:rsidR="0000423E" w:rsidRPr="00B93A61" w:rsidRDefault="0000423E" w:rsidP="0000423E">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B93A61">
        <w:rPr>
          <w:rFonts w:ascii="Arial" w:eastAsia="Times New Roman" w:hAnsi="Arial" w:cs="Arial"/>
          <w:color w:val="000000"/>
          <w:sz w:val="24"/>
          <w:szCs w:val="24"/>
          <w:lang w:eastAsia="ru-RU"/>
        </w:rPr>
        <w:t>  </w:t>
      </w:r>
    </w:p>
    <w:p w:rsidR="002436C0" w:rsidRPr="00B93A61" w:rsidRDefault="00981BE4" w:rsidP="002436C0">
      <w:pPr>
        <w:tabs>
          <w:tab w:val="left" w:pos="993"/>
        </w:tabs>
        <w:spacing w:line="360" w:lineRule="auto"/>
        <w:ind w:firstLine="540"/>
        <w:jc w:val="center"/>
        <w:rPr>
          <w:rFonts w:ascii="GHEA Grapalat" w:eastAsia="GHEA Grapalat" w:hAnsi="GHEA Grapalat" w:cs="GHEA Grapalat"/>
          <w:b/>
          <w:sz w:val="24"/>
          <w:szCs w:val="24"/>
        </w:rPr>
      </w:pPr>
      <w:r w:rsidRPr="00B93A61">
        <w:rPr>
          <w:rFonts w:ascii="GHEA Grapalat" w:hAnsi="GHEA Grapalat"/>
          <w:sz w:val="24"/>
          <w:szCs w:val="24"/>
          <w:lang w:val="hy-AM"/>
        </w:rPr>
        <w:t>«</w:t>
      </w:r>
      <w:r w:rsidR="002436C0" w:rsidRPr="00B93A61">
        <w:rPr>
          <w:rFonts w:ascii="GHEA Grapalat" w:eastAsia="GHEA Grapalat" w:hAnsi="GHEA Grapalat" w:cs="GHEA Grapalat"/>
          <w:b/>
          <w:sz w:val="24"/>
          <w:szCs w:val="24"/>
        </w:rPr>
        <w:t>ՀԱՆՐԱԿՐԹԱԿԱՆ ՈՒՍՈՒՄՆԱԿԱՆ ՀԱՍՏԱՏՈՒԹՅԱՆ ՈՒՍՈՒՑՉԻ ՏԱՐԱԿԱՐԳԻ ՇՆՈՐՀՄԱՆ ՀԱՆՐԱՊԵՏԱԿԱՆ ՀԱՆՁՆԱԺՈՂՈՎԻ ՁԵՎԱՎՈՐՄԱՆ ԵՎ ԳՈՐԾՈՒՆԵՈՒԹՅԱՆ, ՏԱՐԱԿԱՐԳ ՍՏԱՑԱԾ ՈՒՍՈՒՑԻՉՆԵՐԻՆ ՀԱՎԵԼԱՎՃԱՐ ՏՐԱՄԱԴՐԵԼՈՒ ԿԱՐԳԸ ՍԱՀՄԱՆԵԼՈՒ ԵՎ ՀԱՅԱՍՏԱՆԻ ՀԱՆՐԱՊԵՏՈՒԹՅԱՆ ԿԱՌԱՎԱՐՈՒԹՅԱՆ 2011 ԹՎԱԿԱՆԻ ՆՈՅԵՄԲԵՐԻ 10-Ի N 1745-Ն ՈՐՈՇՄԱՆ ՄԵՋ ՓՈՓՈԽՈՒԹՅՈՒՆՆԵՐ ԿԱՏԱՐԵԼՈՒ ՄԱՍԻՆ</w:t>
      </w:r>
      <w:r w:rsidRPr="00B93A61">
        <w:rPr>
          <w:rFonts w:ascii="GHEA Grapalat" w:hAnsi="GHEA Grapalat"/>
          <w:sz w:val="24"/>
          <w:szCs w:val="24"/>
          <w:lang w:val="hy-AM"/>
        </w:rPr>
        <w:t>»</w:t>
      </w:r>
      <w:r w:rsidR="002436C0" w:rsidRPr="00B93A61">
        <w:rPr>
          <w:rFonts w:ascii="GHEA Grapalat" w:eastAsia="GHEA Grapalat" w:hAnsi="GHEA Grapalat" w:cs="GHEA Grapalat"/>
          <w:b/>
          <w:sz w:val="24"/>
          <w:szCs w:val="24"/>
        </w:rPr>
        <w:t xml:space="preserve"> </w:t>
      </w:r>
    </w:p>
    <w:p w:rsidR="002436C0" w:rsidRPr="00B93A61" w:rsidRDefault="002436C0" w:rsidP="002436C0">
      <w:pPr>
        <w:shd w:val="clear" w:color="auto" w:fill="FFFFFF"/>
        <w:spacing w:line="360" w:lineRule="auto"/>
        <w:jc w:val="center"/>
        <w:textAlignment w:val="baseline"/>
        <w:rPr>
          <w:rFonts w:ascii="GHEA Grapalat" w:hAnsi="GHEA Grapalat"/>
          <w:b/>
          <w:bCs/>
          <w:sz w:val="24"/>
          <w:szCs w:val="24"/>
          <w:bdr w:val="none" w:sz="0" w:space="0" w:color="auto" w:frame="1"/>
          <w:lang w:val="hy-AM"/>
        </w:rPr>
      </w:pPr>
      <w:r w:rsidRPr="00B93A61">
        <w:rPr>
          <w:rFonts w:ascii="GHEA Grapalat" w:eastAsia="GHEA Grapalat" w:hAnsi="GHEA Grapalat" w:cs="GHEA Grapalat"/>
          <w:b/>
          <w:sz w:val="24"/>
          <w:szCs w:val="24"/>
        </w:rPr>
        <w:t>ՀԱՅԱՍՏԱՆԻ ՀԱՆՐԱՊԵՏՈՒԹՅԱՆ ԿԱՌԱՎԱՐՈՒԹՅԱՆ ՈՐՈՇՄԱՆ</w:t>
      </w:r>
      <w:r w:rsidRPr="00B93A61">
        <w:rPr>
          <w:rFonts w:ascii="GHEA Grapalat" w:eastAsia="GHEA Grapalat" w:hAnsi="GHEA Grapalat" w:cs="GHEA Grapalat"/>
          <w:b/>
          <w:sz w:val="24"/>
          <w:szCs w:val="24"/>
          <w:lang w:val="en-US"/>
        </w:rPr>
        <w:t xml:space="preserve"> </w:t>
      </w:r>
      <w:r w:rsidRPr="00B93A61">
        <w:rPr>
          <w:rFonts w:ascii="GHEA Grapalat" w:hAnsi="GHEA Grapalat"/>
          <w:b/>
          <w:sz w:val="24"/>
          <w:szCs w:val="24"/>
          <w:lang w:val="hy-AM"/>
        </w:rPr>
        <w:t>ՆԱԽԱԳԾԻ</w:t>
      </w:r>
    </w:p>
    <w:p w:rsidR="0000423E" w:rsidRPr="00B93A61" w:rsidRDefault="0000423E" w:rsidP="0000423E">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B93A61">
        <w:rPr>
          <w:rFonts w:ascii="Arial" w:eastAsia="Times New Roman" w:hAnsi="Arial" w:cs="Arial"/>
          <w:color w:val="000000"/>
          <w:sz w:val="24"/>
          <w:szCs w:val="24"/>
          <w:lang w:eastAsia="ru-RU"/>
        </w:rPr>
        <w:t>     </w:t>
      </w:r>
      <w:r w:rsidRPr="00B93A61">
        <w:rPr>
          <w:rFonts w:ascii="GHEA Grapalat" w:eastAsia="Times New Roman" w:hAnsi="GHEA Grapalat" w:cs="Arial Unicode"/>
          <w:color w:val="000000"/>
          <w:sz w:val="24"/>
          <w:szCs w:val="24"/>
          <w:lang w:eastAsia="ru-RU"/>
        </w:rPr>
        <w:t xml:space="preserve"> </w:t>
      </w:r>
      <w:r w:rsidRPr="00B93A61">
        <w:rPr>
          <w:rFonts w:ascii="Arial" w:eastAsia="Times New Roman" w:hAnsi="Arial" w:cs="Arial"/>
          <w:color w:val="000000"/>
          <w:sz w:val="24"/>
          <w:szCs w:val="24"/>
          <w:lang w:eastAsia="ru-RU"/>
        </w:rPr>
        <w:t> </w:t>
      </w:r>
    </w:p>
    <w:tbl>
      <w:tblPr>
        <w:tblW w:w="13182" w:type="dxa"/>
        <w:jc w:val="center"/>
        <w:tblCellSpacing w:w="0" w:type="dxa"/>
        <w:tblInd w:w="-141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292"/>
        <w:gridCol w:w="86"/>
        <w:gridCol w:w="6804"/>
      </w:tblGrid>
      <w:tr w:rsidR="0000423E" w:rsidRPr="00B93A61" w:rsidTr="00116AA2">
        <w:trPr>
          <w:tblCellSpacing w:w="0" w:type="dxa"/>
          <w:jc w:val="center"/>
        </w:trPr>
        <w:tc>
          <w:tcPr>
            <w:tcW w:w="637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138E4" w:rsidRPr="00B93A61" w:rsidRDefault="0000423E" w:rsidP="00B138E4">
            <w:pPr>
              <w:tabs>
                <w:tab w:val="left" w:pos="0"/>
              </w:tabs>
              <w:spacing w:after="0" w:line="240" w:lineRule="auto"/>
              <w:ind w:right="58"/>
              <w:jc w:val="both"/>
              <w:rPr>
                <w:rFonts w:ascii="GHEA Grapalat" w:hAnsi="GHEA Grapalat" w:cs="Sylfaen"/>
                <w:sz w:val="24"/>
                <w:szCs w:val="24"/>
                <w:lang w:val="hy-AM"/>
              </w:rPr>
            </w:pPr>
            <w:r w:rsidRPr="00B93A61">
              <w:rPr>
                <w:rFonts w:ascii="Arial" w:eastAsia="Times New Roman" w:hAnsi="Arial" w:cs="Arial"/>
                <w:color w:val="000000"/>
                <w:sz w:val="24"/>
                <w:szCs w:val="24"/>
                <w:lang w:eastAsia="ru-RU"/>
              </w:rPr>
              <w:t> </w:t>
            </w:r>
            <w:r w:rsidRPr="00B93A61">
              <w:rPr>
                <w:rFonts w:ascii="GHEA Grapalat" w:eastAsia="Times New Roman" w:hAnsi="GHEA Grapalat" w:cs="Arial Unicode"/>
                <w:color w:val="000000"/>
                <w:sz w:val="24"/>
                <w:szCs w:val="24"/>
                <w:lang w:eastAsia="ru-RU"/>
              </w:rPr>
              <w:t xml:space="preserve">1. </w:t>
            </w:r>
            <w:r w:rsidR="00B138E4" w:rsidRPr="00B93A61">
              <w:rPr>
                <w:rFonts w:ascii="GHEA Grapalat" w:hAnsi="GHEA Grapalat" w:cs="Sylfaen"/>
                <w:sz w:val="24"/>
                <w:szCs w:val="24"/>
                <w:lang w:val="hy-AM"/>
              </w:rPr>
              <w:t>ՀՀ ՎԱՐՉԱՊԵՏԻ ԱՇԽԱՏԱԿԱԶՄ</w:t>
            </w:r>
          </w:p>
          <w:p w:rsidR="00B138E4" w:rsidRPr="00B93A61" w:rsidRDefault="00B138E4" w:rsidP="00B138E4">
            <w:pPr>
              <w:tabs>
                <w:tab w:val="left" w:pos="0"/>
              </w:tabs>
              <w:spacing w:after="0" w:line="240" w:lineRule="auto"/>
              <w:ind w:right="58"/>
              <w:jc w:val="both"/>
              <w:rPr>
                <w:rFonts w:ascii="GHEA Grapalat" w:hAnsi="GHEA Grapalat" w:cs="Sylfaen"/>
                <w:sz w:val="24"/>
                <w:szCs w:val="24"/>
                <w:lang w:val="hy-AM"/>
              </w:rPr>
            </w:pPr>
            <w:r w:rsidRPr="00B93A61">
              <w:rPr>
                <w:rFonts w:ascii="GHEA Grapalat" w:hAnsi="GHEA Grapalat" w:cs="Sylfaen"/>
                <w:sz w:val="24"/>
                <w:szCs w:val="24"/>
                <w:lang w:val="hy-AM"/>
              </w:rPr>
              <w:t>ԻՐԱՎԱԲԱՆԱԿԱՆ ՎԱՐՉՈՒԹՅՈՒՆ</w:t>
            </w:r>
          </w:p>
          <w:p w:rsidR="0000423E" w:rsidRPr="00B93A61" w:rsidRDefault="0000423E" w:rsidP="0000423E">
            <w:pPr>
              <w:spacing w:before="100" w:beforeAutospacing="1" w:after="100" w:afterAutospacing="1" w:line="240" w:lineRule="auto"/>
              <w:jc w:val="center"/>
              <w:rPr>
                <w:rFonts w:ascii="GHEA Grapalat" w:eastAsia="Times New Roman" w:hAnsi="GHEA Grapalat" w:cs="Times New Roman"/>
                <w:color w:val="000000"/>
                <w:sz w:val="24"/>
                <w:szCs w:val="24"/>
                <w:lang w:eastAsia="ru-RU"/>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rsidR="0000423E" w:rsidRPr="00B93A61" w:rsidRDefault="0000423E" w:rsidP="0000423E">
            <w:pPr>
              <w:spacing w:after="0" w:line="240" w:lineRule="auto"/>
              <w:jc w:val="center"/>
              <w:rPr>
                <w:rFonts w:ascii="GHEA Grapalat" w:eastAsia="Times New Roman" w:hAnsi="GHEA Grapalat" w:cs="Times New Roman"/>
                <w:color w:val="000000"/>
                <w:sz w:val="24"/>
                <w:szCs w:val="24"/>
                <w:lang w:eastAsia="ru-RU"/>
              </w:rPr>
            </w:pPr>
            <w:r w:rsidRPr="00B93A61">
              <w:rPr>
                <w:rFonts w:ascii="GHEA Grapalat" w:eastAsia="Times New Roman" w:hAnsi="GHEA Grapalat" w:cs="Times New Roman"/>
                <w:color w:val="000000"/>
                <w:sz w:val="24"/>
                <w:szCs w:val="24"/>
                <w:lang w:eastAsia="ru-RU"/>
              </w:rPr>
              <w:t>-</w:t>
            </w:r>
            <w:r w:rsidR="0078718E" w:rsidRPr="00B93A61">
              <w:rPr>
                <w:rFonts w:ascii="GHEA Grapalat" w:eastAsia="Times New Roman" w:hAnsi="GHEA Grapalat" w:cs="Times New Roman"/>
                <w:color w:val="000000"/>
                <w:sz w:val="24"/>
                <w:szCs w:val="24"/>
                <w:lang w:val="en-US" w:eastAsia="ru-RU"/>
              </w:rPr>
              <w:t>26</w:t>
            </w:r>
            <w:r w:rsidRPr="00B93A61">
              <w:rPr>
                <w:rFonts w:ascii="GHEA Grapalat" w:eastAsia="Times New Roman" w:hAnsi="GHEA Grapalat" w:cs="Times New Roman"/>
                <w:color w:val="000000"/>
                <w:sz w:val="24"/>
                <w:szCs w:val="24"/>
                <w:lang w:eastAsia="ru-RU"/>
              </w:rPr>
              <w:t>--.--</w:t>
            </w:r>
            <w:r w:rsidR="0078718E" w:rsidRPr="00B93A61">
              <w:rPr>
                <w:rFonts w:ascii="GHEA Grapalat" w:eastAsia="Times New Roman" w:hAnsi="GHEA Grapalat" w:cs="Times New Roman"/>
                <w:color w:val="000000"/>
                <w:sz w:val="24"/>
                <w:szCs w:val="24"/>
                <w:lang w:val="en-US" w:eastAsia="ru-RU"/>
              </w:rPr>
              <w:t>08</w:t>
            </w:r>
            <w:r w:rsidRPr="00B93A61">
              <w:rPr>
                <w:rFonts w:ascii="GHEA Grapalat" w:eastAsia="Times New Roman" w:hAnsi="GHEA Grapalat" w:cs="Times New Roman"/>
                <w:color w:val="000000"/>
                <w:sz w:val="24"/>
                <w:szCs w:val="24"/>
                <w:lang w:eastAsia="ru-RU"/>
              </w:rPr>
              <w:t>-.--</w:t>
            </w:r>
            <w:r w:rsidR="0078718E" w:rsidRPr="00B93A61">
              <w:rPr>
                <w:rFonts w:ascii="GHEA Grapalat" w:eastAsia="Times New Roman" w:hAnsi="GHEA Grapalat" w:cs="Times New Roman"/>
                <w:color w:val="000000"/>
                <w:sz w:val="24"/>
                <w:szCs w:val="24"/>
                <w:lang w:val="en-US" w:eastAsia="ru-RU"/>
              </w:rPr>
              <w:t>2022</w:t>
            </w:r>
            <w:r w:rsidRPr="00B93A61">
              <w:rPr>
                <w:rFonts w:ascii="GHEA Grapalat" w:eastAsia="Times New Roman" w:hAnsi="GHEA Grapalat" w:cs="Times New Roman"/>
                <w:color w:val="000000"/>
                <w:sz w:val="24"/>
                <w:szCs w:val="24"/>
                <w:lang w:eastAsia="ru-RU"/>
              </w:rPr>
              <w:t>---թ.</w:t>
            </w:r>
          </w:p>
        </w:tc>
      </w:tr>
      <w:tr w:rsidR="0000423E" w:rsidRPr="00B93A61" w:rsidTr="00116AA2">
        <w:trPr>
          <w:trHeight w:val="508"/>
          <w:tblCellSpacing w:w="0" w:type="dxa"/>
          <w:jc w:val="center"/>
        </w:trPr>
        <w:tc>
          <w:tcPr>
            <w:tcW w:w="637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eastAsia="ru-RU"/>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rsidR="0000423E" w:rsidRPr="00B93A61" w:rsidRDefault="0000423E" w:rsidP="0000423E">
            <w:pPr>
              <w:spacing w:after="0" w:line="240" w:lineRule="auto"/>
              <w:jc w:val="center"/>
              <w:rPr>
                <w:rFonts w:ascii="GHEA Grapalat" w:eastAsia="Times New Roman" w:hAnsi="GHEA Grapalat" w:cs="Times New Roman"/>
                <w:color w:val="000000"/>
                <w:sz w:val="24"/>
                <w:szCs w:val="24"/>
                <w:lang w:eastAsia="ru-RU"/>
              </w:rPr>
            </w:pPr>
            <w:r w:rsidRPr="00B93A61">
              <w:rPr>
                <w:rFonts w:ascii="GHEA Grapalat" w:eastAsia="Times New Roman" w:hAnsi="GHEA Grapalat" w:cs="Times New Roman"/>
                <w:color w:val="000000"/>
                <w:sz w:val="24"/>
                <w:szCs w:val="24"/>
                <w:lang w:eastAsia="ru-RU"/>
              </w:rPr>
              <w:t>N ------</w:t>
            </w:r>
            <w:r w:rsidR="005F7408" w:rsidRPr="00B93A61">
              <w:rPr>
                <w:rFonts w:ascii="GHEA Grapalat" w:eastAsia="Times New Roman" w:hAnsi="GHEA Grapalat" w:cs="Times New Roman"/>
                <w:color w:val="000000"/>
                <w:sz w:val="24"/>
                <w:szCs w:val="24"/>
                <w:lang w:eastAsia="ru-RU"/>
              </w:rPr>
              <w:t xml:space="preserve"> 02/11.7/27871-2022</w:t>
            </w:r>
            <w:r w:rsidRPr="00B93A61">
              <w:rPr>
                <w:rFonts w:ascii="GHEA Grapalat" w:eastAsia="Times New Roman" w:hAnsi="GHEA Grapalat" w:cs="Times New Roman"/>
                <w:color w:val="000000"/>
                <w:sz w:val="24"/>
                <w:szCs w:val="24"/>
                <w:lang w:eastAsia="ru-RU"/>
              </w:rPr>
              <w:t>-------</w:t>
            </w:r>
          </w:p>
        </w:tc>
      </w:tr>
      <w:tr w:rsidR="0000423E"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0423E" w:rsidRPr="00B93A61" w:rsidRDefault="00E44FC8" w:rsidP="00E44FC8">
            <w:pPr>
              <w:pStyle w:val="a5"/>
              <w:numPr>
                <w:ilvl w:val="0"/>
                <w:numId w:val="1"/>
              </w:numPr>
              <w:ind w:left="0" w:firstLine="450"/>
              <w:jc w:val="both"/>
              <w:rPr>
                <w:rFonts w:ascii="GHEA Grapalat" w:hAnsi="GHEA Grapalat"/>
                <w:sz w:val="24"/>
                <w:szCs w:val="24"/>
                <w:lang w:val="hy-AM"/>
              </w:rPr>
            </w:pPr>
            <w:r w:rsidRPr="00B93A61">
              <w:rPr>
                <w:rFonts w:ascii="GHEA Grapalat" w:hAnsi="GHEA Grapalat"/>
                <w:sz w:val="24"/>
                <w:szCs w:val="24"/>
                <w:lang w:val="hy-AM"/>
              </w:rPr>
              <w:t xml:space="preserve">«Հանրակրթության մասին» ՀՀ օրենքի 29-րդ հոդվածի 1-ին մասի 12.2-րդ և 14-րդ կետերով կառավարությունը լիազորվել է հաստատել </w:t>
            </w:r>
            <w:r w:rsidRPr="00B93A61">
              <w:rPr>
                <w:rFonts w:ascii="GHEA Grapalat" w:hAnsi="GHEA Grapalat"/>
                <w:color w:val="000000"/>
                <w:sz w:val="24"/>
                <w:szCs w:val="24"/>
                <w:shd w:val="clear" w:color="auto" w:fill="FFFFFF"/>
                <w:lang w:val="hy-AM"/>
              </w:rPr>
              <w:t xml:space="preserve">ուսուցչի տարակարգի շնորհման հանրապետական </w:t>
            </w:r>
            <w:r w:rsidRPr="00B93A61">
              <w:rPr>
                <w:rFonts w:ascii="GHEA Grapalat" w:hAnsi="GHEA Grapalat"/>
                <w:i/>
                <w:color w:val="000000"/>
                <w:sz w:val="24"/>
                <w:szCs w:val="24"/>
                <w:u w:val="single"/>
                <w:shd w:val="clear" w:color="auto" w:fill="FFFFFF"/>
                <w:lang w:val="hy-AM"/>
              </w:rPr>
              <w:t>հանձնաժողովի ձևավորման և գործունեության կարգը</w:t>
            </w:r>
            <w:r w:rsidRPr="00B93A61">
              <w:rPr>
                <w:rFonts w:ascii="GHEA Grapalat" w:hAnsi="GHEA Grapalat"/>
                <w:color w:val="000000"/>
                <w:sz w:val="24"/>
                <w:szCs w:val="24"/>
                <w:shd w:val="clear" w:color="auto" w:fill="FFFFFF"/>
                <w:lang w:val="hy-AM"/>
              </w:rPr>
              <w:t xml:space="preserve"> և տարակարգ ստացած ուսուցիչներին </w:t>
            </w:r>
            <w:r w:rsidRPr="00B93A61">
              <w:rPr>
                <w:rFonts w:ascii="GHEA Grapalat" w:hAnsi="GHEA Grapalat"/>
                <w:i/>
                <w:color w:val="000000"/>
                <w:sz w:val="24"/>
                <w:szCs w:val="24"/>
                <w:u w:val="single"/>
                <w:shd w:val="clear" w:color="auto" w:fill="FFFFFF"/>
                <w:lang w:val="hy-AM"/>
              </w:rPr>
              <w:t>հավելավճար տրամադրելու կարգը</w:t>
            </w:r>
            <w:r w:rsidRPr="00B93A61">
              <w:rPr>
                <w:rFonts w:ascii="GHEA Grapalat" w:hAnsi="GHEA Grapalat"/>
                <w:color w:val="000000"/>
                <w:sz w:val="24"/>
                <w:szCs w:val="24"/>
                <w:shd w:val="clear" w:color="auto" w:fill="FFFFFF"/>
                <w:lang w:val="hy-AM"/>
              </w:rPr>
              <w:t xml:space="preserve">: Սակայն հարկ է նշել, որ նախագծում ամրագրված են մի շարք դրույթներ (մասնավորապես՝ հավելվածի 4-րդ և 5-րդ գլուխներով նախատեսված դրույթները) </w:t>
            </w:r>
            <w:r w:rsidRPr="00B93A61">
              <w:rPr>
                <w:rFonts w:ascii="GHEA Grapalat" w:hAnsi="GHEA Grapalat"/>
                <w:i/>
                <w:color w:val="000000"/>
                <w:sz w:val="24"/>
                <w:szCs w:val="24"/>
                <w:u w:val="single"/>
                <w:shd w:val="clear" w:color="auto" w:fill="FFFFFF"/>
                <w:lang w:val="hy-AM"/>
              </w:rPr>
              <w:t>ուսուցչի տարակարգի շնորհման</w:t>
            </w:r>
            <w:r w:rsidRPr="00B93A61">
              <w:rPr>
                <w:rFonts w:ascii="GHEA Grapalat" w:hAnsi="GHEA Grapalat"/>
                <w:color w:val="000000"/>
                <w:sz w:val="24"/>
                <w:szCs w:val="24"/>
                <w:shd w:val="clear" w:color="auto" w:fill="FFFFFF"/>
                <w:lang w:val="hy-AM"/>
              </w:rPr>
              <w:t xml:space="preserve"> վերաբերյալ: Ուստի գտնում ենք՝ առաջարկվող կարգավորումները դուրս են նախագծի </w:t>
            </w:r>
            <w:r w:rsidRPr="00B93A61">
              <w:rPr>
                <w:rFonts w:ascii="GHEA Grapalat" w:hAnsi="GHEA Grapalat"/>
                <w:color w:val="000000"/>
                <w:sz w:val="24"/>
                <w:szCs w:val="24"/>
                <w:shd w:val="clear" w:color="auto" w:fill="FFFFFF"/>
                <w:lang w:val="hy-AM"/>
              </w:rPr>
              <w:lastRenderedPageBreak/>
              <w:t>կարգավորման առարկայից:</w:t>
            </w:r>
          </w:p>
        </w:tc>
        <w:tc>
          <w:tcPr>
            <w:tcW w:w="86" w:type="dxa"/>
            <w:tcBorders>
              <w:top w:val="outset" w:sz="6" w:space="0" w:color="auto"/>
              <w:left w:val="outset" w:sz="6" w:space="0" w:color="auto"/>
              <w:bottom w:val="outset" w:sz="6" w:space="0" w:color="auto"/>
              <w:right w:val="nil"/>
            </w:tcBorders>
            <w:shd w:val="clear" w:color="auto" w:fill="FFFFFF"/>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eastAsia="ru-RU"/>
              </w:rPr>
            </w:pPr>
            <w:r w:rsidRPr="00B93A61">
              <w:rPr>
                <w:rFonts w:ascii="Arial" w:eastAsia="Times New Roman" w:hAnsi="Arial" w:cs="Arial"/>
                <w:color w:val="000000"/>
                <w:sz w:val="24"/>
                <w:szCs w:val="24"/>
                <w:lang w:val="en-US" w:eastAsia="ru-RU"/>
              </w:rPr>
              <w:lastRenderedPageBreak/>
              <w:t> </w:t>
            </w:r>
          </w:p>
        </w:tc>
        <w:tc>
          <w:tcPr>
            <w:tcW w:w="6804" w:type="dxa"/>
            <w:tcBorders>
              <w:top w:val="outset" w:sz="6" w:space="0" w:color="auto"/>
              <w:left w:val="nil"/>
              <w:bottom w:val="outset" w:sz="6" w:space="0" w:color="auto"/>
              <w:right w:val="outset" w:sz="6" w:space="0" w:color="auto"/>
            </w:tcBorders>
            <w:shd w:val="clear" w:color="auto" w:fill="FFFFFF"/>
            <w:hideMark/>
          </w:tcPr>
          <w:p w:rsidR="0000423E" w:rsidRPr="00B93A61" w:rsidRDefault="0000423E" w:rsidP="0000423E">
            <w:pPr>
              <w:spacing w:after="0" w:line="240" w:lineRule="auto"/>
              <w:rPr>
                <w:rFonts w:ascii="GHEA Grapalat" w:eastAsia="Times New Roman" w:hAnsi="GHEA Grapalat" w:cs="Arial"/>
                <w:color w:val="000000"/>
                <w:sz w:val="24"/>
                <w:szCs w:val="24"/>
                <w:lang w:eastAsia="ru-RU"/>
              </w:rPr>
            </w:pPr>
          </w:p>
          <w:p w:rsidR="00B93A61" w:rsidRPr="00B93A61" w:rsidRDefault="00B93A61" w:rsidP="0000423E">
            <w:pPr>
              <w:spacing w:after="0" w:line="240" w:lineRule="auto"/>
              <w:rPr>
                <w:rFonts w:ascii="GHEA Grapalat" w:eastAsia="Times New Roman" w:hAnsi="GHEA Grapalat" w:cs="Times New Roman"/>
                <w:color w:val="000000"/>
                <w:sz w:val="24"/>
                <w:szCs w:val="24"/>
                <w:lang w:eastAsia="ru-RU"/>
              </w:rPr>
            </w:pPr>
            <w:r w:rsidRPr="00B93A61">
              <w:rPr>
                <w:rFonts w:ascii="GHEA Grapalat" w:hAnsi="GHEA Grapalat" w:cs="Sylfaen"/>
                <w:noProof/>
                <w:sz w:val="24"/>
                <w:szCs w:val="24"/>
              </w:rPr>
              <w:t>Ընդունվել է մասնակի: Կատարվել են որոշ փոփոխություններ: Միաժամանակ հարկ է նշել, որ հանրապետական հանձնաժողովը ձևավորվում և իր գործունեությունը ծավալում է ուսուցչի տարակարգի շնորհման գործընթացի համար, և տարակարգ շնորհելու վերաբերյալ հանրապետական հանձնաժողովի կայացրած որոշման հիման վրա Նախարարի հրամանով շնորհվում է համապատասխան տարակարգ: Հետևաբար տարակարգի շնորհումը հանրապետական հանձնաժողովի գործունեության արդյունքների ամփոփումն է:</w:t>
            </w:r>
          </w:p>
        </w:tc>
      </w:tr>
      <w:tr w:rsidR="0000423E"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0423E" w:rsidRPr="00B93A61" w:rsidRDefault="0000423E" w:rsidP="007E34FF">
            <w:pPr>
              <w:jc w:val="both"/>
              <w:rPr>
                <w:rFonts w:ascii="GHEA Grapalat" w:hAnsi="GHEA Grapalat"/>
                <w:sz w:val="24"/>
                <w:szCs w:val="24"/>
                <w:lang w:val="en-US"/>
              </w:rPr>
            </w:pPr>
            <w:r w:rsidRPr="00B93A61">
              <w:rPr>
                <w:rFonts w:ascii="Arial" w:eastAsia="Times New Roman" w:hAnsi="Arial" w:cs="Arial"/>
                <w:color w:val="000000"/>
                <w:sz w:val="24"/>
                <w:szCs w:val="24"/>
                <w:lang w:val="en-US" w:eastAsia="ru-RU"/>
              </w:rPr>
              <w:lastRenderedPageBreak/>
              <w:t> </w:t>
            </w:r>
            <w:r w:rsidRPr="00B93A61">
              <w:rPr>
                <w:rFonts w:ascii="GHEA Grapalat" w:eastAsia="Times New Roman" w:hAnsi="GHEA Grapalat" w:cs="Arial Unicode"/>
                <w:color w:val="000000"/>
                <w:sz w:val="24"/>
                <w:szCs w:val="24"/>
                <w:lang w:val="en-US" w:eastAsia="ru-RU"/>
              </w:rPr>
              <w:t>2.</w:t>
            </w:r>
            <w:r w:rsidR="007E34FF" w:rsidRPr="00B93A61">
              <w:rPr>
                <w:rFonts w:ascii="GHEA Grapalat" w:hAnsi="GHEA Grapalat" w:cs="Arial"/>
                <w:sz w:val="24"/>
                <w:szCs w:val="24"/>
                <w:lang w:val="hy-AM"/>
              </w:rPr>
              <w:t xml:space="preserve"> Նախագծի</w:t>
            </w:r>
            <w:r w:rsidR="007E34FF" w:rsidRPr="00B93A61">
              <w:rPr>
                <w:rFonts w:ascii="GHEA Grapalat" w:hAnsi="GHEA Grapalat"/>
                <w:sz w:val="24"/>
                <w:szCs w:val="24"/>
                <w:lang w:val="hy-AM"/>
              </w:rPr>
              <w:t xml:space="preserve"> 2-րդ կետով նախատեսվում է փոփոխություններ կատարել ՀՀ </w:t>
            </w:r>
            <w:r w:rsidR="007E34FF" w:rsidRPr="00B93A61">
              <w:rPr>
                <w:rFonts w:ascii="GHEA Grapalat" w:hAnsi="GHEA Grapalat"/>
                <w:color w:val="000000"/>
                <w:sz w:val="24"/>
                <w:szCs w:val="24"/>
                <w:shd w:val="clear" w:color="auto" w:fill="FFFFFF"/>
                <w:lang w:val="hy-AM"/>
              </w:rPr>
              <w:t>կառավարության 2011 թվականի նոյեմբերի 10-ի N 1745-Ն որոշման մեջ, որի արդյունքում տվյալ որոշման կարգավորման առարկայից հանվում են հանրապետական հանձնաժողովի վերաբերյալ կարգավորումները: Մինչդեռ կատարվող փոփոխությունները ամբողջական չեն, քանի որ վերոնշյալ որոշման որոշ դրույթներում (որոշման վերնագիր, 1-ին հավելվածի 12-րդ կետ, 4-րդ և 5-րդ գլուխների վերնագրեր) առկա են կարգավորումներ հանրապետական հանձնաժողովի վերաբերյալ: Ուստի առաջարկվող կարգավորումները վերանայման կարիք ունեն:</w:t>
            </w:r>
          </w:p>
        </w:tc>
        <w:tc>
          <w:tcPr>
            <w:tcW w:w="86" w:type="dxa"/>
            <w:tcBorders>
              <w:top w:val="outset" w:sz="6" w:space="0" w:color="auto"/>
              <w:left w:val="outset" w:sz="6" w:space="0" w:color="auto"/>
              <w:bottom w:val="outset" w:sz="6" w:space="0" w:color="auto"/>
              <w:right w:val="nil"/>
            </w:tcBorders>
            <w:shd w:val="clear" w:color="auto" w:fill="FFFFFF"/>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val="en-US" w:eastAsia="ru-RU"/>
              </w:rPr>
            </w:pPr>
            <w:r w:rsidRPr="00B93A61">
              <w:rPr>
                <w:rFonts w:ascii="Arial" w:eastAsia="Times New Roman" w:hAnsi="Arial" w:cs="Arial"/>
                <w:color w:val="000000"/>
                <w:sz w:val="24"/>
                <w:szCs w:val="24"/>
                <w:lang w:val="en-US" w:eastAsia="ru-RU"/>
              </w:rPr>
              <w:t> </w:t>
            </w:r>
          </w:p>
        </w:tc>
        <w:tc>
          <w:tcPr>
            <w:tcW w:w="6804" w:type="dxa"/>
            <w:tcBorders>
              <w:top w:val="outset" w:sz="6" w:space="0" w:color="auto"/>
              <w:left w:val="nil"/>
              <w:bottom w:val="outset" w:sz="6" w:space="0" w:color="auto"/>
              <w:right w:val="outset" w:sz="6" w:space="0" w:color="auto"/>
            </w:tcBorders>
            <w:shd w:val="clear" w:color="auto" w:fill="FFFFFF"/>
            <w:hideMark/>
          </w:tcPr>
          <w:p w:rsidR="0000423E" w:rsidRPr="00A661C7" w:rsidRDefault="0000423E" w:rsidP="0000423E">
            <w:pPr>
              <w:spacing w:after="0" w:line="240" w:lineRule="auto"/>
              <w:rPr>
                <w:rFonts w:ascii="GHEA Grapalat" w:hAnsi="GHEA Grapalat" w:cs="Sylfaen"/>
                <w:noProof/>
                <w:sz w:val="24"/>
                <w:szCs w:val="24"/>
              </w:rPr>
            </w:pPr>
            <w:r w:rsidRPr="00B93A61">
              <w:rPr>
                <w:rFonts w:ascii="Arial" w:eastAsia="Times New Roman" w:hAnsi="Arial" w:cs="Arial"/>
                <w:color w:val="000000"/>
                <w:sz w:val="24"/>
                <w:szCs w:val="24"/>
                <w:lang w:val="en-US" w:eastAsia="ru-RU"/>
              </w:rPr>
              <w:t> </w:t>
            </w:r>
            <w:r w:rsidR="00E169CC" w:rsidRPr="00A661C7">
              <w:rPr>
                <w:rFonts w:ascii="GHEA Grapalat" w:hAnsi="GHEA Grapalat" w:cs="Sylfaen"/>
                <w:noProof/>
                <w:sz w:val="24"/>
                <w:szCs w:val="24"/>
              </w:rPr>
              <w:t>Ընդունվել է:</w:t>
            </w:r>
          </w:p>
          <w:p w:rsidR="006E3921" w:rsidRPr="006E3921" w:rsidRDefault="006E3921" w:rsidP="00A661C7">
            <w:pPr>
              <w:spacing w:after="0" w:line="240" w:lineRule="auto"/>
              <w:rPr>
                <w:rFonts w:ascii="GHEA Grapalat" w:eastAsia="Times New Roman" w:hAnsi="GHEA Grapalat" w:cs="Times New Roman"/>
                <w:color w:val="FF0000"/>
                <w:sz w:val="24"/>
                <w:szCs w:val="24"/>
                <w:lang w:val="en-US" w:eastAsia="ru-RU"/>
              </w:rPr>
            </w:pPr>
            <w:r>
              <w:rPr>
                <w:rFonts w:ascii="GHEA Grapalat" w:hAnsi="GHEA Grapalat" w:cs="Sylfaen"/>
                <w:noProof/>
                <w:color w:val="FF0000"/>
                <w:sz w:val="24"/>
                <w:szCs w:val="24"/>
              </w:rPr>
              <w:t xml:space="preserve"> </w:t>
            </w:r>
          </w:p>
        </w:tc>
      </w:tr>
      <w:tr w:rsidR="0000423E" w:rsidRPr="00B93A61" w:rsidTr="00116AA2">
        <w:trPr>
          <w:tblCellSpacing w:w="0" w:type="dxa"/>
          <w:jc w:val="center"/>
        </w:trPr>
        <w:tc>
          <w:tcPr>
            <w:tcW w:w="637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213C7" w:rsidRPr="00B93A61" w:rsidRDefault="0000423E" w:rsidP="007213C7">
            <w:pPr>
              <w:tabs>
                <w:tab w:val="left" w:pos="0"/>
              </w:tabs>
              <w:spacing w:after="0" w:line="240" w:lineRule="auto"/>
              <w:ind w:right="58"/>
              <w:jc w:val="both"/>
              <w:rPr>
                <w:rFonts w:ascii="GHEA Grapalat" w:hAnsi="GHEA Grapalat" w:cs="Sylfaen"/>
                <w:sz w:val="24"/>
                <w:szCs w:val="24"/>
                <w:lang w:val="hy-AM"/>
              </w:rPr>
            </w:pPr>
            <w:r w:rsidRPr="00B93A61">
              <w:rPr>
                <w:rFonts w:ascii="Arial" w:eastAsia="Times New Roman" w:hAnsi="Arial" w:cs="Arial"/>
                <w:color w:val="000000"/>
                <w:sz w:val="24"/>
                <w:szCs w:val="24"/>
                <w:lang w:val="en-US" w:eastAsia="ru-RU"/>
              </w:rPr>
              <w:t> </w:t>
            </w:r>
            <w:r w:rsidRPr="00B93A61">
              <w:rPr>
                <w:rFonts w:ascii="GHEA Grapalat" w:eastAsia="Times New Roman" w:hAnsi="GHEA Grapalat" w:cs="Arial Unicode"/>
                <w:color w:val="000000"/>
                <w:sz w:val="24"/>
                <w:szCs w:val="24"/>
                <w:lang w:val="en-US" w:eastAsia="ru-RU"/>
              </w:rPr>
              <w:t>2.</w:t>
            </w:r>
            <w:r w:rsidR="007213C7" w:rsidRPr="00B93A61">
              <w:rPr>
                <w:rFonts w:ascii="GHEA Grapalat" w:hAnsi="GHEA Grapalat" w:cs="Sylfaen"/>
                <w:sz w:val="24"/>
                <w:szCs w:val="24"/>
                <w:lang w:val="hy-AM"/>
              </w:rPr>
              <w:t xml:space="preserve"> ՀՀ ՎԱՐՉԱՊԵՏԻ ԱՇԽԱՏԱԿԱԶՄ</w:t>
            </w:r>
          </w:p>
          <w:p w:rsidR="007213C7" w:rsidRPr="00B93A61" w:rsidRDefault="007213C7" w:rsidP="007213C7">
            <w:pPr>
              <w:tabs>
                <w:tab w:val="left" w:pos="0"/>
              </w:tabs>
              <w:spacing w:after="0" w:line="240" w:lineRule="auto"/>
              <w:ind w:right="58"/>
              <w:jc w:val="both"/>
              <w:rPr>
                <w:rFonts w:ascii="GHEA Grapalat" w:hAnsi="GHEA Grapalat" w:cs="Sylfaen"/>
                <w:sz w:val="24"/>
                <w:szCs w:val="24"/>
                <w:lang w:val="hy-AM"/>
              </w:rPr>
            </w:pPr>
            <w:r w:rsidRPr="00B93A61">
              <w:rPr>
                <w:rFonts w:ascii="GHEA Grapalat" w:hAnsi="GHEA Grapalat" w:cs="Sylfaen"/>
                <w:sz w:val="24"/>
                <w:szCs w:val="24"/>
                <w:lang w:val="hy-AM"/>
              </w:rPr>
              <w:t>ՍՈՑԻԱԼԱԿԱՆՀԱՐՑԵՐԻ ՎԱՐՉՈՒԹՅՈՒՆ</w:t>
            </w:r>
          </w:p>
          <w:p w:rsidR="0000423E" w:rsidRPr="00B93A61" w:rsidRDefault="0000423E" w:rsidP="0078718E">
            <w:pPr>
              <w:spacing w:before="100" w:beforeAutospacing="1" w:after="100" w:afterAutospacing="1" w:line="240" w:lineRule="auto"/>
              <w:rPr>
                <w:rFonts w:ascii="GHEA Grapalat" w:eastAsia="Times New Roman" w:hAnsi="GHEA Grapalat" w:cs="Times New Roman"/>
                <w:color w:val="000000"/>
                <w:sz w:val="24"/>
                <w:szCs w:val="24"/>
                <w:lang w:val="hy-AM" w:eastAsia="ru-RU"/>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rsidR="0000423E" w:rsidRPr="00B93A61" w:rsidRDefault="00155181" w:rsidP="0000423E">
            <w:pPr>
              <w:spacing w:after="0" w:line="240" w:lineRule="auto"/>
              <w:jc w:val="center"/>
              <w:rPr>
                <w:rFonts w:ascii="GHEA Grapalat" w:eastAsia="Times New Roman" w:hAnsi="GHEA Grapalat" w:cs="Times New Roman"/>
                <w:color w:val="000000"/>
                <w:sz w:val="24"/>
                <w:szCs w:val="24"/>
                <w:lang w:eastAsia="ru-RU"/>
              </w:rPr>
            </w:pPr>
            <w:r w:rsidRPr="00B93A61">
              <w:rPr>
                <w:rFonts w:ascii="GHEA Grapalat" w:eastAsia="Times New Roman" w:hAnsi="GHEA Grapalat" w:cs="Times New Roman"/>
                <w:color w:val="000000"/>
                <w:sz w:val="24"/>
                <w:szCs w:val="24"/>
                <w:lang w:eastAsia="ru-RU"/>
              </w:rPr>
              <w:t>-</w:t>
            </w:r>
            <w:r w:rsidRPr="00B93A61">
              <w:rPr>
                <w:rFonts w:ascii="GHEA Grapalat" w:eastAsia="Times New Roman" w:hAnsi="GHEA Grapalat" w:cs="Times New Roman"/>
                <w:color w:val="000000"/>
                <w:sz w:val="24"/>
                <w:szCs w:val="24"/>
                <w:lang w:val="en-US" w:eastAsia="ru-RU"/>
              </w:rPr>
              <w:t>26</w:t>
            </w:r>
            <w:r w:rsidRPr="00B93A61">
              <w:rPr>
                <w:rFonts w:ascii="GHEA Grapalat" w:eastAsia="Times New Roman" w:hAnsi="GHEA Grapalat" w:cs="Times New Roman"/>
                <w:color w:val="000000"/>
                <w:sz w:val="24"/>
                <w:szCs w:val="24"/>
                <w:lang w:eastAsia="ru-RU"/>
              </w:rPr>
              <w:t>--.--</w:t>
            </w:r>
            <w:r w:rsidRPr="00B93A61">
              <w:rPr>
                <w:rFonts w:ascii="GHEA Grapalat" w:eastAsia="Times New Roman" w:hAnsi="GHEA Grapalat" w:cs="Times New Roman"/>
                <w:color w:val="000000"/>
                <w:sz w:val="24"/>
                <w:szCs w:val="24"/>
                <w:lang w:val="en-US" w:eastAsia="ru-RU"/>
              </w:rPr>
              <w:t>08</w:t>
            </w:r>
            <w:r w:rsidRPr="00B93A61">
              <w:rPr>
                <w:rFonts w:ascii="GHEA Grapalat" w:eastAsia="Times New Roman" w:hAnsi="GHEA Grapalat" w:cs="Times New Roman"/>
                <w:color w:val="000000"/>
                <w:sz w:val="24"/>
                <w:szCs w:val="24"/>
                <w:lang w:eastAsia="ru-RU"/>
              </w:rPr>
              <w:t>-.--</w:t>
            </w:r>
            <w:r w:rsidRPr="00B93A61">
              <w:rPr>
                <w:rFonts w:ascii="GHEA Grapalat" w:eastAsia="Times New Roman" w:hAnsi="GHEA Grapalat" w:cs="Times New Roman"/>
                <w:color w:val="000000"/>
                <w:sz w:val="24"/>
                <w:szCs w:val="24"/>
                <w:lang w:val="en-US" w:eastAsia="ru-RU"/>
              </w:rPr>
              <w:t>2022</w:t>
            </w:r>
            <w:r w:rsidRPr="00B93A61">
              <w:rPr>
                <w:rFonts w:ascii="GHEA Grapalat" w:eastAsia="Times New Roman" w:hAnsi="GHEA Grapalat" w:cs="Times New Roman"/>
                <w:color w:val="000000"/>
                <w:sz w:val="24"/>
                <w:szCs w:val="24"/>
                <w:lang w:eastAsia="ru-RU"/>
              </w:rPr>
              <w:t>---թ.</w:t>
            </w:r>
          </w:p>
        </w:tc>
      </w:tr>
      <w:tr w:rsidR="0078718E" w:rsidRPr="00B93A61" w:rsidTr="00116AA2">
        <w:trPr>
          <w:tblCellSpacing w:w="0" w:type="dxa"/>
          <w:jc w:val="center"/>
        </w:trPr>
        <w:tc>
          <w:tcPr>
            <w:tcW w:w="6378" w:type="dxa"/>
            <w:gridSpan w:val="2"/>
            <w:vMerge/>
            <w:tcBorders>
              <w:top w:val="outset" w:sz="6" w:space="0" w:color="auto"/>
              <w:left w:val="outset" w:sz="6" w:space="0" w:color="auto"/>
              <w:bottom w:val="outset" w:sz="6" w:space="0" w:color="auto"/>
              <w:right w:val="outset" w:sz="6" w:space="0" w:color="auto"/>
            </w:tcBorders>
            <w:shd w:val="clear" w:color="auto" w:fill="D0D0D0"/>
            <w:hideMark/>
          </w:tcPr>
          <w:p w:rsidR="0078718E" w:rsidRPr="00B93A61" w:rsidRDefault="0078718E" w:rsidP="0000423E">
            <w:pPr>
              <w:spacing w:before="100" w:beforeAutospacing="1" w:after="100" w:afterAutospacing="1" w:line="240" w:lineRule="auto"/>
              <w:jc w:val="center"/>
              <w:rPr>
                <w:rFonts w:ascii="GHEA Grapalat" w:eastAsia="Times New Roman" w:hAnsi="GHEA Grapalat" w:cs="Arial"/>
                <w:color w:val="000000"/>
                <w:sz w:val="24"/>
                <w:szCs w:val="24"/>
                <w:lang w:eastAsia="ru-RU"/>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rsidR="0078718E" w:rsidRPr="00B93A61" w:rsidRDefault="0078718E" w:rsidP="005F7408">
            <w:pPr>
              <w:spacing w:after="0" w:line="240" w:lineRule="auto"/>
              <w:rPr>
                <w:rFonts w:ascii="GHEA Grapalat" w:eastAsia="Times New Roman" w:hAnsi="GHEA Grapalat" w:cs="Times New Roman"/>
                <w:color w:val="000000"/>
                <w:sz w:val="24"/>
                <w:szCs w:val="24"/>
                <w:lang w:val="en-US" w:eastAsia="ru-RU"/>
              </w:rPr>
            </w:pPr>
          </w:p>
        </w:tc>
      </w:tr>
      <w:tr w:rsidR="0000423E" w:rsidRPr="00B93A61" w:rsidTr="00116AA2">
        <w:trPr>
          <w:tblCellSpacing w:w="0" w:type="dxa"/>
          <w:jc w:val="center"/>
        </w:trPr>
        <w:tc>
          <w:tcPr>
            <w:tcW w:w="637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eastAsia="ru-RU"/>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rsidR="0000423E" w:rsidRPr="00B93A61" w:rsidRDefault="00155181" w:rsidP="0000423E">
            <w:pPr>
              <w:spacing w:after="0" w:line="240" w:lineRule="auto"/>
              <w:jc w:val="center"/>
              <w:rPr>
                <w:rFonts w:ascii="GHEA Grapalat" w:eastAsia="Times New Roman" w:hAnsi="GHEA Grapalat" w:cs="Times New Roman"/>
                <w:color w:val="000000"/>
                <w:sz w:val="24"/>
                <w:szCs w:val="24"/>
                <w:lang w:eastAsia="ru-RU"/>
              </w:rPr>
            </w:pPr>
            <w:r w:rsidRPr="00B93A61">
              <w:rPr>
                <w:rFonts w:ascii="GHEA Grapalat" w:eastAsia="Times New Roman" w:hAnsi="GHEA Grapalat" w:cs="Times New Roman"/>
                <w:color w:val="000000"/>
                <w:sz w:val="24"/>
                <w:szCs w:val="24"/>
                <w:lang w:eastAsia="ru-RU"/>
              </w:rPr>
              <w:t>N ------ 02/11.7/27871-2022-------</w:t>
            </w:r>
          </w:p>
        </w:tc>
      </w:tr>
      <w:tr w:rsidR="0000423E"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0423E" w:rsidRPr="00B93A61" w:rsidRDefault="000E1FDA" w:rsidP="0043301A">
            <w:pPr>
              <w:pStyle w:val="a5"/>
              <w:numPr>
                <w:ilvl w:val="0"/>
                <w:numId w:val="3"/>
              </w:numPr>
              <w:spacing w:after="0" w:line="276" w:lineRule="auto"/>
              <w:rPr>
                <w:rFonts w:ascii="GHEA Grapalat" w:eastAsia="Times New Roman" w:hAnsi="GHEA Grapalat" w:cs="Times New Roman"/>
                <w:color w:val="000000"/>
                <w:sz w:val="24"/>
                <w:szCs w:val="24"/>
                <w:lang w:val="ru-RU" w:eastAsia="ru-RU"/>
              </w:rPr>
            </w:pPr>
            <w:r w:rsidRPr="00B93A61">
              <w:rPr>
                <w:rFonts w:ascii="GHEA Grapalat" w:hAnsi="GHEA Grapalat"/>
                <w:sz w:val="24"/>
                <w:szCs w:val="24"/>
                <w:lang w:val="hy-AM"/>
              </w:rPr>
              <w:t xml:space="preserve">Նախագծի հավելվածի (այսուհետ՝ հավելված) 5-րդ կետի համաձայն՝ </w:t>
            </w:r>
            <w:r w:rsidRPr="00B93A61">
              <w:rPr>
                <w:rFonts w:ascii="GHEA Grapalat" w:eastAsia="GHEA Grapalat" w:hAnsi="GHEA Grapalat" w:cs="GHEA Grapalat"/>
                <w:sz w:val="24"/>
                <w:szCs w:val="24"/>
                <w:lang w:val="hy-AM"/>
              </w:rPr>
              <w:t>հանրապետական հանձնաժողովն ունի քարտուղար, որը մասնակցում է նիստերին առանց քվեարկելու իրավունքի, մինչդեռ հանձնաժողովի քարտուղարի նշանակման վերաբերյալ կարգավորումները բացակայում են:</w:t>
            </w:r>
          </w:p>
        </w:tc>
        <w:tc>
          <w:tcPr>
            <w:tcW w:w="86" w:type="dxa"/>
            <w:tcBorders>
              <w:top w:val="outset" w:sz="6" w:space="0" w:color="auto"/>
              <w:left w:val="outset" w:sz="6" w:space="0" w:color="auto"/>
              <w:bottom w:val="outset" w:sz="6" w:space="0" w:color="auto"/>
              <w:right w:val="nil"/>
            </w:tcBorders>
            <w:shd w:val="clear" w:color="auto" w:fill="FFFFFF"/>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eastAsia="ru-RU"/>
              </w:rPr>
            </w:pPr>
            <w:r w:rsidRPr="00B93A61">
              <w:rPr>
                <w:rFonts w:ascii="Arial" w:eastAsia="Times New Roman" w:hAnsi="Arial" w:cs="Arial"/>
                <w:color w:val="000000"/>
                <w:sz w:val="24"/>
                <w:szCs w:val="24"/>
                <w:lang w:eastAsia="ru-RU"/>
              </w:rPr>
              <w:t> </w:t>
            </w:r>
          </w:p>
        </w:tc>
        <w:tc>
          <w:tcPr>
            <w:tcW w:w="6804" w:type="dxa"/>
            <w:tcBorders>
              <w:top w:val="outset" w:sz="6" w:space="0" w:color="auto"/>
              <w:left w:val="nil"/>
              <w:bottom w:val="outset" w:sz="6" w:space="0" w:color="auto"/>
              <w:right w:val="outset" w:sz="6" w:space="0" w:color="auto"/>
            </w:tcBorders>
            <w:shd w:val="clear" w:color="auto" w:fill="FFFFFF"/>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eastAsia="ru-RU"/>
              </w:rPr>
            </w:pPr>
            <w:r w:rsidRPr="00B93A61">
              <w:rPr>
                <w:rFonts w:ascii="Arial" w:eastAsia="Times New Roman" w:hAnsi="Arial" w:cs="Arial"/>
                <w:color w:val="000000"/>
                <w:sz w:val="24"/>
                <w:szCs w:val="24"/>
                <w:lang w:eastAsia="ru-RU"/>
              </w:rPr>
              <w:t> </w:t>
            </w:r>
            <w:r w:rsidR="00D50CFE" w:rsidRPr="00B93A61">
              <w:rPr>
                <w:rFonts w:ascii="GHEA Grapalat" w:hAnsi="GHEA Grapalat" w:cs="Sylfaen"/>
                <w:noProof/>
                <w:sz w:val="24"/>
                <w:szCs w:val="24"/>
              </w:rPr>
              <w:t>Ընդունվել է</w:t>
            </w:r>
            <w:r w:rsidR="00D50CFE">
              <w:rPr>
                <w:rFonts w:ascii="GHEA Grapalat" w:hAnsi="GHEA Grapalat" w:cs="Sylfaen"/>
                <w:noProof/>
                <w:sz w:val="24"/>
                <w:szCs w:val="24"/>
              </w:rPr>
              <w:t>:</w:t>
            </w:r>
          </w:p>
        </w:tc>
      </w:tr>
      <w:tr w:rsidR="0000423E"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0423E" w:rsidRPr="00B93A61" w:rsidRDefault="000E1FDA" w:rsidP="000E1FDA">
            <w:pPr>
              <w:pStyle w:val="a5"/>
              <w:numPr>
                <w:ilvl w:val="0"/>
                <w:numId w:val="3"/>
              </w:numPr>
              <w:spacing w:after="0"/>
              <w:jc w:val="both"/>
              <w:rPr>
                <w:rFonts w:ascii="GHEA Grapalat" w:eastAsia="GHEA Grapalat" w:hAnsi="GHEA Grapalat" w:cs="GHEA Grapalat"/>
                <w:sz w:val="24"/>
                <w:szCs w:val="24"/>
                <w:lang w:val="ru-RU"/>
              </w:rPr>
            </w:pPr>
            <w:r w:rsidRPr="00B93A61">
              <w:rPr>
                <w:rFonts w:ascii="GHEA Grapalat" w:eastAsia="GHEA Grapalat" w:hAnsi="GHEA Grapalat" w:cs="GHEA Grapalat"/>
                <w:sz w:val="24"/>
                <w:szCs w:val="24"/>
                <w:lang w:val="hy-AM"/>
              </w:rPr>
              <w:lastRenderedPageBreak/>
              <w:t>Հավելվածի 13-րդ կետով սահմանվում է, որ հանրապետական հանձնաժողովի նիստերը տեղի են ունենում տարին առնվազն 4 անգամ՝ կախված դիմումների քանակից, մինչդեռ պարզ չէ, թե նիստերի տեղի չունենալու դեպքում ինչ է հետևելու:</w:t>
            </w:r>
          </w:p>
        </w:tc>
        <w:tc>
          <w:tcPr>
            <w:tcW w:w="86" w:type="dxa"/>
            <w:tcBorders>
              <w:top w:val="outset" w:sz="6" w:space="0" w:color="auto"/>
              <w:left w:val="outset" w:sz="6" w:space="0" w:color="auto"/>
              <w:bottom w:val="outset" w:sz="6" w:space="0" w:color="auto"/>
              <w:right w:val="nil"/>
            </w:tcBorders>
            <w:shd w:val="clear" w:color="auto" w:fill="FFFFFF"/>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eastAsia="ru-RU"/>
              </w:rPr>
            </w:pPr>
            <w:r w:rsidRPr="00B93A61">
              <w:rPr>
                <w:rFonts w:ascii="Arial" w:eastAsia="Times New Roman" w:hAnsi="Arial" w:cs="Arial"/>
                <w:color w:val="000000"/>
                <w:sz w:val="24"/>
                <w:szCs w:val="24"/>
                <w:lang w:val="en-US" w:eastAsia="ru-RU"/>
              </w:rPr>
              <w:t> </w:t>
            </w:r>
          </w:p>
        </w:tc>
        <w:tc>
          <w:tcPr>
            <w:tcW w:w="6804" w:type="dxa"/>
            <w:tcBorders>
              <w:top w:val="outset" w:sz="6" w:space="0" w:color="auto"/>
              <w:left w:val="nil"/>
              <w:bottom w:val="outset" w:sz="6" w:space="0" w:color="auto"/>
              <w:right w:val="outset" w:sz="6" w:space="0" w:color="auto"/>
            </w:tcBorders>
            <w:shd w:val="clear" w:color="auto" w:fill="FFFFFF"/>
            <w:hideMark/>
          </w:tcPr>
          <w:p w:rsidR="0000423E" w:rsidRDefault="004D4927" w:rsidP="0000423E">
            <w:pPr>
              <w:spacing w:after="0" w:line="240" w:lineRule="auto"/>
              <w:rPr>
                <w:rFonts w:ascii="Sylfaen" w:eastAsia="Times New Roman" w:hAnsi="Sylfaen" w:cs="Arial"/>
                <w:color w:val="000000"/>
                <w:sz w:val="24"/>
                <w:szCs w:val="24"/>
                <w:lang w:eastAsia="ru-RU"/>
              </w:rPr>
            </w:pPr>
            <w:r w:rsidRPr="00B93A61">
              <w:rPr>
                <w:rFonts w:ascii="GHEA Grapalat" w:hAnsi="GHEA Grapalat" w:cs="Sylfaen"/>
                <w:noProof/>
                <w:sz w:val="24"/>
                <w:szCs w:val="24"/>
              </w:rPr>
              <w:t>Ընդունվել է</w:t>
            </w:r>
            <w:r>
              <w:rPr>
                <w:rFonts w:ascii="GHEA Grapalat" w:hAnsi="GHEA Grapalat" w:cs="Sylfaen"/>
                <w:noProof/>
                <w:sz w:val="24"/>
                <w:szCs w:val="24"/>
              </w:rPr>
              <w:t xml:space="preserve"> մասնակի:</w:t>
            </w:r>
          </w:p>
          <w:p w:rsidR="004D4927" w:rsidRPr="004D4927" w:rsidRDefault="004D4927" w:rsidP="0000423E">
            <w:pPr>
              <w:spacing w:after="0" w:line="240" w:lineRule="auto"/>
              <w:rPr>
                <w:rFonts w:ascii="GHEA Grapalat" w:eastAsia="Times New Roman" w:hAnsi="GHEA Grapalat" w:cs="Times New Roman"/>
                <w:color w:val="000000"/>
                <w:sz w:val="24"/>
                <w:szCs w:val="24"/>
                <w:lang w:eastAsia="ru-RU"/>
              </w:rPr>
            </w:pPr>
            <w:r w:rsidRPr="004D4927">
              <w:rPr>
                <w:rFonts w:ascii="GHEA Grapalat" w:eastAsia="Times New Roman" w:hAnsi="GHEA Grapalat" w:cs="Arial"/>
                <w:color w:val="000000"/>
                <w:sz w:val="24"/>
                <w:szCs w:val="24"/>
                <w:lang w:eastAsia="ru-RU"/>
              </w:rPr>
              <w:t>Կատարվել է հստակեցում:</w:t>
            </w:r>
          </w:p>
        </w:tc>
      </w:tr>
      <w:tr w:rsidR="00456936"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456936" w:rsidRPr="00B93A61" w:rsidRDefault="001D7DCF" w:rsidP="001D7DCF">
            <w:pPr>
              <w:pStyle w:val="a5"/>
              <w:numPr>
                <w:ilvl w:val="0"/>
                <w:numId w:val="3"/>
              </w:numPr>
              <w:spacing w:after="0"/>
              <w:jc w:val="both"/>
              <w:rPr>
                <w:rFonts w:ascii="GHEA Grapalat" w:eastAsia="GHEA Grapalat" w:hAnsi="GHEA Grapalat" w:cs="GHEA Grapalat"/>
                <w:sz w:val="24"/>
                <w:szCs w:val="24"/>
                <w:lang w:val="ru-RU"/>
              </w:rPr>
            </w:pPr>
            <w:r w:rsidRPr="00B93A61">
              <w:rPr>
                <w:rFonts w:ascii="GHEA Grapalat" w:eastAsia="GHEA Grapalat" w:hAnsi="GHEA Grapalat" w:cs="GHEA Grapalat"/>
                <w:sz w:val="24"/>
                <w:szCs w:val="24"/>
                <w:lang w:val="hy-AM"/>
              </w:rPr>
              <w:t>Հավելվածի 19-րդ կետի համաձայն՝ հանրապետական հանձնաժողովը կարող Է դիմել նախարարին՝ հանձնաժողովի անդամին հանձնաժողովից հեռացնելու միջնորդությամբ, սակայն բավարար չափով հստակեցված չի դիմելու ընթացակարգը, քանի որ հանձնաժողովը հանդիսանում է կոլեգիալ մարմին:</w:t>
            </w:r>
          </w:p>
        </w:tc>
        <w:tc>
          <w:tcPr>
            <w:tcW w:w="86" w:type="dxa"/>
            <w:tcBorders>
              <w:top w:val="outset" w:sz="6" w:space="0" w:color="auto"/>
              <w:left w:val="outset" w:sz="6" w:space="0" w:color="auto"/>
              <w:bottom w:val="outset" w:sz="6" w:space="0" w:color="auto"/>
              <w:right w:val="nil"/>
            </w:tcBorders>
            <w:shd w:val="clear" w:color="auto" w:fill="FFFFFF"/>
            <w:hideMark/>
          </w:tcPr>
          <w:p w:rsidR="00456936" w:rsidRPr="00B93A61" w:rsidRDefault="00456936" w:rsidP="0000423E">
            <w:pPr>
              <w:spacing w:after="0" w:line="240" w:lineRule="auto"/>
              <w:rPr>
                <w:rFonts w:ascii="GHEA Grapalat" w:eastAsia="Times New Roman" w:hAnsi="GHEA Grapalat" w:cs="Arial"/>
                <w:color w:val="000000"/>
                <w:sz w:val="24"/>
                <w:szCs w:val="24"/>
                <w:lang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272CE2" w:rsidRDefault="005777C2" w:rsidP="00272CE2">
            <w:pPr>
              <w:spacing w:after="0" w:line="240" w:lineRule="auto"/>
              <w:rPr>
                <w:rFonts w:ascii="Sylfaen" w:eastAsia="Times New Roman" w:hAnsi="Sylfaen" w:cs="Arial"/>
                <w:color w:val="000000"/>
                <w:sz w:val="24"/>
                <w:szCs w:val="24"/>
                <w:lang w:eastAsia="ru-RU"/>
              </w:rPr>
            </w:pPr>
            <w:r>
              <w:rPr>
                <w:rFonts w:ascii="GHEA Grapalat" w:hAnsi="GHEA Grapalat" w:cs="Sylfaen"/>
                <w:noProof/>
                <w:sz w:val="24"/>
                <w:szCs w:val="24"/>
              </w:rPr>
              <w:t>Կատարվել է հստակեցում</w:t>
            </w:r>
            <w:r w:rsidR="00272CE2">
              <w:rPr>
                <w:rFonts w:ascii="GHEA Grapalat" w:hAnsi="GHEA Grapalat" w:cs="Sylfaen"/>
                <w:noProof/>
                <w:sz w:val="24"/>
                <w:szCs w:val="24"/>
              </w:rPr>
              <w:t>:</w:t>
            </w:r>
          </w:p>
          <w:p w:rsidR="00456936" w:rsidRPr="00B93A61" w:rsidRDefault="00456936" w:rsidP="0000423E">
            <w:pPr>
              <w:spacing w:after="0" w:line="240" w:lineRule="auto"/>
              <w:rPr>
                <w:rFonts w:ascii="GHEA Grapalat" w:eastAsia="Times New Roman" w:hAnsi="GHEA Grapalat" w:cs="Arial"/>
                <w:color w:val="000000"/>
                <w:sz w:val="24"/>
                <w:szCs w:val="24"/>
                <w:lang w:eastAsia="ru-RU"/>
              </w:rPr>
            </w:pPr>
          </w:p>
        </w:tc>
      </w:tr>
      <w:tr w:rsidR="00456936"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836ADE" w:rsidRPr="00B93A61" w:rsidRDefault="00836ADE" w:rsidP="00836ADE">
            <w:pPr>
              <w:pStyle w:val="a5"/>
              <w:numPr>
                <w:ilvl w:val="0"/>
                <w:numId w:val="3"/>
              </w:numPr>
              <w:pBdr>
                <w:top w:val="nil"/>
                <w:left w:val="nil"/>
                <w:bottom w:val="nil"/>
                <w:right w:val="nil"/>
                <w:between w:val="nil"/>
              </w:pBdr>
              <w:tabs>
                <w:tab w:val="left" w:pos="284"/>
                <w:tab w:val="left" w:pos="993"/>
                <w:tab w:val="left" w:pos="1134"/>
              </w:tabs>
              <w:autoSpaceDE w:val="0"/>
              <w:autoSpaceDN w:val="0"/>
              <w:spacing w:after="0"/>
              <w:jc w:val="both"/>
              <w:rPr>
                <w:rFonts w:ascii="GHEA Grapalat" w:eastAsia="GHEA Grapalat" w:hAnsi="GHEA Grapalat" w:cs="GHEA Grapalat"/>
                <w:sz w:val="24"/>
                <w:szCs w:val="24"/>
                <w:lang w:val="hy-AM"/>
              </w:rPr>
            </w:pPr>
            <w:r w:rsidRPr="00B93A61">
              <w:rPr>
                <w:rFonts w:ascii="GHEA Grapalat" w:eastAsia="GHEA Grapalat" w:hAnsi="GHEA Grapalat" w:cs="GHEA Grapalat"/>
                <w:sz w:val="24"/>
                <w:szCs w:val="24"/>
                <w:lang w:val="hy-AM"/>
              </w:rPr>
              <w:t>Հավելվածի 23-րդ կետի 12-րդ ենթակետի համաձայն՝ 3-րդ աստիճանի տարակարգի շնորհման համար անհրաժեշտ փաստաթղթերի ցանկում ներառված է նաև պահանջ՝ գրավոր կարծիքի կամ հանրակրթության ոլորտը կարգավորող առնվազն մեկ իրավական ակտի վերաբերյալ առաջարկության տեսքով։ Նշված պահանջի սահմանումը լրացուցիչ հիմնավորման կարիք ունի, քանի որ միայն առաջարկության լինելը որևէ բան չի կարող նշանակել դրա բովանդակության վերաբերյալ:</w:t>
            </w:r>
          </w:p>
          <w:p w:rsidR="00EC082E" w:rsidRPr="00B93A61" w:rsidRDefault="00EC082E" w:rsidP="00EC082E">
            <w:pPr>
              <w:pBdr>
                <w:top w:val="nil"/>
                <w:left w:val="nil"/>
                <w:bottom w:val="nil"/>
                <w:right w:val="nil"/>
                <w:between w:val="nil"/>
              </w:pBdr>
              <w:tabs>
                <w:tab w:val="left" w:pos="284"/>
                <w:tab w:val="left" w:pos="993"/>
                <w:tab w:val="left" w:pos="1134"/>
              </w:tabs>
              <w:autoSpaceDE w:val="0"/>
              <w:autoSpaceDN w:val="0"/>
              <w:spacing w:after="0"/>
              <w:jc w:val="both"/>
              <w:rPr>
                <w:rFonts w:ascii="GHEA Grapalat" w:eastAsia="GHEA Grapalat" w:hAnsi="GHEA Grapalat" w:cs="GHEA Grapalat"/>
                <w:sz w:val="24"/>
                <w:szCs w:val="24"/>
                <w:lang w:val="hy-AM"/>
              </w:rPr>
            </w:pPr>
            <w:r w:rsidRPr="00B93A61">
              <w:rPr>
                <w:rFonts w:ascii="GHEA Grapalat" w:eastAsia="GHEA Grapalat" w:hAnsi="GHEA Grapalat" w:cs="GHEA Grapalat"/>
                <w:sz w:val="24"/>
                <w:szCs w:val="24"/>
                <w:lang w:val="hy-AM"/>
              </w:rPr>
              <w:t xml:space="preserve">  Նույնը վերաբերում է նաև հավելվածի 24-րդ կետի 12-րդ ենթակետին:</w:t>
            </w:r>
          </w:p>
          <w:p w:rsidR="00456936" w:rsidRPr="00B93A61" w:rsidRDefault="00456936" w:rsidP="00836ADE">
            <w:pPr>
              <w:spacing w:after="0"/>
              <w:jc w:val="both"/>
              <w:rPr>
                <w:rFonts w:ascii="GHEA Grapalat" w:eastAsia="GHEA Grapalat" w:hAnsi="GHEA Grapalat" w:cs="GHEA Grapalat"/>
                <w:sz w:val="24"/>
                <w:szCs w:val="24"/>
                <w:lang w:val="hy-AM"/>
              </w:rPr>
            </w:pPr>
          </w:p>
        </w:tc>
        <w:tc>
          <w:tcPr>
            <w:tcW w:w="86" w:type="dxa"/>
            <w:tcBorders>
              <w:top w:val="outset" w:sz="6" w:space="0" w:color="auto"/>
              <w:left w:val="outset" w:sz="6" w:space="0" w:color="auto"/>
              <w:bottom w:val="outset" w:sz="6" w:space="0" w:color="auto"/>
              <w:right w:val="nil"/>
            </w:tcBorders>
            <w:shd w:val="clear" w:color="auto" w:fill="FFFFFF"/>
            <w:hideMark/>
          </w:tcPr>
          <w:p w:rsidR="00456936" w:rsidRPr="00B93A61" w:rsidRDefault="00456936"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456936" w:rsidRPr="001064A1" w:rsidRDefault="001064A1" w:rsidP="00C41DAF">
            <w:pPr>
              <w:spacing w:after="0"/>
              <w:rPr>
                <w:rFonts w:ascii="GHEA Grapalat" w:eastAsia="Times New Roman" w:hAnsi="GHEA Grapalat" w:cs="Arial"/>
                <w:color w:val="000000"/>
                <w:sz w:val="24"/>
                <w:szCs w:val="24"/>
                <w:lang w:val="hy-AM" w:eastAsia="ru-RU"/>
              </w:rPr>
            </w:pPr>
            <w:r w:rsidRPr="001064A1">
              <w:rPr>
                <w:rFonts w:ascii="GHEA Grapalat" w:eastAsia="Times New Roman" w:hAnsi="GHEA Grapalat" w:cs="Arial"/>
                <w:color w:val="000000"/>
                <w:sz w:val="24"/>
                <w:szCs w:val="24"/>
                <w:lang w:val="hy-AM" w:eastAsia="ru-RU"/>
              </w:rPr>
              <w:t>Չի ընդունվել:</w:t>
            </w:r>
          </w:p>
          <w:p w:rsidR="001064A1" w:rsidRPr="001064A1" w:rsidRDefault="001064A1" w:rsidP="00C41DAF">
            <w:pPr>
              <w:spacing w:after="0"/>
              <w:rPr>
                <w:rFonts w:ascii="GHEA Grapalat" w:eastAsia="Times New Roman" w:hAnsi="GHEA Grapalat" w:cs="Arial"/>
                <w:color w:val="000000"/>
                <w:sz w:val="24"/>
                <w:szCs w:val="24"/>
                <w:lang w:val="hy-AM" w:eastAsia="ru-RU"/>
              </w:rPr>
            </w:pPr>
            <w:r w:rsidRPr="001064A1">
              <w:rPr>
                <w:rFonts w:ascii="GHEA Grapalat" w:eastAsia="Times New Roman" w:hAnsi="GHEA Grapalat" w:cs="Arial"/>
                <w:color w:val="000000"/>
                <w:sz w:val="24"/>
                <w:szCs w:val="24"/>
                <w:lang w:val="hy-AM" w:eastAsia="ru-RU"/>
              </w:rPr>
              <w:t xml:space="preserve">Տարակարգի դիմած ուսուցչի կողմից </w:t>
            </w:r>
            <w:r w:rsidRPr="00B93A61">
              <w:rPr>
                <w:rFonts w:ascii="GHEA Grapalat" w:eastAsia="GHEA Grapalat" w:hAnsi="GHEA Grapalat" w:cs="GHEA Grapalat"/>
                <w:sz w:val="24"/>
                <w:szCs w:val="24"/>
                <w:lang w:val="hy-AM"/>
              </w:rPr>
              <w:t xml:space="preserve">հանրակրթության ոլորտը կարգավորող իրավական ակտի վերաբերյալ առաջարկության </w:t>
            </w:r>
            <w:r w:rsidRPr="001064A1">
              <w:rPr>
                <w:rFonts w:ascii="GHEA Grapalat" w:eastAsia="GHEA Grapalat" w:hAnsi="GHEA Grapalat" w:cs="GHEA Grapalat"/>
                <w:sz w:val="24"/>
                <w:szCs w:val="24"/>
                <w:lang w:val="hy-AM"/>
              </w:rPr>
              <w:t xml:space="preserve"> արժեքավոր լինելու հանգամանքը որոշելու է հանձնաժողովը: Խոսքը ուղղակի որևէ </w:t>
            </w:r>
            <w:r w:rsidRPr="00B93A61">
              <w:rPr>
                <w:rFonts w:ascii="GHEA Grapalat" w:eastAsia="GHEA Grapalat" w:hAnsi="GHEA Grapalat" w:cs="GHEA Grapalat"/>
                <w:sz w:val="24"/>
                <w:szCs w:val="24"/>
                <w:lang w:val="hy-AM"/>
              </w:rPr>
              <w:t>առաջարկությ</w:t>
            </w:r>
            <w:r w:rsidRPr="001064A1">
              <w:rPr>
                <w:rFonts w:ascii="GHEA Grapalat" w:eastAsia="GHEA Grapalat" w:hAnsi="GHEA Grapalat" w:cs="GHEA Grapalat"/>
                <w:sz w:val="24"/>
                <w:szCs w:val="24"/>
                <w:lang w:val="hy-AM"/>
              </w:rPr>
              <w:t>ու</w:t>
            </w:r>
            <w:r w:rsidRPr="00B93A61">
              <w:rPr>
                <w:rFonts w:ascii="GHEA Grapalat" w:eastAsia="GHEA Grapalat" w:hAnsi="GHEA Grapalat" w:cs="GHEA Grapalat"/>
                <w:sz w:val="24"/>
                <w:szCs w:val="24"/>
                <w:lang w:val="hy-AM"/>
              </w:rPr>
              <w:t>ն</w:t>
            </w:r>
            <w:r w:rsidRPr="001064A1">
              <w:rPr>
                <w:rFonts w:ascii="GHEA Grapalat" w:eastAsia="GHEA Grapalat" w:hAnsi="GHEA Grapalat" w:cs="GHEA Grapalat"/>
                <w:sz w:val="24"/>
                <w:szCs w:val="24"/>
                <w:lang w:val="hy-AM"/>
              </w:rPr>
              <w:t xml:space="preserve"> ներկայացնելու մասին չէ:</w:t>
            </w:r>
          </w:p>
        </w:tc>
      </w:tr>
      <w:tr w:rsidR="00456936"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EC082E" w:rsidRPr="00B93A61" w:rsidRDefault="00C964FF" w:rsidP="00EC082E">
            <w:pPr>
              <w:pStyle w:val="a3"/>
              <w:spacing w:before="0" w:beforeAutospacing="0" w:after="0" w:afterAutospacing="0" w:line="276" w:lineRule="auto"/>
              <w:jc w:val="both"/>
              <w:rPr>
                <w:rFonts w:ascii="GHEA Grapalat" w:hAnsi="GHEA Grapalat"/>
                <w:lang w:val="hy-AM"/>
              </w:rPr>
            </w:pPr>
            <w:r w:rsidRPr="00B93A61">
              <w:rPr>
                <w:rFonts w:ascii="GHEA Grapalat" w:eastAsia="GHEA Grapalat" w:hAnsi="GHEA Grapalat" w:cs="GHEA Grapalat"/>
                <w:lang w:val="hy-AM"/>
              </w:rPr>
              <w:t xml:space="preserve"> 5.</w:t>
            </w:r>
            <w:r w:rsidR="00EC082E" w:rsidRPr="00B93A61">
              <w:rPr>
                <w:rFonts w:ascii="GHEA Grapalat" w:eastAsia="GHEA Grapalat" w:hAnsi="GHEA Grapalat" w:cs="GHEA Grapalat"/>
                <w:lang w:val="hy-AM"/>
              </w:rPr>
              <w:t xml:space="preserve">«Հանրակրթության մասին» օրենքի 26-րդ հոդվածի </w:t>
            </w:r>
            <w:r w:rsidR="00EC082E" w:rsidRPr="00B93A61">
              <w:rPr>
                <w:rFonts w:ascii="GHEA Grapalat" w:eastAsia="GHEA Grapalat" w:hAnsi="GHEA Grapalat" w:cs="GHEA Grapalat"/>
                <w:lang w:val="hy-AM"/>
              </w:rPr>
              <w:lastRenderedPageBreak/>
              <w:t xml:space="preserve">21-րդ մասի համաձայն՝ </w:t>
            </w:r>
            <w:r w:rsidR="00EC082E" w:rsidRPr="00B93A61">
              <w:rPr>
                <w:rFonts w:ascii="GHEA Grapalat" w:hAnsi="GHEA Grapalat" w:cs="Arial"/>
                <w:lang w:val="hy-AM"/>
              </w:rPr>
              <w:t>Հանրապետական</w:t>
            </w:r>
            <w:r w:rsidR="00EC082E" w:rsidRPr="00B93A61">
              <w:rPr>
                <w:rFonts w:ascii="GHEA Grapalat" w:hAnsi="GHEA Grapalat"/>
                <w:lang w:val="hy-AM"/>
              </w:rPr>
              <w:t xml:space="preserve"> </w:t>
            </w:r>
            <w:r w:rsidR="00EC082E" w:rsidRPr="00B93A61">
              <w:rPr>
                <w:rFonts w:ascii="GHEA Grapalat" w:hAnsi="GHEA Grapalat" w:cs="Arial"/>
                <w:lang w:val="hy-AM"/>
              </w:rPr>
              <w:t>հանձնաժողովը</w:t>
            </w:r>
            <w:r w:rsidR="00EC082E" w:rsidRPr="00B93A61">
              <w:rPr>
                <w:rFonts w:ascii="GHEA Grapalat" w:hAnsi="GHEA Grapalat"/>
                <w:lang w:val="hy-AM"/>
              </w:rPr>
              <w:t xml:space="preserve"> </w:t>
            </w:r>
            <w:r w:rsidR="00EC082E" w:rsidRPr="00B93A61">
              <w:rPr>
                <w:rFonts w:ascii="GHEA Grapalat" w:hAnsi="GHEA Grapalat" w:cs="Arial"/>
                <w:lang w:val="hy-AM"/>
              </w:rPr>
              <w:t>փաստաթղթերի</w:t>
            </w:r>
            <w:r w:rsidR="00EC082E" w:rsidRPr="00B93A61">
              <w:rPr>
                <w:rFonts w:ascii="GHEA Grapalat" w:hAnsi="GHEA Grapalat"/>
                <w:lang w:val="hy-AM"/>
              </w:rPr>
              <w:t xml:space="preserve"> </w:t>
            </w:r>
            <w:r w:rsidR="00EC082E" w:rsidRPr="00B93A61">
              <w:rPr>
                <w:rFonts w:ascii="GHEA Grapalat" w:hAnsi="GHEA Grapalat" w:cs="Arial"/>
                <w:lang w:val="hy-AM"/>
              </w:rPr>
              <w:t>ուսումնասիրության</w:t>
            </w:r>
            <w:r w:rsidR="00EC082E" w:rsidRPr="00B93A61">
              <w:rPr>
                <w:rFonts w:ascii="GHEA Grapalat" w:hAnsi="GHEA Grapalat"/>
                <w:lang w:val="hy-AM"/>
              </w:rPr>
              <w:t xml:space="preserve"> </w:t>
            </w:r>
            <w:r w:rsidR="00EC082E" w:rsidRPr="00B93A61">
              <w:rPr>
                <w:rFonts w:ascii="GHEA Grapalat" w:hAnsi="GHEA Grapalat" w:cs="Arial"/>
                <w:lang w:val="hy-AM"/>
              </w:rPr>
              <w:t>արդյունքով</w:t>
            </w:r>
            <w:r w:rsidR="00EC082E" w:rsidRPr="00B93A61">
              <w:rPr>
                <w:rFonts w:ascii="GHEA Grapalat" w:hAnsi="GHEA Grapalat"/>
                <w:lang w:val="hy-AM"/>
              </w:rPr>
              <w:t xml:space="preserve"> </w:t>
            </w:r>
            <w:r w:rsidR="00EC082E" w:rsidRPr="00B93A61">
              <w:rPr>
                <w:rFonts w:ascii="GHEA Grapalat" w:hAnsi="GHEA Grapalat" w:cs="Arial"/>
                <w:lang w:val="hy-AM"/>
              </w:rPr>
              <w:t>ընդունում</w:t>
            </w:r>
            <w:r w:rsidR="00EC082E" w:rsidRPr="00B93A61">
              <w:rPr>
                <w:rFonts w:ascii="GHEA Grapalat" w:hAnsi="GHEA Grapalat"/>
                <w:lang w:val="hy-AM"/>
              </w:rPr>
              <w:t xml:space="preserve"> </w:t>
            </w:r>
            <w:r w:rsidR="00EC082E" w:rsidRPr="00B93A61">
              <w:rPr>
                <w:rFonts w:ascii="GHEA Grapalat" w:hAnsi="GHEA Grapalat" w:cs="Arial"/>
                <w:lang w:val="hy-AM"/>
              </w:rPr>
              <w:t>է</w:t>
            </w:r>
            <w:r w:rsidR="00EC082E" w:rsidRPr="00B93A61">
              <w:rPr>
                <w:rFonts w:ascii="GHEA Grapalat" w:hAnsi="GHEA Grapalat"/>
                <w:lang w:val="hy-AM"/>
              </w:rPr>
              <w:t xml:space="preserve"> </w:t>
            </w:r>
            <w:r w:rsidR="00EC082E" w:rsidRPr="00B93A61">
              <w:rPr>
                <w:rFonts w:ascii="GHEA Grapalat" w:hAnsi="GHEA Grapalat" w:cs="Arial"/>
                <w:lang w:val="hy-AM"/>
              </w:rPr>
              <w:t>հետևյալ</w:t>
            </w:r>
            <w:r w:rsidR="00EC082E" w:rsidRPr="00B93A61">
              <w:rPr>
                <w:rFonts w:ascii="GHEA Grapalat" w:hAnsi="GHEA Grapalat"/>
                <w:lang w:val="hy-AM"/>
              </w:rPr>
              <w:t xml:space="preserve"> </w:t>
            </w:r>
            <w:r w:rsidR="00EC082E" w:rsidRPr="00B93A61">
              <w:rPr>
                <w:rFonts w:ascii="GHEA Grapalat" w:hAnsi="GHEA Grapalat" w:cs="Arial"/>
                <w:lang w:val="hy-AM"/>
              </w:rPr>
              <w:t>որոշումներից</w:t>
            </w:r>
            <w:r w:rsidR="00EC082E" w:rsidRPr="00B93A61">
              <w:rPr>
                <w:rFonts w:ascii="GHEA Grapalat" w:hAnsi="GHEA Grapalat"/>
                <w:lang w:val="hy-AM"/>
              </w:rPr>
              <w:t xml:space="preserve"> </w:t>
            </w:r>
            <w:r w:rsidR="00EC082E" w:rsidRPr="00B93A61">
              <w:rPr>
                <w:rFonts w:ascii="GHEA Grapalat" w:hAnsi="GHEA Grapalat" w:cs="Arial"/>
                <w:lang w:val="hy-AM"/>
              </w:rPr>
              <w:t>մեկը</w:t>
            </w:r>
            <w:r w:rsidR="00EC082E" w:rsidRPr="00B93A61">
              <w:rPr>
                <w:rFonts w:ascii="GHEA Grapalat" w:hAnsi="GHEA Grapalat"/>
                <w:lang w:val="hy-AM"/>
              </w:rPr>
              <w:t>.</w:t>
            </w:r>
          </w:p>
          <w:p w:rsidR="00EC082E" w:rsidRPr="00B93A61" w:rsidRDefault="00EC082E" w:rsidP="00EC082E">
            <w:pPr>
              <w:pStyle w:val="a3"/>
              <w:spacing w:before="0" w:beforeAutospacing="0" w:after="0" w:afterAutospacing="0" w:line="276" w:lineRule="auto"/>
              <w:jc w:val="both"/>
              <w:rPr>
                <w:rFonts w:ascii="GHEA Grapalat" w:hAnsi="GHEA Grapalat"/>
                <w:lang w:val="hy-AM"/>
              </w:rPr>
            </w:pPr>
            <w:r w:rsidRPr="00B93A61">
              <w:rPr>
                <w:rFonts w:ascii="GHEA Grapalat" w:hAnsi="GHEA Grapalat"/>
                <w:lang w:val="hy-AM"/>
              </w:rPr>
              <w:t>1) ենթակա է համապատասխան տարակարգի շնորհման.</w:t>
            </w:r>
          </w:p>
          <w:p w:rsidR="00EC082E" w:rsidRPr="00B93A61" w:rsidRDefault="00EC082E" w:rsidP="00EC082E">
            <w:pPr>
              <w:pStyle w:val="a3"/>
              <w:spacing w:before="0" w:beforeAutospacing="0" w:after="0" w:afterAutospacing="0" w:line="276" w:lineRule="auto"/>
              <w:jc w:val="both"/>
              <w:rPr>
                <w:rFonts w:ascii="GHEA Grapalat" w:hAnsi="GHEA Grapalat"/>
                <w:lang w:val="hy-AM"/>
              </w:rPr>
            </w:pPr>
            <w:r w:rsidRPr="00B93A61">
              <w:rPr>
                <w:rFonts w:ascii="GHEA Grapalat" w:hAnsi="GHEA Grapalat"/>
                <w:lang w:val="hy-AM"/>
              </w:rPr>
              <w:t>2) ենթակա չէ համապատասխան տարակարգի շնորհման:</w:t>
            </w:r>
          </w:p>
          <w:p w:rsidR="00456936" w:rsidRPr="00B93A61" w:rsidRDefault="00EC082E" w:rsidP="00EC082E">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93"/>
                <w:tab w:val="left" w:pos="1260"/>
              </w:tabs>
              <w:autoSpaceDE w:val="0"/>
              <w:autoSpaceDN w:val="0"/>
              <w:spacing w:after="0"/>
              <w:jc w:val="both"/>
              <w:rPr>
                <w:rFonts w:ascii="GHEA Grapalat" w:eastAsia="GHEA Grapalat" w:hAnsi="GHEA Grapalat" w:cs="GHEA Grapalat"/>
                <w:color w:val="000000"/>
                <w:sz w:val="24"/>
                <w:szCs w:val="24"/>
                <w:highlight w:val="white"/>
                <w:lang w:val="hy-AM"/>
              </w:rPr>
            </w:pPr>
            <w:r w:rsidRPr="00B93A61">
              <w:rPr>
                <w:rFonts w:ascii="GHEA Grapalat" w:hAnsi="GHEA Grapalat"/>
                <w:sz w:val="24"/>
                <w:szCs w:val="24"/>
                <w:lang w:val="hy-AM"/>
              </w:rPr>
              <w:t xml:space="preserve">Հավելվածի 26-րդ և 27-րդ կետերի համաձայն՝ </w:t>
            </w:r>
            <w:r w:rsidRPr="00B93A61">
              <w:rPr>
                <w:rFonts w:ascii="GHEA Grapalat" w:eastAsia="GHEA Grapalat" w:hAnsi="GHEA Grapalat" w:cs="GHEA Grapalat"/>
                <w:color w:val="000000"/>
                <w:sz w:val="24"/>
                <w:szCs w:val="24"/>
                <w:highlight w:val="white"/>
                <w:lang w:val="hy-AM"/>
              </w:rPr>
              <w:t>Հանրապետական հանձնաժողովը ընդունում է օրենքի 26-րդ հոդվածի 21-րդ մասով սահմանված որոշումներից մեկը, ինչն էլ հիմք է ուսուցչին համապատասխան տարակարգ շնորհելու մասին նախարարի հրամանի համար, մինչդեռ հանձնաժողովի որոշումը ուսուցչի համապատասխան տարակարգի շնորհման անհամապատասխանության վերաբերյալ չի կարող հիմք լինել նախարարի հրամանի համար:</w:t>
            </w:r>
          </w:p>
        </w:tc>
        <w:tc>
          <w:tcPr>
            <w:tcW w:w="86" w:type="dxa"/>
            <w:tcBorders>
              <w:top w:val="outset" w:sz="6" w:space="0" w:color="auto"/>
              <w:left w:val="outset" w:sz="6" w:space="0" w:color="auto"/>
              <w:bottom w:val="outset" w:sz="6" w:space="0" w:color="auto"/>
              <w:right w:val="nil"/>
            </w:tcBorders>
            <w:shd w:val="clear" w:color="auto" w:fill="FFFFFF"/>
            <w:hideMark/>
          </w:tcPr>
          <w:p w:rsidR="00456936" w:rsidRPr="00B93A61" w:rsidRDefault="00456936"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CC4029" w:rsidRPr="00371355" w:rsidRDefault="00CC4029" w:rsidP="00CC4029">
            <w:pPr>
              <w:spacing w:after="0" w:line="240" w:lineRule="auto"/>
              <w:rPr>
                <w:rFonts w:ascii="Sylfaen" w:eastAsia="Times New Roman" w:hAnsi="Sylfaen" w:cs="Arial"/>
                <w:color w:val="000000"/>
                <w:sz w:val="24"/>
                <w:szCs w:val="24"/>
                <w:lang w:val="hy-AM" w:eastAsia="ru-RU"/>
              </w:rPr>
            </w:pPr>
            <w:r w:rsidRPr="00371355">
              <w:rPr>
                <w:rFonts w:ascii="GHEA Grapalat" w:hAnsi="GHEA Grapalat" w:cs="Sylfaen"/>
                <w:noProof/>
                <w:sz w:val="24"/>
                <w:szCs w:val="24"/>
                <w:lang w:val="hy-AM"/>
              </w:rPr>
              <w:t>Ընդունվել է մասնակի:</w:t>
            </w:r>
          </w:p>
          <w:p w:rsidR="00456936" w:rsidRPr="00B93A61" w:rsidRDefault="00CC4029" w:rsidP="00CC4029">
            <w:pPr>
              <w:spacing w:after="0" w:line="240" w:lineRule="auto"/>
              <w:rPr>
                <w:rFonts w:ascii="GHEA Grapalat" w:eastAsia="Times New Roman" w:hAnsi="GHEA Grapalat" w:cs="Arial"/>
                <w:color w:val="000000"/>
                <w:sz w:val="24"/>
                <w:szCs w:val="24"/>
                <w:lang w:val="hy-AM" w:eastAsia="ru-RU"/>
              </w:rPr>
            </w:pPr>
            <w:r w:rsidRPr="00371355">
              <w:rPr>
                <w:rFonts w:ascii="GHEA Grapalat" w:eastAsia="Times New Roman" w:hAnsi="GHEA Grapalat" w:cs="Arial"/>
                <w:color w:val="000000"/>
                <w:sz w:val="24"/>
                <w:szCs w:val="24"/>
                <w:lang w:val="hy-AM" w:eastAsia="ru-RU"/>
              </w:rPr>
              <w:lastRenderedPageBreak/>
              <w:t>Կատարվել է խմբագրում:</w:t>
            </w:r>
          </w:p>
        </w:tc>
      </w:tr>
      <w:tr w:rsidR="00EC082E"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EC082E" w:rsidRPr="00B93A61" w:rsidRDefault="00C964FF" w:rsidP="00C964FF">
            <w:pPr>
              <w:pBdr>
                <w:top w:val="nil"/>
                <w:left w:val="nil"/>
                <w:bottom w:val="nil"/>
                <w:right w:val="nil"/>
                <w:between w:val="nil"/>
              </w:pBdr>
              <w:shd w:val="clear" w:color="auto" w:fill="FFFFFF"/>
              <w:tabs>
                <w:tab w:val="left" w:pos="993"/>
              </w:tabs>
              <w:autoSpaceDE w:val="0"/>
              <w:autoSpaceDN w:val="0"/>
              <w:spacing w:after="0"/>
              <w:jc w:val="both"/>
              <w:rPr>
                <w:rFonts w:ascii="GHEA Grapalat" w:eastAsia="Times New Roman" w:hAnsi="GHEA Grapalat" w:cs="Times New Roman"/>
                <w:sz w:val="24"/>
                <w:szCs w:val="24"/>
                <w:lang w:val="hy-AM"/>
              </w:rPr>
            </w:pPr>
            <w:r w:rsidRPr="00B93A61">
              <w:rPr>
                <w:rFonts w:ascii="GHEA Grapalat" w:eastAsia="GHEA Grapalat" w:hAnsi="GHEA Grapalat" w:cs="GHEA Grapalat"/>
                <w:color w:val="000000"/>
                <w:sz w:val="24"/>
                <w:szCs w:val="24"/>
                <w:highlight w:val="white"/>
                <w:lang w:val="hy-AM"/>
              </w:rPr>
              <w:lastRenderedPageBreak/>
              <w:t>6.</w:t>
            </w:r>
            <w:r w:rsidR="00EC082E" w:rsidRPr="00B93A61">
              <w:rPr>
                <w:rFonts w:ascii="GHEA Grapalat" w:eastAsia="GHEA Grapalat" w:hAnsi="GHEA Grapalat" w:cs="GHEA Grapalat"/>
                <w:color w:val="000000"/>
                <w:sz w:val="24"/>
                <w:szCs w:val="24"/>
                <w:highlight w:val="white"/>
                <w:lang w:val="hy-AM"/>
              </w:rPr>
              <w:t xml:space="preserve">Հավելվածի 35-րդ կետի 2-րդ ենթակետի համաձայն՝ </w:t>
            </w:r>
            <w:r w:rsidR="00EC082E" w:rsidRPr="00B93A61">
              <w:rPr>
                <w:rFonts w:ascii="GHEA Grapalat" w:eastAsia="GHEA Grapalat" w:hAnsi="GHEA Grapalat" w:cs="GHEA Grapalat"/>
                <w:color w:val="000000"/>
                <w:sz w:val="24"/>
                <w:szCs w:val="24"/>
                <w:lang w:val="hy-AM"/>
              </w:rPr>
              <w:t xml:space="preserve">տարակարգը պահպանվում է, եթե </w:t>
            </w:r>
            <w:r w:rsidR="00EC082E" w:rsidRPr="00B93A61">
              <w:rPr>
                <w:rFonts w:ascii="GHEA Grapalat" w:eastAsia="GHEA Grapalat" w:hAnsi="GHEA Grapalat" w:cs="GHEA Grapalat"/>
                <w:sz w:val="24"/>
                <w:szCs w:val="24"/>
                <w:lang w:val="hy-AM"/>
              </w:rPr>
              <w:t xml:space="preserve">ուսուցիչը տարակարգի հնգամյա ժամկետի ընթացքում աշխատանքից ազատվելուց հետո նորից անցնում է ուսուցչական աշխատանքի որևէ հաստատությունում: Այս դեպքում տարակարգը պահպանվում է հնգամյա ժամկետի մնացած ժամանակահատվածի համար: </w:t>
            </w:r>
          </w:p>
          <w:p w:rsidR="00EC082E" w:rsidRPr="00B93A61" w:rsidRDefault="00EC082E" w:rsidP="00EC082E">
            <w:pPr>
              <w:pBdr>
                <w:top w:val="nil"/>
                <w:left w:val="nil"/>
                <w:bottom w:val="nil"/>
                <w:right w:val="nil"/>
                <w:between w:val="nil"/>
              </w:pBdr>
              <w:shd w:val="clear" w:color="auto" w:fill="FFFFFF"/>
              <w:tabs>
                <w:tab w:val="left" w:pos="993"/>
              </w:tabs>
              <w:autoSpaceDE w:val="0"/>
              <w:autoSpaceDN w:val="0"/>
              <w:spacing w:after="0"/>
              <w:jc w:val="both"/>
              <w:rPr>
                <w:rFonts w:ascii="GHEA Grapalat" w:eastAsia="Merriweather" w:hAnsi="GHEA Grapalat" w:cs="Merriweather"/>
                <w:color w:val="000000"/>
                <w:sz w:val="24"/>
                <w:szCs w:val="24"/>
                <w:lang w:val="hy-AM"/>
              </w:rPr>
            </w:pPr>
            <w:r w:rsidRPr="00B93A61">
              <w:rPr>
                <w:rFonts w:ascii="GHEA Grapalat" w:eastAsia="Merriweather" w:hAnsi="GHEA Grapalat" w:cs="Merriweather"/>
                <w:color w:val="000000"/>
                <w:sz w:val="24"/>
                <w:szCs w:val="24"/>
                <w:lang w:val="hy-AM"/>
              </w:rPr>
              <w:t xml:space="preserve">Նշված մոտեցումը լրացուցիչ պարզաբանման և հիմնավորման կարիք ունի, քանի որ գործնականում </w:t>
            </w:r>
            <w:r w:rsidRPr="00B93A61">
              <w:rPr>
                <w:rFonts w:ascii="GHEA Grapalat" w:eastAsia="Merriweather" w:hAnsi="GHEA Grapalat" w:cs="Merriweather"/>
                <w:color w:val="000000"/>
                <w:sz w:val="24"/>
                <w:szCs w:val="24"/>
                <w:lang w:val="hy-AM"/>
              </w:rPr>
              <w:lastRenderedPageBreak/>
              <w:t xml:space="preserve">կարող են լինել դեպքեր, երբ ուսուցիչը ազատվի աշխատանքից և հետո նորից անցնի աշխատանքի,  բայց տարակարգը պահպանելը լինի ոչ արդարացված: </w:t>
            </w:r>
          </w:p>
          <w:p w:rsidR="00EC082E" w:rsidRPr="00B93A61" w:rsidRDefault="00EC082E" w:rsidP="00EC082E">
            <w:pPr>
              <w:pStyle w:val="a5"/>
              <w:spacing w:after="0"/>
              <w:ind w:left="405"/>
              <w:jc w:val="both"/>
              <w:rPr>
                <w:rFonts w:ascii="GHEA Grapalat" w:eastAsia="GHEA Grapalat" w:hAnsi="GHEA Grapalat" w:cs="GHEA Grapalat"/>
                <w:sz w:val="24"/>
                <w:szCs w:val="24"/>
                <w:lang w:val="hy-AM"/>
              </w:rPr>
            </w:pPr>
          </w:p>
        </w:tc>
        <w:tc>
          <w:tcPr>
            <w:tcW w:w="86" w:type="dxa"/>
            <w:tcBorders>
              <w:top w:val="outset" w:sz="6" w:space="0" w:color="auto"/>
              <w:left w:val="outset" w:sz="6" w:space="0" w:color="auto"/>
              <w:bottom w:val="outset" w:sz="6" w:space="0" w:color="auto"/>
              <w:right w:val="nil"/>
            </w:tcBorders>
            <w:shd w:val="clear" w:color="auto" w:fill="FFFFFF"/>
            <w:hideMark/>
          </w:tcPr>
          <w:p w:rsidR="00EC082E" w:rsidRPr="00B93A61" w:rsidRDefault="00EC082E" w:rsidP="00C41DAF">
            <w:pPr>
              <w:spacing w:after="0" w:line="36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371355" w:rsidRPr="001064A1" w:rsidRDefault="00371355" w:rsidP="00C41DAF">
            <w:pPr>
              <w:spacing w:after="0"/>
              <w:rPr>
                <w:rFonts w:ascii="GHEA Grapalat" w:eastAsia="Times New Roman" w:hAnsi="GHEA Grapalat" w:cs="Arial"/>
                <w:color w:val="000000"/>
                <w:sz w:val="24"/>
                <w:szCs w:val="24"/>
                <w:lang w:val="hy-AM" w:eastAsia="ru-RU"/>
              </w:rPr>
            </w:pPr>
            <w:r w:rsidRPr="001064A1">
              <w:rPr>
                <w:rFonts w:ascii="GHEA Grapalat" w:eastAsia="Times New Roman" w:hAnsi="GHEA Grapalat" w:cs="Arial"/>
                <w:color w:val="000000"/>
                <w:sz w:val="24"/>
                <w:szCs w:val="24"/>
                <w:lang w:val="hy-AM" w:eastAsia="ru-RU"/>
              </w:rPr>
              <w:t>Չի ընդունվել:</w:t>
            </w:r>
          </w:p>
          <w:p w:rsidR="00EC082E" w:rsidRPr="00F75A39" w:rsidRDefault="00F75A39" w:rsidP="00C41DAF">
            <w:pPr>
              <w:spacing w:after="0"/>
              <w:rPr>
                <w:rFonts w:ascii="GHEA Grapalat" w:eastAsia="Times New Roman" w:hAnsi="GHEA Grapalat" w:cs="Arial"/>
                <w:color w:val="000000"/>
                <w:sz w:val="24"/>
                <w:szCs w:val="24"/>
                <w:lang w:val="hy-AM" w:eastAsia="ru-RU"/>
              </w:rPr>
            </w:pPr>
            <w:r w:rsidRPr="00F75A39">
              <w:rPr>
                <w:rFonts w:ascii="GHEA Grapalat" w:eastAsia="Times New Roman" w:hAnsi="GHEA Grapalat" w:cs="Arial"/>
                <w:color w:val="000000"/>
                <w:sz w:val="24"/>
                <w:szCs w:val="24"/>
                <w:lang w:val="hy-AM" w:eastAsia="ru-RU"/>
              </w:rPr>
              <w:t xml:space="preserve">Տարակարգը շնորհվում է գործող ուսուցչին, և եթե ուսուցիչը աշխատանքից ազատվելուց հետո կրկին աշխատանքի է ընդունվում այլ հաստատությունում, սահմանված 5 տարի ժամկետով հավելավճար ստանալը ուսուցչի իրավունքն է: </w:t>
            </w:r>
          </w:p>
        </w:tc>
      </w:tr>
      <w:tr w:rsidR="00EC082E"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F5E1A" w:rsidRPr="00B93A61" w:rsidRDefault="000F5E1A" w:rsidP="000F5E1A">
            <w:pPr>
              <w:pBdr>
                <w:top w:val="nil"/>
                <w:left w:val="nil"/>
                <w:bottom w:val="nil"/>
                <w:right w:val="nil"/>
                <w:between w:val="nil"/>
              </w:pBdr>
              <w:shd w:val="clear" w:color="auto" w:fill="FFFFFF"/>
              <w:tabs>
                <w:tab w:val="left" w:pos="993"/>
              </w:tabs>
              <w:autoSpaceDE w:val="0"/>
              <w:autoSpaceDN w:val="0"/>
              <w:spacing w:after="0"/>
              <w:jc w:val="both"/>
              <w:rPr>
                <w:rFonts w:ascii="GHEA Grapalat" w:eastAsia="GHEA Grapalat" w:hAnsi="GHEA Grapalat" w:cs="GHEA Grapalat"/>
                <w:sz w:val="24"/>
                <w:szCs w:val="24"/>
                <w:lang w:val="hy-AM"/>
              </w:rPr>
            </w:pPr>
            <w:r w:rsidRPr="00B93A61">
              <w:rPr>
                <w:rFonts w:ascii="GHEA Grapalat" w:eastAsia="GHEA Grapalat" w:hAnsi="GHEA Grapalat" w:cs="GHEA Grapalat"/>
                <w:sz w:val="24"/>
                <w:szCs w:val="24"/>
                <w:lang w:val="hy-AM"/>
              </w:rPr>
              <w:lastRenderedPageBreak/>
              <w:t xml:space="preserve">7.Հավելվածի 36-րդ կետով սահմանվում են </w:t>
            </w:r>
            <w:r w:rsidRPr="00B93A61">
              <w:rPr>
                <w:rFonts w:ascii="GHEA Grapalat" w:eastAsia="GHEA Grapalat" w:hAnsi="GHEA Grapalat" w:cs="GHEA Grapalat"/>
                <w:color w:val="000000"/>
                <w:sz w:val="24"/>
                <w:szCs w:val="24"/>
                <w:lang w:val="hy-AM"/>
              </w:rPr>
              <w:t>տարակարգ ստացած ուսուցչին տրվող հավելավճարի չափերը: Պարզ չէ, թե նշված չափերի հաշվարկման հիմքում ինչ հաշվարկներ են իրականացվել կամ արդյոք իրականացվել են թե ոչ, քանի որ ե</w:t>
            </w:r>
            <w:r w:rsidRPr="00B93A61">
              <w:rPr>
                <w:rFonts w:ascii="GHEA Grapalat" w:eastAsia="GHEA Grapalat" w:hAnsi="GHEA Grapalat" w:cs="GHEA Grapalat"/>
                <w:sz w:val="24"/>
                <w:szCs w:val="24"/>
                <w:lang w:val="hy-AM"/>
              </w:rPr>
              <w:t>րկրորդ և երրորդ աստիճանների միջև ընդամենը 10% տարբերությունը, գտնում ենք, այդքան էլ հիմնավորված չէ՝ հաշվի առնելով, որ երրորդ աստիճանի տարակարգի համար պահանջվում է գիտական աստիճան, իսկ երկրորդի դեպքում ոչ:</w:t>
            </w:r>
          </w:p>
          <w:p w:rsidR="00EC082E" w:rsidRPr="00B93A61" w:rsidRDefault="00EC082E" w:rsidP="00EC082E">
            <w:pPr>
              <w:pStyle w:val="a5"/>
              <w:spacing w:after="0"/>
              <w:ind w:left="405"/>
              <w:jc w:val="both"/>
              <w:rPr>
                <w:rFonts w:ascii="GHEA Grapalat" w:eastAsia="GHEA Grapalat" w:hAnsi="GHEA Grapalat" w:cs="GHEA Grapalat"/>
                <w:sz w:val="24"/>
                <w:szCs w:val="24"/>
                <w:lang w:val="hy-AM"/>
              </w:rPr>
            </w:pPr>
          </w:p>
        </w:tc>
        <w:tc>
          <w:tcPr>
            <w:tcW w:w="86" w:type="dxa"/>
            <w:tcBorders>
              <w:top w:val="outset" w:sz="6" w:space="0" w:color="auto"/>
              <w:left w:val="outset" w:sz="6" w:space="0" w:color="auto"/>
              <w:bottom w:val="outset" w:sz="6" w:space="0" w:color="auto"/>
              <w:right w:val="nil"/>
            </w:tcBorders>
            <w:shd w:val="clear" w:color="auto" w:fill="FFFFFF"/>
            <w:hideMark/>
          </w:tcPr>
          <w:p w:rsidR="00EC082E" w:rsidRPr="00B93A61" w:rsidRDefault="00EC082E" w:rsidP="00C41DAF">
            <w:pPr>
              <w:spacing w:after="0"/>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D7325D" w:rsidRPr="001064A1" w:rsidRDefault="00D7325D" w:rsidP="00C41DAF">
            <w:pPr>
              <w:spacing w:after="0"/>
              <w:rPr>
                <w:rFonts w:ascii="GHEA Grapalat" w:eastAsia="Times New Roman" w:hAnsi="GHEA Grapalat" w:cs="Arial"/>
                <w:color w:val="000000"/>
                <w:sz w:val="24"/>
                <w:szCs w:val="24"/>
                <w:lang w:val="hy-AM" w:eastAsia="ru-RU"/>
              </w:rPr>
            </w:pPr>
            <w:r w:rsidRPr="001064A1">
              <w:rPr>
                <w:rFonts w:ascii="GHEA Grapalat" w:eastAsia="Times New Roman" w:hAnsi="GHEA Grapalat" w:cs="Arial"/>
                <w:color w:val="000000"/>
                <w:sz w:val="24"/>
                <w:szCs w:val="24"/>
                <w:lang w:val="hy-AM" w:eastAsia="ru-RU"/>
              </w:rPr>
              <w:t>Չի ընդունվել:</w:t>
            </w:r>
          </w:p>
          <w:p w:rsidR="00EC082E" w:rsidRPr="00B63FDD" w:rsidRDefault="00B63FDD" w:rsidP="00C41DAF">
            <w:pPr>
              <w:spacing w:after="0"/>
              <w:rPr>
                <w:rFonts w:ascii="GHEA Grapalat" w:eastAsia="Times New Roman" w:hAnsi="GHEA Grapalat" w:cs="Arial"/>
                <w:color w:val="000000"/>
                <w:sz w:val="24"/>
                <w:szCs w:val="24"/>
                <w:lang w:val="hy-AM" w:eastAsia="ru-RU"/>
              </w:rPr>
            </w:pPr>
            <w:r w:rsidRPr="00B63FDD">
              <w:rPr>
                <w:rFonts w:ascii="GHEA Grapalat" w:eastAsia="Times New Roman" w:hAnsi="GHEA Grapalat" w:cs="Arial"/>
                <w:color w:val="000000"/>
                <w:sz w:val="24"/>
                <w:szCs w:val="24"/>
                <w:lang w:val="hy-AM" w:eastAsia="ru-RU"/>
              </w:rPr>
              <w:t>Ֆինանսավորման տեսան</w:t>
            </w:r>
            <w:r>
              <w:rPr>
                <w:rFonts w:ascii="GHEA Grapalat" w:eastAsia="Times New Roman" w:hAnsi="GHEA Grapalat" w:cs="Arial"/>
                <w:color w:val="000000"/>
                <w:sz w:val="24"/>
                <w:szCs w:val="24"/>
                <w:lang w:val="hy-AM" w:eastAsia="ru-RU"/>
              </w:rPr>
              <w:t>կյունից պահպանվել է գործող կարգ</w:t>
            </w:r>
            <w:r w:rsidRPr="00B63FDD">
              <w:rPr>
                <w:rFonts w:ascii="GHEA Grapalat" w:eastAsia="Times New Roman" w:hAnsi="GHEA Grapalat" w:cs="Arial"/>
                <w:color w:val="000000"/>
                <w:sz w:val="24"/>
                <w:szCs w:val="24"/>
                <w:lang w:val="hy-AM" w:eastAsia="ru-RU"/>
              </w:rPr>
              <w:t>ում առկա սկզբունքը:</w:t>
            </w:r>
          </w:p>
          <w:p w:rsidR="00B63FDD" w:rsidRPr="00B63FDD" w:rsidRDefault="00B63FDD" w:rsidP="00C41DAF">
            <w:pPr>
              <w:spacing w:after="0"/>
              <w:rPr>
                <w:rFonts w:ascii="GHEA Grapalat" w:eastAsia="Times New Roman" w:hAnsi="GHEA Grapalat" w:cs="Arial"/>
                <w:color w:val="000000"/>
                <w:sz w:val="24"/>
                <w:szCs w:val="24"/>
                <w:lang w:val="hy-AM" w:eastAsia="ru-RU"/>
              </w:rPr>
            </w:pPr>
            <w:r w:rsidRPr="00B63FDD">
              <w:rPr>
                <w:rFonts w:ascii="GHEA Grapalat" w:eastAsia="Times New Roman" w:hAnsi="GHEA Grapalat" w:cs="Arial"/>
                <w:color w:val="000000"/>
                <w:sz w:val="24"/>
                <w:szCs w:val="24"/>
                <w:lang w:val="hy-AM" w:eastAsia="ru-RU"/>
              </w:rPr>
              <w:t>Նշված փոփոխությունը հնարավոր կլինի իրականացնել բյուջետային պլանավորումից հետո:</w:t>
            </w:r>
          </w:p>
        </w:tc>
      </w:tr>
      <w:tr w:rsidR="00EC082E"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74019" w:rsidRPr="00B93A61" w:rsidRDefault="00074019" w:rsidP="00074019">
            <w:pPr>
              <w:pBdr>
                <w:top w:val="nil"/>
                <w:left w:val="nil"/>
                <w:bottom w:val="nil"/>
                <w:right w:val="nil"/>
                <w:between w:val="nil"/>
              </w:pBdr>
              <w:shd w:val="clear" w:color="auto" w:fill="FFFFFF"/>
              <w:tabs>
                <w:tab w:val="left" w:pos="993"/>
              </w:tabs>
              <w:autoSpaceDE w:val="0"/>
              <w:autoSpaceDN w:val="0"/>
              <w:spacing w:after="0"/>
              <w:jc w:val="both"/>
              <w:rPr>
                <w:rFonts w:ascii="GHEA Grapalat" w:eastAsia="GHEA Grapalat" w:hAnsi="GHEA Grapalat" w:cs="GHEA Grapalat"/>
                <w:sz w:val="24"/>
                <w:szCs w:val="24"/>
                <w:lang w:val="hy-AM"/>
              </w:rPr>
            </w:pPr>
            <w:r w:rsidRPr="00B93A61">
              <w:rPr>
                <w:rFonts w:ascii="GHEA Grapalat" w:eastAsia="GHEA Grapalat" w:hAnsi="GHEA Grapalat" w:cs="GHEA Grapalat"/>
                <w:sz w:val="24"/>
                <w:szCs w:val="24"/>
                <w:lang w:val="hy-AM"/>
              </w:rPr>
              <w:t xml:space="preserve">8. Նախագծի վերաբերյալ բացակայում է ֆինանսների նախարարության կարծիքը: Ամփոփաթերթում նույնաբովանդակ դիտարկմանը ի պատասխան նշված է, որ դրա անհրաժեշտությունը բացակայում է, քանի որ պետական բյուջեով նախատեսված է ծախսերի ավելացումը, սակայն հիմնավորման մեջ դրա վերաբերյալ չկան մանրամասն տվյալներ: </w:t>
            </w:r>
          </w:p>
          <w:p w:rsidR="00EC082E" w:rsidRPr="00B93A61" w:rsidRDefault="00EC082E" w:rsidP="00EC082E">
            <w:pPr>
              <w:pStyle w:val="a5"/>
              <w:spacing w:after="0"/>
              <w:ind w:left="405"/>
              <w:jc w:val="both"/>
              <w:rPr>
                <w:rFonts w:ascii="GHEA Grapalat" w:eastAsia="GHEA Grapalat" w:hAnsi="GHEA Grapalat" w:cs="GHEA Grapalat"/>
                <w:sz w:val="24"/>
                <w:szCs w:val="24"/>
                <w:lang w:val="hy-AM"/>
              </w:rPr>
            </w:pPr>
          </w:p>
        </w:tc>
        <w:tc>
          <w:tcPr>
            <w:tcW w:w="86" w:type="dxa"/>
            <w:tcBorders>
              <w:top w:val="outset" w:sz="6" w:space="0" w:color="auto"/>
              <w:left w:val="outset" w:sz="6" w:space="0" w:color="auto"/>
              <w:bottom w:val="outset" w:sz="6" w:space="0" w:color="auto"/>
              <w:right w:val="nil"/>
            </w:tcBorders>
            <w:shd w:val="clear" w:color="auto" w:fill="FFFFFF"/>
            <w:hideMark/>
          </w:tcPr>
          <w:p w:rsidR="00EC082E" w:rsidRPr="00B93A61" w:rsidRDefault="00EC082E"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EC082E" w:rsidRPr="002A2706" w:rsidRDefault="002A2706" w:rsidP="000634B3">
            <w:pPr>
              <w:spacing w:after="0" w:line="360" w:lineRule="auto"/>
              <w:rPr>
                <w:rFonts w:ascii="GHEA Grapalat" w:eastAsia="Times New Roman" w:hAnsi="GHEA Grapalat" w:cs="Arial"/>
                <w:color w:val="000000"/>
                <w:sz w:val="24"/>
                <w:szCs w:val="24"/>
                <w:lang w:val="hy-AM" w:eastAsia="ru-RU"/>
              </w:rPr>
            </w:pPr>
            <w:r w:rsidRPr="002A2706">
              <w:rPr>
                <w:rFonts w:ascii="GHEA Grapalat" w:eastAsia="Times New Roman" w:hAnsi="GHEA Grapalat" w:cs="Arial"/>
                <w:color w:val="000000"/>
                <w:sz w:val="24"/>
                <w:szCs w:val="24"/>
                <w:lang w:val="hy-AM" w:eastAsia="ru-RU"/>
              </w:rPr>
              <w:t>Ընդունվել է:</w:t>
            </w:r>
          </w:p>
          <w:p w:rsidR="002A2706" w:rsidRPr="002A2706" w:rsidRDefault="002A2706" w:rsidP="000634B3">
            <w:pPr>
              <w:spacing w:after="0" w:line="360" w:lineRule="auto"/>
              <w:rPr>
                <w:rFonts w:ascii="GHEA Grapalat" w:eastAsia="Times New Roman" w:hAnsi="GHEA Grapalat" w:cs="Arial"/>
                <w:color w:val="000000"/>
                <w:sz w:val="24"/>
                <w:szCs w:val="24"/>
                <w:lang w:val="hy-AM" w:eastAsia="ru-RU"/>
              </w:rPr>
            </w:pPr>
            <w:r w:rsidRPr="002A2706">
              <w:rPr>
                <w:rFonts w:ascii="GHEA Grapalat" w:eastAsia="Times New Roman" w:hAnsi="GHEA Grapalat" w:cs="Arial"/>
                <w:color w:val="000000"/>
                <w:sz w:val="24"/>
                <w:szCs w:val="24"/>
                <w:lang w:val="hy-AM" w:eastAsia="ru-RU"/>
              </w:rPr>
              <w:t>Հիմնավորման մեջ ներառվել է միջոցառման ֆինանսական և ոչ ֆինանսական պլանավորման տեղեկանքը:</w:t>
            </w:r>
          </w:p>
        </w:tc>
      </w:tr>
      <w:tr w:rsidR="00EC082E"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74019" w:rsidRPr="00B93A61" w:rsidRDefault="00074019" w:rsidP="00074019">
            <w:pPr>
              <w:pBdr>
                <w:top w:val="nil"/>
                <w:left w:val="nil"/>
                <w:bottom w:val="nil"/>
                <w:right w:val="nil"/>
                <w:between w:val="nil"/>
              </w:pBdr>
              <w:shd w:val="clear" w:color="auto" w:fill="FFFFFF"/>
              <w:tabs>
                <w:tab w:val="left" w:pos="993"/>
              </w:tabs>
              <w:autoSpaceDE w:val="0"/>
              <w:autoSpaceDN w:val="0"/>
              <w:spacing w:after="0"/>
              <w:jc w:val="both"/>
              <w:rPr>
                <w:rFonts w:ascii="GHEA Grapalat" w:eastAsia="GHEA Grapalat" w:hAnsi="GHEA Grapalat" w:cs="GHEA Grapalat"/>
                <w:sz w:val="24"/>
                <w:szCs w:val="24"/>
                <w:lang w:val="hy-AM"/>
              </w:rPr>
            </w:pPr>
            <w:r w:rsidRPr="00B93A61">
              <w:rPr>
                <w:rFonts w:ascii="GHEA Grapalat" w:eastAsia="GHEA Grapalat" w:hAnsi="GHEA Grapalat" w:cs="GHEA Grapalat"/>
                <w:sz w:val="24"/>
                <w:szCs w:val="24"/>
                <w:lang w:val="hy-AM"/>
              </w:rPr>
              <w:t xml:space="preserve">9. Նախագծի հիմնավորման համաձայն՝ նախագծի ընդունման անհրաժեշտությունը բխում է օրենքի 26-րդ </w:t>
            </w:r>
            <w:r w:rsidRPr="00B93A61">
              <w:rPr>
                <w:rFonts w:ascii="GHEA Grapalat" w:eastAsia="GHEA Grapalat" w:hAnsi="GHEA Grapalat" w:cs="GHEA Grapalat"/>
                <w:sz w:val="24"/>
                <w:szCs w:val="24"/>
                <w:lang w:val="hy-AM"/>
              </w:rPr>
              <w:lastRenderedPageBreak/>
              <w:t>հոդվածի 17-րդ մասից, սակայն նախագծի իրավական հիմքը նշված է օրենքի 29-րդ հոդվածը:</w:t>
            </w:r>
          </w:p>
          <w:p w:rsidR="00EC082E" w:rsidRPr="00B93A61" w:rsidRDefault="00EC082E" w:rsidP="00EC082E">
            <w:pPr>
              <w:pStyle w:val="a5"/>
              <w:spacing w:after="0"/>
              <w:ind w:left="405"/>
              <w:jc w:val="both"/>
              <w:rPr>
                <w:rFonts w:ascii="GHEA Grapalat" w:eastAsia="GHEA Grapalat" w:hAnsi="GHEA Grapalat" w:cs="GHEA Grapalat"/>
                <w:sz w:val="24"/>
                <w:szCs w:val="24"/>
                <w:lang w:val="hy-AM"/>
              </w:rPr>
            </w:pPr>
          </w:p>
        </w:tc>
        <w:tc>
          <w:tcPr>
            <w:tcW w:w="86" w:type="dxa"/>
            <w:tcBorders>
              <w:top w:val="outset" w:sz="6" w:space="0" w:color="auto"/>
              <w:left w:val="outset" w:sz="6" w:space="0" w:color="auto"/>
              <w:bottom w:val="outset" w:sz="6" w:space="0" w:color="auto"/>
              <w:right w:val="nil"/>
            </w:tcBorders>
            <w:shd w:val="clear" w:color="auto" w:fill="FFFFFF"/>
            <w:hideMark/>
          </w:tcPr>
          <w:p w:rsidR="00EC082E" w:rsidRPr="00B93A61" w:rsidRDefault="00EC082E"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2A574B" w:rsidRPr="00A661C7" w:rsidRDefault="003548A7" w:rsidP="002A574B">
            <w:pPr>
              <w:spacing w:after="0" w:line="240" w:lineRule="auto"/>
              <w:rPr>
                <w:rFonts w:ascii="GHEA Grapalat" w:eastAsia="Times New Roman" w:hAnsi="GHEA Grapalat" w:cs="Arial"/>
                <w:color w:val="000000"/>
                <w:sz w:val="24"/>
                <w:szCs w:val="24"/>
                <w:lang w:val="hy-AM" w:eastAsia="ru-RU"/>
              </w:rPr>
            </w:pPr>
            <w:r w:rsidRPr="00B93A61">
              <w:rPr>
                <w:rFonts w:ascii="GHEA Grapalat" w:eastAsia="Times New Roman" w:hAnsi="GHEA Grapalat" w:cs="Arial"/>
                <w:color w:val="000000"/>
                <w:sz w:val="24"/>
                <w:szCs w:val="24"/>
                <w:lang w:val="hy-AM" w:eastAsia="ru-RU"/>
              </w:rPr>
              <w:t xml:space="preserve">  </w:t>
            </w:r>
            <w:r w:rsidR="002A574B" w:rsidRPr="002A2706">
              <w:rPr>
                <w:rFonts w:ascii="GHEA Grapalat" w:eastAsia="Times New Roman" w:hAnsi="GHEA Grapalat" w:cs="Arial"/>
                <w:color w:val="000000"/>
                <w:sz w:val="24"/>
                <w:szCs w:val="24"/>
                <w:lang w:val="hy-AM" w:eastAsia="ru-RU"/>
              </w:rPr>
              <w:t>Ընդունվել է:</w:t>
            </w:r>
          </w:p>
          <w:p w:rsidR="002A574B" w:rsidRPr="00A661C7" w:rsidRDefault="002A574B" w:rsidP="002A574B">
            <w:pPr>
              <w:spacing w:after="0" w:line="240" w:lineRule="auto"/>
              <w:rPr>
                <w:rFonts w:ascii="GHEA Grapalat" w:eastAsia="Times New Roman" w:hAnsi="GHEA Grapalat" w:cs="Arial"/>
                <w:color w:val="000000"/>
                <w:sz w:val="24"/>
                <w:szCs w:val="24"/>
                <w:lang w:val="hy-AM" w:eastAsia="ru-RU"/>
              </w:rPr>
            </w:pPr>
            <w:r w:rsidRPr="00A661C7">
              <w:rPr>
                <w:rFonts w:ascii="GHEA Grapalat" w:eastAsia="Times New Roman" w:hAnsi="GHEA Grapalat" w:cs="Arial"/>
                <w:color w:val="000000"/>
                <w:sz w:val="24"/>
                <w:szCs w:val="24"/>
                <w:lang w:val="hy-AM" w:eastAsia="ru-RU"/>
              </w:rPr>
              <w:t xml:space="preserve">Կրկնություն չլինելու համար հիմնավորումից հանվել է </w:t>
            </w:r>
            <w:r w:rsidRPr="00A661C7">
              <w:rPr>
                <w:rFonts w:ascii="GHEA Grapalat" w:eastAsia="Times New Roman" w:hAnsi="GHEA Grapalat" w:cs="Arial"/>
                <w:color w:val="000000"/>
                <w:sz w:val="24"/>
                <w:szCs w:val="24"/>
                <w:lang w:val="hy-AM" w:eastAsia="ru-RU"/>
              </w:rPr>
              <w:lastRenderedPageBreak/>
              <w:t>հղումը:</w:t>
            </w:r>
          </w:p>
          <w:p w:rsidR="00EC082E" w:rsidRPr="00A661C7" w:rsidRDefault="00EC082E" w:rsidP="002A574B">
            <w:pPr>
              <w:spacing w:after="0" w:line="240" w:lineRule="auto"/>
              <w:rPr>
                <w:rFonts w:ascii="GHEA Grapalat" w:eastAsia="Times New Roman" w:hAnsi="GHEA Grapalat" w:cs="Arial"/>
                <w:color w:val="FF0000"/>
                <w:sz w:val="24"/>
                <w:szCs w:val="24"/>
                <w:lang w:val="hy-AM" w:eastAsia="ru-RU"/>
              </w:rPr>
            </w:pPr>
          </w:p>
        </w:tc>
      </w:tr>
      <w:tr w:rsidR="00074019"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74019" w:rsidRPr="00B93A61" w:rsidRDefault="00074019" w:rsidP="00074019">
            <w:pPr>
              <w:spacing w:after="0"/>
              <w:jc w:val="both"/>
              <w:rPr>
                <w:rFonts w:ascii="GHEA Grapalat" w:eastAsia="GHEA Grapalat" w:hAnsi="GHEA Grapalat" w:cs="GHEA Grapalat"/>
                <w:sz w:val="24"/>
                <w:szCs w:val="24"/>
                <w:lang w:val="hy-AM"/>
              </w:rPr>
            </w:pPr>
            <w:r w:rsidRPr="00B93A61">
              <w:rPr>
                <w:rFonts w:ascii="GHEA Grapalat" w:eastAsia="GHEA Grapalat" w:hAnsi="GHEA Grapalat" w:cs="GHEA Grapalat"/>
                <w:sz w:val="24"/>
                <w:szCs w:val="24"/>
                <w:lang w:val="hy-AM"/>
              </w:rPr>
              <w:lastRenderedPageBreak/>
              <w:t>10.Հիմնավորման և ամփոփաթերթի վերնագիրը չեն համապատասխանում նախագծի վերնագրին:</w:t>
            </w:r>
          </w:p>
        </w:tc>
        <w:tc>
          <w:tcPr>
            <w:tcW w:w="86" w:type="dxa"/>
            <w:tcBorders>
              <w:top w:val="outset" w:sz="6" w:space="0" w:color="auto"/>
              <w:left w:val="outset" w:sz="6" w:space="0" w:color="auto"/>
              <w:bottom w:val="outset" w:sz="6" w:space="0" w:color="auto"/>
              <w:right w:val="nil"/>
            </w:tcBorders>
            <w:shd w:val="clear" w:color="auto" w:fill="FFFFFF"/>
            <w:hideMark/>
          </w:tcPr>
          <w:p w:rsidR="00074019" w:rsidRPr="00B93A61" w:rsidRDefault="00074019"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074019" w:rsidRPr="00B93A61" w:rsidRDefault="002A574B" w:rsidP="0000423E">
            <w:pPr>
              <w:spacing w:after="0" w:line="240" w:lineRule="auto"/>
              <w:rPr>
                <w:rFonts w:ascii="GHEA Grapalat" w:eastAsia="Times New Roman" w:hAnsi="GHEA Grapalat" w:cs="Arial"/>
                <w:color w:val="000000"/>
                <w:sz w:val="24"/>
                <w:szCs w:val="24"/>
                <w:lang w:val="hy-AM" w:eastAsia="ru-RU"/>
              </w:rPr>
            </w:pPr>
            <w:r w:rsidRPr="002A2706">
              <w:rPr>
                <w:rFonts w:ascii="GHEA Grapalat" w:eastAsia="Times New Roman" w:hAnsi="GHEA Grapalat" w:cs="Arial"/>
                <w:color w:val="000000"/>
                <w:sz w:val="24"/>
                <w:szCs w:val="24"/>
                <w:lang w:val="hy-AM" w:eastAsia="ru-RU"/>
              </w:rPr>
              <w:t>Ընդունվել է:</w:t>
            </w:r>
          </w:p>
        </w:tc>
      </w:tr>
      <w:tr w:rsidR="00074019"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074019" w:rsidRPr="00B93A61" w:rsidRDefault="00074019" w:rsidP="00074019">
            <w:pPr>
              <w:pBdr>
                <w:top w:val="nil"/>
                <w:left w:val="nil"/>
                <w:bottom w:val="nil"/>
                <w:right w:val="nil"/>
                <w:between w:val="nil"/>
              </w:pBdr>
              <w:shd w:val="clear" w:color="auto" w:fill="FFFFFF"/>
              <w:tabs>
                <w:tab w:val="left" w:pos="993"/>
              </w:tabs>
              <w:autoSpaceDE w:val="0"/>
              <w:autoSpaceDN w:val="0"/>
              <w:spacing w:after="0"/>
              <w:jc w:val="both"/>
              <w:rPr>
                <w:rFonts w:ascii="GHEA Grapalat" w:eastAsia="GHEA Grapalat" w:hAnsi="GHEA Grapalat" w:cs="GHEA Grapalat"/>
                <w:sz w:val="24"/>
                <w:szCs w:val="24"/>
                <w:lang w:val="hy-AM"/>
              </w:rPr>
            </w:pPr>
            <w:r w:rsidRPr="00B93A61">
              <w:rPr>
                <w:rFonts w:ascii="GHEA Grapalat" w:eastAsia="Times New Roman" w:hAnsi="GHEA Grapalat" w:cs="Times New Roman"/>
                <w:sz w:val="24"/>
                <w:szCs w:val="24"/>
                <w:lang w:val="hy-AM"/>
              </w:rPr>
              <w:t xml:space="preserve">11.Նախագծի 2-րդ կետով առաջարկվում է </w:t>
            </w:r>
            <w:r w:rsidRPr="00B93A61">
              <w:rPr>
                <w:rFonts w:ascii="GHEA Grapalat" w:eastAsia="GHEA Grapalat" w:hAnsi="GHEA Grapalat" w:cs="GHEA Grapalat"/>
                <w:sz w:val="24"/>
                <w:szCs w:val="24"/>
                <w:lang w:val="hy-AM"/>
              </w:rPr>
              <w:t xml:space="preserve">կառավարության 2011 թվականի նոյեմբերի 10-ի N 1745-Ն որոշման մեջ կատարել փոփոխություններ՝ համապատասխանեցնելով այն հավելվածով առաջարկվող կարգին, սակայն առաջարկվող փոփոխությունները ամբողջական չեն: </w:t>
            </w:r>
          </w:p>
          <w:p w:rsidR="00074019" w:rsidRPr="00B93A61" w:rsidRDefault="00074019" w:rsidP="00EC082E">
            <w:pPr>
              <w:pStyle w:val="a5"/>
              <w:spacing w:after="0"/>
              <w:ind w:left="405"/>
              <w:jc w:val="both"/>
              <w:rPr>
                <w:rFonts w:ascii="GHEA Grapalat" w:eastAsia="GHEA Grapalat" w:hAnsi="GHEA Grapalat" w:cs="GHEA Grapalat"/>
                <w:sz w:val="24"/>
                <w:szCs w:val="24"/>
                <w:lang w:val="hy-AM"/>
              </w:rPr>
            </w:pPr>
          </w:p>
        </w:tc>
        <w:tc>
          <w:tcPr>
            <w:tcW w:w="86" w:type="dxa"/>
            <w:tcBorders>
              <w:top w:val="outset" w:sz="6" w:space="0" w:color="auto"/>
              <w:left w:val="outset" w:sz="6" w:space="0" w:color="auto"/>
              <w:bottom w:val="outset" w:sz="6" w:space="0" w:color="auto"/>
              <w:right w:val="nil"/>
            </w:tcBorders>
            <w:shd w:val="clear" w:color="auto" w:fill="FFFFFF"/>
            <w:hideMark/>
          </w:tcPr>
          <w:p w:rsidR="00074019" w:rsidRPr="00B93A61" w:rsidRDefault="00074019"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6E3921" w:rsidRPr="00A661C7" w:rsidRDefault="006E3921" w:rsidP="006E3921">
            <w:pPr>
              <w:spacing w:after="0" w:line="240" w:lineRule="auto"/>
              <w:rPr>
                <w:rFonts w:ascii="GHEA Grapalat" w:hAnsi="GHEA Grapalat" w:cs="Sylfaen"/>
                <w:noProof/>
                <w:sz w:val="24"/>
                <w:szCs w:val="24"/>
              </w:rPr>
            </w:pPr>
            <w:r w:rsidRPr="00A661C7">
              <w:rPr>
                <w:rFonts w:ascii="GHEA Grapalat" w:hAnsi="GHEA Grapalat" w:cs="Sylfaen"/>
                <w:noProof/>
                <w:sz w:val="24"/>
                <w:szCs w:val="24"/>
              </w:rPr>
              <w:t>Ընդունվել է:</w:t>
            </w:r>
          </w:p>
          <w:p w:rsidR="00074019" w:rsidRPr="00CC3EFF" w:rsidRDefault="00074019" w:rsidP="006E3921">
            <w:pPr>
              <w:spacing w:after="0" w:line="240" w:lineRule="auto"/>
              <w:rPr>
                <w:rFonts w:ascii="GHEA Grapalat" w:eastAsia="Times New Roman" w:hAnsi="GHEA Grapalat" w:cs="Arial"/>
                <w:color w:val="000000"/>
                <w:sz w:val="24"/>
                <w:szCs w:val="24"/>
                <w:lang w:eastAsia="ru-RU"/>
              </w:rPr>
            </w:pPr>
          </w:p>
        </w:tc>
      </w:tr>
      <w:tr w:rsidR="0000423E" w:rsidRPr="00B93A61"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2609B" w:rsidRPr="00B93A61" w:rsidRDefault="0000423E" w:rsidP="0022609B">
            <w:pPr>
              <w:pStyle w:val="a6"/>
              <w:tabs>
                <w:tab w:val="left" w:pos="7879"/>
              </w:tabs>
              <w:spacing w:after="0"/>
              <w:jc w:val="both"/>
              <w:rPr>
                <w:rFonts w:ascii="GHEA Grapalat" w:hAnsi="GHEA Grapalat"/>
                <w:sz w:val="24"/>
                <w:szCs w:val="24"/>
                <w:lang w:val="hy-AM"/>
              </w:rPr>
            </w:pPr>
            <w:r w:rsidRPr="00B93A61">
              <w:rPr>
                <w:rFonts w:ascii="Arial" w:eastAsia="Times New Roman" w:hAnsi="Arial" w:cs="Arial"/>
                <w:color w:val="000000"/>
                <w:sz w:val="24"/>
                <w:szCs w:val="24"/>
                <w:lang w:val="hy-AM"/>
              </w:rPr>
              <w:t> </w:t>
            </w:r>
            <w:r w:rsidRPr="00B93A61">
              <w:rPr>
                <w:rFonts w:ascii="GHEA Grapalat" w:eastAsia="Times New Roman" w:hAnsi="GHEA Grapalat" w:cs="Arial Unicode"/>
                <w:color w:val="000000"/>
                <w:sz w:val="24"/>
                <w:szCs w:val="24"/>
                <w:lang w:val="hy-AM"/>
              </w:rPr>
              <w:t>3.</w:t>
            </w:r>
            <w:r w:rsidR="0022609B" w:rsidRPr="00B93A61">
              <w:rPr>
                <w:rFonts w:ascii="GHEA Grapalat" w:hAnsi="GHEA Grapalat"/>
                <w:b/>
                <w:sz w:val="24"/>
                <w:szCs w:val="24"/>
                <w:lang w:val="hy-AM"/>
              </w:rPr>
              <w:t xml:space="preserve"> </w:t>
            </w:r>
            <w:r w:rsidR="009D33D7" w:rsidRPr="00B93A61">
              <w:rPr>
                <w:rFonts w:ascii="GHEA Grapalat" w:hAnsi="GHEA Grapalat"/>
                <w:sz w:val="24"/>
                <w:szCs w:val="24"/>
                <w:lang w:val="hy-AM"/>
              </w:rPr>
              <w:t xml:space="preserve">ՎԱՐՉԱՊԵՏԻ ԱՇԽԱՏԱԿԱԶՄԻ </w:t>
            </w:r>
            <w:r w:rsidR="009D33D7" w:rsidRPr="00B93A61">
              <w:rPr>
                <w:rFonts w:ascii="GHEA Grapalat" w:hAnsi="GHEA Grapalat"/>
                <w:sz w:val="24"/>
                <w:szCs w:val="24"/>
                <w:lang w:val="hy-AM"/>
              </w:rPr>
              <w:tab/>
            </w:r>
          </w:p>
          <w:p w:rsidR="0022609B" w:rsidRPr="00B93A61" w:rsidRDefault="009D33D7" w:rsidP="0022609B">
            <w:pPr>
              <w:pStyle w:val="a6"/>
              <w:spacing w:after="0"/>
              <w:jc w:val="both"/>
              <w:rPr>
                <w:rFonts w:ascii="GHEA Grapalat" w:hAnsi="GHEA Grapalat"/>
                <w:sz w:val="24"/>
                <w:szCs w:val="24"/>
                <w:lang w:val="hy-AM"/>
              </w:rPr>
            </w:pPr>
            <w:r w:rsidRPr="00B93A61">
              <w:rPr>
                <w:rFonts w:ascii="GHEA Grapalat" w:hAnsi="GHEA Grapalat"/>
                <w:sz w:val="24"/>
                <w:szCs w:val="24"/>
                <w:lang w:val="hy-AM"/>
              </w:rPr>
              <w:t>ԿԱՐԳԱՎՈՐՄԱՆ ԱԶԴԵՑՈՒԹՅԱՆ ԳՆԱՀԱՏՄԱՆ ՎԱՐՉՈՒԹՅՈՒՆ</w:t>
            </w:r>
          </w:p>
          <w:p w:rsidR="0000423E" w:rsidRPr="00B93A61" w:rsidRDefault="0000423E" w:rsidP="0000423E">
            <w:pPr>
              <w:spacing w:after="0" w:line="240" w:lineRule="auto"/>
              <w:rPr>
                <w:rFonts w:ascii="GHEA Grapalat" w:eastAsia="Times New Roman" w:hAnsi="GHEA Grapalat" w:cs="Times New Roman"/>
                <w:color w:val="000000"/>
                <w:sz w:val="24"/>
                <w:szCs w:val="24"/>
                <w:lang w:val="hy-AM" w:eastAsia="ru-RU"/>
              </w:rPr>
            </w:pPr>
          </w:p>
        </w:tc>
        <w:tc>
          <w:tcPr>
            <w:tcW w:w="86" w:type="dxa"/>
            <w:tcBorders>
              <w:top w:val="outset" w:sz="6" w:space="0" w:color="auto"/>
              <w:left w:val="outset" w:sz="6" w:space="0" w:color="auto"/>
              <w:bottom w:val="outset" w:sz="6" w:space="0" w:color="auto"/>
              <w:right w:val="nil"/>
            </w:tcBorders>
            <w:shd w:val="clear" w:color="auto" w:fill="D9D9D9" w:themeFill="background1" w:themeFillShade="D9"/>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val="hy-AM" w:eastAsia="ru-RU"/>
              </w:rPr>
            </w:pPr>
            <w:r w:rsidRPr="00B93A61">
              <w:rPr>
                <w:rFonts w:ascii="Arial" w:eastAsia="Times New Roman" w:hAnsi="Arial" w:cs="Arial"/>
                <w:color w:val="000000"/>
                <w:sz w:val="24"/>
                <w:szCs w:val="24"/>
                <w:lang w:val="hy-AM" w:eastAsia="ru-RU"/>
              </w:rPr>
              <w:t> </w:t>
            </w:r>
          </w:p>
        </w:tc>
        <w:tc>
          <w:tcPr>
            <w:tcW w:w="6804" w:type="dxa"/>
            <w:tcBorders>
              <w:top w:val="outset" w:sz="6" w:space="0" w:color="auto"/>
              <w:left w:val="nil"/>
              <w:bottom w:val="outset" w:sz="6" w:space="0" w:color="auto"/>
              <w:right w:val="outset" w:sz="6" w:space="0" w:color="auto"/>
            </w:tcBorders>
            <w:shd w:val="clear" w:color="auto" w:fill="D9D9D9" w:themeFill="background1" w:themeFillShade="D9"/>
            <w:hideMark/>
          </w:tcPr>
          <w:p w:rsidR="0000423E" w:rsidRPr="00B93A61" w:rsidRDefault="0000423E" w:rsidP="0000423E">
            <w:pPr>
              <w:spacing w:after="0" w:line="240" w:lineRule="auto"/>
              <w:rPr>
                <w:rFonts w:ascii="GHEA Grapalat" w:eastAsia="Times New Roman" w:hAnsi="GHEA Grapalat" w:cs="Times New Roman"/>
                <w:color w:val="000000"/>
                <w:sz w:val="24"/>
                <w:szCs w:val="24"/>
                <w:lang w:val="en-US" w:eastAsia="ru-RU"/>
              </w:rPr>
            </w:pPr>
            <w:r w:rsidRPr="00B93A61">
              <w:rPr>
                <w:rFonts w:ascii="Arial" w:eastAsia="Times New Roman" w:hAnsi="Arial" w:cs="Arial"/>
                <w:color w:val="000000"/>
                <w:sz w:val="24"/>
                <w:szCs w:val="24"/>
                <w:lang w:val="hy-AM" w:eastAsia="ru-RU"/>
              </w:rPr>
              <w:t> </w:t>
            </w:r>
            <w:r w:rsidR="00AC7CF6" w:rsidRPr="00B93A61">
              <w:rPr>
                <w:rFonts w:ascii="GHEA Grapalat" w:eastAsia="Times New Roman" w:hAnsi="GHEA Grapalat" w:cs="Times New Roman"/>
                <w:color w:val="000000"/>
                <w:sz w:val="24"/>
                <w:szCs w:val="24"/>
                <w:lang w:eastAsia="ru-RU"/>
              </w:rPr>
              <w:t>-</w:t>
            </w:r>
            <w:r w:rsidR="00AC7CF6" w:rsidRPr="00B93A61">
              <w:rPr>
                <w:rFonts w:ascii="GHEA Grapalat" w:eastAsia="Times New Roman" w:hAnsi="GHEA Grapalat" w:cs="Times New Roman"/>
                <w:color w:val="000000"/>
                <w:sz w:val="24"/>
                <w:szCs w:val="24"/>
                <w:lang w:val="en-US" w:eastAsia="ru-RU"/>
              </w:rPr>
              <w:t>26</w:t>
            </w:r>
            <w:r w:rsidR="00AC7CF6" w:rsidRPr="00B93A61">
              <w:rPr>
                <w:rFonts w:ascii="GHEA Grapalat" w:eastAsia="Times New Roman" w:hAnsi="GHEA Grapalat" w:cs="Times New Roman"/>
                <w:color w:val="000000"/>
                <w:sz w:val="24"/>
                <w:szCs w:val="24"/>
                <w:lang w:eastAsia="ru-RU"/>
              </w:rPr>
              <w:t>--.--</w:t>
            </w:r>
            <w:r w:rsidR="00AC7CF6" w:rsidRPr="00B93A61">
              <w:rPr>
                <w:rFonts w:ascii="GHEA Grapalat" w:eastAsia="Times New Roman" w:hAnsi="GHEA Grapalat" w:cs="Times New Roman"/>
                <w:color w:val="000000"/>
                <w:sz w:val="24"/>
                <w:szCs w:val="24"/>
                <w:lang w:val="en-US" w:eastAsia="ru-RU"/>
              </w:rPr>
              <w:t>08</w:t>
            </w:r>
            <w:r w:rsidR="00AC7CF6" w:rsidRPr="00B93A61">
              <w:rPr>
                <w:rFonts w:ascii="GHEA Grapalat" w:eastAsia="Times New Roman" w:hAnsi="GHEA Grapalat" w:cs="Times New Roman"/>
                <w:color w:val="000000"/>
                <w:sz w:val="24"/>
                <w:szCs w:val="24"/>
                <w:lang w:eastAsia="ru-RU"/>
              </w:rPr>
              <w:t>-.--</w:t>
            </w:r>
            <w:r w:rsidR="00AC7CF6" w:rsidRPr="00B93A61">
              <w:rPr>
                <w:rFonts w:ascii="GHEA Grapalat" w:eastAsia="Times New Roman" w:hAnsi="GHEA Grapalat" w:cs="Times New Roman"/>
                <w:color w:val="000000"/>
                <w:sz w:val="24"/>
                <w:szCs w:val="24"/>
                <w:lang w:val="en-US" w:eastAsia="ru-RU"/>
              </w:rPr>
              <w:t>2022</w:t>
            </w:r>
            <w:r w:rsidR="00AC7CF6" w:rsidRPr="00B93A61">
              <w:rPr>
                <w:rFonts w:ascii="GHEA Grapalat" w:eastAsia="Times New Roman" w:hAnsi="GHEA Grapalat" w:cs="Times New Roman"/>
                <w:color w:val="000000"/>
                <w:sz w:val="24"/>
                <w:szCs w:val="24"/>
                <w:lang w:eastAsia="ru-RU"/>
              </w:rPr>
              <w:t>---թ.</w:t>
            </w:r>
          </w:p>
          <w:p w:rsidR="00AC7CF6" w:rsidRPr="00B93A61" w:rsidRDefault="00AC7CF6" w:rsidP="0000423E">
            <w:pPr>
              <w:spacing w:after="0" w:line="240" w:lineRule="auto"/>
              <w:rPr>
                <w:rFonts w:ascii="GHEA Grapalat" w:eastAsia="Times New Roman" w:hAnsi="GHEA Grapalat" w:cs="Times New Roman"/>
                <w:color w:val="000000"/>
                <w:sz w:val="24"/>
                <w:szCs w:val="24"/>
                <w:lang w:val="en-US" w:eastAsia="ru-RU"/>
              </w:rPr>
            </w:pPr>
            <w:r w:rsidRPr="00B93A61">
              <w:rPr>
                <w:rFonts w:ascii="GHEA Grapalat" w:eastAsia="Times New Roman" w:hAnsi="GHEA Grapalat" w:cs="Times New Roman"/>
                <w:color w:val="000000"/>
                <w:sz w:val="24"/>
                <w:szCs w:val="24"/>
                <w:lang w:eastAsia="ru-RU"/>
              </w:rPr>
              <w:t>N ------ 02/11.7/27871-2022-------</w:t>
            </w:r>
          </w:p>
        </w:tc>
      </w:tr>
      <w:tr w:rsidR="00AC7CF6" w:rsidRPr="00FA2CAD"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2B7100" w:rsidRPr="00B93A61" w:rsidRDefault="002B7100" w:rsidP="002B7100">
            <w:pPr>
              <w:pStyle w:val="a6"/>
              <w:tabs>
                <w:tab w:val="left" w:pos="7879"/>
              </w:tabs>
              <w:spacing w:after="0" w:line="276" w:lineRule="auto"/>
              <w:jc w:val="both"/>
              <w:rPr>
                <w:rFonts w:ascii="GHEA Grapalat" w:eastAsia="Times New Roman" w:hAnsi="GHEA Grapalat" w:cs="Arial"/>
                <w:sz w:val="24"/>
                <w:szCs w:val="24"/>
                <w:lang w:val="hy-AM"/>
              </w:rPr>
            </w:pPr>
            <w:r w:rsidRPr="00B93A61">
              <w:rPr>
                <w:rFonts w:ascii="GHEA Grapalat" w:eastAsia="Times New Roman" w:hAnsi="GHEA Grapalat" w:cs="Arial"/>
                <w:color w:val="000000"/>
                <w:sz w:val="24"/>
                <w:szCs w:val="24"/>
              </w:rPr>
              <w:t xml:space="preserve">1. </w:t>
            </w:r>
            <w:r w:rsidRPr="00B93A61">
              <w:rPr>
                <w:rFonts w:ascii="GHEA Grapalat" w:eastAsia="Times New Roman" w:hAnsi="GHEA Grapalat" w:cs="Arial"/>
                <w:sz w:val="24"/>
                <w:szCs w:val="24"/>
                <w:lang w:val="hy-AM"/>
              </w:rPr>
              <w:t xml:space="preserve">22-րդ կետի 2-9-րդ ենթակետերում նշված այն պահանջները, որոնք ուսուցանվել են պարտադիր կամ կամավոր վերապատրաստման և/կամ ստուգվել պարտադիր կամ կամավոր ատեստավորման ժամանակ և որի արդյունքում ուսուցիչներին տրամադրվել է վերապատրաստման վկայական, կարծում ենք, իմաստ չունի պահանջել դրանք որպես տարակարգի նախապայման: Հակառակ դեպքում ստացվում է, որ ուսուցչի դասի վարման, թեմատիկ պլան կազմելու, </w:t>
            </w:r>
            <w:r w:rsidRPr="00B93A61">
              <w:rPr>
                <w:rFonts w:ascii="GHEA Grapalat" w:eastAsia="GHEA Grapalat" w:hAnsi="GHEA Grapalat" w:cs="GHEA Grapalat"/>
                <w:sz w:val="24"/>
                <w:szCs w:val="24"/>
                <w:lang w:val="hy-AM"/>
              </w:rPr>
              <w:lastRenderedPageBreak/>
              <w:t>տեղեկատվական և հաղորդակցման տեխնոլոգիաների</w:t>
            </w:r>
            <w:r w:rsidRPr="00B93A61">
              <w:rPr>
                <w:rFonts w:ascii="GHEA Grapalat" w:eastAsia="Times New Roman" w:hAnsi="GHEA Grapalat" w:cs="Arial"/>
                <w:sz w:val="24"/>
                <w:szCs w:val="24"/>
                <w:lang w:val="hy-AM"/>
              </w:rPr>
              <w:t xml:space="preserve"> և այլ հմտությունների առկայությունը հավաստելու  համար պահանջվում է վերապատրաստման վկայական և, միևնույն ժամանակ, լրացուցիչ փաստեր (տեսանյութեր), որոնց արժանահավատությունը կրկնակի անգամ ստուգվելու է այս անգամ՝ հանրապետական հանձնաժողովի կողմից, ինչը առաջացնելու է անհարկի վարչական ծախսեր: Նույնը վերաբերելի է 23-24 կետերի համապատասխան պահանջներին:</w:t>
            </w:r>
          </w:p>
          <w:p w:rsidR="00AC7CF6" w:rsidRPr="00B93A61" w:rsidRDefault="00AC7CF6" w:rsidP="0000423E">
            <w:pPr>
              <w:spacing w:after="0" w:line="240" w:lineRule="auto"/>
              <w:rPr>
                <w:rFonts w:ascii="GHEA Grapalat" w:eastAsia="Times New Roman" w:hAnsi="GHEA Grapalat" w:cs="Arial"/>
                <w:color w:val="000000"/>
                <w:sz w:val="24"/>
                <w:szCs w:val="24"/>
                <w:lang w:val="hy-AM" w:eastAsia="ru-RU"/>
              </w:rPr>
            </w:pPr>
          </w:p>
        </w:tc>
        <w:tc>
          <w:tcPr>
            <w:tcW w:w="86" w:type="dxa"/>
            <w:tcBorders>
              <w:top w:val="outset" w:sz="6" w:space="0" w:color="auto"/>
              <w:left w:val="outset" w:sz="6" w:space="0" w:color="auto"/>
              <w:bottom w:val="outset" w:sz="6" w:space="0" w:color="auto"/>
              <w:right w:val="nil"/>
            </w:tcBorders>
            <w:shd w:val="clear" w:color="auto" w:fill="FFFFFF"/>
            <w:hideMark/>
          </w:tcPr>
          <w:p w:rsidR="00AC7CF6" w:rsidRPr="00B93A61" w:rsidRDefault="00AC7CF6" w:rsidP="0000423E">
            <w:pPr>
              <w:spacing w:after="0" w:line="240" w:lineRule="auto"/>
              <w:rPr>
                <w:rFonts w:ascii="GHEA Grapalat" w:eastAsia="Times New Roman" w:hAnsi="GHEA Grapalat" w:cs="Arial"/>
                <w:color w:val="000000"/>
                <w:sz w:val="24"/>
                <w:szCs w:val="24"/>
                <w:lang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FA2CAD" w:rsidRPr="00C638E7" w:rsidRDefault="00FA2CAD" w:rsidP="00C41DAF">
            <w:pPr>
              <w:spacing w:after="0"/>
              <w:rPr>
                <w:rFonts w:ascii="GHEA Grapalat" w:eastAsia="Times New Roman" w:hAnsi="GHEA Grapalat" w:cs="Arial"/>
                <w:sz w:val="24"/>
                <w:szCs w:val="24"/>
                <w:lang w:val="hy-AM" w:eastAsia="ru-RU"/>
              </w:rPr>
            </w:pPr>
            <w:r w:rsidRPr="00C638E7">
              <w:rPr>
                <w:rFonts w:ascii="GHEA Grapalat" w:eastAsia="Times New Roman" w:hAnsi="GHEA Grapalat" w:cs="Arial"/>
                <w:sz w:val="24"/>
                <w:szCs w:val="24"/>
                <w:lang w:val="hy-AM" w:eastAsia="ru-RU"/>
              </w:rPr>
              <w:t>Չի ընդունվել:</w:t>
            </w:r>
          </w:p>
          <w:p w:rsidR="00AC7CF6" w:rsidRPr="00FA2CAD" w:rsidRDefault="00FA2CAD" w:rsidP="00C41DAF">
            <w:pPr>
              <w:spacing w:after="0"/>
              <w:rPr>
                <w:rFonts w:ascii="GHEA Grapalat" w:eastAsia="Times New Roman" w:hAnsi="GHEA Grapalat" w:cs="Arial"/>
                <w:color w:val="000000"/>
                <w:sz w:val="24"/>
                <w:szCs w:val="24"/>
                <w:lang w:val="hy-AM" w:eastAsia="ru-RU"/>
              </w:rPr>
            </w:pPr>
            <w:r w:rsidRPr="00C638E7">
              <w:rPr>
                <w:rFonts w:ascii="GHEA Grapalat" w:eastAsia="Times New Roman" w:hAnsi="GHEA Grapalat" w:cs="Arial"/>
                <w:sz w:val="24"/>
                <w:szCs w:val="24"/>
                <w:lang w:val="hy-AM" w:eastAsia="ru-RU"/>
              </w:rPr>
              <w:t>Պարտադիր վերապատրաստման արդյունքում ձեռք բերած կարողությունների  և  հմտությունների  պրակտիկ կիրառության արդյունավետության հիմնավորումը կարող է ուսուցչին տարակարգ շնորհելու հիմք հանդիսանալ:</w:t>
            </w:r>
            <w:r w:rsidRPr="00FA2CAD">
              <w:rPr>
                <w:rFonts w:ascii="GHEA Grapalat" w:eastAsia="Times New Roman" w:hAnsi="GHEA Grapalat" w:cs="Arial"/>
                <w:color w:val="000000"/>
                <w:sz w:val="24"/>
                <w:szCs w:val="24"/>
                <w:lang w:val="hy-AM" w:eastAsia="ru-RU"/>
              </w:rPr>
              <w:t xml:space="preserve"> </w:t>
            </w:r>
          </w:p>
        </w:tc>
      </w:tr>
      <w:tr w:rsidR="0025665F" w:rsidRPr="000C2029"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1878D7" w:rsidRPr="00B93A61" w:rsidRDefault="00C93231" w:rsidP="001878D7">
            <w:pPr>
              <w:pStyle w:val="a6"/>
              <w:tabs>
                <w:tab w:val="left" w:pos="7879"/>
              </w:tabs>
              <w:spacing w:after="0" w:line="276" w:lineRule="auto"/>
              <w:jc w:val="both"/>
              <w:rPr>
                <w:rFonts w:ascii="GHEA Grapalat" w:eastAsia="Times New Roman" w:hAnsi="GHEA Grapalat" w:cs="Arial"/>
                <w:sz w:val="24"/>
                <w:szCs w:val="24"/>
                <w:lang w:val="hy-AM"/>
              </w:rPr>
            </w:pPr>
            <w:r w:rsidRPr="00B93A61">
              <w:rPr>
                <w:rFonts w:ascii="GHEA Grapalat" w:eastAsia="Times New Roman" w:hAnsi="GHEA Grapalat" w:cs="Arial"/>
                <w:sz w:val="24"/>
                <w:szCs w:val="24"/>
              </w:rPr>
              <w:lastRenderedPageBreak/>
              <w:t>2.</w:t>
            </w:r>
            <w:r w:rsidR="001878D7" w:rsidRPr="00B93A61">
              <w:rPr>
                <w:rFonts w:ascii="GHEA Grapalat" w:eastAsia="Times New Roman" w:hAnsi="GHEA Grapalat" w:cs="Arial"/>
                <w:sz w:val="24"/>
                <w:szCs w:val="24"/>
                <w:lang w:val="hy-AM"/>
              </w:rPr>
              <w:t xml:space="preserve">22, 23, 24 կետերի պահանջներից պարզ է դառնում, որ  տարակարգը տարածվում է միայն կամավոր ատեստավորված ուսուցիչների վրա, մինչդեռ, «Հանրակրթության մասին» ՀՀ օրենքի 26-րդ մասի 17-րդ կետը չի տարբերակում հերթական և կամավոր ատեստավորված ուսուցչի հանգամանքը: </w:t>
            </w:r>
          </w:p>
          <w:p w:rsidR="0025665F" w:rsidRPr="00B93A61" w:rsidRDefault="0025665F" w:rsidP="0000423E">
            <w:pPr>
              <w:spacing w:after="0" w:line="240" w:lineRule="auto"/>
              <w:rPr>
                <w:rFonts w:ascii="GHEA Grapalat" w:eastAsia="Times New Roman" w:hAnsi="GHEA Grapalat" w:cs="Arial"/>
                <w:color w:val="000000"/>
                <w:sz w:val="24"/>
                <w:szCs w:val="24"/>
                <w:lang w:val="hy-AM" w:eastAsia="ru-RU"/>
              </w:rPr>
            </w:pPr>
          </w:p>
        </w:tc>
        <w:tc>
          <w:tcPr>
            <w:tcW w:w="86" w:type="dxa"/>
            <w:tcBorders>
              <w:top w:val="outset" w:sz="6" w:space="0" w:color="auto"/>
              <w:left w:val="outset" w:sz="6" w:space="0" w:color="auto"/>
              <w:bottom w:val="outset" w:sz="6" w:space="0" w:color="auto"/>
              <w:right w:val="nil"/>
            </w:tcBorders>
            <w:shd w:val="clear" w:color="auto" w:fill="FFFFFF"/>
            <w:hideMark/>
          </w:tcPr>
          <w:p w:rsidR="0025665F" w:rsidRPr="00B93A61" w:rsidRDefault="0025665F" w:rsidP="0000423E">
            <w:pPr>
              <w:spacing w:after="0" w:line="240" w:lineRule="auto"/>
              <w:rPr>
                <w:rFonts w:ascii="GHEA Grapalat" w:eastAsia="Times New Roman" w:hAnsi="GHEA Grapalat" w:cs="Arial"/>
                <w:color w:val="000000"/>
                <w:sz w:val="24"/>
                <w:szCs w:val="24"/>
                <w:lang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0C2029" w:rsidRPr="00C638E7" w:rsidRDefault="000C2029" w:rsidP="00C41DAF">
            <w:pPr>
              <w:spacing w:after="0"/>
              <w:rPr>
                <w:rFonts w:ascii="GHEA Grapalat" w:eastAsia="Times New Roman" w:hAnsi="GHEA Grapalat" w:cs="Arial"/>
                <w:sz w:val="24"/>
                <w:szCs w:val="24"/>
                <w:lang w:val="hy-AM" w:eastAsia="ru-RU"/>
              </w:rPr>
            </w:pPr>
            <w:r w:rsidRPr="00C638E7">
              <w:rPr>
                <w:rFonts w:ascii="GHEA Grapalat" w:eastAsia="Times New Roman" w:hAnsi="GHEA Grapalat" w:cs="Arial"/>
                <w:sz w:val="24"/>
                <w:szCs w:val="24"/>
                <w:lang w:val="hy-AM" w:eastAsia="ru-RU"/>
              </w:rPr>
              <w:t>Չի ընդունվել:</w:t>
            </w:r>
          </w:p>
          <w:p w:rsidR="0025665F" w:rsidRPr="000C2029" w:rsidRDefault="000C2029" w:rsidP="00C41DAF">
            <w:pPr>
              <w:spacing w:after="0"/>
              <w:rPr>
                <w:rFonts w:ascii="GHEA Grapalat" w:eastAsia="Times New Roman" w:hAnsi="GHEA Grapalat" w:cs="Arial"/>
                <w:color w:val="000000"/>
                <w:sz w:val="24"/>
                <w:szCs w:val="24"/>
                <w:lang w:val="hy-AM" w:eastAsia="ru-RU"/>
              </w:rPr>
            </w:pPr>
            <w:r w:rsidRPr="000C2029">
              <w:rPr>
                <w:rFonts w:ascii="GHEA Grapalat" w:eastAsia="Times New Roman" w:hAnsi="GHEA Grapalat" w:cs="Arial"/>
                <w:color w:val="000000"/>
                <w:sz w:val="24"/>
                <w:szCs w:val="24"/>
                <w:lang w:val="hy-AM" w:eastAsia="ru-RU"/>
              </w:rPr>
              <w:t xml:space="preserve">1-ին և 2-րդ աստիճանի դեպքում կարգի 22-րդ կետի 4-րդ և 5-րդ ենթակետերով տարակարգ շնորհվում է </w:t>
            </w:r>
            <w:r w:rsidRPr="00B93A61">
              <w:rPr>
                <w:rFonts w:ascii="GHEA Grapalat" w:eastAsia="Times New Roman" w:hAnsi="GHEA Grapalat" w:cs="Arial"/>
                <w:sz w:val="24"/>
                <w:szCs w:val="24"/>
                <w:lang w:val="hy-AM"/>
              </w:rPr>
              <w:t>հերթական</w:t>
            </w:r>
            <w:r w:rsidRPr="000C2029">
              <w:rPr>
                <w:rFonts w:ascii="GHEA Grapalat" w:eastAsia="Times New Roman" w:hAnsi="GHEA Grapalat" w:cs="Arial"/>
                <w:sz w:val="24"/>
                <w:szCs w:val="24"/>
                <w:lang w:val="hy-AM"/>
              </w:rPr>
              <w:t xml:space="preserve"> </w:t>
            </w:r>
            <w:r w:rsidRPr="00B93A61">
              <w:rPr>
                <w:rFonts w:ascii="GHEA Grapalat" w:eastAsia="Times New Roman" w:hAnsi="GHEA Grapalat" w:cs="Arial"/>
                <w:sz w:val="24"/>
                <w:szCs w:val="24"/>
                <w:lang w:val="hy-AM"/>
              </w:rPr>
              <w:t>ատեստավոր</w:t>
            </w:r>
            <w:r w:rsidRPr="000C2029">
              <w:rPr>
                <w:rFonts w:ascii="GHEA Grapalat" w:eastAsia="Times New Roman" w:hAnsi="GHEA Grapalat" w:cs="Arial"/>
                <w:sz w:val="24"/>
                <w:szCs w:val="24"/>
                <w:lang w:val="hy-AM"/>
              </w:rPr>
              <w:t>ման արդյունքում ձեռք բերած վկայականի հիման վրա:</w:t>
            </w:r>
          </w:p>
        </w:tc>
      </w:tr>
      <w:tr w:rsidR="0025665F" w:rsidRPr="00A661C7" w:rsidTr="00116AA2">
        <w:trPr>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25665F" w:rsidRPr="002F0806" w:rsidRDefault="00AD10AF" w:rsidP="002F0806">
            <w:pPr>
              <w:pStyle w:val="a6"/>
              <w:tabs>
                <w:tab w:val="left" w:pos="7879"/>
              </w:tabs>
              <w:spacing w:after="0" w:line="276" w:lineRule="auto"/>
              <w:jc w:val="both"/>
              <w:rPr>
                <w:rFonts w:ascii="GHEA Grapalat" w:eastAsia="Times New Roman" w:hAnsi="GHEA Grapalat" w:cs="Arial"/>
                <w:sz w:val="24"/>
                <w:szCs w:val="24"/>
                <w:lang w:val="hy-AM"/>
              </w:rPr>
            </w:pPr>
            <w:r w:rsidRPr="002F0806">
              <w:rPr>
                <w:rFonts w:ascii="GHEA Grapalat" w:eastAsia="Times New Roman" w:hAnsi="GHEA Grapalat" w:cs="Arial"/>
                <w:color w:val="000000"/>
                <w:sz w:val="24"/>
                <w:szCs w:val="24"/>
                <w:lang w:val="hy-AM"/>
              </w:rPr>
              <w:t>3.</w:t>
            </w:r>
            <w:r w:rsidR="0021561D" w:rsidRPr="002F0806">
              <w:rPr>
                <w:rFonts w:ascii="GHEA Grapalat" w:eastAsia="Times New Roman" w:hAnsi="GHEA Grapalat" w:cs="Arial"/>
                <w:color w:val="000000"/>
                <w:sz w:val="24"/>
                <w:szCs w:val="24"/>
                <w:lang w:val="hy-AM"/>
              </w:rPr>
              <w:t xml:space="preserve"> </w:t>
            </w:r>
            <w:r w:rsidR="0021561D" w:rsidRPr="00B93A61">
              <w:rPr>
                <w:rFonts w:ascii="GHEA Grapalat" w:eastAsia="Times New Roman" w:hAnsi="GHEA Grapalat" w:cs="Arial"/>
                <w:sz w:val="24"/>
                <w:szCs w:val="24"/>
                <w:lang w:val="hy-AM"/>
              </w:rPr>
              <w:t xml:space="preserve">29-րդ կետում տարակարգ շնորհվում է </w:t>
            </w:r>
            <w:r w:rsidR="0021561D" w:rsidRPr="00B93A61">
              <w:rPr>
                <w:rFonts w:ascii="GHEA Grapalat" w:eastAsia="GHEA Grapalat" w:hAnsi="GHEA Grapalat" w:cs="GHEA Grapalat"/>
                <w:sz w:val="24"/>
                <w:szCs w:val="24"/>
                <w:lang w:val="hy-AM"/>
              </w:rPr>
              <w:t xml:space="preserve">սահմանված պահանջների միջին հաշվարկով սահմանված արդյունք գրանցելու դեպքում, մինչդեռ չի հստակեցվում, թե ինչ մեթոդաբանությամբ է հաշվարկը կատարվում: Առաջարկում ենք, ներկայացնել արդյունքների գնահատման մեթոդաբանություն կամ առնվազն սահմանել, որ այն կարգավորվելու է լիազոր մարմնի </w:t>
            </w:r>
            <w:r w:rsidR="0021561D" w:rsidRPr="00B93A61">
              <w:rPr>
                <w:rFonts w:ascii="GHEA Grapalat" w:eastAsia="GHEA Grapalat" w:hAnsi="GHEA Grapalat" w:cs="GHEA Grapalat"/>
                <w:sz w:val="24"/>
                <w:szCs w:val="24"/>
                <w:lang w:val="hy-AM"/>
              </w:rPr>
              <w:lastRenderedPageBreak/>
              <w:t>հրամանով:</w:t>
            </w:r>
          </w:p>
        </w:tc>
        <w:tc>
          <w:tcPr>
            <w:tcW w:w="86" w:type="dxa"/>
            <w:tcBorders>
              <w:top w:val="outset" w:sz="6" w:space="0" w:color="auto"/>
              <w:left w:val="outset" w:sz="6" w:space="0" w:color="auto"/>
              <w:bottom w:val="outset" w:sz="6" w:space="0" w:color="auto"/>
              <w:right w:val="nil"/>
            </w:tcBorders>
            <w:shd w:val="clear" w:color="auto" w:fill="FFFFFF"/>
            <w:hideMark/>
          </w:tcPr>
          <w:p w:rsidR="0025665F" w:rsidRPr="002F0806" w:rsidRDefault="0025665F" w:rsidP="0000423E">
            <w:pPr>
              <w:spacing w:after="0" w:line="240" w:lineRule="auto"/>
              <w:rPr>
                <w:rFonts w:ascii="GHEA Grapalat" w:eastAsia="Times New Roman" w:hAnsi="GHEA Grapalat" w:cs="Arial"/>
                <w:color w:val="000000"/>
                <w:sz w:val="24"/>
                <w:szCs w:val="24"/>
                <w:lang w:val="hy-AM" w:eastAsia="ru-RU"/>
              </w:rPr>
            </w:pPr>
          </w:p>
        </w:tc>
        <w:tc>
          <w:tcPr>
            <w:tcW w:w="6804" w:type="dxa"/>
            <w:tcBorders>
              <w:top w:val="outset" w:sz="6" w:space="0" w:color="auto"/>
              <w:left w:val="nil"/>
              <w:bottom w:val="outset" w:sz="6" w:space="0" w:color="auto"/>
              <w:right w:val="outset" w:sz="6" w:space="0" w:color="auto"/>
            </w:tcBorders>
            <w:shd w:val="clear" w:color="auto" w:fill="FFFFFF"/>
            <w:hideMark/>
          </w:tcPr>
          <w:p w:rsidR="0025665F" w:rsidRPr="00A661C7" w:rsidRDefault="000C2029" w:rsidP="00C41DAF">
            <w:pPr>
              <w:spacing w:after="0"/>
              <w:rPr>
                <w:rFonts w:ascii="GHEA Grapalat" w:eastAsia="Times New Roman" w:hAnsi="GHEA Grapalat" w:cs="Arial"/>
                <w:color w:val="000000"/>
                <w:sz w:val="24"/>
                <w:szCs w:val="24"/>
                <w:lang w:val="hy-AM" w:eastAsia="ru-RU"/>
              </w:rPr>
            </w:pPr>
            <w:r w:rsidRPr="00A661C7">
              <w:rPr>
                <w:rFonts w:ascii="GHEA Grapalat" w:eastAsia="Times New Roman" w:hAnsi="GHEA Grapalat" w:cs="Arial"/>
                <w:color w:val="000000"/>
                <w:sz w:val="24"/>
                <w:szCs w:val="24"/>
                <w:lang w:val="hy-AM" w:eastAsia="ru-RU"/>
              </w:rPr>
              <w:t>Ընդունվել է ի գիտություն:</w:t>
            </w:r>
          </w:p>
          <w:p w:rsidR="002F0806" w:rsidRPr="00A661C7" w:rsidRDefault="002F0806" w:rsidP="00C41DAF">
            <w:pPr>
              <w:spacing w:after="0"/>
              <w:rPr>
                <w:rFonts w:ascii="GHEA Grapalat" w:eastAsia="Times New Roman" w:hAnsi="GHEA Grapalat" w:cs="Arial"/>
                <w:color w:val="000000"/>
                <w:sz w:val="24"/>
                <w:szCs w:val="24"/>
                <w:lang w:val="hy-AM" w:eastAsia="ru-RU"/>
              </w:rPr>
            </w:pPr>
            <w:r w:rsidRPr="00A661C7">
              <w:rPr>
                <w:rFonts w:ascii="GHEA Grapalat" w:eastAsia="Times New Roman" w:hAnsi="GHEA Grapalat" w:cs="Arial"/>
                <w:color w:val="000000"/>
                <w:sz w:val="24"/>
                <w:szCs w:val="24"/>
                <w:lang w:val="hy-AM" w:eastAsia="ru-RU"/>
              </w:rPr>
              <w:t xml:space="preserve">ԿԳՄՍ նախարարության հրամանով կսահմանվի գնահատման </w:t>
            </w:r>
            <w:r w:rsidR="009877B9" w:rsidRPr="00A661C7">
              <w:rPr>
                <w:rFonts w:ascii="GHEA Grapalat" w:eastAsia="Times New Roman" w:hAnsi="GHEA Grapalat" w:cs="Arial"/>
                <w:color w:val="000000"/>
                <w:sz w:val="24"/>
                <w:szCs w:val="24"/>
                <w:lang w:val="hy-AM" w:eastAsia="ru-RU"/>
              </w:rPr>
              <w:t xml:space="preserve"> մեթոդաբանությունը:</w:t>
            </w:r>
          </w:p>
        </w:tc>
      </w:tr>
    </w:tbl>
    <w:p w:rsidR="0078718E" w:rsidRPr="00A661C7" w:rsidRDefault="0078718E" w:rsidP="00116AA2">
      <w:pPr>
        <w:tabs>
          <w:tab w:val="left" w:pos="567"/>
          <w:tab w:val="left" w:pos="13608"/>
        </w:tabs>
        <w:rPr>
          <w:rFonts w:ascii="GHEA Grapalat" w:hAnsi="GHEA Grapalat"/>
          <w:sz w:val="24"/>
          <w:szCs w:val="24"/>
          <w:lang w:val="hy-AM"/>
        </w:rPr>
      </w:pPr>
    </w:p>
    <w:sectPr w:rsidR="0078718E" w:rsidRPr="00A661C7" w:rsidSect="0000423E">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erriweather">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D10E8"/>
    <w:multiLevelType w:val="hybridMultilevel"/>
    <w:tmpl w:val="4A3C34E0"/>
    <w:lvl w:ilvl="0" w:tplc="5B3471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A4137F"/>
    <w:multiLevelType w:val="hybridMultilevel"/>
    <w:tmpl w:val="515A7514"/>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
    <w:nsid w:val="2ADF68CF"/>
    <w:multiLevelType w:val="hybridMultilevel"/>
    <w:tmpl w:val="EFA4E628"/>
    <w:lvl w:ilvl="0" w:tplc="416064D6">
      <w:start w:val="1"/>
      <w:numFmt w:val="decimal"/>
      <w:lvlText w:val="%1."/>
      <w:lvlJc w:val="left"/>
      <w:pPr>
        <w:ind w:left="405" w:hanging="360"/>
      </w:pPr>
      <w:rPr>
        <w:rFonts w:cs="Arial Unicode"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nsid w:val="5379014B"/>
    <w:multiLevelType w:val="hybridMultilevel"/>
    <w:tmpl w:val="B7409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712507"/>
    <w:multiLevelType w:val="hybridMultilevel"/>
    <w:tmpl w:val="B7409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0423E"/>
    <w:rsid w:val="0000423E"/>
    <w:rsid w:val="00020E75"/>
    <w:rsid w:val="000634B3"/>
    <w:rsid w:val="00074019"/>
    <w:rsid w:val="000971FD"/>
    <w:rsid w:val="000C2029"/>
    <w:rsid w:val="000C484F"/>
    <w:rsid w:val="000C6AA2"/>
    <w:rsid w:val="000C6F68"/>
    <w:rsid w:val="000E1FDA"/>
    <w:rsid w:val="000E6DBB"/>
    <w:rsid w:val="000F5E1A"/>
    <w:rsid w:val="001064A1"/>
    <w:rsid w:val="00116AA2"/>
    <w:rsid w:val="001253EA"/>
    <w:rsid w:val="00155181"/>
    <w:rsid w:val="001643B4"/>
    <w:rsid w:val="001818D8"/>
    <w:rsid w:val="001878D7"/>
    <w:rsid w:val="001B199F"/>
    <w:rsid w:val="001C6496"/>
    <w:rsid w:val="001D7DCF"/>
    <w:rsid w:val="00201732"/>
    <w:rsid w:val="002071E4"/>
    <w:rsid w:val="00213218"/>
    <w:rsid w:val="0021561D"/>
    <w:rsid w:val="00221876"/>
    <w:rsid w:val="0022609B"/>
    <w:rsid w:val="00231C5E"/>
    <w:rsid w:val="002436C0"/>
    <w:rsid w:val="00243B2A"/>
    <w:rsid w:val="00252B36"/>
    <w:rsid w:val="0025665F"/>
    <w:rsid w:val="00272CE2"/>
    <w:rsid w:val="002828D0"/>
    <w:rsid w:val="002A2706"/>
    <w:rsid w:val="002A574B"/>
    <w:rsid w:val="002B7100"/>
    <w:rsid w:val="002E46B1"/>
    <w:rsid w:val="002F0806"/>
    <w:rsid w:val="002F3652"/>
    <w:rsid w:val="00342715"/>
    <w:rsid w:val="003548A7"/>
    <w:rsid w:val="00371355"/>
    <w:rsid w:val="00376443"/>
    <w:rsid w:val="00394336"/>
    <w:rsid w:val="00396878"/>
    <w:rsid w:val="00396F37"/>
    <w:rsid w:val="003B105A"/>
    <w:rsid w:val="00410F2A"/>
    <w:rsid w:val="0041466A"/>
    <w:rsid w:val="0043301A"/>
    <w:rsid w:val="0043384B"/>
    <w:rsid w:val="00445E70"/>
    <w:rsid w:val="0045516A"/>
    <w:rsid w:val="00456936"/>
    <w:rsid w:val="00467DF3"/>
    <w:rsid w:val="0048669A"/>
    <w:rsid w:val="00497553"/>
    <w:rsid w:val="004A04BF"/>
    <w:rsid w:val="004D4927"/>
    <w:rsid w:val="005306AA"/>
    <w:rsid w:val="00544B7F"/>
    <w:rsid w:val="005546C3"/>
    <w:rsid w:val="005777C2"/>
    <w:rsid w:val="005F19A8"/>
    <w:rsid w:val="005F7408"/>
    <w:rsid w:val="00613498"/>
    <w:rsid w:val="0068352F"/>
    <w:rsid w:val="006A67EE"/>
    <w:rsid w:val="006C107B"/>
    <w:rsid w:val="006C5ECC"/>
    <w:rsid w:val="006D13A1"/>
    <w:rsid w:val="006D3C02"/>
    <w:rsid w:val="006E3921"/>
    <w:rsid w:val="006E39A5"/>
    <w:rsid w:val="007038C1"/>
    <w:rsid w:val="007213C7"/>
    <w:rsid w:val="00722067"/>
    <w:rsid w:val="0074685C"/>
    <w:rsid w:val="00754157"/>
    <w:rsid w:val="00766DF6"/>
    <w:rsid w:val="0078718E"/>
    <w:rsid w:val="0079603B"/>
    <w:rsid w:val="007A03BF"/>
    <w:rsid w:val="007E34FF"/>
    <w:rsid w:val="00807930"/>
    <w:rsid w:val="00836ADE"/>
    <w:rsid w:val="00873578"/>
    <w:rsid w:val="00877C3F"/>
    <w:rsid w:val="008A45A0"/>
    <w:rsid w:val="008B242E"/>
    <w:rsid w:val="00944885"/>
    <w:rsid w:val="00981BE4"/>
    <w:rsid w:val="009877B9"/>
    <w:rsid w:val="009D33D7"/>
    <w:rsid w:val="009E0FDC"/>
    <w:rsid w:val="00A34459"/>
    <w:rsid w:val="00A628E0"/>
    <w:rsid w:val="00A6375B"/>
    <w:rsid w:val="00A63E0F"/>
    <w:rsid w:val="00A661C7"/>
    <w:rsid w:val="00A67794"/>
    <w:rsid w:val="00A87F47"/>
    <w:rsid w:val="00AA5252"/>
    <w:rsid w:val="00AB1AA8"/>
    <w:rsid w:val="00AC3A49"/>
    <w:rsid w:val="00AC7CF6"/>
    <w:rsid w:val="00AD10AF"/>
    <w:rsid w:val="00B138E4"/>
    <w:rsid w:val="00B63FDD"/>
    <w:rsid w:val="00B81C3F"/>
    <w:rsid w:val="00B93A61"/>
    <w:rsid w:val="00BA1D51"/>
    <w:rsid w:val="00BA7698"/>
    <w:rsid w:val="00BC78A3"/>
    <w:rsid w:val="00BE5A20"/>
    <w:rsid w:val="00BF5FD4"/>
    <w:rsid w:val="00C41DAF"/>
    <w:rsid w:val="00C4742F"/>
    <w:rsid w:val="00C638E7"/>
    <w:rsid w:val="00C665FD"/>
    <w:rsid w:val="00C7773E"/>
    <w:rsid w:val="00C926B8"/>
    <w:rsid w:val="00C93231"/>
    <w:rsid w:val="00C964FF"/>
    <w:rsid w:val="00CC3EFF"/>
    <w:rsid w:val="00CC4029"/>
    <w:rsid w:val="00D10BCD"/>
    <w:rsid w:val="00D26A27"/>
    <w:rsid w:val="00D43E08"/>
    <w:rsid w:val="00D50CFE"/>
    <w:rsid w:val="00D7325D"/>
    <w:rsid w:val="00D83EBB"/>
    <w:rsid w:val="00D85D5C"/>
    <w:rsid w:val="00D8754C"/>
    <w:rsid w:val="00DA77F7"/>
    <w:rsid w:val="00DE7B1C"/>
    <w:rsid w:val="00E03648"/>
    <w:rsid w:val="00E169CC"/>
    <w:rsid w:val="00E201BF"/>
    <w:rsid w:val="00E24818"/>
    <w:rsid w:val="00E44FC8"/>
    <w:rsid w:val="00EA051C"/>
    <w:rsid w:val="00EA6A0B"/>
    <w:rsid w:val="00EC082E"/>
    <w:rsid w:val="00F21FB6"/>
    <w:rsid w:val="00F53B0C"/>
    <w:rsid w:val="00F621B5"/>
    <w:rsid w:val="00F75A39"/>
    <w:rsid w:val="00F933C7"/>
    <w:rsid w:val="00F93A7F"/>
    <w:rsid w:val="00FA0352"/>
    <w:rsid w:val="00FA2CAD"/>
    <w:rsid w:val="00FC09BC"/>
    <w:rsid w:val="00FE3535"/>
    <w:rsid w:val="00FF0E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3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4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423E"/>
    <w:rPr>
      <w:b/>
      <w:bCs/>
    </w:rPr>
  </w:style>
  <w:style w:type="paragraph" w:styleId="a5">
    <w:name w:val="List Paragraph"/>
    <w:basedOn w:val="a"/>
    <w:uiPriority w:val="34"/>
    <w:qFormat/>
    <w:rsid w:val="00E44FC8"/>
    <w:pPr>
      <w:spacing w:after="160" w:line="259" w:lineRule="auto"/>
      <w:ind w:left="720"/>
      <w:contextualSpacing/>
    </w:pPr>
    <w:rPr>
      <w:lang w:val="en-US"/>
    </w:rPr>
  </w:style>
  <w:style w:type="paragraph" w:styleId="a6">
    <w:name w:val="annotation text"/>
    <w:basedOn w:val="a"/>
    <w:link w:val="a7"/>
    <w:uiPriority w:val="99"/>
    <w:unhideWhenUsed/>
    <w:rsid w:val="0022609B"/>
    <w:pPr>
      <w:spacing w:line="240" w:lineRule="auto"/>
    </w:pPr>
    <w:rPr>
      <w:rFonts w:eastAsiaTheme="minorEastAsia"/>
      <w:sz w:val="20"/>
      <w:szCs w:val="20"/>
      <w:lang w:eastAsia="ru-RU"/>
    </w:rPr>
  </w:style>
  <w:style w:type="character" w:customStyle="1" w:styleId="a7">
    <w:name w:val="Текст примечания Знак"/>
    <w:basedOn w:val="a0"/>
    <w:link w:val="a6"/>
    <w:uiPriority w:val="99"/>
    <w:rsid w:val="0022609B"/>
    <w:rPr>
      <w:rFonts w:eastAsiaTheme="minorEastAsia"/>
      <w:sz w:val="20"/>
      <w:szCs w:val="20"/>
      <w:lang w:eastAsia="ru-RU"/>
    </w:rPr>
  </w:style>
</w:styles>
</file>

<file path=word/webSettings.xml><?xml version="1.0" encoding="utf-8"?>
<w:webSettings xmlns:r="http://schemas.openxmlformats.org/officeDocument/2006/relationships" xmlns:w="http://schemas.openxmlformats.org/wordprocessingml/2006/main">
  <w:divs>
    <w:div w:id="198118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1118</TotalTime>
  <Pages>8</Pages>
  <Words>1278</Words>
  <Characters>7291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cp:lastModifiedBy>
  <cp:revision>81</cp:revision>
  <cp:lastPrinted>2022-09-01T10:00:00Z</cp:lastPrinted>
  <dcterms:created xsi:type="dcterms:W3CDTF">2022-08-29T14:43:00Z</dcterms:created>
  <dcterms:modified xsi:type="dcterms:W3CDTF">2022-09-09T11:20:00Z</dcterms:modified>
  <cp:keywords>https://mul2.gov.am/tasks/671233/oneclick/2bf38e5c30f005dfabfee48c38cf2639977a59956bd61a7529adc9141688592a.docx?token=69168f6df3437e8fece7567d9d63f2a8</cp:keywords>
</cp:coreProperties>
</file>