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0734" w:rsidRDefault="00650734" w:rsidP="00650734">
      <w:pPr>
        <w:pStyle w:val="NormalWeb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650734" w:rsidRDefault="00807472" w:rsidP="00650734">
      <w:pPr>
        <w:pStyle w:val="NormalWeb"/>
        <w:spacing w:after="0"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«Տարածք</w:t>
      </w:r>
      <w:r w:rsidR="00650734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="00650734"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հետ</w:t>
      </w:r>
      <w:r w:rsidR="00650734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="00650734"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վերցնելու</w:t>
      </w:r>
      <w:r w:rsidR="00650734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="00650734"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և</w:t>
      </w:r>
      <w:r w:rsidR="00650734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="00650734"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 w:rsidR="00650734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="00650734"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 w:rsidR="0065073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 w:rsidR="00650734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:rsidR="00E23CA2" w:rsidRDefault="007D0C61" w:rsidP="00650734">
      <w:pPr>
        <w:spacing w:before="0" w:after="0" w:line="360" w:lineRule="auto"/>
        <w:ind w:left="0"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>Համաձայն ՀՀ կառավարության 28.04.2022թ. թիվ 592-</w:t>
      </w:r>
      <w:r>
        <w:rPr>
          <w:rFonts w:ascii="GHEA Grapalat" w:hAnsi="GHEA Grapalat"/>
          <w:caps/>
          <w:sz w:val="24"/>
          <w:szCs w:val="24"/>
        </w:rPr>
        <w:t>Ա</w:t>
      </w:r>
      <w:r w:rsidR="00650734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</w:rPr>
        <w:t xml:space="preserve">որոշման՝ </w:t>
      </w:r>
      <w:r w:rsidR="00E23CA2" w:rsidRPr="00E23CA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Երևան քաղաքի Աջափնյակ, Մ. Մազմանյան փողոցի 3 հասցեում գտնվող շենքի 1-ին ու 2-րդ հարկերից 552.7 քառ. մետր 515.8558 քառ. մետր մակերեսով հողամասը հետ</w:t>
      </w:r>
      <w:r w:rsidR="00E23CA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</w:t>
      </w:r>
      <w:r w:rsidR="00E23CA2" w:rsidRPr="00E23CA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E23CA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վերցվ</w:t>
      </w:r>
      <w:r w:rsidR="00E23CA2" w:rsidRPr="00E23CA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ել Հայաստանի Հանրապետության տարածքային կառավարման և ենթակառուցվածքների նախարարության պետական գույքի կառավարման կոմիտեից և </w:t>
      </w:r>
      <w:r w:rsidR="00E23CA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ամրացվ</w:t>
      </w:r>
      <w:r w:rsidR="00E23CA2" w:rsidRPr="00E23CA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ել Հայաստանի Հանրապետության քննչական կոմիտեին:</w:t>
      </w:r>
    </w:p>
    <w:p w:rsidR="00E23CA2" w:rsidRDefault="00E23CA2" w:rsidP="00650734">
      <w:pPr>
        <w:spacing w:before="0" w:after="0" w:line="360" w:lineRule="auto"/>
        <w:ind w:left="0" w:firstLine="375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ՀՀ տարածքային կառավարման և ենթակառուցվածքների նախարարության պետական գույքի կառավարման կոմիտե է դիմել ՀՀ քննչական կոմիտեն՝ </w:t>
      </w:r>
      <w:r w:rsidRPr="00E23CA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Երևան քաղաքի Աջափնյակ, Մ. Մազմանյան փողոցի 3 հասցեում գտնվող</w:t>
      </w:r>
      <w:r>
        <w:rPr>
          <w:rFonts w:ascii="GHEA Grapalat" w:hAnsi="GHEA Grapalat"/>
          <w:sz w:val="24"/>
          <w:szCs w:val="24"/>
        </w:rPr>
        <w:t xml:space="preserve"> շենքից </w:t>
      </w:r>
      <w:r w:rsidR="007A033D">
        <w:rPr>
          <w:rFonts w:ascii="GHEA Grapalat" w:hAnsi="GHEA Grapalat"/>
          <w:sz w:val="24"/>
          <w:szCs w:val="24"/>
        </w:rPr>
        <w:t xml:space="preserve">վերջինիս </w:t>
      </w:r>
      <w:r>
        <w:rPr>
          <w:rFonts w:ascii="GHEA Grapalat" w:hAnsi="GHEA Grapalat"/>
          <w:sz w:val="24"/>
          <w:szCs w:val="24"/>
        </w:rPr>
        <w:t>լրացուցիչ աշխատասենյակներ</w:t>
      </w:r>
      <w:r w:rsidR="007A033D">
        <w:rPr>
          <w:rFonts w:ascii="GHEA Grapalat" w:hAnsi="GHEA Grapalat"/>
          <w:sz w:val="24"/>
          <w:szCs w:val="24"/>
        </w:rPr>
        <w:t xml:space="preserve"> ամրացնելու խնդրանքով, քանի</w:t>
      </w:r>
      <w:r>
        <w:rPr>
          <w:rFonts w:ascii="GHEA Grapalat" w:hAnsi="GHEA Grapalat"/>
          <w:sz w:val="24"/>
          <w:szCs w:val="24"/>
        </w:rPr>
        <w:t xml:space="preserve"> որ ՀՀ քրեական և քրեական դատավարության օրենսգրքերի փոփոխություններով պայմանավորված՝ քննչական կոմիտեի ստորաբաժանումները համալրվել են նոր հաստիքներով և առաջացել է լրացուցիչ աշխատասենյակների անհրաժեշտություն:</w:t>
      </w:r>
    </w:p>
    <w:p w:rsidR="00650734" w:rsidRDefault="00E23CA2" w:rsidP="00650734">
      <w:pPr>
        <w:spacing w:before="0" w:after="0" w:line="360" w:lineRule="auto"/>
        <w:ind w:left="0" w:firstLine="375"/>
        <w:jc w:val="both"/>
        <w:rPr>
          <w:rFonts w:ascii="GHEA Grapalat" w:hAnsi="GHEA Grapalat" w:cs="Sylfaen"/>
          <w:i/>
          <w:noProof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 xml:space="preserve"> </w:t>
      </w:r>
      <w:r w:rsidR="00650734">
        <w:rPr>
          <w:rFonts w:ascii="GHEA Grapalat" w:hAnsi="GHEA Grapalat"/>
          <w:sz w:val="24"/>
          <w:szCs w:val="24"/>
        </w:rPr>
        <w:t xml:space="preserve">Ելնելով վերոգրյալից և կարևորելով հարցի կարգավորման հրատապությունը՝ </w:t>
      </w:r>
      <w:r w:rsidR="00650734" w:rsidRPr="0081119D">
        <w:rPr>
          <w:rFonts w:ascii="GHEA Grapalat" w:hAnsi="GHEA Grapalat"/>
          <w:sz w:val="24"/>
          <w:szCs w:val="24"/>
          <w:lang w:val="hy-AM"/>
        </w:rPr>
        <w:t xml:space="preserve"> Պետական</w:t>
      </w:r>
      <w:r w:rsidR="00650734">
        <w:rPr>
          <w:rFonts w:ascii="GHEA Grapalat" w:eastAsia="Times New Roman" w:hAnsi="GHEA Grapalat"/>
          <w:sz w:val="24"/>
          <w:szCs w:val="24"/>
          <w:lang w:val="hy-AM"/>
        </w:rPr>
        <w:t xml:space="preserve"> գույքի կառավարման կոմիտեի կողմից մշակվել է </w:t>
      </w:r>
      <w:r w:rsidR="00650734">
        <w:rPr>
          <w:rFonts w:ascii="GHEA Grapalat" w:hAnsi="GHEA Grapalat"/>
          <w:sz w:val="24"/>
          <w:szCs w:val="24"/>
          <w:lang w:val="pt-BR"/>
        </w:rPr>
        <w:t>«</w:t>
      </w:r>
      <w:r w:rsidR="007A033D">
        <w:rPr>
          <w:rFonts w:ascii="GHEA Grapalat" w:hAnsi="GHEA Grapalat"/>
          <w:sz w:val="24"/>
          <w:szCs w:val="24"/>
          <w:lang w:val="pt-BR"/>
        </w:rPr>
        <w:t>Տարածք</w:t>
      </w:r>
      <w:r w:rsidR="00650734">
        <w:rPr>
          <w:rFonts w:ascii="GHEA Grapalat" w:hAnsi="GHEA Grapalat"/>
          <w:sz w:val="24"/>
          <w:szCs w:val="24"/>
          <w:lang w:val="af-ZA"/>
        </w:rPr>
        <w:t xml:space="preserve"> </w:t>
      </w:r>
      <w:r w:rsidR="00650734">
        <w:rPr>
          <w:rFonts w:ascii="GHEA Grapalat" w:hAnsi="GHEA Grapalat"/>
          <w:sz w:val="24"/>
          <w:szCs w:val="24"/>
          <w:lang w:val="pt-BR"/>
        </w:rPr>
        <w:t xml:space="preserve">հետ վերցնելու և ամրացնելու </w:t>
      </w:r>
      <w:r w:rsidR="00650734">
        <w:rPr>
          <w:rFonts w:ascii="GHEA Grapalat" w:hAnsi="GHEA Grapalat"/>
          <w:sz w:val="24"/>
          <w:szCs w:val="24"/>
          <w:lang w:val="hy-AM"/>
        </w:rPr>
        <w:t>մասին</w:t>
      </w:r>
      <w:r w:rsidR="00650734">
        <w:rPr>
          <w:rFonts w:ascii="GHEA Grapalat" w:hAnsi="GHEA Grapalat"/>
          <w:sz w:val="24"/>
          <w:szCs w:val="24"/>
          <w:lang w:val="pt-BR"/>
        </w:rPr>
        <w:t xml:space="preserve">» </w:t>
      </w:r>
      <w:r w:rsidR="00650734">
        <w:rPr>
          <w:rFonts w:ascii="GHEA Grapalat" w:hAnsi="GHEA Grapalat"/>
          <w:sz w:val="24"/>
          <w:szCs w:val="24"/>
          <w:lang w:val="hy-AM"/>
        </w:rPr>
        <w:t>ՀՀ կառավարության որոշման նախագիծը,</w:t>
      </w:r>
      <w:r w:rsidR="00650734" w:rsidRPr="001827CB">
        <w:rPr>
          <w:rFonts w:ascii="GHEA Grapalat" w:hAnsi="GHEA Grapalat"/>
          <w:sz w:val="24"/>
          <w:szCs w:val="24"/>
          <w:lang w:val="hy-AM"/>
        </w:rPr>
        <w:t xml:space="preserve"> </w:t>
      </w:r>
      <w:r w:rsidR="00650734">
        <w:rPr>
          <w:rFonts w:ascii="GHEA Grapalat" w:hAnsi="GHEA Grapalat"/>
          <w:sz w:val="24"/>
          <w:szCs w:val="24"/>
          <w:lang w:val="hy-AM"/>
        </w:rPr>
        <w:t>որով</w:t>
      </w:r>
      <w:r w:rsidR="00650734" w:rsidRPr="001827CB">
        <w:rPr>
          <w:rFonts w:ascii="GHEA Grapalat" w:hAnsi="GHEA Grapalat"/>
          <w:sz w:val="24"/>
          <w:szCs w:val="24"/>
          <w:lang w:val="hy-AM"/>
        </w:rPr>
        <w:t xml:space="preserve"> </w:t>
      </w:r>
      <w:r w:rsidR="00650734">
        <w:rPr>
          <w:rFonts w:ascii="GHEA Grapalat" w:hAnsi="GHEA Grapalat"/>
          <w:sz w:val="24"/>
          <w:szCs w:val="24"/>
          <w:lang w:val="hy-AM"/>
        </w:rPr>
        <w:t>առաջարկվում</w:t>
      </w:r>
      <w:r w:rsidR="00650734" w:rsidRPr="001827CB">
        <w:rPr>
          <w:rFonts w:ascii="GHEA Grapalat" w:hAnsi="GHEA Grapalat"/>
          <w:sz w:val="24"/>
          <w:szCs w:val="24"/>
          <w:lang w:val="hy-AM"/>
        </w:rPr>
        <w:t xml:space="preserve"> </w:t>
      </w:r>
      <w:r w:rsidR="00650734">
        <w:rPr>
          <w:rFonts w:ascii="GHEA Grapalat" w:hAnsi="GHEA Grapalat"/>
          <w:sz w:val="24"/>
          <w:szCs w:val="24"/>
          <w:lang w:val="hy-AM"/>
        </w:rPr>
        <w:t>է</w:t>
      </w:r>
      <w:r w:rsidR="00650734" w:rsidRPr="001827CB">
        <w:rPr>
          <w:rFonts w:ascii="GHEA Grapalat" w:hAnsi="GHEA Grapalat"/>
          <w:sz w:val="24"/>
          <w:szCs w:val="24"/>
          <w:lang w:val="hy-AM"/>
        </w:rPr>
        <w:t xml:space="preserve"> պետական սեփականություն հանդիսացող քաղաք Երևան, </w:t>
      </w:r>
      <w:r w:rsidR="00650734" w:rsidRPr="002D459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Աջափնյակ</w:t>
      </w:r>
      <w:r w:rsidR="00650734" w:rsidRPr="002D4594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,</w:t>
      </w:r>
      <w:r w:rsidR="00650734" w:rsidRPr="002D4594">
        <w:rPr>
          <w:rFonts w:ascii="GHEA Grapalat" w:hAnsi="GHEA Grapalat" w:cs="Sylfaen"/>
          <w:noProof/>
          <w:color w:val="000000"/>
          <w:sz w:val="24"/>
          <w:szCs w:val="24"/>
        </w:rPr>
        <w:t xml:space="preserve"> Մ. Մազմանյան</w:t>
      </w:r>
      <w:r w:rsidR="00650734" w:rsidRPr="002D459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փողոց 3 </w:t>
      </w:r>
      <w:r w:rsidR="00650734" w:rsidRPr="002D4594">
        <w:rPr>
          <w:rFonts w:ascii="GHEA Grapalat" w:hAnsi="GHEA Grapalat" w:cs="Sylfaen"/>
          <w:noProof/>
          <w:color w:val="000000"/>
          <w:sz w:val="24"/>
          <w:szCs w:val="24"/>
        </w:rPr>
        <w:t>հասցեում</w:t>
      </w:r>
      <w:r w:rsidR="00650734" w:rsidRPr="002D459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650734" w:rsidRPr="002D4594">
        <w:rPr>
          <w:rFonts w:ascii="GHEA Grapalat" w:hAnsi="GHEA Grapalat" w:cs="Sylfaen"/>
          <w:noProof/>
          <w:color w:val="000000"/>
          <w:sz w:val="24"/>
          <w:szCs w:val="24"/>
        </w:rPr>
        <w:t>գտնվող</w:t>
      </w:r>
      <w:r w:rsidR="00650734" w:rsidRPr="002D4594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650734" w:rsidRPr="002D4594">
        <w:rPr>
          <w:rFonts w:ascii="GHEA Grapalat" w:hAnsi="GHEA Grapalat" w:cs="Sylfaen"/>
          <w:noProof/>
          <w:color w:val="000000"/>
          <w:sz w:val="24"/>
          <w:szCs w:val="24"/>
        </w:rPr>
        <w:t>շենքի</w:t>
      </w:r>
      <w:r w:rsidR="007A033D">
        <w:rPr>
          <w:rFonts w:ascii="GHEA Grapalat" w:hAnsi="GHEA Grapalat" w:cs="Sylfaen"/>
          <w:noProof/>
          <w:color w:val="000000"/>
          <w:sz w:val="24"/>
          <w:szCs w:val="24"/>
        </w:rPr>
        <w:t xml:space="preserve"> </w:t>
      </w:r>
      <w:r w:rsidR="00650734" w:rsidRPr="002D4594">
        <w:rPr>
          <w:rFonts w:ascii="GHEA Grapalat" w:hAnsi="GHEA Grapalat" w:cs="Sylfaen"/>
          <w:noProof/>
          <w:color w:val="000000"/>
          <w:sz w:val="24"/>
          <w:szCs w:val="24"/>
        </w:rPr>
        <w:t xml:space="preserve">2-րդ </w:t>
      </w:r>
      <w:r w:rsidR="007A033D">
        <w:rPr>
          <w:rFonts w:ascii="GHEA Grapalat" w:hAnsi="GHEA Grapalat" w:cs="Sylfaen"/>
          <w:noProof/>
          <w:color w:val="000000"/>
          <w:sz w:val="24"/>
          <w:szCs w:val="24"/>
        </w:rPr>
        <w:t>հարկ</w:t>
      </w:r>
      <w:r w:rsidR="00650734" w:rsidRPr="002D4594">
        <w:rPr>
          <w:rFonts w:ascii="GHEA Grapalat" w:hAnsi="GHEA Grapalat" w:cs="Sylfaen"/>
          <w:noProof/>
          <w:color w:val="000000"/>
          <w:sz w:val="24"/>
          <w:szCs w:val="24"/>
        </w:rPr>
        <w:t xml:space="preserve">ից </w:t>
      </w:r>
      <w:r w:rsidR="007A033D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648.4</w:t>
      </w:r>
      <w:r w:rsidR="00650734" w:rsidRPr="002D459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650734" w:rsidRPr="002D4594">
        <w:rPr>
          <w:rFonts w:ascii="GHEA Grapalat" w:hAnsi="GHEA Grapalat" w:cs="Sylfaen"/>
          <w:noProof/>
          <w:color w:val="000000"/>
          <w:sz w:val="24"/>
          <w:szCs w:val="24"/>
        </w:rPr>
        <w:t>քառ</w:t>
      </w:r>
      <w:r w:rsidR="00650734" w:rsidRPr="002D459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. մ</w:t>
      </w:r>
      <w:r w:rsidR="00650734" w:rsidRPr="002D4594">
        <w:rPr>
          <w:rFonts w:ascii="GHEA Grapalat" w:hAnsi="GHEA Grapalat" w:cs="Sylfaen"/>
          <w:noProof/>
          <w:color w:val="000000"/>
          <w:sz w:val="24"/>
          <w:szCs w:val="24"/>
        </w:rPr>
        <w:t>ետր</w:t>
      </w:r>
      <w:r w:rsidR="00650734" w:rsidRPr="002D459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650734" w:rsidRPr="002D4594">
        <w:rPr>
          <w:rFonts w:ascii="GHEA Grapalat" w:hAnsi="GHEA Grapalat" w:cs="Sylfaen"/>
          <w:noProof/>
          <w:color w:val="000000"/>
          <w:sz w:val="24"/>
          <w:szCs w:val="24"/>
        </w:rPr>
        <w:t>մակերեսով</w:t>
      </w:r>
      <w:r w:rsidR="00650734" w:rsidRPr="002D4594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տարածքը</w:t>
      </w:r>
      <w:r w:rsidR="00650734" w:rsidRPr="002D459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650734" w:rsidRPr="002D4594">
        <w:rPr>
          <w:rFonts w:ascii="GHEA Grapalat" w:hAnsi="GHEA Grapalat" w:cs="Sylfaen"/>
          <w:noProof/>
          <w:color w:val="000000"/>
          <w:sz w:val="24"/>
          <w:szCs w:val="24"/>
        </w:rPr>
        <w:t>հետ</w:t>
      </w:r>
      <w:r w:rsidR="00650734" w:rsidRPr="002D459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650734" w:rsidRPr="002D4594">
        <w:rPr>
          <w:rFonts w:ascii="GHEA Grapalat" w:hAnsi="GHEA Grapalat" w:cs="Sylfaen"/>
          <w:noProof/>
          <w:color w:val="000000"/>
          <w:sz w:val="24"/>
          <w:szCs w:val="24"/>
        </w:rPr>
        <w:t>վերցնել</w:t>
      </w:r>
      <w:r w:rsidR="00650734" w:rsidRPr="002D459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650734" w:rsidRPr="002D4594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</w:t>
      </w:r>
      <w:r w:rsidR="00650734" w:rsidRPr="002D4594">
        <w:rPr>
          <w:rFonts w:ascii="GHEA Grapalat" w:hAnsi="GHEA Grapalat" w:cs="Sylfaen"/>
          <w:noProof/>
          <w:color w:val="000000"/>
          <w:sz w:val="24"/>
          <w:szCs w:val="24"/>
        </w:rPr>
        <w:t>ետական</w:t>
      </w:r>
      <w:r w:rsidR="00650734" w:rsidRPr="002D459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650734" w:rsidRPr="002D4594">
        <w:rPr>
          <w:rFonts w:ascii="GHEA Grapalat" w:hAnsi="GHEA Grapalat" w:cs="Sylfaen"/>
          <w:noProof/>
          <w:color w:val="000000"/>
          <w:sz w:val="24"/>
          <w:szCs w:val="24"/>
        </w:rPr>
        <w:t>գույքի</w:t>
      </w:r>
      <w:r w:rsidR="00650734" w:rsidRPr="002D459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650734" w:rsidRPr="002D4594">
        <w:rPr>
          <w:rFonts w:ascii="GHEA Grapalat" w:hAnsi="GHEA Grapalat" w:cs="Sylfaen"/>
          <w:sz w:val="24"/>
          <w:szCs w:val="24"/>
        </w:rPr>
        <w:t>կառավարման</w:t>
      </w:r>
      <w:r w:rsidR="00650734" w:rsidRPr="004B7AD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650734" w:rsidRPr="002D4594">
        <w:rPr>
          <w:rFonts w:ascii="GHEA Grapalat" w:hAnsi="GHEA Grapalat" w:cs="Sylfaen"/>
          <w:sz w:val="24"/>
          <w:szCs w:val="24"/>
        </w:rPr>
        <w:t>կոմիտեից</w:t>
      </w:r>
      <w:r w:rsidR="00650734" w:rsidRPr="002D459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650734" w:rsidRPr="002D4594">
        <w:rPr>
          <w:rFonts w:ascii="GHEA Grapalat" w:hAnsi="GHEA Grapalat" w:cs="Arial"/>
          <w:kern w:val="32"/>
          <w:sz w:val="24"/>
          <w:szCs w:val="24"/>
        </w:rPr>
        <w:t>և</w:t>
      </w:r>
      <w:r w:rsidR="00650734" w:rsidRPr="002D4594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="00650734" w:rsidRPr="002D4594">
        <w:rPr>
          <w:rFonts w:ascii="GHEA Grapalat" w:hAnsi="GHEA Grapalat" w:cs="Arial"/>
          <w:kern w:val="32"/>
          <w:sz w:val="24"/>
          <w:szCs w:val="24"/>
        </w:rPr>
        <w:t>ամրացնել</w:t>
      </w:r>
      <w:r w:rsidR="00650734" w:rsidRPr="002D4594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Հայաստանի Հանրապետության քննչական կոմիտեին</w:t>
      </w:r>
      <w:r w:rsidR="0065073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:rsidR="00650734" w:rsidRDefault="00650734" w:rsidP="00650734">
      <w:pPr>
        <w:spacing w:before="0" w:after="0" w:line="360" w:lineRule="auto"/>
        <w:ind w:left="0" w:firstLine="375"/>
        <w:jc w:val="both"/>
        <w:rPr>
          <w:rFonts w:ascii="GHEA Grapalat" w:hAnsi="GHEA Grapalat" w:cs="Sylfaen"/>
          <w:i/>
          <w:noProof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="007A03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Տարածք </w:t>
      </w:r>
      <w:bookmarkStart w:id="0" w:name="_GoBack"/>
      <w:bookmarkEnd w:id="0"/>
      <w:r w:rsidRPr="00E71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վերցնելու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ամրացնելու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sz w:val="24"/>
          <w:szCs w:val="24"/>
          <w:lang w:val="hy-AM"/>
        </w:rPr>
        <w:t>նախագծի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կամ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lastRenderedPageBreak/>
        <w:t>ինքնակառավարման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և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կամ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չի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650734" w:rsidRPr="00650734" w:rsidRDefault="00650734" w:rsidP="00650734">
      <w:pPr>
        <w:spacing w:before="0" w:after="0" w:line="360" w:lineRule="auto"/>
        <w:ind w:left="0" w:firstLine="375"/>
        <w:jc w:val="both"/>
        <w:rPr>
          <w:rFonts w:ascii="GHEA Grapalat" w:hAnsi="GHEA Grapalat" w:cs="Sylfaen"/>
          <w:i/>
          <w:noProof/>
          <w:color w:val="000000"/>
          <w:sz w:val="24"/>
          <w:szCs w:val="24"/>
          <w:lang w:val="hy-AM"/>
        </w:rPr>
      </w:pPr>
      <w:r w:rsidRPr="00DE4973">
        <w:rPr>
          <w:rFonts w:ascii="GHEA Grapalat" w:hAnsi="GHEA Grapalat"/>
          <w:sz w:val="24"/>
          <w:szCs w:val="24"/>
          <w:lang w:val="pt-BR"/>
        </w:rPr>
        <w:t>«</w:t>
      </w:r>
      <w:r w:rsidRPr="00DE4973">
        <w:rPr>
          <w:rFonts w:ascii="GHEA Grapalat" w:hAnsi="GHEA Grapalat"/>
          <w:sz w:val="24"/>
          <w:szCs w:val="24"/>
        </w:rPr>
        <w:t>Կապը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E4973">
        <w:rPr>
          <w:rFonts w:ascii="GHEA Grapalat" w:hAnsi="GHEA Grapalat"/>
          <w:sz w:val="24"/>
          <w:szCs w:val="24"/>
        </w:rPr>
        <w:t>ռազմավարական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E4973">
        <w:rPr>
          <w:rFonts w:ascii="GHEA Grapalat" w:hAnsi="GHEA Grapalat"/>
          <w:sz w:val="24"/>
          <w:szCs w:val="24"/>
        </w:rPr>
        <w:t>փաստաթղթերի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E4973">
        <w:rPr>
          <w:rFonts w:ascii="GHEA Grapalat" w:hAnsi="GHEA Grapalat"/>
          <w:sz w:val="24"/>
          <w:szCs w:val="24"/>
        </w:rPr>
        <w:t>հետ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DE4973">
        <w:rPr>
          <w:rFonts w:ascii="GHEA Grapalat" w:hAnsi="GHEA Grapalat"/>
          <w:sz w:val="24"/>
          <w:szCs w:val="24"/>
        </w:rPr>
        <w:t>Հայաստանի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E4973">
        <w:rPr>
          <w:rFonts w:ascii="GHEA Grapalat" w:hAnsi="GHEA Grapalat"/>
          <w:sz w:val="24"/>
          <w:szCs w:val="24"/>
        </w:rPr>
        <w:t>վերափոխման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E4973">
        <w:rPr>
          <w:rFonts w:ascii="GHEA Grapalat" w:hAnsi="GHEA Grapalat"/>
          <w:sz w:val="24"/>
          <w:szCs w:val="24"/>
        </w:rPr>
        <w:t>ռազմավարություն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2050, </w:t>
      </w:r>
      <w:r w:rsidRPr="00DE4973">
        <w:rPr>
          <w:rFonts w:ascii="GHEA Grapalat" w:hAnsi="GHEA Grapalat"/>
          <w:sz w:val="24"/>
          <w:szCs w:val="24"/>
        </w:rPr>
        <w:t>Կառավարության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2021-2026</w:t>
      </w:r>
      <w:r w:rsidRPr="00DE4973">
        <w:rPr>
          <w:rFonts w:ascii="GHEA Grapalat" w:hAnsi="GHEA Grapalat"/>
          <w:sz w:val="24"/>
          <w:szCs w:val="24"/>
        </w:rPr>
        <w:t>թթ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DE4973">
        <w:rPr>
          <w:rFonts w:ascii="GHEA Grapalat" w:hAnsi="GHEA Grapalat"/>
          <w:sz w:val="24"/>
          <w:szCs w:val="24"/>
        </w:rPr>
        <w:t>ծրագիր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DE4973">
        <w:rPr>
          <w:rFonts w:ascii="GHEA Grapalat" w:hAnsi="GHEA Grapalat"/>
          <w:sz w:val="24"/>
          <w:szCs w:val="24"/>
        </w:rPr>
        <w:t>ոլորտային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E4973">
        <w:rPr>
          <w:rFonts w:ascii="GHEA Grapalat" w:hAnsi="GHEA Grapalat"/>
          <w:sz w:val="24"/>
          <w:szCs w:val="24"/>
        </w:rPr>
        <w:t>և</w:t>
      </w:r>
      <w:r w:rsidRPr="00DE4973">
        <w:rPr>
          <w:rFonts w:ascii="GHEA Grapalat" w:hAnsi="GHEA Grapalat"/>
          <w:sz w:val="24"/>
          <w:szCs w:val="24"/>
          <w:lang w:val="pt-BR"/>
        </w:rPr>
        <w:t>/</w:t>
      </w:r>
      <w:r w:rsidRPr="00DE4973">
        <w:rPr>
          <w:rFonts w:ascii="GHEA Grapalat" w:hAnsi="GHEA Grapalat"/>
          <w:sz w:val="24"/>
          <w:szCs w:val="24"/>
        </w:rPr>
        <w:t>կամ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E4973">
        <w:rPr>
          <w:rFonts w:ascii="GHEA Grapalat" w:hAnsi="GHEA Grapalat"/>
          <w:sz w:val="24"/>
          <w:szCs w:val="24"/>
        </w:rPr>
        <w:t>այլ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E4973">
        <w:rPr>
          <w:rFonts w:ascii="GHEA Grapalat" w:hAnsi="GHEA Grapalat"/>
          <w:sz w:val="24"/>
          <w:szCs w:val="24"/>
        </w:rPr>
        <w:t>ռազմավարություններ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». </w:t>
      </w:r>
      <w:r w:rsidRPr="00DE4973">
        <w:rPr>
          <w:rFonts w:ascii="GHEA Grapalat" w:hAnsi="GHEA Grapalat"/>
          <w:sz w:val="24"/>
          <w:szCs w:val="24"/>
          <w:lang w:val="hy-AM"/>
        </w:rPr>
        <w:t xml:space="preserve">Որոշման նախագիծը բխում է Կառավարության 2021-2026թթ. ծրագրի 6.7 կետով սահմանված Պետական գույքի արդյունավետ կառավարման դրույթներից. մասնավորապես՝ սահմանվելու է պետության գործառույթների իրականացման համար անհրաժեշտ օտարման ոչ ենթակա անշարժ գույքի կազմը և նախընտրելի կառուցվածքը, ինչպես նաև ծախսերի կրճատման նպատակով ապահովվելու է պետական համակարգի մարմինների կողմից Հայաստանի Հանրապետության պետական բյուջեի միջոցների հաշվին օգտագործվող ոչ պետական սեփականություն համարվող տարածքների փոխարինումը պետության սեփականություն համարվող համապատասխան տարածքներով։  </w:t>
      </w:r>
    </w:p>
    <w:p w:rsidR="00650734" w:rsidRPr="004A7047" w:rsidRDefault="00650734" w:rsidP="00650734">
      <w:pPr>
        <w:spacing w:line="360" w:lineRule="auto"/>
        <w:ind w:firstLine="540"/>
        <w:jc w:val="both"/>
        <w:rPr>
          <w:rFonts w:ascii="GHEA Grapalat" w:hAnsi="GHEA Grapalat"/>
          <w:i/>
          <w:noProof/>
          <w:lang w:val="pt-BR"/>
        </w:rPr>
      </w:pPr>
    </w:p>
    <w:p w:rsidR="00650734" w:rsidRPr="00EA4CD9" w:rsidRDefault="00650734" w:rsidP="00650734">
      <w:pPr>
        <w:spacing w:line="360" w:lineRule="auto"/>
        <w:ind w:firstLine="540"/>
        <w:jc w:val="both"/>
        <w:rPr>
          <w:rFonts w:asciiTheme="minorHAnsi" w:hAnsiTheme="minorHAnsi"/>
          <w:lang w:val="pt-BR"/>
        </w:rPr>
      </w:pPr>
    </w:p>
    <w:p w:rsidR="0089598A" w:rsidRPr="00650734" w:rsidRDefault="0089598A" w:rsidP="00650734"/>
    <w:sectPr w:rsidR="0089598A" w:rsidRPr="00650734" w:rsidSect="004B7ADA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1B46" w:rsidRDefault="00731B46" w:rsidP="00552734">
      <w:pPr>
        <w:spacing w:before="0" w:after="0"/>
      </w:pPr>
      <w:r>
        <w:separator/>
      </w:r>
    </w:p>
  </w:endnote>
  <w:endnote w:type="continuationSeparator" w:id="0">
    <w:p w:rsidR="00731B46" w:rsidRDefault="00731B46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1B46" w:rsidRDefault="00731B46" w:rsidP="00552734">
      <w:pPr>
        <w:spacing w:before="0" w:after="0"/>
      </w:pPr>
      <w:r>
        <w:separator/>
      </w:r>
    </w:p>
  </w:footnote>
  <w:footnote w:type="continuationSeparator" w:id="0">
    <w:p w:rsidR="00731B46" w:rsidRDefault="00731B46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F3D0A"/>
    <w:rsid w:val="00101015"/>
    <w:rsid w:val="00104930"/>
    <w:rsid w:val="00106BB0"/>
    <w:rsid w:val="00126D23"/>
    <w:rsid w:val="0012778B"/>
    <w:rsid w:val="00127A04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A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1806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1C0A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073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59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1B46"/>
    <w:rsid w:val="007327DF"/>
    <w:rsid w:val="007329DB"/>
    <w:rsid w:val="00732D70"/>
    <w:rsid w:val="0074204E"/>
    <w:rsid w:val="00744E89"/>
    <w:rsid w:val="007517B6"/>
    <w:rsid w:val="007535FE"/>
    <w:rsid w:val="00756C5E"/>
    <w:rsid w:val="00757790"/>
    <w:rsid w:val="00763A4A"/>
    <w:rsid w:val="00764416"/>
    <w:rsid w:val="00774641"/>
    <w:rsid w:val="0077730E"/>
    <w:rsid w:val="007865FF"/>
    <w:rsid w:val="00791AD8"/>
    <w:rsid w:val="00795614"/>
    <w:rsid w:val="007A033D"/>
    <w:rsid w:val="007A26B0"/>
    <w:rsid w:val="007A3895"/>
    <w:rsid w:val="007A67DB"/>
    <w:rsid w:val="007B6D81"/>
    <w:rsid w:val="007C35AC"/>
    <w:rsid w:val="007C53C4"/>
    <w:rsid w:val="007C7AA3"/>
    <w:rsid w:val="007D02B4"/>
    <w:rsid w:val="007D0C61"/>
    <w:rsid w:val="00801A94"/>
    <w:rsid w:val="00802057"/>
    <w:rsid w:val="00807472"/>
    <w:rsid w:val="00813335"/>
    <w:rsid w:val="0081420B"/>
    <w:rsid w:val="00822F76"/>
    <w:rsid w:val="0085176D"/>
    <w:rsid w:val="00856E1F"/>
    <w:rsid w:val="00857CFA"/>
    <w:rsid w:val="008621BA"/>
    <w:rsid w:val="00862CC5"/>
    <w:rsid w:val="0087410F"/>
    <w:rsid w:val="00875127"/>
    <w:rsid w:val="008759F8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120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3A70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DF7F40"/>
    <w:rsid w:val="00E045D1"/>
    <w:rsid w:val="00E07AC2"/>
    <w:rsid w:val="00E15415"/>
    <w:rsid w:val="00E23CA2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026B05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E7B3CC-EFF6-4466-BBAC-EFC2E800C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2303</TotalTime>
  <Pages>1</Pages>
  <Words>369</Words>
  <Characters>2108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https://mul2-spm.gov.am/tasks/16752/oneclick/Naxagic.docx?token=47f46cd8d963c5441c8ee2d39ee1fbb9</cp:keywords>
  <cp:lastModifiedBy>Heghine Mouradian</cp:lastModifiedBy>
  <cp:revision>203</cp:revision>
  <cp:lastPrinted>2021-01-15T06:21:00Z</cp:lastPrinted>
  <dcterms:created xsi:type="dcterms:W3CDTF">2020-06-17T10:50:00Z</dcterms:created>
  <dcterms:modified xsi:type="dcterms:W3CDTF">2022-08-19T13:27:00Z</dcterms:modified>
</cp:coreProperties>
</file>