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F1A" w:rsidRPr="00C66794" w:rsidRDefault="00684F1A" w:rsidP="00684F1A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84F1A" w:rsidRPr="00C66794" w:rsidRDefault="00684F1A" w:rsidP="00684F1A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  <w:r w:rsidRPr="00C66794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ՀԻՄՆԱՎՈՐՈՒՄ</w:t>
      </w:r>
    </w:p>
    <w:p w:rsidR="00684F1A" w:rsidRPr="00C66794" w:rsidRDefault="00684F1A" w:rsidP="00684F1A">
      <w:pPr>
        <w:tabs>
          <w:tab w:val="left" w:pos="6980"/>
          <w:tab w:val="right" w:pos="8640"/>
        </w:tabs>
        <w:spacing w:after="0"/>
        <w:jc w:val="both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</w:p>
    <w:p w:rsidR="00684F1A" w:rsidRPr="00C66794" w:rsidRDefault="00684F1A" w:rsidP="00684F1A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  <w:r w:rsidRPr="00C66794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 «Երեխայի իրավունքների պաշտպանության 202</w:t>
      </w:r>
      <w:r w:rsidR="00B32B50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>3</w:t>
      </w:r>
      <w:r w:rsidRPr="00C66794"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  <w:t xml:space="preserve"> թվականի տարեկան ծրագրի և միջոցառումների ցանկի նախագծերին հավանություն տալու մասին» Հայաստանի Հանրապետության կառավարության որոշման նախագծի</w:t>
      </w:r>
    </w:p>
    <w:p w:rsidR="00684F1A" w:rsidRPr="00C66794" w:rsidRDefault="00684F1A" w:rsidP="00684F1A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684F1A" w:rsidRPr="00C66794" w:rsidRDefault="00684F1A" w:rsidP="00684F1A">
      <w:pPr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tbl>
      <w:tblPr>
        <w:tblW w:w="1017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9574"/>
      </w:tblGrid>
      <w:tr w:rsidR="00684F1A" w:rsidRPr="00C66794" w:rsidTr="00BC3CA0">
        <w:trPr>
          <w:trHeight w:val="41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«Երեխայի իրավունքների մասին» Հայաստանի Հանրապետության օրենքի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այսուհետ</w:t>
            </w:r>
            <w:proofErr w:type="spellEnd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Օրենք</w:t>
            </w:r>
            <w:proofErr w:type="spellEnd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) 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33</w:t>
            </w:r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րդ</w:t>
            </w:r>
            <w:proofErr w:type="spellEnd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հոդվածի</w:t>
            </w:r>
            <w:proofErr w:type="spellEnd"/>
            <w:r w:rsidRPr="00C66794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երեխայի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պաշտպանությանն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ուղղված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աշխատանքներն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իրականացվում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երեխայի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տարեկան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ծրագրերով</w:t>
            </w:r>
            <w:proofErr w:type="spellEnd"/>
            <w:r w:rsidRPr="00C667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684F1A" w:rsidRPr="00C66794" w:rsidRDefault="00684F1A" w:rsidP="00BC3CA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վերոգրյալը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՝ ՀՀ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աշխատանքի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սոցիալական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հարցերի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34-րդ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մշակել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տարեկան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ծրագիրը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իրականացված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գնահատման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հիման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վրա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նախանշված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ներառմամբ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684F1A" w:rsidRPr="00BC22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B50" w:rsidRDefault="00684F1A" w:rsidP="00BC3CA0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>Ներկայում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>իրականացվում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>են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երեխայի</w:t>
            </w:r>
            <w:proofErr w:type="spellEnd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համակարգի</w:t>
            </w:r>
            <w:proofErr w:type="spellEnd"/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 xml:space="preserve"> </w:t>
            </w: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օրենսդրական բարեփոխումներ</w:t>
            </w:r>
            <w:r w:rsidR="00B32B50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, ինչպես նաև երեխաների ցերեկային խնամքի կենտրոնների արդիականացմանն ուղղված աշխատանքներ։</w:t>
            </w:r>
          </w:p>
          <w:p w:rsidR="00B32B50" w:rsidRDefault="00B32B50" w:rsidP="00BC3CA0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Օրենսդրական փոփոխությունների արդյունքում կբարելլավի երեխաների իրավունքների իրացմանն ուղղված գործընթացները, իսկ ցերեկային խնամքի կենտրոնների արդիականացումը թույլ կտա ծառայություններում ընդգրկել առավել մեծ թվով հաշմանդամություն ունեցող երեխաների, ինչն իր հերթին որպես երկրորդային արդյունք 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կդրսևոր</w:t>
            </w:r>
            <w:r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ի ընտանիքից բաժանման ռիսկի կանխարգելման 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հնարավորություն։</w:t>
            </w:r>
          </w:p>
          <w:p w:rsidR="0058469B" w:rsidRPr="002D35CA" w:rsidRDefault="00684F1A" w:rsidP="00BC3CA0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Ոլորտի համար կարևոր նշանակություն ունե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ցող</w:t>
            </w: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երեխայի և ընտանիքի աջակցության կենտրոնները շարունակում են իրենց գործունեությունն ուղղված կարճաժամկետ ծրագրերի միջոցով դժվարին իրավիճակը հաղթահարելուն և երեխայի ինստիտուցիոնալացումը կանխարգելելուն, սակայն ակնհայտ է, որ տարվող մեծածավալ աշխատանքներին զուգահեռ այնուամենայնիվ առկա է երեխայի կյանքին, առողջությանը վտանգ սպառնացող իրավիճակներից երեխաների դուրսբերում և այլընտրանքային խնամքում տեղավորման</w:t>
            </w:r>
            <w:r w:rsidR="002D35CA" w:rsidRPr="002D35CA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(</w:t>
            </w:r>
            <w:r w:rsidR="002D35CA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առաջնահերթությունը տալով ընտանեկան տիպի այլընտրանքային խնամքի եղանակներին</w:t>
            </w:r>
            <w:r w:rsidR="002D35CA" w:rsidRPr="002D35CA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)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, ինչպես նաև ծնողների կողմից հատկապես առողջական ծանր խնդիրներ ունեցող երեխաների խնամքից հրաժարման դեպքեր։</w:t>
            </w: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Նշվածի կանխարգելման ուղղությամբ նախարարությունն իրականացնում է պետության կողմից պատվիրակված լիազորություններ ունեցող կազմակերպությունների հետ </w:t>
            </w:r>
            <w:r w:rsidR="005846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համապատասխան միջոցառումներ, մշակում նոր ծրագրեր։</w:t>
            </w:r>
          </w:p>
          <w:p w:rsidR="00684F1A" w:rsidRPr="002D35CA" w:rsidRDefault="00684F1A" w:rsidP="00BC3CA0">
            <w:pPr>
              <w:spacing w:after="0"/>
              <w:jc w:val="both"/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</w:pPr>
            <w:r w:rsidRPr="00C6679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Շարունակվում են ընտանեկան տիպի այլընտրանքային խնամքի եղանակների զարգացմանն ուղղված ջանքերը (խնամատարության ինստիտուտի հզորացում, որդեգրման համակարգի բարելավմանն ուղղված աշխատանքներ,):</w:t>
            </w:r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66794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Pr="00C66794" w:rsidRDefault="00684F1A" w:rsidP="00BC3CA0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2D35C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խնդիրների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լուծման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առաջընթացի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մասնավորապես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երեխայի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լավագույն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շահի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ծրագրում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ներառվել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թիրախային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ռազմավարական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նպատակներից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բխող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sz w:val="24"/>
                <w:szCs w:val="24"/>
              </w:rPr>
              <w:t>միջոցառումներ</w:t>
            </w:r>
            <w:proofErr w:type="spellEnd"/>
            <w:r w:rsidRPr="00C6679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D35C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CA" w:rsidRPr="002D35CA" w:rsidRDefault="002D35CA" w:rsidP="00BC3CA0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CA" w:rsidRPr="002D35CA" w:rsidRDefault="002D35CA" w:rsidP="002D35CA">
            <w:pPr>
              <w:tabs>
                <w:tab w:val="left" w:pos="-567"/>
                <w:tab w:val="left" w:pos="-426"/>
                <w:tab w:val="left" w:pos="9738"/>
              </w:tabs>
              <w:spacing w:line="360" w:lineRule="auto"/>
              <w:ind w:firstLine="180"/>
              <w:jc w:val="both"/>
              <w:rPr>
                <w:rFonts w:ascii="GHEA Grapalat" w:hAnsi="GHEA Grapalat"/>
                <w:color w:val="000000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  <w:lang w:val="fr-FR"/>
              </w:rPr>
              <w:t>Լրացուցիչ</w:t>
            </w:r>
            <w:proofErr w:type="spellEnd"/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lang w:val="fr-FR"/>
              </w:rPr>
              <w:t>ֆինանսական</w:t>
            </w:r>
            <w:proofErr w:type="spellEnd"/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lang w:val="fr-FR"/>
              </w:rPr>
              <w:t>միջոցների</w:t>
            </w:r>
            <w:proofErr w:type="spellEnd"/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lang w:val="fr-FR"/>
              </w:rPr>
              <w:t>անհրաժեշտությունը</w:t>
            </w:r>
            <w:proofErr w:type="spellEnd"/>
            <w:r>
              <w:rPr>
                <w:rFonts w:ascii="Calibri" w:hAnsi="Calibri" w:cs="Calibri"/>
                <w:b/>
                <w:color w:val="000000"/>
                <w:lang w:val="fr-FR"/>
              </w:rPr>
              <w:t> 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: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Պետական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բյուջեի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եկամուտներում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ծախսերում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սպասվելիք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փոփոխությունները</w:t>
            </w:r>
            <w:r>
              <w:rPr>
                <w:rFonts w:ascii="GHEA Grapalat" w:hAnsi="GHEA Grapalat"/>
                <w:b/>
                <w:color w:val="000000"/>
                <w:lang w:val="fr-FR"/>
              </w:rPr>
              <w:t>.</w:t>
            </w:r>
          </w:p>
        </w:tc>
      </w:tr>
      <w:tr w:rsidR="002D35C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CA" w:rsidRPr="00C66794" w:rsidRDefault="002D35CA" w:rsidP="00BC3CA0">
            <w:pPr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5CA" w:rsidRPr="00C66794" w:rsidRDefault="002D35CA" w:rsidP="002D35CA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6679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Հայաստանի Հանրապետության Կառավարության «Երեխայի իրավունքների պաշտպանության 202</w:t>
            </w:r>
            <w:r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>3</w:t>
            </w:r>
            <w:r w:rsidRPr="00C6679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 w:eastAsia="ru-RU"/>
              </w:rPr>
              <w:t xml:space="preserve"> թվականի տարեկան ծրագրի և միջոցառումների ցանկի նախագծերին հավանություն տալու մասին» որոշման նախագծի ընդունման կապակցությամբ պետական բյուջեում եկամուտների և ծախսերի էական ավելացում կամ նվազեցում չի սպասվում:</w:t>
            </w:r>
          </w:p>
        </w:tc>
      </w:tr>
      <w:tr w:rsidR="00684F1A" w:rsidRPr="00BC22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2D35CA" w:rsidP="00BC3CA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="00684F1A" w:rsidRPr="00C66794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66794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C6679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  <w:proofErr w:type="spellEnd"/>
          </w:p>
        </w:tc>
      </w:tr>
      <w:tr w:rsidR="00684F1A" w:rsidRPr="00BC22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Pr="00C66794" w:rsidRDefault="00684F1A" w:rsidP="00BC3CA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66794">
              <w:rPr>
                <w:rFonts w:ascii="GHEA Grapalat" w:hAnsi="GHEA Grapalat"/>
                <w:sz w:val="24"/>
                <w:szCs w:val="24"/>
                <w:lang w:val="af-ZA"/>
              </w:rPr>
              <w:t>Նախագիծը մշակվել է ՀՀ աշխատանքի և սոցիալական հարցերի նախարարության կողմից:</w:t>
            </w:r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2D35CA" w:rsidP="00BC3CA0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684F1A" w:rsidRPr="00C66794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C6679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684F1A" w:rsidRPr="00C667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BC3CA0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4F1A" w:rsidRPr="00C66794" w:rsidRDefault="00684F1A" w:rsidP="002D35C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իրականացման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արդյունքում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ակնկալվում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երեխաների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66794">
              <w:rPr>
                <w:rFonts w:ascii="GHEA Grapalat" w:hAnsi="GHEA Grapalat" w:cs="Sylfaen"/>
                <w:sz w:val="24"/>
                <w:szCs w:val="24"/>
              </w:rPr>
              <w:t>իրավունքների</w:t>
            </w:r>
            <w:proofErr w:type="spellEnd"/>
            <w:r w:rsidRPr="00C66794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66794">
              <w:rPr>
                <w:rFonts w:ascii="GHEA Grapalat" w:hAnsi="GHEA Grapalat" w:cs="Sylfaen"/>
                <w:sz w:val="24"/>
                <w:szCs w:val="24"/>
                <w:lang w:val="hy-AM"/>
              </w:rPr>
              <w:t>իրացման համար նպաստավոր պայմանների ստեղծում, երեխաների իրավունքների պաշտպանության գերակայության վերաբերյալ հասարակության լայն շերտերի իրազեկվածության բարձրացում։</w:t>
            </w:r>
          </w:p>
        </w:tc>
      </w:tr>
      <w:tr w:rsidR="00684F1A" w:rsidRPr="00E56FFB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Pr="00AA084E" w:rsidRDefault="002D35CA" w:rsidP="00BC3CA0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684F1A">
              <w:rPr>
                <w:rFonts w:ascii="GHEA Grapalat" w:hAnsi="GHEA Grapalat"/>
                <w:sz w:val="24"/>
                <w:szCs w:val="24"/>
              </w:rPr>
              <w:t xml:space="preserve">. </w:t>
            </w: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FFB" w:rsidRPr="00BC2294" w:rsidRDefault="00684F1A" w:rsidP="00BC3CA0">
            <w:pPr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A084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  <w:r w:rsidR="00BC2294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>․</w:t>
            </w:r>
            <w:r w:rsidR="00BC229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E56FFB" w:rsidRPr="00BC229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684F1A" w:rsidRPr="00BC2294" w:rsidTr="00BC3CA0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Default="00684F1A" w:rsidP="00BC3CA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F1A" w:rsidRDefault="00684F1A" w:rsidP="00BC3CA0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Ներկայացվող նախագիծը բխում է «Հայաստանի վերափոխման ռազմավարություն 2050» ռազմավարական ծրագրից, մասանվորապես ապահովում է ծրագրի 4-րդ մեգանպատակը։</w:t>
            </w:r>
          </w:p>
        </w:tc>
      </w:tr>
    </w:tbl>
    <w:p w:rsidR="00684F1A" w:rsidRPr="00AA084E" w:rsidRDefault="00684F1A" w:rsidP="00684F1A">
      <w:pPr>
        <w:tabs>
          <w:tab w:val="left" w:pos="6980"/>
          <w:tab w:val="right" w:pos="8640"/>
        </w:tabs>
        <w:spacing w:after="0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hy-AM" w:eastAsia="ru-RU"/>
        </w:rPr>
      </w:pPr>
    </w:p>
    <w:p w:rsidR="00684F1A" w:rsidRPr="00C66794" w:rsidRDefault="00684F1A" w:rsidP="00684F1A">
      <w:pPr>
        <w:tabs>
          <w:tab w:val="left" w:pos="450"/>
        </w:tabs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</w:p>
    <w:p w:rsidR="00120492" w:rsidRPr="00684F1A" w:rsidRDefault="00BC2294">
      <w:pPr>
        <w:rPr>
          <w:lang w:val="af-ZA"/>
        </w:rPr>
      </w:pPr>
      <w:bookmarkStart w:id="0" w:name="_GoBack"/>
      <w:bookmarkEnd w:id="0"/>
    </w:p>
    <w:sectPr w:rsidR="00120492" w:rsidRPr="00684F1A" w:rsidSect="00BA1536">
      <w:pgSz w:w="11906" w:h="16838"/>
      <w:pgMar w:top="288" w:right="1022" w:bottom="893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F09"/>
    <w:rsid w:val="00075F09"/>
    <w:rsid w:val="00254940"/>
    <w:rsid w:val="00284B30"/>
    <w:rsid w:val="002D35CA"/>
    <w:rsid w:val="0058469B"/>
    <w:rsid w:val="00684F1A"/>
    <w:rsid w:val="00B32B50"/>
    <w:rsid w:val="00BC2294"/>
    <w:rsid w:val="00E56FFB"/>
    <w:rsid w:val="00EA0755"/>
    <w:rsid w:val="00F31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96B91"/>
  <w15:docId w15:val="{06706647-535F-441B-A34D-D8652A13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F1A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383</Words>
  <Characters>3190</Characters>
  <Application>Microsoft Office Word</Application>
  <DocSecurity>0</DocSecurity>
  <Lines>84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</dc:creator>
  <cp:keywords>https://mul2-mss.gov.am/tasks/1014607/oneclick/himnavorum.docx?token=49eccff9ee25f97a7c526ae87c6efad1</cp:keywords>
  <dc:description/>
  <cp:lastModifiedBy>Arthur.Kesoyan</cp:lastModifiedBy>
  <cp:revision>9</cp:revision>
  <dcterms:created xsi:type="dcterms:W3CDTF">2022-08-02T21:46:00Z</dcterms:created>
  <dcterms:modified xsi:type="dcterms:W3CDTF">2022-08-04T08:35:00Z</dcterms:modified>
</cp:coreProperties>
</file>