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F1A2B" w14:textId="77777777" w:rsidR="00172C6D" w:rsidRPr="00FD7DDC" w:rsidRDefault="00172C6D" w:rsidP="003F48F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FD7DDC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14:paraId="1E2BC208" w14:textId="2360E659" w:rsidR="009870D3" w:rsidRPr="002211BC" w:rsidRDefault="00801FD2" w:rsidP="003F48F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lang w:val="hy-AM"/>
        </w:rPr>
        <w:t></w:t>
      </w:r>
      <w:r w:rsidRPr="00801FD2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2015 ԹՎԱԿԱՆԻ ՀՈՒՆԻՍԻ 25-Ի </w:t>
      </w:r>
      <w:r w:rsidRPr="0010165E">
        <w:rPr>
          <w:rFonts w:ascii="GHEA Grapalat" w:hAnsi="GHEA Grapalat" w:cs="GHEA Grapalat"/>
          <w:b/>
          <w:lang w:val="hy-AM"/>
        </w:rPr>
        <w:t xml:space="preserve">N </w:t>
      </w:r>
      <w:r w:rsidRPr="00801FD2">
        <w:rPr>
          <w:rStyle w:val="Strong"/>
          <w:rFonts w:ascii="GHEA Grapalat" w:hAnsi="GHEA Grapalat"/>
          <w:lang w:val="hy-AM"/>
        </w:rPr>
        <w:t>700-Ն ՈՐՈՇՄԱՆ ՄԵՋ ՓՈՓՈԽՈՒԹՅՈՒՆԵ</w:t>
      </w:r>
      <w:r>
        <w:rPr>
          <w:rStyle w:val="Strong"/>
          <w:rFonts w:ascii="GHEA Grapalat" w:hAnsi="GHEA Grapalat"/>
          <w:lang w:val="hy-AM"/>
        </w:rPr>
        <w:t>Ր ԵՎ ԼՐԱՑՈՒՄՆԵՐ ԿԱՏԱՐԵԼՈՒ ՄԱՍԻՆ</w:t>
      </w:r>
      <w:r w:rsidR="002211BC">
        <w:rPr>
          <w:rStyle w:val="Strong"/>
          <w:rFonts w:ascii="GHEA Grapalat" w:hAnsi="GHEA Grapalat"/>
          <w:lang w:val="hy-AM"/>
        </w:rPr>
        <w:t></w:t>
      </w:r>
      <w:r w:rsidR="002211BC" w:rsidRPr="002211BC">
        <w:rPr>
          <w:rStyle w:val="Strong"/>
          <w:rFonts w:ascii="GHEA Grapalat" w:hAnsi="GHEA Grapalat"/>
          <w:lang w:val="hy-AM"/>
        </w:rPr>
        <w:t xml:space="preserve"> Հ</w:t>
      </w:r>
      <w:r w:rsidR="0061132F" w:rsidRPr="0061132F">
        <w:rPr>
          <w:rStyle w:val="Strong"/>
          <w:rFonts w:ascii="GHEA Grapalat" w:hAnsi="GHEA Grapalat"/>
          <w:lang w:val="hy-AM"/>
        </w:rPr>
        <w:t xml:space="preserve">ԱՅԱՍՏԱՆԻ </w:t>
      </w:r>
      <w:r w:rsidR="002211BC" w:rsidRPr="002211BC">
        <w:rPr>
          <w:rStyle w:val="Strong"/>
          <w:rFonts w:ascii="GHEA Grapalat" w:hAnsi="GHEA Grapalat"/>
          <w:lang w:val="hy-AM"/>
        </w:rPr>
        <w:t>Հ</w:t>
      </w:r>
      <w:r w:rsidR="0061132F" w:rsidRPr="0061132F">
        <w:rPr>
          <w:rStyle w:val="Strong"/>
          <w:rFonts w:ascii="GHEA Grapalat" w:hAnsi="GHEA Grapalat"/>
          <w:lang w:val="hy-AM"/>
        </w:rPr>
        <w:t>ԱՆՐԱՊԵՏՈՒԹՅԱՆ</w:t>
      </w:r>
      <w:r w:rsidR="002211BC" w:rsidRPr="002211BC">
        <w:rPr>
          <w:rStyle w:val="Strong"/>
          <w:rFonts w:ascii="GHEA Grapalat" w:hAnsi="GHEA Grapalat"/>
          <w:lang w:val="hy-AM"/>
        </w:rPr>
        <w:t xml:space="preserve"> ԿԱՌԱՎԱՐՈՒԹՅԱՆ ՈՐՈՇՄԱՆ </w:t>
      </w:r>
      <w:r w:rsidR="009870D3" w:rsidRPr="00FD7DDC">
        <w:rPr>
          <w:rFonts w:ascii="GHEA Grapalat" w:eastAsia="Calibri" w:hAnsi="GHEA Grapalat" w:cs="Sylfaen"/>
          <w:b/>
          <w:noProof/>
          <w:lang w:val="hy-AM"/>
        </w:rPr>
        <w:t>ՆԱԽԱԳԾ</w:t>
      </w:r>
      <w:r w:rsidR="009870D3" w:rsidRPr="007B3043">
        <w:rPr>
          <w:rFonts w:ascii="GHEA Grapalat" w:eastAsia="Calibri" w:hAnsi="GHEA Grapalat" w:cs="Sylfaen"/>
          <w:b/>
          <w:noProof/>
          <w:lang w:val="hy-AM"/>
        </w:rPr>
        <w:t>Ի</w:t>
      </w:r>
      <w:r w:rsidR="009870D3" w:rsidRPr="00FD7DDC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9870D3" w:rsidRPr="00FD7DDC">
        <w:rPr>
          <w:rFonts w:ascii="GHEA Grapalat" w:hAnsi="GHEA Grapalat"/>
          <w:b/>
          <w:shd w:val="clear" w:color="auto" w:fill="FFFFFF"/>
          <w:lang w:val="hy-AM"/>
        </w:rPr>
        <w:t>ՎԵՐԱԲԵՐՅԱԼ ԱՌԱՋԱՐԿՈՒԹՅՈՒՆՆԵՐԻ</w:t>
      </w:r>
      <w:r w:rsidR="00596D3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D4B5F" w:rsidRPr="002211BC">
        <w:rPr>
          <w:rFonts w:ascii="GHEA Grapalat" w:hAnsi="GHEA Grapalat"/>
          <w:b/>
          <w:shd w:val="clear" w:color="auto" w:fill="FFFFFF"/>
          <w:lang w:val="hy-AM"/>
        </w:rPr>
        <w:t>ՄԱՍԻՆ</w:t>
      </w:r>
    </w:p>
    <w:p w14:paraId="40DDA7DA" w14:textId="77777777" w:rsidR="00172C6D" w:rsidRPr="00FD7DDC" w:rsidRDefault="00172C6D" w:rsidP="00A9723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FD7DDC">
        <w:rPr>
          <w:rFonts w:ascii="Arial" w:hAnsi="Arial" w:cs="Arial"/>
          <w:color w:val="000000"/>
          <w:lang w:val="hy-AM"/>
        </w:rPr>
        <w:t>    </w:t>
      </w:r>
      <w:r w:rsidRPr="00FD7DDC">
        <w:rPr>
          <w:rFonts w:ascii="GHEA Grapalat" w:hAnsi="GHEA Grapalat" w:cs="Arial Unicode"/>
          <w:color w:val="000000"/>
          <w:lang w:val="hy-AM"/>
        </w:rPr>
        <w:t xml:space="preserve"> </w:t>
      </w:r>
      <w:r w:rsidRPr="00FD7DDC">
        <w:rPr>
          <w:rFonts w:ascii="Arial" w:hAnsi="Arial" w:cs="Arial"/>
          <w:color w:val="000000"/>
          <w:lang w:val="hy-AM"/>
        </w:rPr>
        <w:t> </w:t>
      </w:r>
    </w:p>
    <w:tbl>
      <w:tblPr>
        <w:tblW w:w="139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4428"/>
      </w:tblGrid>
      <w:tr w:rsidR="00172C6D" w:rsidRPr="00FD7DDC" w14:paraId="678EF48A" w14:textId="77777777" w:rsidTr="00A9723F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27D3B47" w14:textId="77777777" w:rsidR="00172C6D" w:rsidRPr="00FD7DDC" w:rsidRDefault="007B3043" w:rsidP="003F48F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1. ՀՀ </w:t>
            </w:r>
            <w:proofErr w:type="spellStart"/>
            <w:r>
              <w:rPr>
                <w:rFonts w:ascii="GHEA Grapalat" w:hAnsi="GHEA Grapalat"/>
                <w:color w:val="000000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57C78A" w14:textId="7F73823D" w:rsidR="00172C6D" w:rsidRPr="00FD7DDC" w:rsidRDefault="00575968" w:rsidP="00801FD2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18</w:t>
            </w:r>
            <w:r w:rsidR="009870D3" w:rsidRPr="00FD7DDC">
              <w:rPr>
                <w:rFonts w:ascii="GHEA Grapalat" w:hAnsi="GHEA Grapalat"/>
                <w:noProof/>
              </w:rPr>
              <w:t>.</w:t>
            </w:r>
            <w:r w:rsidR="00801FD2">
              <w:rPr>
                <w:rFonts w:ascii="GHEA Grapalat" w:hAnsi="GHEA Grapalat"/>
                <w:noProof/>
              </w:rPr>
              <w:t>05</w:t>
            </w:r>
            <w:r w:rsidR="009870D3" w:rsidRPr="00FD7DDC">
              <w:rPr>
                <w:rFonts w:ascii="GHEA Grapalat" w:hAnsi="GHEA Grapalat"/>
                <w:noProof/>
              </w:rPr>
              <w:t>.202</w:t>
            </w:r>
            <w:r w:rsidR="00801FD2">
              <w:rPr>
                <w:rFonts w:ascii="GHEA Grapalat" w:hAnsi="GHEA Grapalat"/>
                <w:noProof/>
              </w:rPr>
              <w:t>2</w:t>
            </w:r>
            <w:r w:rsidR="009870D3"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172C6D" w:rsidRPr="00FD7DDC" w14:paraId="45913D61" w14:textId="77777777" w:rsidTr="00A9723F">
        <w:trPr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483230" w14:textId="77777777" w:rsidR="00172C6D" w:rsidRPr="00FD7DDC" w:rsidRDefault="00172C6D" w:rsidP="003F48FF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BA5665" w14:textId="4F1AA08A" w:rsidR="00172C6D" w:rsidRPr="00801FD2" w:rsidRDefault="00172C6D" w:rsidP="00801FD2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801FD2">
              <w:rPr>
                <w:rFonts w:ascii="GHEA Grapalat" w:hAnsi="GHEA Grapalat"/>
                <w:color w:val="000000"/>
              </w:rPr>
              <w:t>0</w:t>
            </w:r>
            <w:r w:rsidR="007B3043">
              <w:rPr>
                <w:rFonts w:ascii="GHEA Grapalat" w:hAnsi="GHEA Grapalat"/>
                <w:color w:val="000000"/>
              </w:rPr>
              <w:t>1/1</w:t>
            </w:r>
            <w:r w:rsidR="00801FD2">
              <w:rPr>
                <w:rFonts w:ascii="GHEA Grapalat" w:hAnsi="GHEA Grapalat"/>
                <w:color w:val="000000"/>
              </w:rPr>
              <w:t>1</w:t>
            </w:r>
            <w:r w:rsidR="007B3043">
              <w:rPr>
                <w:rFonts w:ascii="GHEA Grapalat" w:hAnsi="GHEA Grapalat"/>
                <w:color w:val="000000"/>
              </w:rPr>
              <w:t>-1/</w:t>
            </w:r>
            <w:r w:rsidR="00801FD2">
              <w:rPr>
                <w:rFonts w:ascii="GHEA Grapalat" w:hAnsi="GHEA Grapalat"/>
                <w:color w:val="000000"/>
              </w:rPr>
              <w:t>8688</w:t>
            </w:r>
            <w:r w:rsidR="009870D3" w:rsidRPr="00FD7DDC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7B3043">
              <w:rPr>
                <w:rFonts w:ascii="GHEA Grapalat" w:hAnsi="GHEA Grapalat"/>
                <w:color w:val="000000"/>
              </w:rPr>
              <w:t>20</w:t>
            </w:r>
            <w:r w:rsidR="009870D3" w:rsidRPr="00FD7DDC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801FD2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172C6D" w:rsidRPr="001249D4" w14:paraId="553247D9" w14:textId="77777777" w:rsidTr="00A9723F">
        <w:trPr>
          <w:trHeight w:val="3107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28605" w14:textId="2E0F9105" w:rsidR="00801FD2" w:rsidRPr="00801FD2" w:rsidRDefault="00801FD2" w:rsidP="00CE3D40">
            <w:pPr>
              <w:tabs>
                <w:tab w:val="left" w:pos="657"/>
              </w:tabs>
              <w:suppressAutoHyphens/>
              <w:spacing w:line="360" w:lineRule="auto"/>
              <w:ind w:left="254" w:right="266" w:firstLine="42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Առաջարկում ենք ավելացնել ձմեռային և աշնանային կիսավերարկուների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կրման</w:t>
            </w:r>
            <w:proofErr w:type="spellEnd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ժամկետները՝ հաշվի առնելով, որ վերնահագուստի նշված տեսակները ենթակա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են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կրման</w:t>
            </w:r>
            <w:proofErr w:type="spellEnd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տարվա մեջ որոշակի կարճ ժամանակահատվածի ընթացքում: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Այդ կապակցությամբ առաջարկում ենք Նախագծի 1-ին կետի 1-ին ենթակետի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գ</w:t>
            </w:r>
            <w:r w:rsidRPr="00801FD2">
              <w:rPr>
                <w:rFonts w:ascii="Sylfaen" w:hAnsi="Sylfaen" w:cs="Sylfaen"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պարբերությունում երկու տարի ժամկետով բառերը և դ պարբերությունում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մեկ տարի ժամկետով բառերը փոխարինել երեք տարի ժամկետով բառերով:</w:t>
            </w:r>
          </w:p>
          <w:p w14:paraId="71EA23DE" w14:textId="7334A1D1" w:rsidR="00A40C0D" w:rsidRDefault="00A40C0D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4530BC52" w14:textId="57C214C5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4BA3A7AD" w14:textId="7D73658D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4F0BD9D8" w14:textId="4566ADC9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0F25D742" w14:textId="0A49D2B3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4D24DC31" w14:textId="7B542D0B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6750F35C" w14:textId="77777777" w:rsidR="001249D4" w:rsidRDefault="001249D4" w:rsidP="00A9723F">
            <w:pPr>
              <w:tabs>
                <w:tab w:val="left" w:pos="657"/>
              </w:tabs>
              <w:suppressAutoHyphens/>
              <w:spacing w:line="360" w:lineRule="auto"/>
              <w:ind w:left="90" w:right="416" w:firstLine="85"/>
              <w:jc w:val="both"/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</w:pPr>
          </w:p>
          <w:p w14:paraId="11EC71EB" w14:textId="1DCBF8B0" w:rsidR="00801FD2" w:rsidRPr="00801FD2" w:rsidRDefault="00801FD2" w:rsidP="005B6F35">
            <w:pPr>
              <w:tabs>
                <w:tab w:val="left" w:pos="657"/>
              </w:tabs>
              <w:suppressAutoHyphens/>
              <w:spacing w:line="360" w:lineRule="auto"/>
              <w:ind w:left="90" w:right="416" w:firstLine="589"/>
              <w:jc w:val="both"/>
              <w:rPr>
                <w:rFonts w:ascii="GHEA Grapalat" w:hAnsi="GHEA Grapalat"/>
                <w:bCs/>
                <w:iCs/>
                <w:color w:val="00000A"/>
                <w:lang w:val="hy-AM"/>
              </w:rPr>
            </w:pP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lastRenderedPageBreak/>
              <w:t>Նախագծին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կից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ներկայացված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տեղեկանքում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նշված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է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,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որ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բյուջեում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ծախ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>u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երի</w:t>
            </w:r>
            <w:proofErr w:type="spellEnd"/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և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եկամուտների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էական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ավելացում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կամ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նվազեցում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չի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նախատեսվում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>:</w:t>
            </w:r>
            <w:r w:rsidR="00A40C0D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Այս կապակցությամբ հայտնում ենք, որ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ՀՀ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2022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թ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.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բյուջեով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տեսչական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մարմնի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պահպանման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ծախսերում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այդ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նպատակով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նախատեսված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է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շուրջ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10.1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մլն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դրամ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,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որը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հաշվարկվել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է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գործող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նկարագրով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նախատեսված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համազգեստի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համար՝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հաշվի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առնելով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դրանց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կրման</w:t>
            </w:r>
            <w:proofErr w:type="spellEnd"/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ժամկետները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: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Այնուամենայնիվ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,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Նախագծի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ընդունումը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կհանգեցնի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ՀՀ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պետական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բյուջեից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լրացուցիչ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միջոցներ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հատկացնելու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անհրաժեշտության՝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հաշվի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առնելով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,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որ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նախատեսվում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է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ընդլայնել</w:t>
            </w:r>
            <w:r w:rsidR="00A40C0D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համազգեստի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տարրերի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տեսականին</w:t>
            </w:r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և կրճատել </w:t>
            </w:r>
            <w:proofErr w:type="spellStart"/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>կրման</w:t>
            </w:r>
            <w:proofErr w:type="spellEnd"/>
            <w:r w:rsidRPr="00801FD2">
              <w:rPr>
                <w:rFonts w:ascii="GHEA Grapalat" w:hAnsi="GHEA Grapalat" w:cs="Calibri"/>
                <w:bCs/>
                <w:iCs/>
                <w:color w:val="00000A"/>
                <w:lang w:val="hy-AM"/>
              </w:rPr>
              <w:t xml:space="preserve"> ժամկետները:</w:t>
            </w:r>
          </w:p>
          <w:p w14:paraId="0799159A" w14:textId="77777777" w:rsidR="00172C6D" w:rsidRPr="00FD7DDC" w:rsidRDefault="00172C6D" w:rsidP="00A9723F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after="0" w:line="360" w:lineRule="auto"/>
              <w:ind w:left="85" w:right="416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58B62" w14:textId="77777777" w:rsidR="001249D4" w:rsidRPr="001249D4" w:rsidRDefault="001249D4" w:rsidP="004F69D0">
            <w:pPr>
              <w:spacing w:line="360" w:lineRule="auto"/>
              <w:ind w:firstLine="271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1249D4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1470828A" w14:textId="2D61098B" w:rsidR="001249D4" w:rsidRPr="001249D4" w:rsidRDefault="001249D4" w:rsidP="004F69D0">
            <w:pPr>
              <w:tabs>
                <w:tab w:val="left" w:pos="142"/>
              </w:tabs>
              <w:spacing w:line="360" w:lineRule="auto"/>
              <w:ind w:right="155"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Հիմք ընդունելով 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2022 թվականի սեպտեմբերի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6-ին կայացած ֆինանսատնտեսական նախարարական կոմիտեի քննարկման արդյունքները՝  Նախագծում կատարվել են համապ</w:t>
            </w:r>
            <w:r w:rsidR="004F69D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ատասխ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ան փոփոխություններ, մասնավորապես՝ 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ձմեռային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կիսավերարկ</w:t>
            </w:r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ուի</w:t>
            </w:r>
            <w:proofErr w:type="spellEnd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կրման</w:t>
            </w:r>
            <w:proofErr w:type="spellEnd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համար սահմանվել է 3 տարի </w:t>
            </w:r>
            <w:proofErr w:type="spellStart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կրման</w:t>
            </w:r>
            <w:proofErr w:type="spellEnd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 ժամկետ, իսկ աշնանային</w:t>
            </w: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proofErr w:type="spellStart"/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կիսավերարկ</w:t>
            </w:r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>ուի</w:t>
            </w:r>
            <w:proofErr w:type="spellEnd"/>
            <w:r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 համար՝ 2 տարի:</w:t>
            </w:r>
          </w:p>
          <w:p w14:paraId="037A14B3" w14:textId="77777777" w:rsidR="004F69D0" w:rsidRDefault="004F69D0" w:rsidP="004F69D0">
            <w:pPr>
              <w:spacing w:line="360" w:lineRule="auto"/>
              <w:ind w:firstLine="271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</w:p>
          <w:p w14:paraId="09E0BF9C" w14:textId="6DCA4305" w:rsidR="001249D4" w:rsidRPr="001249D4" w:rsidRDefault="001249D4" w:rsidP="004F69D0">
            <w:pPr>
              <w:spacing w:line="360" w:lineRule="auto"/>
              <w:ind w:firstLine="271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1249D4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6055C34D" w14:textId="3384F94F" w:rsidR="001249D4" w:rsidRPr="00A9723F" w:rsidRDefault="001249D4" w:rsidP="004F69D0">
            <w:pPr>
              <w:tabs>
                <w:tab w:val="left" w:pos="142"/>
              </w:tabs>
              <w:spacing w:line="276" w:lineRule="auto"/>
              <w:ind w:right="155"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172C6D" w:rsidRPr="00FD7DDC" w14:paraId="356964F2" w14:textId="77777777" w:rsidTr="00A9723F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4FB38BC" w14:textId="77777777" w:rsidR="00172C6D" w:rsidRPr="007B3043" w:rsidRDefault="007B3043" w:rsidP="003F48FF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t>2. ՀՀ էկոնոմիկայի նախարարություն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BC432A" w14:textId="083D6E72" w:rsidR="00172C6D" w:rsidRPr="00FD7DDC" w:rsidRDefault="00575968" w:rsidP="004F69D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</w:rPr>
              <w:t>17</w:t>
            </w:r>
            <w:r w:rsidR="007B3043">
              <w:rPr>
                <w:rFonts w:ascii="GHEA Grapalat" w:hAnsi="GHEA Grapalat"/>
                <w:noProof/>
              </w:rPr>
              <w:t>.</w:t>
            </w:r>
            <w:r w:rsidR="0061132F">
              <w:rPr>
                <w:rFonts w:ascii="GHEA Grapalat" w:hAnsi="GHEA Grapalat"/>
                <w:noProof/>
              </w:rPr>
              <w:t>05</w:t>
            </w:r>
            <w:r w:rsidR="009870D3" w:rsidRPr="00FD7DDC">
              <w:rPr>
                <w:rFonts w:ascii="GHEA Grapalat" w:hAnsi="GHEA Grapalat"/>
                <w:noProof/>
              </w:rPr>
              <w:t>.202</w:t>
            </w:r>
            <w:r w:rsidR="0061132F">
              <w:rPr>
                <w:rFonts w:ascii="GHEA Grapalat" w:hAnsi="GHEA Grapalat"/>
                <w:noProof/>
              </w:rPr>
              <w:t>2</w:t>
            </w:r>
            <w:r w:rsidR="009870D3"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172C6D" w:rsidRPr="00FD7DDC" w14:paraId="43AE616F" w14:textId="77777777" w:rsidTr="00A9723F">
        <w:trPr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264B8" w14:textId="77777777" w:rsidR="00172C6D" w:rsidRPr="00FD7DDC" w:rsidRDefault="00172C6D" w:rsidP="003F48FF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EEEA14A" w14:textId="4306ACEC" w:rsidR="00172C6D" w:rsidRPr="00FD7DDC" w:rsidRDefault="00435470" w:rsidP="004F69D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FD7DDC">
              <w:rPr>
                <w:rFonts w:ascii="GHEA Grapalat" w:hAnsi="GHEA Grapalat"/>
                <w:color w:val="000000"/>
              </w:rPr>
              <w:t xml:space="preserve"> </w:t>
            </w:r>
            <w:r w:rsidR="009870D3" w:rsidRPr="00FD7DDC">
              <w:rPr>
                <w:rFonts w:ascii="GHEA Grapalat" w:hAnsi="GHEA Grapalat"/>
                <w:color w:val="000000"/>
              </w:rPr>
              <w:t>0</w:t>
            </w:r>
            <w:r w:rsidR="007B3043">
              <w:rPr>
                <w:rFonts w:ascii="GHEA Grapalat" w:hAnsi="GHEA Grapalat"/>
                <w:color w:val="000000"/>
              </w:rPr>
              <w:t>1</w:t>
            </w:r>
            <w:r w:rsidR="009870D3" w:rsidRPr="00FD7DDC">
              <w:rPr>
                <w:rFonts w:ascii="GHEA Grapalat" w:hAnsi="GHEA Grapalat"/>
                <w:color w:val="000000"/>
              </w:rPr>
              <w:t>/</w:t>
            </w:r>
            <w:r w:rsidR="0061132F">
              <w:rPr>
                <w:rFonts w:ascii="GHEA Grapalat" w:hAnsi="GHEA Grapalat"/>
                <w:color w:val="000000"/>
              </w:rPr>
              <w:t>7141</w:t>
            </w:r>
            <w:r w:rsidR="009870D3" w:rsidRPr="00FD7DDC">
              <w:rPr>
                <w:rFonts w:ascii="GHEA Grapalat" w:hAnsi="GHEA Grapalat"/>
                <w:color w:val="000000"/>
              </w:rPr>
              <w:t>-202</w:t>
            </w:r>
            <w:r w:rsidR="0061132F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7B3043" w:rsidRPr="00575968" w14:paraId="7F546232" w14:textId="77777777" w:rsidTr="00482844">
        <w:trPr>
          <w:trHeight w:val="567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AE249D" w14:textId="58C1E1F1" w:rsidR="00DE7AC1" w:rsidRPr="00996B19" w:rsidRDefault="00575968" w:rsidP="003F48FF">
            <w:pPr>
              <w:keepNext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Arial Armenian" w:hAnsi="GHEA Grapalat"/>
                <w:bCs/>
                <w:lang w:val="hy-AM"/>
              </w:rPr>
              <w:t xml:space="preserve">   </w:t>
            </w:r>
            <w:r>
              <w:rPr>
                <w:rFonts w:ascii="GHEA Grapalat" w:eastAsia="Arial Armenian" w:hAnsi="GHEA Grapalat"/>
                <w:bCs/>
              </w:rPr>
              <w:t>Ա</w:t>
            </w:r>
            <w:proofErr w:type="spellStart"/>
            <w:r>
              <w:rPr>
                <w:rFonts w:ascii="GHEA Grapalat" w:eastAsia="Arial Armenian" w:hAnsi="GHEA Grapalat"/>
                <w:bCs/>
                <w:lang w:val="hy-AM"/>
              </w:rPr>
              <w:t>ռաջարկություններ</w:t>
            </w:r>
            <w:proofErr w:type="spellEnd"/>
            <w:r>
              <w:rPr>
                <w:rFonts w:ascii="GHEA Grapalat" w:eastAsia="Arial Armenian" w:hAnsi="GHEA Grapalat"/>
                <w:bCs/>
                <w:lang w:val="hy-AM"/>
              </w:rPr>
              <w:t xml:space="preserve"> և առարկություններ չկան: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EBDCD" w14:textId="3E5C99BD" w:rsidR="007B3043" w:rsidRPr="00996B19" w:rsidRDefault="00996B19" w:rsidP="00482844">
            <w:pPr>
              <w:spacing w:line="360" w:lineRule="auto"/>
              <w:ind w:firstLine="27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96B19">
              <w:rPr>
                <w:rFonts w:ascii="GHEA Grapalat" w:hAnsi="GHEA Grapalat" w:cs="Sylfaen"/>
                <w:lang w:val="hy-AM"/>
              </w:rPr>
              <w:t xml:space="preserve">    </w:t>
            </w:r>
            <w:r w:rsidR="00482844" w:rsidRPr="001249D4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Ընդունվել է:</w:t>
            </w:r>
          </w:p>
        </w:tc>
      </w:tr>
      <w:tr w:rsidR="000E14C4" w:rsidRPr="00FD7DDC" w14:paraId="43FC439C" w14:textId="77777777" w:rsidTr="00A9723F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E27F8C9" w14:textId="77E54D69" w:rsidR="000E14C4" w:rsidRPr="00FD7DDC" w:rsidRDefault="000E14C4" w:rsidP="000E14C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3</w:t>
            </w:r>
            <w:r>
              <w:rPr>
                <w:rFonts w:ascii="GHEA Grapalat" w:hAnsi="GHEA Grapalat"/>
                <w:color w:val="000000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color w:val="000000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E801D98" w14:textId="1EFB4690" w:rsidR="000E14C4" w:rsidRPr="00FD7DDC" w:rsidRDefault="000E14C4" w:rsidP="004F69D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  <w:r>
              <w:rPr>
                <w:rFonts w:ascii="GHEA Grapalat" w:hAnsi="GHEA Grapalat"/>
                <w:noProof/>
                <w:lang w:val="ru-RU"/>
              </w:rPr>
              <w:t>3</w:t>
            </w:r>
            <w:r w:rsidRPr="00FD7DDC">
              <w:rPr>
                <w:rFonts w:ascii="GHEA Grapalat" w:hAnsi="GHEA Grapalat"/>
                <w:noProof/>
              </w:rPr>
              <w:t>.</w:t>
            </w:r>
            <w:r>
              <w:rPr>
                <w:rFonts w:ascii="GHEA Grapalat" w:hAnsi="GHEA Grapalat"/>
                <w:noProof/>
              </w:rPr>
              <w:t>0</w:t>
            </w:r>
            <w:r>
              <w:rPr>
                <w:rFonts w:ascii="GHEA Grapalat" w:hAnsi="GHEA Grapalat"/>
                <w:noProof/>
                <w:lang w:val="ru-RU"/>
              </w:rPr>
              <w:t>6</w:t>
            </w:r>
            <w:r w:rsidRPr="00FD7DDC">
              <w:rPr>
                <w:rFonts w:ascii="GHEA Grapalat" w:hAnsi="GHEA Grapalat"/>
                <w:noProof/>
              </w:rPr>
              <w:t>.202</w:t>
            </w:r>
            <w:r>
              <w:rPr>
                <w:rFonts w:ascii="GHEA Grapalat" w:hAnsi="GHEA Grapalat"/>
                <w:noProof/>
              </w:rPr>
              <w:t>2</w:t>
            </w:r>
            <w:r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0E14C4" w:rsidRPr="00FD7DDC" w14:paraId="6DF99B09" w14:textId="77777777" w:rsidTr="00A9723F">
        <w:trPr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BA8705" w14:textId="77777777" w:rsidR="000E14C4" w:rsidRPr="00FD7DDC" w:rsidRDefault="000E14C4" w:rsidP="00633F38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1DAB25D" w14:textId="0741AC49" w:rsidR="000E14C4" w:rsidRPr="00801FD2" w:rsidRDefault="000E14C4" w:rsidP="004F69D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ru-RU"/>
              </w:rPr>
              <w:t>//25640</w:t>
            </w:r>
            <w:r w:rsidRPr="00FD7DDC">
              <w:rPr>
                <w:rFonts w:ascii="GHEA Grapalat" w:hAnsi="GHEA Grapalat"/>
                <w:color w:val="000000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</w:rPr>
              <w:t>20</w:t>
            </w:r>
            <w:r w:rsidRPr="00FD7DDC">
              <w:rPr>
                <w:rFonts w:ascii="GHEA Grapalat" w:hAnsi="GHEA Grapalat"/>
                <w:color w:val="000000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0E14C4" w:rsidRPr="001249D4" w14:paraId="46762652" w14:textId="77777777" w:rsidTr="00A9723F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033371" w14:textId="77777777" w:rsidR="000E14C4" w:rsidRPr="000E14C4" w:rsidRDefault="000E14C4" w:rsidP="000E14C4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0E14C4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Հայաստանի Հանրապետության կառավարության 2015 թվականի հունիսի 25-ի N 700-Ն որոշման մեջ փոփոխություններ և լրացումներ կատարելու մասին ՀՀ կառավարության որոշման նախագծի 1-ին կետի 1-ին ենթակետի «ը» պարբերությունում նշված «8-րդ </w:t>
            </w:r>
            <w:proofErr w:type="spellStart"/>
            <w:r w:rsidRPr="000E14C4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կետում</w:t>
            </w:r>
            <w:proofErr w:type="spellEnd"/>
            <w:r w:rsidRPr="000E14C4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» բառերը անհրաժեշտ է փոխարինել «8-րդ ենթակետում» բառերով, ղեկավարվելով </w:t>
            </w:r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«Նորմատիվ իրավական ակտերի մասին» օրենքի 14-րդ հոդվածի 5-րդ և 7-րդ մասերի դրույթներով, որոնց համաձայն՝ </w:t>
            </w:r>
          </w:p>
          <w:p w14:paraId="2ED95955" w14:textId="77777777" w:rsidR="000E14C4" w:rsidRPr="000E14C4" w:rsidRDefault="000E14C4" w:rsidP="000E14C4">
            <w:pPr>
              <w:spacing w:line="360" w:lineRule="auto"/>
              <w:ind w:firstLine="547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0E14C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«5.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միջակետով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փակագծով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փոքրատառերով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, որոնք տեքստից բաժանվում են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միջակետով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  <w:p w14:paraId="3F49CD25" w14:textId="2494556E" w:rsidR="000E14C4" w:rsidRPr="00FD7DDC" w:rsidRDefault="000E14C4" w:rsidP="00A9723F">
            <w:pPr>
              <w:spacing w:line="360" w:lineRule="auto"/>
              <w:ind w:firstLine="547"/>
              <w:jc w:val="both"/>
              <w:rPr>
                <w:lang w:val="hy-AM"/>
              </w:rPr>
            </w:pPr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7. Օրենսդրական ակտի հոդվածները, մասերը և կետերը համարակալվում են արաբական թվանշաններով: Հոդվածում ենթակետերը համարակալվում են հայերենի այբուբենի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փոքրատառերով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: Հոդվածների և մասերի համարները տեքստից բաժանվում են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միջակետերով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, իսկ հոդվածների կետերի համարները`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փակագծերով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: Հոդվածում ենթակետի` հայերենի այբուբենի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փոքրատառերով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 xml:space="preserve"> նշված համարները տեքստից բաժանվում են </w:t>
            </w:r>
            <w:proofErr w:type="spellStart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միջակետով</w:t>
            </w:r>
            <w:proofErr w:type="spellEnd"/>
            <w:r w:rsidRPr="000E14C4">
              <w:rPr>
                <w:rFonts w:ascii="GHEA Grapalat" w:hAnsi="GHEA Grapalat" w:cs="Calibri"/>
                <w:color w:val="000000"/>
                <w:lang w:val="hy-AM"/>
              </w:rPr>
              <w:t>»: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24750" w14:textId="77777777" w:rsidR="001249D4" w:rsidRPr="001249D4" w:rsidRDefault="000E14C4" w:rsidP="00BB2ACD">
            <w:pPr>
              <w:spacing w:line="360" w:lineRule="auto"/>
              <w:ind w:firstLine="271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bookmarkStart w:id="0" w:name="_GoBack"/>
            <w:r w:rsidRPr="000E14C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 </w:t>
            </w:r>
            <w:r w:rsidR="001249D4" w:rsidRPr="001249D4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4C571E98" w14:textId="6FD17D56" w:rsidR="000E14C4" w:rsidRPr="000E14C4" w:rsidRDefault="000E14C4" w:rsidP="00BB2ACD">
            <w:pPr>
              <w:spacing w:line="360" w:lineRule="auto"/>
              <w:ind w:firstLine="271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0E14C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  <w:bookmarkEnd w:id="0"/>
          <w:p w14:paraId="453D92AC" w14:textId="075BF707" w:rsidR="000E14C4" w:rsidRPr="00B04B02" w:rsidRDefault="000E14C4" w:rsidP="004F69D0">
            <w:pPr>
              <w:spacing w:line="276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73ACC7B3" w14:textId="1F46C739" w:rsidR="000E14C4" w:rsidRPr="00D7469E" w:rsidRDefault="000E14C4" w:rsidP="004F69D0">
            <w:pPr>
              <w:spacing w:line="276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</w:tbl>
    <w:p w14:paraId="63481AC3" w14:textId="77777777" w:rsidR="00531907" w:rsidRPr="00996B19" w:rsidRDefault="00531907" w:rsidP="003F48FF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sectPr w:rsidR="00531907" w:rsidRPr="00996B19" w:rsidSect="00A9723F">
      <w:headerReference w:type="even" r:id="rId9"/>
      <w:headerReference w:type="default" r:id="rId10"/>
      <w:footerReference w:type="default" r:id="rId11"/>
      <w:pgSz w:w="15840" w:h="12240" w:orient="landscape"/>
      <w:pgMar w:top="993" w:right="990" w:bottom="568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BB509" w14:textId="77777777" w:rsidR="006C383A" w:rsidRDefault="006C383A" w:rsidP="00531907">
      <w:r>
        <w:separator/>
      </w:r>
    </w:p>
  </w:endnote>
  <w:endnote w:type="continuationSeparator" w:id="0">
    <w:p w14:paraId="6139DFC4" w14:textId="77777777" w:rsidR="006C383A" w:rsidRDefault="006C383A" w:rsidP="0053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111207"/>
      <w:docPartObj>
        <w:docPartGallery w:val="Page Numbers (Bottom of Page)"/>
        <w:docPartUnique/>
      </w:docPartObj>
    </w:sdtPr>
    <w:sdtEndPr/>
    <w:sdtContent>
      <w:p w14:paraId="405C80C6" w14:textId="0D6865C6" w:rsidR="003928A4" w:rsidRDefault="00327C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2A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7C4F091" w14:textId="77777777" w:rsidR="003928A4" w:rsidRDefault="00392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DCC76" w14:textId="77777777" w:rsidR="006C383A" w:rsidRDefault="006C383A" w:rsidP="00531907">
      <w:r>
        <w:separator/>
      </w:r>
    </w:p>
  </w:footnote>
  <w:footnote w:type="continuationSeparator" w:id="0">
    <w:p w14:paraId="25473386" w14:textId="77777777" w:rsidR="006C383A" w:rsidRDefault="006C383A" w:rsidP="00531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7F96" w14:textId="77777777"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14:paraId="386D7010" w14:textId="77777777"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DE037" w14:textId="666B23B5"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BB2ACD">
      <w:rPr>
        <w:noProof/>
        <w:color w:val="000000"/>
      </w:rPr>
      <w:t>3</w:t>
    </w:r>
    <w:r>
      <w:rPr>
        <w:color w:val="000000"/>
      </w:rPr>
      <w:fldChar w:fldCharType="end"/>
    </w:r>
  </w:p>
  <w:p w14:paraId="0CAF9498" w14:textId="77777777"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 w15:restartNumberingAfterBreak="0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9A52B6A"/>
    <w:multiLevelType w:val="multilevel"/>
    <w:tmpl w:val="9CD2AB62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969108B"/>
    <w:multiLevelType w:val="hybridMultilevel"/>
    <w:tmpl w:val="5FCA5EBE"/>
    <w:lvl w:ilvl="0" w:tplc="9544FDB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 w15:restartNumberingAfterBreak="0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 w15:restartNumberingAfterBreak="0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 w15:restartNumberingAfterBreak="0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 w15:restartNumberingAfterBreak="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 w15:restartNumberingAfterBreak="0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 w15:restartNumberingAfterBreak="0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 w15:restartNumberingAfterBreak="0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 w15:restartNumberingAfterBreak="0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 w15:restartNumberingAfterBreak="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 w15:restartNumberingAfterBreak="0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 w15:restartNumberingAfterBreak="0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 w15:restartNumberingAfterBreak="0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 w15:restartNumberingAfterBreak="0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 w15:restartNumberingAfterBreak="0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 w15:restartNumberingAfterBreak="0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 w15:restartNumberingAfterBreak="0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 w15:restartNumberingAfterBreak="0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 w15:restartNumberingAfterBreak="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 w15:restartNumberingAfterBreak="0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 w15:restartNumberingAfterBreak="0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 w15:restartNumberingAfterBreak="0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 w15:restartNumberingAfterBreak="0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 w15:restartNumberingAfterBreak="0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 w15:restartNumberingAfterBreak="0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 w15:restartNumberingAfterBreak="0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3843F54"/>
    <w:multiLevelType w:val="hybridMultilevel"/>
    <w:tmpl w:val="FBD82C48"/>
    <w:lvl w:ilvl="0" w:tplc="F3848FA4">
      <w:numFmt w:val="bullet"/>
      <w:lvlText w:val="-"/>
      <w:lvlJc w:val="left"/>
      <w:pPr>
        <w:ind w:left="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7" w15:restartNumberingAfterBreak="0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8" w15:restartNumberingAfterBreak="0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9" w15:restartNumberingAfterBreak="0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0" w15:restartNumberingAfterBreak="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1" w15:restartNumberingAfterBreak="0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3" w15:restartNumberingAfterBreak="0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5" w15:restartNumberingAfterBreak="0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6" w15:restartNumberingAfterBreak="0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61095815"/>
    <w:multiLevelType w:val="multilevel"/>
    <w:tmpl w:val="D134636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 w15:restartNumberingAfterBreak="0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 w15:restartNumberingAfterBreak="0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7" w15:restartNumberingAfterBreak="0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8" w15:restartNumberingAfterBreak="0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9" w15:restartNumberingAfterBreak="0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2" w15:restartNumberingAfterBreak="0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3" w15:restartNumberingAfterBreak="0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 w15:restartNumberingAfterBreak="0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6" w15:restartNumberingAfterBreak="0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7" w15:restartNumberingAfterBreak="0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 w15:restartNumberingAfterBreak="0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20" w15:restartNumberingAfterBreak="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2" w15:restartNumberingAfterBreak="0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3" w15:restartNumberingAfterBreak="0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5" w15:restartNumberingAfterBreak="0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6" w15:restartNumberingAfterBreak="0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7" w15:restartNumberingAfterBreak="0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 w15:restartNumberingAfterBreak="0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9" w15:restartNumberingAfterBreak="0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0" w15:restartNumberingAfterBreak="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1" w15:restartNumberingAfterBreak="0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 w15:restartNumberingAfterBreak="0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4" w15:restartNumberingAfterBreak="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5" w15:restartNumberingAfterBreak="0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6" w15:restartNumberingAfterBreak="0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7" w15:restartNumberingAfterBreak="0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5"/>
  </w:num>
  <w:num w:numId="6">
    <w:abstractNumId w:val="88"/>
  </w:num>
  <w:num w:numId="7">
    <w:abstractNumId w:val="16"/>
  </w:num>
  <w:num w:numId="8">
    <w:abstractNumId w:val="66"/>
  </w:num>
  <w:num w:numId="9">
    <w:abstractNumId w:val="77"/>
  </w:num>
  <w:num w:numId="10">
    <w:abstractNumId w:val="41"/>
  </w:num>
  <w:num w:numId="11">
    <w:abstractNumId w:val="55"/>
  </w:num>
  <w:num w:numId="12">
    <w:abstractNumId w:val="32"/>
  </w:num>
  <w:num w:numId="13">
    <w:abstractNumId w:val="46"/>
  </w:num>
  <w:num w:numId="14">
    <w:abstractNumId w:val="59"/>
  </w:num>
  <w:num w:numId="15">
    <w:abstractNumId w:val="118"/>
  </w:num>
  <w:num w:numId="16">
    <w:abstractNumId w:val="130"/>
  </w:num>
  <w:num w:numId="17">
    <w:abstractNumId w:val="106"/>
  </w:num>
  <w:num w:numId="18">
    <w:abstractNumId w:val="128"/>
  </w:num>
  <w:num w:numId="19">
    <w:abstractNumId w:val="35"/>
  </w:num>
  <w:num w:numId="20">
    <w:abstractNumId w:val="121"/>
  </w:num>
  <w:num w:numId="21">
    <w:abstractNumId w:val="26"/>
  </w:num>
  <w:num w:numId="22">
    <w:abstractNumId w:val="76"/>
  </w:num>
  <w:num w:numId="23">
    <w:abstractNumId w:val="90"/>
  </w:num>
  <w:num w:numId="24">
    <w:abstractNumId w:val="52"/>
  </w:num>
  <w:num w:numId="25">
    <w:abstractNumId w:val="120"/>
  </w:num>
  <w:num w:numId="26">
    <w:abstractNumId w:val="7"/>
  </w:num>
  <w:num w:numId="27">
    <w:abstractNumId w:val="136"/>
  </w:num>
  <w:num w:numId="28">
    <w:abstractNumId w:val="14"/>
  </w:num>
  <w:num w:numId="29">
    <w:abstractNumId w:val="107"/>
  </w:num>
  <w:num w:numId="30">
    <w:abstractNumId w:val="25"/>
  </w:num>
  <w:num w:numId="31">
    <w:abstractNumId w:val="125"/>
  </w:num>
  <w:num w:numId="32">
    <w:abstractNumId w:val="65"/>
  </w:num>
  <w:num w:numId="33">
    <w:abstractNumId w:val="127"/>
  </w:num>
  <w:num w:numId="34">
    <w:abstractNumId w:val="38"/>
  </w:num>
  <w:num w:numId="35">
    <w:abstractNumId w:val="135"/>
  </w:num>
  <w:num w:numId="36">
    <w:abstractNumId w:val="10"/>
  </w:num>
  <w:num w:numId="37">
    <w:abstractNumId w:val="28"/>
  </w:num>
  <w:num w:numId="38">
    <w:abstractNumId w:val="72"/>
  </w:num>
  <w:num w:numId="39">
    <w:abstractNumId w:val="30"/>
  </w:num>
  <w:num w:numId="40">
    <w:abstractNumId w:val="68"/>
  </w:num>
  <w:num w:numId="41">
    <w:abstractNumId w:val="43"/>
  </w:num>
  <w:num w:numId="42">
    <w:abstractNumId w:val="131"/>
  </w:num>
  <w:num w:numId="43">
    <w:abstractNumId w:val="19"/>
  </w:num>
  <w:num w:numId="44">
    <w:abstractNumId w:val="22"/>
  </w:num>
  <w:num w:numId="45">
    <w:abstractNumId w:val="111"/>
  </w:num>
  <w:num w:numId="46">
    <w:abstractNumId w:val="37"/>
  </w:num>
  <w:num w:numId="47">
    <w:abstractNumId w:val="45"/>
  </w:num>
  <w:num w:numId="48">
    <w:abstractNumId w:val="82"/>
  </w:num>
  <w:num w:numId="49">
    <w:abstractNumId w:val="34"/>
  </w:num>
  <w:num w:numId="50">
    <w:abstractNumId w:val="80"/>
  </w:num>
  <w:num w:numId="51">
    <w:abstractNumId w:val="56"/>
  </w:num>
  <w:num w:numId="52">
    <w:abstractNumId w:val="99"/>
  </w:num>
  <w:num w:numId="53">
    <w:abstractNumId w:val="8"/>
  </w:num>
  <w:num w:numId="54">
    <w:abstractNumId w:val="91"/>
  </w:num>
  <w:num w:numId="55">
    <w:abstractNumId w:val="114"/>
  </w:num>
  <w:num w:numId="56">
    <w:abstractNumId w:val="123"/>
  </w:num>
  <w:num w:numId="57">
    <w:abstractNumId w:val="103"/>
  </w:num>
  <w:num w:numId="58">
    <w:abstractNumId w:val="2"/>
  </w:num>
  <w:num w:numId="59">
    <w:abstractNumId w:val="119"/>
  </w:num>
  <w:num w:numId="60">
    <w:abstractNumId w:val="113"/>
  </w:num>
  <w:num w:numId="61">
    <w:abstractNumId w:val="84"/>
  </w:num>
  <w:num w:numId="62">
    <w:abstractNumId w:val="97"/>
  </w:num>
  <w:num w:numId="63">
    <w:abstractNumId w:val="92"/>
  </w:num>
  <w:num w:numId="64">
    <w:abstractNumId w:val="126"/>
  </w:num>
  <w:num w:numId="65">
    <w:abstractNumId w:val="54"/>
  </w:num>
  <w:num w:numId="66">
    <w:abstractNumId w:val="49"/>
  </w:num>
  <w:num w:numId="67">
    <w:abstractNumId w:val="0"/>
  </w:num>
  <w:num w:numId="68">
    <w:abstractNumId w:val="39"/>
  </w:num>
  <w:num w:numId="69">
    <w:abstractNumId w:val="115"/>
  </w:num>
  <w:num w:numId="70">
    <w:abstractNumId w:val="79"/>
  </w:num>
  <w:num w:numId="71">
    <w:abstractNumId w:val="108"/>
  </w:num>
  <w:num w:numId="72">
    <w:abstractNumId w:val="24"/>
  </w:num>
  <w:num w:numId="73">
    <w:abstractNumId w:val="71"/>
  </w:num>
  <w:num w:numId="74">
    <w:abstractNumId w:val="57"/>
  </w:num>
  <w:num w:numId="75">
    <w:abstractNumId w:val="40"/>
  </w:num>
  <w:num w:numId="76">
    <w:abstractNumId w:val="124"/>
  </w:num>
  <w:num w:numId="77">
    <w:abstractNumId w:val="60"/>
  </w:num>
  <w:num w:numId="78">
    <w:abstractNumId w:val="44"/>
  </w:num>
  <w:num w:numId="79">
    <w:abstractNumId w:val="27"/>
  </w:num>
  <w:num w:numId="80">
    <w:abstractNumId w:val="12"/>
  </w:num>
  <w:num w:numId="81">
    <w:abstractNumId w:val="63"/>
  </w:num>
  <w:num w:numId="82">
    <w:abstractNumId w:val="93"/>
  </w:num>
  <w:num w:numId="83">
    <w:abstractNumId w:val="64"/>
  </w:num>
  <w:num w:numId="84">
    <w:abstractNumId w:val="4"/>
  </w:num>
  <w:num w:numId="85">
    <w:abstractNumId w:val="94"/>
  </w:num>
  <w:num w:numId="86">
    <w:abstractNumId w:val="133"/>
  </w:num>
  <w:num w:numId="87">
    <w:abstractNumId w:val="6"/>
  </w:num>
  <w:num w:numId="88">
    <w:abstractNumId w:val="69"/>
  </w:num>
  <w:num w:numId="89">
    <w:abstractNumId w:val="5"/>
  </w:num>
  <w:num w:numId="90">
    <w:abstractNumId w:val="15"/>
  </w:num>
  <w:num w:numId="91">
    <w:abstractNumId w:val="13"/>
  </w:num>
  <w:num w:numId="92">
    <w:abstractNumId w:val="116"/>
  </w:num>
  <w:num w:numId="93">
    <w:abstractNumId w:val="87"/>
  </w:num>
  <w:num w:numId="94">
    <w:abstractNumId w:val="3"/>
  </w:num>
  <w:num w:numId="95">
    <w:abstractNumId w:val="33"/>
  </w:num>
  <w:num w:numId="96">
    <w:abstractNumId w:val="105"/>
  </w:num>
  <w:num w:numId="97">
    <w:abstractNumId w:val="101"/>
  </w:num>
  <w:num w:numId="98">
    <w:abstractNumId w:val="100"/>
  </w:num>
  <w:num w:numId="99">
    <w:abstractNumId w:val="98"/>
  </w:num>
  <w:num w:numId="100">
    <w:abstractNumId w:val="1"/>
  </w:num>
  <w:num w:numId="101">
    <w:abstractNumId w:val="89"/>
  </w:num>
  <w:num w:numId="102">
    <w:abstractNumId w:val="85"/>
  </w:num>
  <w:num w:numId="103">
    <w:abstractNumId w:val="58"/>
  </w:num>
  <w:num w:numId="104">
    <w:abstractNumId w:val="73"/>
  </w:num>
  <w:num w:numId="105">
    <w:abstractNumId w:val="29"/>
  </w:num>
  <w:num w:numId="106">
    <w:abstractNumId w:val="96"/>
  </w:num>
  <w:num w:numId="107">
    <w:abstractNumId w:val="42"/>
  </w:num>
  <w:num w:numId="108">
    <w:abstractNumId w:val="31"/>
  </w:num>
  <w:num w:numId="109">
    <w:abstractNumId w:val="112"/>
  </w:num>
  <w:num w:numId="110">
    <w:abstractNumId w:val="74"/>
  </w:num>
  <w:num w:numId="111">
    <w:abstractNumId w:val="48"/>
  </w:num>
  <w:num w:numId="112">
    <w:abstractNumId w:val="132"/>
  </w:num>
  <w:num w:numId="113">
    <w:abstractNumId w:val="36"/>
  </w:num>
  <w:num w:numId="114">
    <w:abstractNumId w:val="109"/>
  </w:num>
  <w:num w:numId="115">
    <w:abstractNumId w:val="110"/>
  </w:num>
  <w:num w:numId="116">
    <w:abstractNumId w:val="61"/>
  </w:num>
  <w:num w:numId="117">
    <w:abstractNumId w:val="17"/>
  </w:num>
  <w:num w:numId="118">
    <w:abstractNumId w:val="11"/>
  </w:num>
  <w:num w:numId="119">
    <w:abstractNumId w:val="117"/>
  </w:num>
  <w:num w:numId="120">
    <w:abstractNumId w:val="137"/>
  </w:num>
  <w:num w:numId="121">
    <w:abstractNumId w:val="53"/>
  </w:num>
  <w:num w:numId="122">
    <w:abstractNumId w:val="70"/>
  </w:num>
  <w:num w:numId="123">
    <w:abstractNumId w:val="104"/>
  </w:num>
  <w:num w:numId="124">
    <w:abstractNumId w:val="122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9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4"/>
  </w:num>
  <w:num w:numId="135">
    <w:abstractNumId w:val="86"/>
  </w:num>
  <w:num w:numId="136">
    <w:abstractNumId w:val="23"/>
  </w:num>
  <w:num w:numId="137">
    <w:abstractNumId w:val="102"/>
  </w:num>
  <w:num w:numId="138">
    <w:abstractNumId w:val="9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07"/>
    <w:rsid w:val="00004790"/>
    <w:rsid w:val="00042B01"/>
    <w:rsid w:val="00050915"/>
    <w:rsid w:val="000524B6"/>
    <w:rsid w:val="000735A3"/>
    <w:rsid w:val="00083D98"/>
    <w:rsid w:val="000A209C"/>
    <w:rsid w:val="000D4B34"/>
    <w:rsid w:val="000E14C4"/>
    <w:rsid w:val="000E2042"/>
    <w:rsid w:val="0011371D"/>
    <w:rsid w:val="00123BF8"/>
    <w:rsid w:val="001249D4"/>
    <w:rsid w:val="001467A2"/>
    <w:rsid w:val="00170F79"/>
    <w:rsid w:val="00172C6D"/>
    <w:rsid w:val="00173124"/>
    <w:rsid w:val="00175E78"/>
    <w:rsid w:val="001B420A"/>
    <w:rsid w:val="001D5123"/>
    <w:rsid w:val="002211BC"/>
    <w:rsid w:val="002271C0"/>
    <w:rsid w:val="00263AB9"/>
    <w:rsid w:val="002825B5"/>
    <w:rsid w:val="00285DD7"/>
    <w:rsid w:val="002876A8"/>
    <w:rsid w:val="0029305F"/>
    <w:rsid w:val="003100EF"/>
    <w:rsid w:val="00327CB6"/>
    <w:rsid w:val="00351EFE"/>
    <w:rsid w:val="00373604"/>
    <w:rsid w:val="00386D2C"/>
    <w:rsid w:val="003928A4"/>
    <w:rsid w:val="003A061D"/>
    <w:rsid w:val="003F23FA"/>
    <w:rsid w:val="003F3022"/>
    <w:rsid w:val="003F48FF"/>
    <w:rsid w:val="00406022"/>
    <w:rsid w:val="00420CBB"/>
    <w:rsid w:val="00425687"/>
    <w:rsid w:val="00435470"/>
    <w:rsid w:val="004673E0"/>
    <w:rsid w:val="004709EA"/>
    <w:rsid w:val="00482844"/>
    <w:rsid w:val="004A5E1D"/>
    <w:rsid w:val="004C6228"/>
    <w:rsid w:val="004D4DD6"/>
    <w:rsid w:val="004E225A"/>
    <w:rsid w:val="004F0230"/>
    <w:rsid w:val="004F69D0"/>
    <w:rsid w:val="00504B85"/>
    <w:rsid w:val="00523800"/>
    <w:rsid w:val="00525A55"/>
    <w:rsid w:val="00527487"/>
    <w:rsid w:val="00531907"/>
    <w:rsid w:val="00536093"/>
    <w:rsid w:val="00557A7F"/>
    <w:rsid w:val="0056105A"/>
    <w:rsid w:val="00575968"/>
    <w:rsid w:val="00596D31"/>
    <w:rsid w:val="005B1D5B"/>
    <w:rsid w:val="005B6F35"/>
    <w:rsid w:val="0061132F"/>
    <w:rsid w:val="00614CF5"/>
    <w:rsid w:val="006162E3"/>
    <w:rsid w:val="00651B3D"/>
    <w:rsid w:val="00662CA1"/>
    <w:rsid w:val="00693838"/>
    <w:rsid w:val="006C2BD4"/>
    <w:rsid w:val="006C3643"/>
    <w:rsid w:val="006C383A"/>
    <w:rsid w:val="006C514B"/>
    <w:rsid w:val="006D0413"/>
    <w:rsid w:val="006E1463"/>
    <w:rsid w:val="006E483A"/>
    <w:rsid w:val="006F172E"/>
    <w:rsid w:val="00703BEB"/>
    <w:rsid w:val="00743145"/>
    <w:rsid w:val="007739BE"/>
    <w:rsid w:val="00786127"/>
    <w:rsid w:val="00786DB1"/>
    <w:rsid w:val="00791D4F"/>
    <w:rsid w:val="007921E4"/>
    <w:rsid w:val="00793084"/>
    <w:rsid w:val="007B3043"/>
    <w:rsid w:val="007B3E71"/>
    <w:rsid w:val="007F058E"/>
    <w:rsid w:val="007F323F"/>
    <w:rsid w:val="007F65D3"/>
    <w:rsid w:val="00801006"/>
    <w:rsid w:val="00801FD2"/>
    <w:rsid w:val="00823DE6"/>
    <w:rsid w:val="00842629"/>
    <w:rsid w:val="00882CFE"/>
    <w:rsid w:val="008867D8"/>
    <w:rsid w:val="008D301C"/>
    <w:rsid w:val="008D51D7"/>
    <w:rsid w:val="00912142"/>
    <w:rsid w:val="0095109D"/>
    <w:rsid w:val="009575AB"/>
    <w:rsid w:val="009756F1"/>
    <w:rsid w:val="009870D3"/>
    <w:rsid w:val="00996B19"/>
    <w:rsid w:val="009A7144"/>
    <w:rsid w:val="009B336C"/>
    <w:rsid w:val="009B7C35"/>
    <w:rsid w:val="00A40C0D"/>
    <w:rsid w:val="00A878C8"/>
    <w:rsid w:val="00A9723F"/>
    <w:rsid w:val="00AA7FE1"/>
    <w:rsid w:val="00AC650A"/>
    <w:rsid w:val="00AE2001"/>
    <w:rsid w:val="00B02FBF"/>
    <w:rsid w:val="00B04B02"/>
    <w:rsid w:val="00B10267"/>
    <w:rsid w:val="00B26EE4"/>
    <w:rsid w:val="00B55795"/>
    <w:rsid w:val="00BB2ACD"/>
    <w:rsid w:val="00BC0276"/>
    <w:rsid w:val="00BD4B5F"/>
    <w:rsid w:val="00C031DF"/>
    <w:rsid w:val="00C36D44"/>
    <w:rsid w:val="00C7032A"/>
    <w:rsid w:val="00C93619"/>
    <w:rsid w:val="00CE3D40"/>
    <w:rsid w:val="00CE42B2"/>
    <w:rsid w:val="00D077A7"/>
    <w:rsid w:val="00D113C1"/>
    <w:rsid w:val="00D36584"/>
    <w:rsid w:val="00D368CD"/>
    <w:rsid w:val="00D4086E"/>
    <w:rsid w:val="00D533AE"/>
    <w:rsid w:val="00D7469E"/>
    <w:rsid w:val="00DA70DA"/>
    <w:rsid w:val="00DC0939"/>
    <w:rsid w:val="00DC1F29"/>
    <w:rsid w:val="00DE7AC1"/>
    <w:rsid w:val="00DF124D"/>
    <w:rsid w:val="00E205D0"/>
    <w:rsid w:val="00E50629"/>
    <w:rsid w:val="00E56AA5"/>
    <w:rsid w:val="00E56E23"/>
    <w:rsid w:val="00E57EF4"/>
    <w:rsid w:val="00E65B20"/>
    <w:rsid w:val="00EA329C"/>
    <w:rsid w:val="00EB0438"/>
    <w:rsid w:val="00EE5861"/>
    <w:rsid w:val="00F25B1B"/>
    <w:rsid w:val="00F31322"/>
    <w:rsid w:val="00F95A20"/>
    <w:rsid w:val="00FA0458"/>
    <w:rsid w:val="00FD7DDC"/>
    <w:rsid w:val="00FF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2321B"/>
  <w15:docId w15:val="{E40BFDA2-E207-4F0E-A6CC-332033D33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paragraph" w:styleId="BodyText">
    <w:name w:val="Body Text"/>
    <w:basedOn w:val="Normal"/>
    <w:link w:val="BodyTextChar"/>
    <w:rsid w:val="0052748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27487"/>
    <w:rPr>
      <w:rFonts w:ascii="Calibri" w:eastAsia="Calibri" w:hAnsi="Calibri"/>
      <w:color w:val="00000A"/>
      <w:sz w:val="22"/>
      <w:szCs w:val="22"/>
    </w:rPr>
  </w:style>
  <w:style w:type="paragraph" w:customStyle="1" w:styleId="norm">
    <w:name w:val="norm"/>
    <w:basedOn w:val="Normal"/>
    <w:link w:val="normChar"/>
    <w:rsid w:val="00527487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527487"/>
    <w:rPr>
      <w:rFonts w:ascii="Arial Armenian" w:hAnsi="Arial Armenian"/>
      <w:sz w:val="22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27487"/>
  </w:style>
  <w:style w:type="paragraph" w:customStyle="1" w:styleId="fz-ms">
    <w:name w:val="fz-ms"/>
    <w:basedOn w:val="Normal"/>
    <w:rsid w:val="00527487"/>
    <w:pPr>
      <w:spacing w:before="100" w:beforeAutospacing="1" w:after="100" w:afterAutospacing="1"/>
    </w:pPr>
  </w:style>
  <w:style w:type="character" w:customStyle="1" w:styleId="a2">
    <w:name w:val="Сноска_"/>
    <w:basedOn w:val="DefaultParagraphFont"/>
    <w:link w:val="a3"/>
    <w:rsid w:val="00527487"/>
    <w:rPr>
      <w:rFonts w:ascii="Tahoma" w:eastAsia="Tahoma" w:hAnsi="Tahoma" w:cs="Tahoma"/>
      <w:b/>
      <w:bCs/>
      <w:i/>
      <w:iCs/>
      <w:sz w:val="17"/>
      <w:szCs w:val="17"/>
      <w:shd w:val="clear" w:color="auto" w:fill="FFFFFF"/>
    </w:rPr>
  </w:style>
  <w:style w:type="character" w:customStyle="1" w:styleId="a4">
    <w:name w:val="Сноска + Не полужирный"/>
    <w:aliases w:val="Не курсив,Интервал 0 pt"/>
    <w:basedOn w:val="a2"/>
    <w:rsid w:val="00527487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527487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rsid w:val="00527487"/>
    <w:pPr>
      <w:widowControl w:val="0"/>
      <w:shd w:val="clear" w:color="auto" w:fill="FFFFFF"/>
      <w:spacing w:line="264" w:lineRule="exact"/>
      <w:ind w:firstLine="560"/>
    </w:pPr>
    <w:rPr>
      <w:rFonts w:ascii="Tahoma" w:eastAsia="Tahoma" w:hAnsi="Tahoma" w:cs="Tahoma"/>
      <w:b/>
      <w:bCs/>
      <w:i/>
      <w:iCs/>
      <w:sz w:val="17"/>
      <w:szCs w:val="17"/>
    </w:rPr>
  </w:style>
  <w:style w:type="paragraph" w:customStyle="1" w:styleId="a5">
    <w:name w:val="Основной текст"/>
    <w:basedOn w:val="Normal"/>
    <w:link w:val="a6"/>
    <w:rsid w:val="00527487"/>
    <w:pPr>
      <w:widowControl w:val="0"/>
      <w:shd w:val="clear" w:color="auto" w:fill="FFFFFF"/>
      <w:spacing w:line="480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paragraph" w:customStyle="1" w:styleId="70">
    <w:name w:val="Основной текст (7)"/>
    <w:basedOn w:val="Normal"/>
    <w:link w:val="7"/>
    <w:rsid w:val="00527487"/>
    <w:pPr>
      <w:widowControl w:val="0"/>
      <w:shd w:val="clear" w:color="auto" w:fill="FFFFFF"/>
      <w:spacing w:after="900" w:line="480" w:lineRule="exact"/>
      <w:ind w:firstLine="56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a6">
    <w:name w:val="Основной текст_"/>
    <w:basedOn w:val="DefaultParagraphFont"/>
    <w:link w:val="a5"/>
    <w:rsid w:val="00042B01"/>
    <w:rPr>
      <w:rFonts w:ascii="Tahoma" w:eastAsia="Tahoma" w:hAnsi="Tahoma" w:cs="Tahoma"/>
      <w:color w:val="00000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6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DA0EEF9-1B20-4EF0-ABE4-89895E54C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keywords>https:/mul2.gov.am/tasks/664606/oneclick/Ampopatert_700_N.docx?token=fac447f199f3aacf9772aef4e292657d</cp:keywords>
  <cp:lastModifiedBy>Lilit Azatyan</cp:lastModifiedBy>
  <cp:revision>25</cp:revision>
  <dcterms:created xsi:type="dcterms:W3CDTF">2022-09-06T11:29:00Z</dcterms:created>
  <dcterms:modified xsi:type="dcterms:W3CDTF">2022-09-07T07:59:00Z</dcterms:modified>
</cp:coreProperties>
</file>