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239C0" w:rsidRPr="00DF1874" w:rsidRDefault="002239C0" w:rsidP="002239C0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DF1874">
        <w:rPr>
          <w:rFonts w:ascii="GHEA Grapalat" w:hAnsi="GHEA Grapalat"/>
          <w:b/>
          <w:sz w:val="24"/>
          <w:szCs w:val="24"/>
          <w:lang w:val="hy-AM"/>
        </w:rPr>
        <w:t>ՀԻՄՆԱՎՈՐՈՒՄ</w:t>
      </w:r>
    </w:p>
    <w:p w:rsidR="002239C0" w:rsidRPr="00DF1874" w:rsidRDefault="002239C0" w:rsidP="00260AC8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af-ZA"/>
        </w:rPr>
      </w:pPr>
      <w:r w:rsidRPr="00DF1874">
        <w:rPr>
          <w:rFonts w:ascii="GHEA Grapalat" w:hAnsi="GHEA Grapalat"/>
          <w:b/>
          <w:sz w:val="24"/>
          <w:szCs w:val="24"/>
          <w:lang w:val="hy-AM"/>
        </w:rPr>
        <w:t>«</w:t>
      </w:r>
      <w:r w:rsidR="00260AC8" w:rsidRPr="00DF1874">
        <w:rPr>
          <w:rFonts w:ascii="GHEA Grapalat" w:hAnsi="GHEA Grapalat"/>
          <w:b/>
          <w:bCs/>
          <w:sz w:val="24"/>
          <w:szCs w:val="24"/>
          <w:lang w:val="af-ZA"/>
        </w:rPr>
        <w:t>«</w:t>
      </w:r>
      <w:r w:rsidR="00260AC8" w:rsidRPr="00DF1874">
        <w:rPr>
          <w:rFonts w:ascii="GHEA Grapalat" w:hAnsi="GHEA Grapalat"/>
          <w:b/>
          <w:bCs/>
          <w:sz w:val="24"/>
          <w:szCs w:val="24"/>
          <w:lang w:val="hy-AM"/>
        </w:rPr>
        <w:t>ՀԱՅԱՍՏԱՆԻ</w:t>
      </w:r>
      <w:r w:rsidR="00260AC8" w:rsidRPr="00DF1874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260AC8" w:rsidRPr="00DF1874">
        <w:rPr>
          <w:rFonts w:ascii="GHEA Grapalat" w:hAnsi="GHEA Grapalat"/>
          <w:b/>
          <w:bCs/>
          <w:sz w:val="24"/>
          <w:szCs w:val="24"/>
          <w:lang w:val="hy-AM"/>
        </w:rPr>
        <w:t>ՀԱՆՐԱՊԵՏՈՒԹՅԱՆ</w:t>
      </w:r>
      <w:r w:rsidR="00260AC8" w:rsidRPr="00DF1874">
        <w:rPr>
          <w:rFonts w:ascii="GHEA Grapalat" w:hAnsi="GHEA Grapalat"/>
          <w:b/>
          <w:bCs/>
          <w:sz w:val="24"/>
          <w:szCs w:val="24"/>
          <w:lang w:val="af-ZA"/>
        </w:rPr>
        <w:t xml:space="preserve"> 2022 </w:t>
      </w:r>
      <w:r w:rsidR="00260AC8" w:rsidRPr="00DF1874">
        <w:rPr>
          <w:rFonts w:ascii="GHEA Grapalat" w:hAnsi="GHEA Grapalat"/>
          <w:b/>
          <w:bCs/>
          <w:sz w:val="24"/>
          <w:szCs w:val="24"/>
          <w:lang w:val="hy-AM"/>
        </w:rPr>
        <w:t>ԹՎԱԿԱՆԻ</w:t>
      </w:r>
      <w:r w:rsidR="00260AC8" w:rsidRPr="00DF1874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260AC8" w:rsidRPr="00DF1874">
        <w:rPr>
          <w:rFonts w:ascii="GHEA Grapalat" w:hAnsi="GHEA Grapalat"/>
          <w:b/>
          <w:bCs/>
          <w:sz w:val="24"/>
          <w:szCs w:val="24"/>
          <w:lang w:val="hy-AM"/>
        </w:rPr>
        <w:t>ՊԵՏԱԿԱՆ</w:t>
      </w:r>
      <w:r w:rsidR="00260AC8" w:rsidRPr="00DF1874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260AC8" w:rsidRPr="00DF1874">
        <w:rPr>
          <w:rFonts w:ascii="GHEA Grapalat" w:hAnsi="GHEA Grapalat"/>
          <w:b/>
          <w:bCs/>
          <w:sz w:val="24"/>
          <w:szCs w:val="24"/>
          <w:lang w:val="hy-AM"/>
        </w:rPr>
        <w:t>ԲՅՈՒՋԵԻ</w:t>
      </w:r>
      <w:r w:rsidR="00260AC8" w:rsidRPr="00DF1874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260AC8" w:rsidRPr="00DF1874">
        <w:rPr>
          <w:rFonts w:ascii="GHEA Grapalat" w:hAnsi="GHEA Grapalat"/>
          <w:b/>
          <w:bCs/>
          <w:sz w:val="24"/>
          <w:szCs w:val="24"/>
          <w:lang w:val="hy-AM"/>
        </w:rPr>
        <w:t>ՄԱՍԻՆ</w:t>
      </w:r>
      <w:r w:rsidR="00260AC8" w:rsidRPr="00DF1874">
        <w:rPr>
          <w:rFonts w:ascii="GHEA Grapalat" w:hAnsi="GHEA Grapalat"/>
          <w:b/>
          <w:bCs/>
          <w:sz w:val="24"/>
          <w:szCs w:val="24"/>
          <w:lang w:val="af-ZA"/>
        </w:rPr>
        <w:t xml:space="preserve">» </w:t>
      </w:r>
      <w:r w:rsidR="00260AC8" w:rsidRPr="00DF1874">
        <w:rPr>
          <w:rFonts w:ascii="GHEA Grapalat" w:hAnsi="GHEA Grapalat"/>
          <w:b/>
          <w:bCs/>
          <w:sz w:val="24"/>
          <w:szCs w:val="24"/>
          <w:lang w:val="hy-AM"/>
        </w:rPr>
        <w:t>ՕՐԵՆՔՈՒՄ</w:t>
      </w:r>
      <w:r w:rsidR="00260AC8" w:rsidRPr="00DF1874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260AC8" w:rsidRPr="00DF1874">
        <w:rPr>
          <w:rFonts w:ascii="GHEA Grapalat" w:hAnsi="GHEA Grapalat"/>
          <w:b/>
          <w:bCs/>
          <w:sz w:val="24"/>
          <w:szCs w:val="24"/>
          <w:lang w:val="hy-AM"/>
        </w:rPr>
        <w:t>ՎԵՐԱԲԱՇԽՈՒՄ</w:t>
      </w:r>
      <w:r w:rsidR="00576F16" w:rsidRPr="00576F16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="00576F16">
        <w:rPr>
          <w:rFonts w:ascii="GHEA Grapalat" w:hAnsi="GHEA Grapalat"/>
          <w:b/>
          <w:bCs/>
          <w:sz w:val="24"/>
          <w:szCs w:val="24"/>
          <w:lang w:val="hy-AM"/>
        </w:rPr>
        <w:t>ԵՎ ԼՐԱՑՈՒՄ</w:t>
      </w:r>
      <w:r w:rsidR="00260AC8" w:rsidRPr="00DF1874">
        <w:rPr>
          <w:rFonts w:ascii="GHEA Grapalat" w:hAnsi="GHEA Grapalat"/>
          <w:b/>
          <w:bCs/>
          <w:sz w:val="24"/>
          <w:szCs w:val="24"/>
          <w:lang w:val="af-ZA"/>
        </w:rPr>
        <w:t xml:space="preserve">, </w:t>
      </w:r>
      <w:r w:rsidR="00260AC8" w:rsidRPr="00DF1874">
        <w:rPr>
          <w:rFonts w:ascii="GHEA Grapalat" w:hAnsi="GHEA Grapalat"/>
          <w:b/>
          <w:bCs/>
          <w:sz w:val="24"/>
          <w:szCs w:val="24"/>
          <w:lang w:val="hy-AM"/>
        </w:rPr>
        <w:t>ՀԱՅԱՍՏԱՆԻ</w:t>
      </w:r>
      <w:r w:rsidR="00260AC8" w:rsidRPr="00DF1874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260AC8" w:rsidRPr="00DF1874">
        <w:rPr>
          <w:rFonts w:ascii="GHEA Grapalat" w:hAnsi="GHEA Grapalat"/>
          <w:b/>
          <w:bCs/>
          <w:sz w:val="24"/>
          <w:szCs w:val="24"/>
          <w:lang w:val="hy-AM"/>
        </w:rPr>
        <w:t>ՀԱՆՐԱՊԵՏՈՒԹՅԱՆ</w:t>
      </w:r>
      <w:r w:rsidR="00260AC8" w:rsidRPr="00DF1874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260AC8" w:rsidRPr="00DF1874">
        <w:rPr>
          <w:rFonts w:ascii="GHEA Grapalat" w:hAnsi="GHEA Grapalat"/>
          <w:b/>
          <w:bCs/>
          <w:sz w:val="24"/>
          <w:szCs w:val="24"/>
          <w:lang w:val="hy-AM"/>
        </w:rPr>
        <w:t>ԿԱՌԱՎԱՐՈՒԹՅԱՆ</w:t>
      </w:r>
      <w:r w:rsidR="00260AC8" w:rsidRPr="00DF1874">
        <w:rPr>
          <w:rFonts w:ascii="GHEA Grapalat" w:hAnsi="GHEA Grapalat"/>
          <w:b/>
          <w:bCs/>
          <w:sz w:val="24"/>
          <w:szCs w:val="24"/>
          <w:lang w:val="af-ZA"/>
        </w:rPr>
        <w:t xml:space="preserve"> 2021 </w:t>
      </w:r>
      <w:r w:rsidR="00260AC8" w:rsidRPr="00DF1874">
        <w:rPr>
          <w:rFonts w:ascii="GHEA Grapalat" w:hAnsi="GHEA Grapalat"/>
          <w:b/>
          <w:bCs/>
          <w:sz w:val="24"/>
          <w:szCs w:val="24"/>
          <w:lang w:val="hy-AM"/>
        </w:rPr>
        <w:t>ԹՎԱԿԱՆԻ</w:t>
      </w:r>
      <w:r w:rsidR="00260AC8" w:rsidRPr="00DF1874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260AC8" w:rsidRPr="00DF1874">
        <w:rPr>
          <w:rFonts w:ascii="GHEA Grapalat" w:hAnsi="GHEA Grapalat"/>
          <w:b/>
          <w:bCs/>
          <w:sz w:val="24"/>
          <w:szCs w:val="24"/>
          <w:lang w:val="hy-AM"/>
        </w:rPr>
        <w:t>ԴԵԿՏԵՄԲԵՐԻ</w:t>
      </w:r>
      <w:r w:rsidR="00260AC8" w:rsidRPr="00DF1874">
        <w:rPr>
          <w:rFonts w:ascii="GHEA Grapalat" w:hAnsi="GHEA Grapalat"/>
          <w:b/>
          <w:bCs/>
          <w:sz w:val="24"/>
          <w:szCs w:val="24"/>
          <w:lang w:val="af-ZA"/>
        </w:rPr>
        <w:t xml:space="preserve"> 23-</w:t>
      </w:r>
      <w:r w:rsidR="00260AC8" w:rsidRPr="00DF1874">
        <w:rPr>
          <w:rFonts w:ascii="GHEA Grapalat" w:hAnsi="GHEA Grapalat"/>
          <w:b/>
          <w:bCs/>
          <w:sz w:val="24"/>
          <w:szCs w:val="24"/>
          <w:lang w:val="hy-AM"/>
        </w:rPr>
        <w:t>Ի</w:t>
      </w:r>
      <w:r w:rsidR="00260AC8" w:rsidRPr="00DF1874">
        <w:rPr>
          <w:rFonts w:ascii="GHEA Grapalat" w:hAnsi="GHEA Grapalat"/>
          <w:b/>
          <w:bCs/>
          <w:sz w:val="24"/>
          <w:szCs w:val="24"/>
          <w:lang w:val="af-ZA"/>
        </w:rPr>
        <w:t xml:space="preserve"> N 2121-</w:t>
      </w:r>
      <w:r w:rsidR="00260AC8" w:rsidRPr="00DF1874">
        <w:rPr>
          <w:rFonts w:ascii="GHEA Grapalat" w:hAnsi="GHEA Grapalat"/>
          <w:b/>
          <w:bCs/>
          <w:sz w:val="24"/>
          <w:szCs w:val="24"/>
          <w:lang w:val="hy-AM"/>
        </w:rPr>
        <w:t>Ն</w:t>
      </w:r>
      <w:r w:rsidR="00260AC8" w:rsidRPr="00DF1874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260AC8" w:rsidRPr="00DF1874">
        <w:rPr>
          <w:rFonts w:ascii="GHEA Grapalat" w:hAnsi="GHEA Grapalat"/>
          <w:b/>
          <w:bCs/>
          <w:sz w:val="24"/>
          <w:szCs w:val="24"/>
          <w:lang w:val="hy-AM"/>
        </w:rPr>
        <w:t>ՈՐՈՇՄԱՆ</w:t>
      </w:r>
      <w:r w:rsidR="00260AC8" w:rsidRPr="00DF1874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260AC8" w:rsidRPr="00DF1874">
        <w:rPr>
          <w:rFonts w:ascii="GHEA Grapalat" w:hAnsi="GHEA Grapalat"/>
          <w:b/>
          <w:bCs/>
          <w:sz w:val="24"/>
          <w:szCs w:val="24"/>
          <w:lang w:val="hy-AM"/>
        </w:rPr>
        <w:t>ՄԵՋ</w:t>
      </w:r>
      <w:r w:rsidR="00260AC8" w:rsidRPr="00DF1874">
        <w:rPr>
          <w:rFonts w:ascii="GHEA Grapalat" w:hAnsi="GHEA Grapalat"/>
          <w:b/>
          <w:bCs/>
          <w:sz w:val="24"/>
          <w:szCs w:val="24"/>
          <w:lang w:val="af-ZA"/>
        </w:rPr>
        <w:t xml:space="preserve">  </w:t>
      </w:r>
      <w:r w:rsidR="00260AC8" w:rsidRPr="00DF1874">
        <w:rPr>
          <w:rFonts w:ascii="GHEA Grapalat" w:hAnsi="GHEA Grapalat"/>
          <w:b/>
          <w:bCs/>
          <w:sz w:val="24"/>
          <w:szCs w:val="24"/>
          <w:lang w:val="hy-AM"/>
        </w:rPr>
        <w:t>ՓՈՓՈԽՈՒԹՅՈՒՆՆԵՐ</w:t>
      </w:r>
      <w:r w:rsidR="00260AC8" w:rsidRPr="00DF1874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260AC8" w:rsidRPr="00DF1874">
        <w:rPr>
          <w:rFonts w:ascii="GHEA Grapalat" w:hAnsi="GHEA Grapalat"/>
          <w:b/>
          <w:bCs/>
          <w:sz w:val="24"/>
          <w:szCs w:val="24"/>
          <w:lang w:val="hy-AM"/>
        </w:rPr>
        <w:t>ԵՎ</w:t>
      </w:r>
      <w:r w:rsidR="00260AC8" w:rsidRPr="00DF1874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260AC8" w:rsidRPr="00DF1874">
        <w:rPr>
          <w:rFonts w:ascii="GHEA Grapalat" w:hAnsi="GHEA Grapalat"/>
          <w:b/>
          <w:bCs/>
          <w:sz w:val="24"/>
          <w:szCs w:val="24"/>
          <w:lang w:val="hy-AM"/>
        </w:rPr>
        <w:t>ԼՐԱՑՈՒՄՆԵՐ ԿԱՏԱՐԵԼՈՒ</w:t>
      </w:r>
      <w:r w:rsidR="00260AC8" w:rsidRPr="00DF1874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260AC8" w:rsidRPr="00DF1874">
        <w:rPr>
          <w:rFonts w:ascii="GHEA Grapalat" w:hAnsi="GHEA Grapalat"/>
          <w:b/>
          <w:bCs/>
          <w:sz w:val="24"/>
          <w:szCs w:val="24"/>
          <w:lang w:val="hy-AM"/>
        </w:rPr>
        <w:t>ՄԱՍԻՆ</w:t>
      </w:r>
      <w:r w:rsidRPr="00DF1874">
        <w:rPr>
          <w:rFonts w:ascii="GHEA Grapalat" w:hAnsi="GHEA Grapalat"/>
          <w:b/>
          <w:sz w:val="24"/>
          <w:szCs w:val="24"/>
          <w:lang w:val="hy-AM"/>
        </w:rPr>
        <w:t>» ՀՀ ԿԱՌԱՎԱՐՈՒԹՅԱՆ ՈՐՈՇՄԱՆ ՆԱԽԱԳԾԻ</w:t>
      </w:r>
      <w:r w:rsidR="00FE6240" w:rsidRPr="00DF1874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F1874">
        <w:rPr>
          <w:rFonts w:ascii="GHEA Grapalat" w:hAnsi="GHEA Grapalat"/>
          <w:b/>
          <w:sz w:val="24"/>
          <w:szCs w:val="24"/>
          <w:lang w:val="hy-AM"/>
        </w:rPr>
        <w:t>ՎԵՐԱԲԵՐՅԱԼ</w:t>
      </w:r>
    </w:p>
    <w:p w:rsidR="002239C0" w:rsidRPr="00DF1874" w:rsidRDefault="002239C0" w:rsidP="002239C0">
      <w:pPr>
        <w:tabs>
          <w:tab w:val="center" w:pos="-6480"/>
          <w:tab w:val="right" w:pos="8640"/>
        </w:tabs>
        <w:spacing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2239C0" w:rsidRPr="00DF1874" w:rsidRDefault="002239C0" w:rsidP="002239C0">
      <w:pPr>
        <w:pStyle w:val="NormalWeb"/>
        <w:tabs>
          <w:tab w:val="left" w:pos="720"/>
        </w:tabs>
        <w:spacing w:before="0" w:beforeAutospacing="0" w:after="0" w:afterAutospacing="0" w:line="360" w:lineRule="auto"/>
        <w:jc w:val="both"/>
        <w:rPr>
          <w:rFonts w:ascii="GHEA Grapalat" w:hAnsi="GHEA Grapalat"/>
          <w:b/>
          <w:lang w:val="hy-AM"/>
        </w:rPr>
      </w:pPr>
    </w:p>
    <w:p w:rsidR="002239C0" w:rsidRPr="00DF1874" w:rsidRDefault="002239C0" w:rsidP="002239C0">
      <w:pPr>
        <w:pStyle w:val="NormalWeb"/>
        <w:tabs>
          <w:tab w:val="left" w:pos="720"/>
        </w:tabs>
        <w:spacing w:before="0" w:beforeAutospacing="0" w:after="0" w:afterAutospacing="0" w:line="360" w:lineRule="auto"/>
        <w:ind w:firstLine="709"/>
        <w:jc w:val="both"/>
        <w:rPr>
          <w:rFonts w:ascii="GHEA Grapalat" w:hAnsi="GHEA Grapalat"/>
          <w:b/>
          <w:lang w:val="hy-AM"/>
        </w:rPr>
      </w:pPr>
      <w:r w:rsidRPr="00DF1874">
        <w:rPr>
          <w:rFonts w:ascii="GHEA Grapalat" w:hAnsi="GHEA Grapalat"/>
          <w:b/>
          <w:lang w:val="hy-AM"/>
        </w:rPr>
        <w:t>Իրավական</w:t>
      </w:r>
      <w:r w:rsidRPr="00DF1874">
        <w:rPr>
          <w:rFonts w:ascii="GHEA Grapalat" w:hAnsi="GHEA Grapalat"/>
          <w:b/>
          <w:lang w:val="fr-FR"/>
        </w:rPr>
        <w:t xml:space="preserve"> </w:t>
      </w:r>
      <w:r w:rsidRPr="00DF1874">
        <w:rPr>
          <w:rFonts w:ascii="GHEA Grapalat" w:hAnsi="GHEA Grapalat"/>
          <w:b/>
          <w:lang w:val="hy-AM"/>
        </w:rPr>
        <w:t>ակտի</w:t>
      </w:r>
      <w:r w:rsidRPr="00DF1874">
        <w:rPr>
          <w:rFonts w:ascii="GHEA Grapalat" w:hAnsi="GHEA Grapalat"/>
          <w:b/>
          <w:lang w:val="fr-FR"/>
        </w:rPr>
        <w:t xml:space="preserve"> </w:t>
      </w:r>
      <w:r w:rsidRPr="00DF1874">
        <w:rPr>
          <w:rFonts w:ascii="GHEA Grapalat" w:hAnsi="GHEA Grapalat"/>
          <w:b/>
          <w:lang w:val="hy-AM"/>
        </w:rPr>
        <w:t>ընդունման</w:t>
      </w:r>
      <w:r w:rsidRPr="00DF1874">
        <w:rPr>
          <w:rFonts w:ascii="GHEA Grapalat" w:hAnsi="GHEA Grapalat"/>
          <w:b/>
          <w:lang w:val="fr-FR"/>
        </w:rPr>
        <w:t xml:space="preserve"> </w:t>
      </w:r>
      <w:r w:rsidRPr="00DF1874">
        <w:rPr>
          <w:rFonts w:ascii="GHEA Grapalat" w:hAnsi="GHEA Grapalat"/>
          <w:b/>
          <w:lang w:val="hy-AM"/>
        </w:rPr>
        <w:t>անհրաժեշտությունը</w:t>
      </w:r>
      <w:r w:rsidR="0098235F" w:rsidRPr="00DF1874">
        <w:rPr>
          <w:rFonts w:ascii="GHEA Grapalat" w:hAnsi="GHEA Grapalat"/>
          <w:b/>
          <w:lang w:val="hy-AM"/>
        </w:rPr>
        <w:t>.</w:t>
      </w:r>
      <w:r w:rsidRPr="00DF1874">
        <w:rPr>
          <w:rFonts w:ascii="GHEA Grapalat" w:hAnsi="GHEA Grapalat"/>
          <w:b/>
          <w:lang w:val="hy-AM"/>
        </w:rPr>
        <w:t xml:space="preserve"> </w:t>
      </w:r>
    </w:p>
    <w:p w:rsidR="009C4A4D" w:rsidRPr="00DF1874" w:rsidRDefault="002239C0" w:rsidP="009C4A4D">
      <w:pPr>
        <w:pStyle w:val="NormalWeb"/>
        <w:spacing w:line="360" w:lineRule="auto"/>
        <w:ind w:firstLine="709"/>
        <w:jc w:val="both"/>
        <w:rPr>
          <w:rFonts w:ascii="GHEA Grapalat" w:hAnsi="GHEA Grapalat"/>
          <w:lang w:val="hy-AM"/>
        </w:rPr>
      </w:pPr>
      <w:r w:rsidRPr="00DF1874">
        <w:rPr>
          <w:rFonts w:ascii="GHEA Grapalat" w:hAnsi="GHEA Grapalat"/>
          <w:lang w:val="hy-AM"/>
        </w:rPr>
        <w:t>Հայաստանի Հանրապետության կառավարության որոշման նախագծով նախատեսվում է ՀՀ</w:t>
      </w:r>
      <w:r w:rsidR="00260AC8" w:rsidRPr="00DF1874">
        <w:rPr>
          <w:rFonts w:ascii="GHEA Grapalat" w:hAnsi="GHEA Grapalat"/>
          <w:lang w:val="hy-AM"/>
        </w:rPr>
        <w:t xml:space="preserve"> </w:t>
      </w:r>
      <w:r w:rsidR="003C1CFF">
        <w:rPr>
          <w:rFonts w:ascii="GHEA Grapalat" w:hAnsi="GHEA Grapalat"/>
          <w:lang w:val="hy-AM"/>
        </w:rPr>
        <w:t xml:space="preserve">կրթության, գիտության, մշակույթի և սպորտի նախարարության </w:t>
      </w:r>
      <w:r w:rsidR="00260AC8" w:rsidRPr="00DF1874">
        <w:rPr>
          <w:rFonts w:ascii="GHEA Grapalat" w:hAnsi="GHEA Grapalat"/>
          <w:lang w:val="hy-AM"/>
        </w:rPr>
        <w:t xml:space="preserve">2022 թվականի պետական բյուջեով նախատեսված </w:t>
      </w:r>
      <w:r w:rsidR="003C1CFF">
        <w:rPr>
          <w:rFonts w:ascii="GHEA Grapalat" w:hAnsi="GHEA Grapalat"/>
          <w:lang w:val="hy-AM"/>
        </w:rPr>
        <w:t xml:space="preserve">միջոցներից </w:t>
      </w:r>
      <w:r w:rsidR="003C1CFF" w:rsidRPr="003C1CFF">
        <w:rPr>
          <w:rFonts w:ascii="GHEA Grapalat" w:hAnsi="GHEA Grapalat"/>
          <w:b/>
          <w:lang w:val="hy-AM"/>
        </w:rPr>
        <w:t xml:space="preserve">վերաբաշխել </w:t>
      </w:r>
      <w:r w:rsidR="00FB271C" w:rsidRPr="00DF1874">
        <w:rPr>
          <w:rFonts w:ascii="GHEA Grapalat" w:hAnsi="GHEA Grapalat"/>
          <w:b/>
          <w:lang w:val="hy-AM"/>
        </w:rPr>
        <w:t>8,</w:t>
      </w:r>
      <w:r w:rsidR="00837265" w:rsidRPr="00DF1874">
        <w:rPr>
          <w:rFonts w:ascii="GHEA Grapalat" w:hAnsi="GHEA Grapalat"/>
          <w:b/>
          <w:lang w:val="hy-AM"/>
        </w:rPr>
        <w:t>698</w:t>
      </w:r>
      <w:r w:rsidR="0067061E" w:rsidRPr="00DF1874">
        <w:rPr>
          <w:rFonts w:ascii="GHEA Grapalat" w:hAnsi="GHEA Grapalat"/>
          <w:b/>
          <w:lang w:val="hy-AM"/>
        </w:rPr>
        <w:t>.</w:t>
      </w:r>
      <w:r w:rsidR="00501AF5" w:rsidRPr="00DF1874">
        <w:rPr>
          <w:rFonts w:ascii="GHEA Grapalat" w:hAnsi="GHEA Grapalat"/>
          <w:b/>
          <w:lang w:val="hy-AM"/>
        </w:rPr>
        <w:t>0</w:t>
      </w:r>
      <w:r w:rsidR="00260AC8" w:rsidRPr="00DF1874">
        <w:rPr>
          <w:rFonts w:ascii="GHEA Grapalat" w:hAnsi="GHEA Grapalat"/>
          <w:lang w:val="hy-AM"/>
        </w:rPr>
        <w:t xml:space="preserve"> </w:t>
      </w:r>
      <w:r w:rsidRPr="00DF1874">
        <w:rPr>
          <w:rFonts w:ascii="GHEA Grapalat" w:hAnsi="GHEA Grapalat"/>
          <w:b/>
          <w:lang w:val="hy-AM"/>
        </w:rPr>
        <w:t>հազար դրամ</w:t>
      </w:r>
      <w:r w:rsidR="00260AC8" w:rsidRPr="00DF1874">
        <w:rPr>
          <w:rFonts w:ascii="GHEA Grapalat" w:hAnsi="GHEA Grapalat"/>
          <w:b/>
          <w:lang w:val="hy-AM"/>
        </w:rPr>
        <w:t xml:space="preserve"> գումար</w:t>
      </w:r>
      <w:r w:rsidR="00797F3F" w:rsidRPr="00DF1874">
        <w:rPr>
          <w:rFonts w:ascii="GHEA Grapalat" w:hAnsi="GHEA Grapalat"/>
          <w:b/>
          <w:lang w:val="hy-AM"/>
        </w:rPr>
        <w:t xml:space="preserve">՝ </w:t>
      </w:r>
      <w:r w:rsidR="003C1CFF" w:rsidRPr="003C1CFF">
        <w:rPr>
          <w:rFonts w:ascii="GHEA Grapalat" w:hAnsi="GHEA Grapalat"/>
          <w:lang w:val="hy-AM"/>
        </w:rPr>
        <w:t>(</w:t>
      </w:r>
      <w:r w:rsidRPr="00DF1874">
        <w:rPr>
          <w:rFonts w:ascii="GHEA Grapalat" w:hAnsi="GHEA Grapalat"/>
          <w:lang w:val="hy-AM" w:eastAsia="ru-RU"/>
        </w:rPr>
        <w:t xml:space="preserve">բյուջետային ծախսերի տնտեսագիտական դասակարգման </w:t>
      </w:r>
      <w:r w:rsidR="00730795" w:rsidRPr="00DF1874">
        <w:rPr>
          <w:rFonts w:ascii="GHEA Grapalat" w:hAnsi="GHEA Grapalat"/>
          <w:lang w:val="hy-AM"/>
        </w:rPr>
        <w:t>«</w:t>
      </w:r>
      <w:r w:rsidR="00FB271C" w:rsidRPr="00DF1874">
        <w:rPr>
          <w:rFonts w:ascii="GHEA Grapalat" w:hAnsi="GHEA Grapalat"/>
          <w:lang w:val="hy-AM"/>
        </w:rPr>
        <w:t>Հող</w:t>
      </w:r>
      <w:r w:rsidR="00730795" w:rsidRPr="00DF1874">
        <w:rPr>
          <w:rFonts w:ascii="GHEA Grapalat" w:hAnsi="GHEA Grapalat"/>
          <w:lang w:val="hy-AM"/>
        </w:rPr>
        <w:t>» հոդվածով</w:t>
      </w:r>
      <w:r w:rsidR="003C1CFF">
        <w:rPr>
          <w:rFonts w:ascii="GHEA Grapalat" w:hAnsi="GHEA Grapalat"/>
          <w:lang w:val="hy-AM"/>
        </w:rPr>
        <w:t>` 8,</w:t>
      </w:r>
      <w:r w:rsidR="003C1CFF" w:rsidRPr="003C1CFF">
        <w:rPr>
          <w:rFonts w:ascii="GHEA Grapalat" w:hAnsi="GHEA Grapalat"/>
          <w:lang w:val="hy-AM"/>
        </w:rPr>
        <w:t>625.0</w:t>
      </w:r>
      <w:r w:rsidR="003C1CFF">
        <w:rPr>
          <w:rFonts w:ascii="GHEA Grapalat" w:hAnsi="GHEA Grapalat"/>
          <w:lang w:val="hy-AM"/>
        </w:rPr>
        <w:t xml:space="preserve"> հազար դրամ, «</w:t>
      </w:r>
      <w:r w:rsidR="00800F7E" w:rsidRPr="00800F7E">
        <w:rPr>
          <w:rFonts w:ascii="GHEA Grapalat" w:hAnsi="GHEA Grapalat"/>
          <w:lang w:val="hy-AM"/>
        </w:rPr>
        <w:t>Մասնագիտական ծառայություններ</w:t>
      </w:r>
      <w:r w:rsidR="003C1CFF">
        <w:rPr>
          <w:rFonts w:ascii="GHEA Grapalat" w:hAnsi="GHEA Grapalat"/>
          <w:lang w:val="hy-AM"/>
        </w:rPr>
        <w:t>»</w:t>
      </w:r>
      <w:r w:rsidR="00800F7E">
        <w:rPr>
          <w:rFonts w:ascii="GHEA Grapalat" w:hAnsi="GHEA Grapalat"/>
          <w:lang w:val="hy-AM"/>
        </w:rPr>
        <w:t xml:space="preserve"> հոդվածով՝ 70.0 հազար դրամ և «</w:t>
      </w:r>
      <w:r w:rsidR="00800F7E" w:rsidRPr="00800F7E">
        <w:rPr>
          <w:rFonts w:ascii="GHEA Grapalat" w:hAnsi="GHEA Grapalat"/>
          <w:lang w:val="hy-AM"/>
        </w:rPr>
        <w:t>Պարտադիր վճարներ</w:t>
      </w:r>
      <w:r w:rsidR="00800F7E">
        <w:rPr>
          <w:rFonts w:ascii="GHEA Grapalat" w:hAnsi="GHEA Grapalat"/>
          <w:lang w:val="hy-AM"/>
        </w:rPr>
        <w:t>» հոդվածով՝ 3.0 հաար դրամ</w:t>
      </w:r>
      <w:r w:rsidR="003C1CFF" w:rsidRPr="003C1CFF">
        <w:rPr>
          <w:rFonts w:ascii="GHEA Grapalat" w:hAnsi="GHEA Grapalat"/>
          <w:lang w:val="hy-AM"/>
        </w:rPr>
        <w:t>)</w:t>
      </w:r>
      <w:r w:rsidR="000B3B74" w:rsidRPr="00DF1874">
        <w:rPr>
          <w:rFonts w:ascii="GHEA Grapalat" w:hAnsi="GHEA Grapalat"/>
          <w:lang w:val="hy-AM"/>
        </w:rPr>
        <w:t>՝ գումար</w:t>
      </w:r>
      <w:r w:rsidR="00362434" w:rsidRPr="00DF1874">
        <w:rPr>
          <w:rFonts w:ascii="GHEA Grapalat" w:hAnsi="GHEA Grapalat"/>
          <w:lang w:val="hy-AM"/>
        </w:rPr>
        <w:t>ն</w:t>
      </w:r>
      <w:r w:rsidR="000B3B74" w:rsidRPr="00DF1874">
        <w:rPr>
          <w:rFonts w:ascii="GHEA Grapalat" w:hAnsi="GHEA Grapalat"/>
          <w:lang w:val="hy-AM"/>
        </w:rPr>
        <w:t xml:space="preserve"> ուղղելով</w:t>
      </w:r>
      <w:r w:rsidR="00797F3F" w:rsidRPr="00DF1874">
        <w:rPr>
          <w:rFonts w:ascii="GHEA Grapalat" w:hAnsi="GHEA Grapalat"/>
          <w:lang w:val="hy-AM"/>
        </w:rPr>
        <w:t xml:space="preserve"> </w:t>
      </w:r>
      <w:r w:rsidR="00362434" w:rsidRPr="00DF1874">
        <w:rPr>
          <w:rFonts w:ascii="GHEA Grapalat" w:hAnsi="GHEA Grapalat"/>
          <w:lang w:val="hy-AM"/>
        </w:rPr>
        <w:t xml:space="preserve">ՀՀ Կոտայքի մարզի Բյուրեղավան համայնքի Նուռնուս բնակավայրի </w:t>
      </w:r>
      <w:r w:rsidR="00FB271C" w:rsidRPr="00DF1874">
        <w:rPr>
          <w:rFonts w:ascii="GHEA Grapalat" w:hAnsi="GHEA Grapalat"/>
          <w:shd w:val="clear" w:color="auto" w:fill="FFFFFF"/>
          <w:lang w:val="hy-AM"/>
        </w:rPr>
        <w:t>«Արձագանք» քանդակի հարակից տարածքի` 0,16 հեկտար 07-051-0315-0003 կադաստրային ծածկագրով հողամասի նկատմամբ ՀՀ օրենսդրությամբ սահմանված կարգով ու ժամկետներում գույքային իրավունքների ձեռքբերմանը և պետական գրանցմանը</w:t>
      </w:r>
      <w:r w:rsidR="00D33734" w:rsidRPr="00DF1874">
        <w:rPr>
          <w:rFonts w:ascii="GHEA Grapalat" w:hAnsi="GHEA Grapalat"/>
          <w:lang w:val="hy-AM"/>
        </w:rPr>
        <w:t>:</w:t>
      </w:r>
    </w:p>
    <w:p w:rsidR="00800F7E" w:rsidRDefault="00800F7E" w:rsidP="002239C0">
      <w:pPr>
        <w:pStyle w:val="NormalWeb"/>
        <w:spacing w:line="360" w:lineRule="auto"/>
        <w:ind w:firstLine="709"/>
        <w:jc w:val="both"/>
        <w:rPr>
          <w:rFonts w:ascii="GHEA Grapalat" w:hAnsi="GHEA Grapalat" w:cs="Sylfaen"/>
          <w:b/>
          <w:lang w:val="hy-AM" w:eastAsia="ru-RU"/>
        </w:rPr>
      </w:pPr>
      <w:r w:rsidRPr="00DE3D48">
        <w:rPr>
          <w:rFonts w:ascii="GHEA Grapalat" w:hAnsi="GHEA Grapalat" w:cs="Sylfaen"/>
          <w:lang w:val="hy-AM" w:eastAsia="ru-RU"/>
        </w:rPr>
        <w:t>Վերոնշյալ ծախսեր</w:t>
      </w:r>
      <w:r>
        <w:rPr>
          <w:rFonts w:ascii="GHEA Grapalat" w:hAnsi="GHEA Grapalat" w:cs="Sylfaen"/>
          <w:lang w:val="hy-AM" w:eastAsia="ru-RU"/>
        </w:rPr>
        <w:t>ի կատարման համար վերաբաշխվում</w:t>
      </w:r>
      <w:r w:rsidRPr="00DE3D48">
        <w:rPr>
          <w:rFonts w:ascii="GHEA Grapalat" w:hAnsi="GHEA Grapalat" w:cs="Sylfaen"/>
          <w:lang w:val="hy-AM" w:eastAsia="ru-RU"/>
        </w:rPr>
        <w:t xml:space="preserve"> են ՀՀ ԿԳՄՍ նախարարությ</w:t>
      </w:r>
      <w:r>
        <w:rPr>
          <w:rFonts w:ascii="GHEA Grapalat" w:hAnsi="GHEA Grapalat" w:cs="Sylfaen"/>
          <w:lang w:val="hy-AM" w:eastAsia="ru-RU"/>
        </w:rPr>
        <w:t xml:space="preserve">ան 2022 թվականի պետական բյուջեի </w:t>
      </w:r>
      <w:r w:rsidRPr="001211B1">
        <w:rPr>
          <w:rFonts w:ascii="GHEA Grapalat" w:hAnsi="GHEA Grapalat" w:cs="Sylfaen"/>
          <w:lang w:val="hy-AM" w:eastAsia="ru-RU"/>
        </w:rPr>
        <w:t>1193 ծրագրի 11001 միջոցառմամբ նախատեսված գումարը</w:t>
      </w:r>
      <w:r>
        <w:rPr>
          <w:rFonts w:ascii="GHEA Grapalat" w:hAnsi="GHEA Grapalat" w:cs="Sylfaen"/>
          <w:lang w:val="hy-AM" w:eastAsia="ru-RU"/>
        </w:rPr>
        <w:t>, որի</w:t>
      </w:r>
      <w:r w:rsidRPr="00DE3D48">
        <w:rPr>
          <w:rFonts w:ascii="GHEA Grapalat" w:hAnsi="GHEA Grapalat" w:cs="Sylfaen"/>
          <w:lang w:val="hy-AM" w:eastAsia="ru-RU"/>
        </w:rPr>
        <w:t xml:space="preserve"> հետագայում վերականգնման անհրաժեշտությունը բացակայում է</w:t>
      </w:r>
      <w:r>
        <w:rPr>
          <w:rFonts w:ascii="GHEA Grapalat" w:hAnsi="GHEA Grapalat" w:cs="Sylfaen"/>
          <w:lang w:val="hy-AM" w:eastAsia="ru-RU"/>
        </w:rPr>
        <w:t>:</w:t>
      </w:r>
      <w:r w:rsidRPr="00800F7E">
        <w:rPr>
          <w:rFonts w:ascii="GHEA Grapalat" w:hAnsi="GHEA Grapalat" w:cs="Sylfaen"/>
          <w:lang w:val="hy-AM" w:eastAsia="ru-RU"/>
        </w:rPr>
        <w:t xml:space="preserve"> </w:t>
      </w:r>
      <w:r>
        <w:rPr>
          <w:rFonts w:ascii="GHEA Grapalat" w:hAnsi="GHEA Grapalat" w:cs="Sylfaen"/>
          <w:lang w:val="hy-AM" w:eastAsia="ru-RU"/>
        </w:rPr>
        <w:t>Կատարվում է նաև միջեռամսյակային վերաբաշխում նշված միջոցառման և 1045</w:t>
      </w:r>
      <w:r w:rsidRPr="00DE3D48">
        <w:rPr>
          <w:rFonts w:ascii="GHEA Grapalat" w:hAnsi="GHEA Grapalat" w:cs="Sylfaen"/>
          <w:lang w:val="hy-AM" w:eastAsia="ru-RU"/>
        </w:rPr>
        <w:t xml:space="preserve"> ծրագրի </w:t>
      </w:r>
      <w:r>
        <w:rPr>
          <w:rFonts w:ascii="GHEA Grapalat" w:hAnsi="GHEA Grapalat" w:cs="Sylfaen"/>
          <w:lang w:val="hy-AM" w:eastAsia="ru-RU"/>
        </w:rPr>
        <w:t xml:space="preserve">12003 </w:t>
      </w:r>
      <w:r w:rsidRPr="001211B1">
        <w:rPr>
          <w:rFonts w:ascii="GHEA Grapalat" w:hAnsi="GHEA Grapalat" w:cs="Sylfaen"/>
          <w:lang w:val="hy-AM" w:eastAsia="ru-RU"/>
        </w:rPr>
        <w:t>միջոցառմա</w:t>
      </w:r>
      <w:r>
        <w:rPr>
          <w:rFonts w:ascii="GHEA Grapalat" w:hAnsi="GHEA Grapalat" w:cs="Sylfaen"/>
          <w:lang w:val="hy-AM" w:eastAsia="ru-RU"/>
        </w:rPr>
        <w:t>ն միջև:</w:t>
      </w:r>
    </w:p>
    <w:p w:rsidR="002239C0" w:rsidRPr="00DF1874" w:rsidRDefault="002239C0" w:rsidP="002239C0">
      <w:pPr>
        <w:pStyle w:val="NormalWeb"/>
        <w:spacing w:line="360" w:lineRule="auto"/>
        <w:ind w:firstLine="709"/>
        <w:jc w:val="both"/>
        <w:rPr>
          <w:rFonts w:ascii="Sylfaen" w:hAnsi="Sylfaen" w:cs="Sylfaen"/>
          <w:b/>
          <w:lang w:val="hy-AM" w:eastAsia="ru-RU"/>
        </w:rPr>
      </w:pPr>
      <w:r w:rsidRPr="00DF1874">
        <w:rPr>
          <w:rFonts w:ascii="GHEA Grapalat" w:hAnsi="GHEA Grapalat" w:cs="Sylfaen"/>
          <w:b/>
          <w:lang w:val="hy-AM" w:eastAsia="ru-RU"/>
        </w:rPr>
        <w:t>Ընթացիկ իրավիճակը և խնդիրները</w:t>
      </w:r>
      <w:r w:rsidR="00D33734" w:rsidRPr="00DF1874">
        <w:rPr>
          <w:rFonts w:ascii="Sylfaen" w:hAnsi="Sylfaen" w:cs="Sylfaen"/>
          <w:b/>
          <w:lang w:val="hy-AM" w:eastAsia="ru-RU"/>
        </w:rPr>
        <w:t>.</w:t>
      </w:r>
    </w:p>
    <w:p w:rsidR="0080756F" w:rsidRPr="00DF1874" w:rsidRDefault="003E60B3" w:rsidP="004F6615">
      <w:pPr>
        <w:tabs>
          <w:tab w:val="left" w:pos="5407"/>
        </w:tabs>
        <w:spacing w:line="360" w:lineRule="auto"/>
        <w:ind w:firstLine="709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 w:eastAsia="en-US"/>
        </w:rPr>
      </w:pPr>
      <w:r w:rsidRPr="00DF1874">
        <w:rPr>
          <w:rFonts w:ascii="GHEA Grapalat" w:hAnsi="GHEA Grapalat"/>
          <w:sz w:val="24"/>
          <w:szCs w:val="24"/>
          <w:shd w:val="clear" w:color="auto" w:fill="FFFFFF"/>
          <w:lang w:val="hy-AM" w:eastAsia="en-US"/>
        </w:rPr>
        <w:t>«Արձագանք» քանդակի վերականգնման աշխատանքներն իրականացվել են 2021թ.-ին (գումարը հատկացվել է ՀՀ կառավարության 18.03.2021թ. N 353-Ն որոշմամբ)</w:t>
      </w:r>
      <w:r w:rsidR="00C545F4" w:rsidRPr="00DF1874">
        <w:rPr>
          <w:rFonts w:ascii="GHEA Grapalat" w:hAnsi="GHEA Grapalat"/>
          <w:sz w:val="24"/>
          <w:szCs w:val="24"/>
          <w:shd w:val="clear" w:color="auto" w:fill="FFFFFF"/>
          <w:lang w:val="hy-AM" w:eastAsia="en-US"/>
        </w:rPr>
        <w:t>: Ա</w:t>
      </w:r>
      <w:r w:rsidR="0080756F" w:rsidRPr="00DF1874">
        <w:rPr>
          <w:rFonts w:ascii="GHEA Grapalat" w:hAnsi="GHEA Grapalat"/>
          <w:sz w:val="24"/>
          <w:szCs w:val="24"/>
          <w:shd w:val="clear" w:color="auto" w:fill="FFFFFF"/>
          <w:lang w:val="hy-AM" w:eastAsia="en-US"/>
        </w:rPr>
        <w:t xml:space="preserve">շխատանքների կատարման ընթացքում պարզվել է, որ արձանի </w:t>
      </w:r>
      <w:r w:rsidR="0080756F" w:rsidRPr="00DF1874">
        <w:rPr>
          <w:rFonts w:ascii="GHEA Grapalat" w:hAnsi="GHEA Grapalat"/>
          <w:sz w:val="24"/>
          <w:szCs w:val="24"/>
          <w:shd w:val="clear" w:color="auto" w:fill="FFFFFF"/>
          <w:lang w:val="hy-AM" w:eastAsia="en-US"/>
        </w:rPr>
        <w:lastRenderedPageBreak/>
        <w:t>հարակից տարածքը սեփականության իրավունքով պատկանում է ֆիզիկական անձին:</w:t>
      </w:r>
      <w:r w:rsidR="0080756F" w:rsidRPr="00DF1874">
        <w:rPr>
          <w:rFonts w:ascii="GHEA Grapalat" w:hAnsi="GHEA Grapalat"/>
          <w:noProof/>
          <w:color w:val="FF0000"/>
          <w:sz w:val="24"/>
          <w:szCs w:val="24"/>
          <w:lang w:val="hy-AM"/>
        </w:rPr>
        <w:t xml:space="preserve"> </w:t>
      </w:r>
      <w:r w:rsidR="0080756F" w:rsidRPr="00DF1874">
        <w:rPr>
          <w:rFonts w:ascii="GHEA Grapalat" w:hAnsi="GHEA Grapalat" w:cs="Sylfaen"/>
          <w:noProof/>
          <w:sz w:val="24"/>
          <w:szCs w:val="24"/>
          <w:lang w:val="hy-AM"/>
        </w:rPr>
        <w:t>Բանակցությունների</w:t>
      </w:r>
      <w:r w:rsidR="0080756F" w:rsidRPr="00DF1874">
        <w:rPr>
          <w:rFonts w:ascii="GHEA Grapalat" w:hAnsi="GHEA Grapalat"/>
          <w:noProof/>
          <w:sz w:val="24"/>
          <w:szCs w:val="24"/>
          <w:lang w:val="hy-AM"/>
        </w:rPr>
        <w:t xml:space="preserve"> </w:t>
      </w:r>
      <w:r w:rsidR="0080756F" w:rsidRPr="00DF1874">
        <w:rPr>
          <w:rFonts w:ascii="GHEA Grapalat" w:hAnsi="GHEA Grapalat" w:cs="Sylfaen"/>
          <w:noProof/>
          <w:sz w:val="24"/>
          <w:szCs w:val="24"/>
          <w:lang w:val="hy-AM"/>
        </w:rPr>
        <w:t>շնորհիվ</w:t>
      </w:r>
      <w:r w:rsidR="0080756F" w:rsidRPr="00DF1874">
        <w:rPr>
          <w:rFonts w:ascii="GHEA Grapalat" w:hAnsi="GHEA Grapalat"/>
          <w:noProof/>
          <w:sz w:val="24"/>
          <w:szCs w:val="24"/>
          <w:lang w:val="hy-AM"/>
        </w:rPr>
        <w:t xml:space="preserve"> </w:t>
      </w:r>
      <w:r w:rsidR="0080756F" w:rsidRPr="00DF1874">
        <w:rPr>
          <w:rFonts w:ascii="GHEA Grapalat" w:hAnsi="GHEA Grapalat" w:cs="Sylfaen"/>
          <w:noProof/>
          <w:sz w:val="24"/>
          <w:szCs w:val="24"/>
          <w:lang w:val="hy-AM"/>
        </w:rPr>
        <w:t>տվյալ</w:t>
      </w:r>
      <w:r w:rsidR="0080756F" w:rsidRPr="00DF1874">
        <w:rPr>
          <w:rFonts w:ascii="GHEA Grapalat" w:hAnsi="GHEA Grapalat"/>
          <w:noProof/>
          <w:sz w:val="24"/>
          <w:szCs w:val="24"/>
          <w:lang w:val="hy-AM"/>
        </w:rPr>
        <w:t xml:space="preserve"> </w:t>
      </w:r>
      <w:r w:rsidR="0080756F" w:rsidRPr="00DF1874">
        <w:rPr>
          <w:rFonts w:ascii="GHEA Grapalat" w:hAnsi="GHEA Grapalat" w:cs="Sylfaen"/>
          <w:noProof/>
          <w:sz w:val="24"/>
          <w:szCs w:val="24"/>
          <w:lang w:val="hy-AM"/>
        </w:rPr>
        <w:t>անձի</w:t>
      </w:r>
      <w:r w:rsidR="0080756F" w:rsidRPr="00DF1874">
        <w:rPr>
          <w:rFonts w:ascii="GHEA Grapalat" w:hAnsi="GHEA Grapalat"/>
          <w:noProof/>
          <w:sz w:val="24"/>
          <w:szCs w:val="24"/>
          <w:lang w:val="hy-AM"/>
        </w:rPr>
        <w:t xml:space="preserve"> </w:t>
      </w:r>
      <w:r w:rsidR="0080756F" w:rsidRPr="00DF1874">
        <w:rPr>
          <w:rFonts w:ascii="GHEA Grapalat" w:hAnsi="GHEA Grapalat" w:cs="Sylfaen"/>
          <w:noProof/>
          <w:sz w:val="24"/>
          <w:szCs w:val="24"/>
          <w:lang w:val="hy-AM"/>
        </w:rPr>
        <w:t>հետ</w:t>
      </w:r>
      <w:r w:rsidR="0080756F" w:rsidRPr="00DF1874">
        <w:rPr>
          <w:rFonts w:ascii="GHEA Grapalat" w:hAnsi="GHEA Grapalat"/>
          <w:noProof/>
          <w:sz w:val="24"/>
          <w:szCs w:val="24"/>
          <w:lang w:val="hy-AM"/>
        </w:rPr>
        <w:t xml:space="preserve"> </w:t>
      </w:r>
      <w:r w:rsidR="0080756F" w:rsidRPr="00DF1874">
        <w:rPr>
          <w:rFonts w:ascii="GHEA Grapalat" w:hAnsi="GHEA Grapalat" w:cs="Sylfaen"/>
          <w:noProof/>
          <w:sz w:val="24"/>
          <w:szCs w:val="24"/>
          <w:lang w:val="hy-AM"/>
        </w:rPr>
        <w:t>ձեռք</w:t>
      </w:r>
      <w:r w:rsidR="0080756F" w:rsidRPr="00DF1874">
        <w:rPr>
          <w:rFonts w:ascii="GHEA Grapalat" w:hAnsi="GHEA Grapalat"/>
          <w:noProof/>
          <w:sz w:val="24"/>
          <w:szCs w:val="24"/>
          <w:lang w:val="hy-AM"/>
        </w:rPr>
        <w:t xml:space="preserve"> </w:t>
      </w:r>
      <w:r w:rsidR="0080756F" w:rsidRPr="00DF1874">
        <w:rPr>
          <w:rFonts w:ascii="GHEA Grapalat" w:hAnsi="GHEA Grapalat" w:cs="Sylfaen"/>
          <w:noProof/>
          <w:sz w:val="24"/>
          <w:szCs w:val="24"/>
          <w:lang w:val="hy-AM"/>
        </w:rPr>
        <w:t>է</w:t>
      </w:r>
      <w:r w:rsidR="0080756F" w:rsidRPr="00DF1874">
        <w:rPr>
          <w:rFonts w:ascii="GHEA Grapalat" w:hAnsi="GHEA Grapalat"/>
          <w:noProof/>
          <w:sz w:val="24"/>
          <w:szCs w:val="24"/>
          <w:lang w:val="hy-AM"/>
        </w:rPr>
        <w:t xml:space="preserve"> </w:t>
      </w:r>
      <w:r w:rsidR="0080756F" w:rsidRPr="00DF1874">
        <w:rPr>
          <w:rFonts w:ascii="GHEA Grapalat" w:hAnsi="GHEA Grapalat" w:cs="Sylfaen"/>
          <w:noProof/>
          <w:sz w:val="24"/>
          <w:szCs w:val="24"/>
          <w:lang w:val="hy-AM"/>
        </w:rPr>
        <w:t>բերվել</w:t>
      </w:r>
      <w:r w:rsidR="0080756F" w:rsidRPr="00DF1874">
        <w:rPr>
          <w:rFonts w:ascii="GHEA Grapalat" w:hAnsi="GHEA Grapalat"/>
          <w:noProof/>
          <w:sz w:val="24"/>
          <w:szCs w:val="24"/>
          <w:lang w:val="hy-AM"/>
        </w:rPr>
        <w:t xml:space="preserve"> 1600 </w:t>
      </w:r>
      <w:r w:rsidR="0080756F" w:rsidRPr="00DF1874">
        <w:rPr>
          <w:rFonts w:ascii="GHEA Grapalat" w:hAnsi="GHEA Grapalat" w:cs="Sylfaen"/>
          <w:noProof/>
          <w:sz w:val="24"/>
          <w:szCs w:val="24"/>
          <w:lang w:val="hy-AM"/>
        </w:rPr>
        <w:t>քառ</w:t>
      </w:r>
      <w:r w:rsidR="0080756F" w:rsidRPr="00DF1874">
        <w:rPr>
          <w:rFonts w:ascii="GHEA Grapalat" w:hAnsi="GHEA Grapalat"/>
          <w:noProof/>
          <w:sz w:val="24"/>
          <w:szCs w:val="24"/>
          <w:lang w:val="hy-AM"/>
        </w:rPr>
        <w:t>.</w:t>
      </w:r>
      <w:r w:rsidR="0080756F" w:rsidRPr="00DF1874">
        <w:rPr>
          <w:rFonts w:ascii="GHEA Grapalat" w:hAnsi="GHEA Grapalat" w:cs="Sylfaen"/>
          <w:noProof/>
          <w:sz w:val="24"/>
          <w:szCs w:val="24"/>
          <w:lang w:val="hy-AM"/>
        </w:rPr>
        <w:t>մ</w:t>
      </w:r>
      <w:r w:rsidR="0080756F" w:rsidRPr="00DF1874">
        <w:rPr>
          <w:rFonts w:ascii="GHEA Grapalat" w:hAnsi="GHEA Grapalat"/>
          <w:noProof/>
          <w:sz w:val="24"/>
          <w:szCs w:val="24"/>
          <w:lang w:val="hy-AM"/>
        </w:rPr>
        <w:t xml:space="preserve"> </w:t>
      </w:r>
      <w:r w:rsidR="0080756F" w:rsidRPr="00DF1874">
        <w:rPr>
          <w:rFonts w:ascii="GHEA Grapalat" w:hAnsi="GHEA Grapalat" w:cs="Sylfaen"/>
          <w:noProof/>
          <w:sz w:val="24"/>
          <w:szCs w:val="24"/>
          <w:lang w:val="hy-AM"/>
        </w:rPr>
        <w:t>մակերեսով</w:t>
      </w:r>
      <w:r w:rsidR="0080756F" w:rsidRPr="00DF1874">
        <w:rPr>
          <w:rFonts w:ascii="GHEA Grapalat" w:hAnsi="GHEA Grapalat"/>
          <w:noProof/>
          <w:sz w:val="24"/>
          <w:szCs w:val="24"/>
          <w:lang w:val="hy-AM"/>
        </w:rPr>
        <w:t xml:space="preserve"> </w:t>
      </w:r>
      <w:r w:rsidR="0080756F" w:rsidRPr="00DF1874">
        <w:rPr>
          <w:rFonts w:ascii="GHEA Grapalat" w:hAnsi="GHEA Grapalat" w:cs="Sylfaen"/>
          <w:noProof/>
          <w:sz w:val="24"/>
          <w:szCs w:val="24"/>
          <w:lang w:val="hy-AM"/>
        </w:rPr>
        <w:t>տարածքի՝</w:t>
      </w:r>
      <w:r w:rsidR="0080756F" w:rsidRPr="00DF1874">
        <w:rPr>
          <w:rFonts w:ascii="GHEA Grapalat" w:hAnsi="GHEA Grapalat"/>
          <w:noProof/>
          <w:sz w:val="24"/>
          <w:szCs w:val="24"/>
          <w:lang w:val="hy-AM"/>
        </w:rPr>
        <w:t xml:space="preserve"> </w:t>
      </w:r>
      <w:r w:rsidR="0080756F" w:rsidRPr="00DF1874">
        <w:rPr>
          <w:rFonts w:ascii="GHEA Grapalat" w:hAnsi="GHEA Grapalat" w:cs="Sylfaen"/>
          <w:noProof/>
          <w:sz w:val="24"/>
          <w:szCs w:val="24"/>
          <w:lang w:val="hy-AM"/>
        </w:rPr>
        <w:t>պետությանը</w:t>
      </w:r>
      <w:r w:rsidR="0080756F" w:rsidRPr="00DF1874">
        <w:rPr>
          <w:rFonts w:ascii="GHEA Grapalat" w:hAnsi="GHEA Grapalat"/>
          <w:noProof/>
          <w:sz w:val="24"/>
          <w:szCs w:val="24"/>
          <w:lang w:val="hy-AM"/>
        </w:rPr>
        <w:t xml:space="preserve"> </w:t>
      </w:r>
      <w:r w:rsidR="0080756F" w:rsidRPr="00DF1874">
        <w:rPr>
          <w:rFonts w:ascii="GHEA Grapalat" w:hAnsi="GHEA Grapalat" w:cs="Sylfaen"/>
          <w:noProof/>
          <w:sz w:val="24"/>
          <w:szCs w:val="24"/>
          <w:lang w:val="hy-AM"/>
        </w:rPr>
        <w:t>կամ</w:t>
      </w:r>
      <w:r w:rsidR="0080756F" w:rsidRPr="00DF1874">
        <w:rPr>
          <w:rFonts w:ascii="GHEA Grapalat" w:hAnsi="GHEA Grapalat"/>
          <w:noProof/>
          <w:sz w:val="24"/>
          <w:szCs w:val="24"/>
          <w:lang w:val="hy-AM"/>
        </w:rPr>
        <w:t xml:space="preserve"> </w:t>
      </w:r>
      <w:r w:rsidR="0080756F" w:rsidRPr="00DF1874">
        <w:rPr>
          <w:rFonts w:ascii="GHEA Grapalat" w:hAnsi="GHEA Grapalat" w:cs="Sylfaen"/>
          <w:noProof/>
          <w:sz w:val="24"/>
          <w:szCs w:val="24"/>
          <w:lang w:val="hy-AM"/>
        </w:rPr>
        <w:t>համայնքին</w:t>
      </w:r>
      <w:r w:rsidR="0080756F" w:rsidRPr="00DF1874">
        <w:rPr>
          <w:rFonts w:ascii="GHEA Grapalat" w:hAnsi="GHEA Grapalat"/>
          <w:noProof/>
          <w:sz w:val="24"/>
          <w:szCs w:val="24"/>
          <w:lang w:val="hy-AM"/>
        </w:rPr>
        <w:t xml:space="preserve"> </w:t>
      </w:r>
      <w:r w:rsidR="0080756F" w:rsidRPr="00DF1874">
        <w:rPr>
          <w:rFonts w:ascii="GHEA Grapalat" w:hAnsi="GHEA Grapalat" w:cs="Sylfaen"/>
          <w:noProof/>
          <w:sz w:val="24"/>
          <w:szCs w:val="24"/>
          <w:lang w:val="hy-AM"/>
        </w:rPr>
        <w:t>փոխանակման</w:t>
      </w:r>
      <w:r w:rsidR="0080756F" w:rsidRPr="00DF1874">
        <w:rPr>
          <w:rFonts w:ascii="GHEA Grapalat" w:hAnsi="GHEA Grapalat"/>
          <w:noProof/>
          <w:sz w:val="24"/>
          <w:szCs w:val="24"/>
          <w:lang w:val="hy-AM"/>
        </w:rPr>
        <w:t xml:space="preserve"> </w:t>
      </w:r>
      <w:r w:rsidR="0080756F" w:rsidRPr="00DF1874">
        <w:rPr>
          <w:rFonts w:ascii="GHEA Grapalat" w:hAnsi="GHEA Grapalat" w:cs="Sylfaen"/>
          <w:noProof/>
          <w:sz w:val="24"/>
          <w:szCs w:val="24"/>
          <w:lang w:val="hy-AM"/>
        </w:rPr>
        <w:t>կարգով</w:t>
      </w:r>
      <w:r w:rsidR="0080756F" w:rsidRPr="00DF1874">
        <w:rPr>
          <w:rFonts w:ascii="GHEA Grapalat" w:hAnsi="GHEA Grapalat"/>
          <w:noProof/>
          <w:sz w:val="24"/>
          <w:szCs w:val="24"/>
          <w:lang w:val="hy-AM"/>
        </w:rPr>
        <w:t xml:space="preserve"> </w:t>
      </w:r>
      <w:r w:rsidR="0080756F" w:rsidRPr="00DF1874">
        <w:rPr>
          <w:rFonts w:ascii="GHEA Grapalat" w:hAnsi="GHEA Grapalat" w:cs="Sylfaen"/>
          <w:noProof/>
          <w:sz w:val="24"/>
          <w:szCs w:val="24"/>
          <w:lang w:val="hy-AM"/>
        </w:rPr>
        <w:t>տրամադրելու</w:t>
      </w:r>
      <w:r w:rsidR="0080756F" w:rsidRPr="00DF1874">
        <w:rPr>
          <w:rFonts w:ascii="GHEA Grapalat" w:hAnsi="GHEA Grapalat"/>
          <w:noProof/>
          <w:sz w:val="24"/>
          <w:szCs w:val="24"/>
          <w:lang w:val="hy-AM"/>
        </w:rPr>
        <w:t xml:space="preserve"> </w:t>
      </w:r>
      <w:r w:rsidR="0080756F" w:rsidRPr="00DF1874">
        <w:rPr>
          <w:rFonts w:ascii="GHEA Grapalat" w:hAnsi="GHEA Grapalat" w:cs="Sylfaen"/>
          <w:noProof/>
          <w:sz w:val="24"/>
          <w:szCs w:val="24"/>
          <w:lang w:val="hy-AM"/>
        </w:rPr>
        <w:t>պայմանավորվածություն</w:t>
      </w:r>
      <w:r w:rsidR="0080756F" w:rsidRPr="00DF1874">
        <w:rPr>
          <w:rFonts w:ascii="GHEA Grapalat" w:hAnsi="GHEA Grapalat"/>
          <w:noProof/>
          <w:sz w:val="24"/>
          <w:szCs w:val="24"/>
          <w:lang w:val="hy-AM"/>
        </w:rPr>
        <w:t xml:space="preserve">: </w:t>
      </w:r>
      <w:r w:rsidR="00DB7C9F" w:rsidRPr="00DF1874">
        <w:rPr>
          <w:rFonts w:ascii="GHEA Grapalat" w:hAnsi="GHEA Grapalat"/>
          <w:noProof/>
          <w:sz w:val="24"/>
          <w:szCs w:val="24"/>
          <w:lang w:val="hy-AM"/>
        </w:rPr>
        <w:t xml:space="preserve">ՀՀ կառավարության 2022 թվականի հունիսի 9ի N </w:t>
      </w:r>
      <w:r w:rsidR="0080756F" w:rsidRPr="00DF1874">
        <w:rPr>
          <w:rFonts w:ascii="GHEA Grapalat" w:hAnsi="GHEA Grapalat"/>
          <w:sz w:val="24"/>
          <w:szCs w:val="24"/>
          <w:shd w:val="clear" w:color="auto" w:fill="FFFFFF"/>
          <w:lang w:val="hy-AM" w:eastAsia="en-US"/>
        </w:rPr>
        <w:t>835-</w:t>
      </w:r>
      <w:r w:rsidR="00DB7C9F" w:rsidRPr="00DF1874">
        <w:rPr>
          <w:rFonts w:ascii="GHEA Grapalat" w:hAnsi="GHEA Grapalat"/>
          <w:sz w:val="24"/>
          <w:szCs w:val="24"/>
          <w:shd w:val="clear" w:color="auto" w:fill="FFFFFF"/>
          <w:lang w:val="hy-AM" w:eastAsia="en-US"/>
        </w:rPr>
        <w:t xml:space="preserve">Ն որոշմամբ </w:t>
      </w:r>
      <w:r w:rsidR="00362434" w:rsidRPr="00DF1874">
        <w:rPr>
          <w:rFonts w:ascii="GHEA Grapalat" w:hAnsi="GHEA Grapalat"/>
          <w:sz w:val="24"/>
          <w:szCs w:val="24"/>
          <w:shd w:val="clear" w:color="auto" w:fill="FFFFFF"/>
          <w:lang w:val="hy-AM" w:eastAsia="en-US"/>
        </w:rPr>
        <w:t>ՀՀ Կոտայքի մարզի Բյուրեղավան համայնքի Նուռնուս բնակավայրի «Արձագանք» քանդակի հարակից տարածքի` քաղաքացու սեփականությունը հանդիսացող՝ 0,16 հեկտար 07-051-0315-0003 կադաստրային ծածկագրով հողամասի նկատմամբ «Հանրության գերակա շահերի ապահովման նպատակով սեփականության օտարման մասին» ՀՀ օրենքով սահմանված կարգով ճանաչվել է հանրության գերակա շահ: Նշված որոշման 4-րդ կետի 2-րդ ենթակետով հանձնարարվել է ապահովել գույքի նկատմամբ գույքային իրավունքների ու սահմանափակումների պետական գրանցումը՝ ՀՀ կառավարության պահուստային ֆոնդի միջոցների հաշվին</w:t>
      </w:r>
      <w:r w:rsidR="0018423A">
        <w:rPr>
          <w:rFonts w:ascii="GHEA Grapalat" w:hAnsi="GHEA Grapalat"/>
          <w:sz w:val="24"/>
          <w:szCs w:val="24"/>
          <w:shd w:val="clear" w:color="auto" w:fill="FFFFFF"/>
          <w:lang w:val="hy-AM" w:eastAsia="en-US"/>
        </w:rPr>
        <w:t xml:space="preserve">, իսկ 3-րդ ենաթակետով հանձնարարվել է </w:t>
      </w:r>
      <w:r w:rsidR="0018423A" w:rsidRPr="0018423A">
        <w:rPr>
          <w:rFonts w:ascii="GHEA Grapalat" w:hAnsi="GHEA Grapalat"/>
          <w:sz w:val="24"/>
          <w:szCs w:val="24"/>
          <w:shd w:val="clear" w:color="auto" w:fill="FFFFFF"/>
          <w:lang w:val="hy-AM" w:eastAsia="en-US"/>
        </w:rPr>
        <w:t xml:space="preserve">գույքի անկախ գնահատող կազմակերպության միջոցով ճշտել գույքի համարժեք փոխհատուցման ենթակա գումարի չափը և առաջարկություն ներկայացնել </w:t>
      </w:r>
      <w:r w:rsidR="0018423A">
        <w:rPr>
          <w:rFonts w:ascii="GHEA Grapalat" w:hAnsi="GHEA Grapalat"/>
          <w:sz w:val="24"/>
          <w:szCs w:val="24"/>
          <w:shd w:val="clear" w:color="auto" w:fill="FFFFFF"/>
          <w:lang w:val="hy-AM" w:eastAsia="en-US"/>
        </w:rPr>
        <w:t>ՀՀ</w:t>
      </w:r>
      <w:r w:rsidR="0018423A" w:rsidRPr="0018423A">
        <w:rPr>
          <w:rFonts w:ascii="GHEA Grapalat" w:hAnsi="GHEA Grapalat"/>
          <w:sz w:val="24"/>
          <w:szCs w:val="24"/>
          <w:shd w:val="clear" w:color="auto" w:fill="FFFFFF"/>
          <w:lang w:val="hy-AM" w:eastAsia="en-US"/>
        </w:rPr>
        <w:t xml:space="preserve"> կառավարություն` </w:t>
      </w:r>
      <w:r w:rsidR="0018423A">
        <w:rPr>
          <w:rFonts w:ascii="GHEA Grapalat" w:hAnsi="GHEA Grapalat"/>
          <w:sz w:val="24"/>
          <w:szCs w:val="24"/>
          <w:shd w:val="clear" w:color="auto" w:fill="FFFFFF"/>
          <w:lang w:val="hy-AM" w:eastAsia="en-US"/>
        </w:rPr>
        <w:t>ՀՀ</w:t>
      </w:r>
      <w:r w:rsidR="0018423A" w:rsidRPr="0018423A">
        <w:rPr>
          <w:rFonts w:ascii="GHEA Grapalat" w:hAnsi="GHEA Grapalat"/>
          <w:sz w:val="24"/>
          <w:szCs w:val="24"/>
          <w:shd w:val="clear" w:color="auto" w:fill="FFFFFF"/>
          <w:lang w:val="hy-AM" w:eastAsia="en-US"/>
        </w:rPr>
        <w:t xml:space="preserve"> կառավարության պահուստային ֆոնդից այն փոխհատուցելու համար</w:t>
      </w:r>
      <w:r w:rsidR="00362434" w:rsidRPr="00DF1874">
        <w:rPr>
          <w:rFonts w:ascii="GHEA Grapalat" w:hAnsi="GHEA Grapalat"/>
          <w:sz w:val="24"/>
          <w:szCs w:val="24"/>
          <w:shd w:val="clear" w:color="auto" w:fill="FFFFFF"/>
          <w:lang w:val="hy-AM" w:eastAsia="en-US"/>
        </w:rPr>
        <w:t>:</w:t>
      </w:r>
    </w:p>
    <w:p w:rsidR="00AD3C06" w:rsidRPr="00DF1874" w:rsidRDefault="00362434" w:rsidP="004F6615">
      <w:pPr>
        <w:tabs>
          <w:tab w:val="left" w:pos="5407"/>
        </w:tabs>
        <w:spacing w:line="360" w:lineRule="auto"/>
        <w:ind w:firstLine="709"/>
        <w:jc w:val="both"/>
        <w:rPr>
          <w:rFonts w:ascii="GHEA Grapalat" w:hAnsi="GHEA Grapalat"/>
          <w:sz w:val="24"/>
          <w:szCs w:val="24"/>
          <w:lang w:val="hy-AM"/>
        </w:rPr>
      </w:pPr>
      <w:r w:rsidRPr="00DF187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 w:eastAsia="en-US"/>
        </w:rPr>
        <w:t xml:space="preserve">Այսպիսով, Նախագծով նախատեսվում է </w:t>
      </w:r>
      <w:r w:rsidR="0067061E" w:rsidRPr="00DF1874">
        <w:rPr>
          <w:rFonts w:ascii="GHEA Grapalat" w:hAnsi="GHEA Grapalat"/>
          <w:color w:val="000000"/>
          <w:sz w:val="24"/>
          <w:szCs w:val="24"/>
          <w:u w:val="thick"/>
          <w:shd w:val="clear" w:color="auto" w:fill="FFFFFF"/>
          <w:lang w:val="hy-AM" w:eastAsia="en-US"/>
        </w:rPr>
        <w:t>8,</w:t>
      </w:r>
      <w:r w:rsidR="00837265" w:rsidRPr="00DF1874">
        <w:rPr>
          <w:rFonts w:ascii="GHEA Grapalat" w:hAnsi="GHEA Grapalat"/>
          <w:color w:val="000000"/>
          <w:sz w:val="24"/>
          <w:szCs w:val="24"/>
          <w:u w:val="thick"/>
          <w:shd w:val="clear" w:color="auto" w:fill="FFFFFF"/>
          <w:lang w:val="hy-AM" w:eastAsia="en-US"/>
        </w:rPr>
        <w:t>698</w:t>
      </w:r>
      <w:r w:rsidR="00C83EC4" w:rsidRPr="00DF1874">
        <w:rPr>
          <w:rFonts w:ascii="GHEA Grapalat" w:hAnsi="GHEA Grapalat"/>
          <w:color w:val="000000"/>
          <w:sz w:val="24"/>
          <w:szCs w:val="24"/>
          <w:u w:val="thick"/>
          <w:shd w:val="clear" w:color="auto" w:fill="FFFFFF"/>
          <w:lang w:val="hy-AM" w:eastAsia="en-US"/>
        </w:rPr>
        <w:t xml:space="preserve">.0 հազար դրամ </w:t>
      </w:r>
      <w:r w:rsidRPr="00DF1874">
        <w:rPr>
          <w:rFonts w:ascii="GHEA Grapalat" w:hAnsi="GHEA Grapalat"/>
          <w:color w:val="000000"/>
          <w:sz w:val="24"/>
          <w:szCs w:val="24"/>
          <w:u w:val="thick"/>
          <w:shd w:val="clear" w:color="auto" w:fill="FFFFFF"/>
          <w:lang w:val="hy-AM" w:eastAsia="en-US"/>
        </w:rPr>
        <w:t>գումար</w:t>
      </w:r>
      <w:r w:rsidRPr="00DF187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 w:eastAsia="en-US"/>
        </w:rPr>
        <w:t xml:space="preserve"> հատկացնել </w:t>
      </w:r>
      <w:r w:rsidR="00AD3C06" w:rsidRPr="00DF1874">
        <w:rPr>
          <w:rFonts w:ascii="GHEA Grapalat" w:hAnsi="GHEA Grapalat"/>
          <w:sz w:val="24"/>
          <w:szCs w:val="24"/>
          <w:lang w:val="hy-AM"/>
        </w:rPr>
        <w:t>Հայաստանի Հանրապետության Կոտայքի մարզի Բյուրեղավան համայնքի Նուռնուս բնակավայրի «Արձագանք» քանդակի հարակից տարածքի</w:t>
      </w:r>
      <w:r w:rsidR="00AD3C06" w:rsidRPr="00DF187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 w:eastAsia="en-US"/>
        </w:rPr>
        <w:t xml:space="preserve"> </w:t>
      </w:r>
      <w:r w:rsidR="00E937DF" w:rsidRPr="00DF187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 w:eastAsia="en-US"/>
        </w:rPr>
        <w:t xml:space="preserve">նկատմամբ </w:t>
      </w:r>
      <w:r w:rsidR="008554AA" w:rsidRPr="00DF1874">
        <w:rPr>
          <w:rFonts w:ascii="GHEA Grapalat" w:hAnsi="GHEA Grapalat"/>
          <w:sz w:val="24"/>
          <w:szCs w:val="24"/>
          <w:lang w:val="hy-AM"/>
        </w:rPr>
        <w:t>գույքային իրավունքների ձեռքբերման և պետական գրանցման համար:</w:t>
      </w:r>
      <w:r w:rsidR="00C83EC4" w:rsidRPr="00DF1874">
        <w:rPr>
          <w:rFonts w:ascii="GHEA Grapalat" w:hAnsi="GHEA Grapalat"/>
          <w:sz w:val="24"/>
          <w:szCs w:val="24"/>
          <w:lang w:val="hy-AM"/>
        </w:rPr>
        <w:t xml:space="preserve"> Հատկացվող գումարը բաղկացած է հետևյալ տարրերից.</w:t>
      </w:r>
    </w:p>
    <w:p w:rsidR="00C83EC4" w:rsidRPr="00DF1874" w:rsidRDefault="00C83EC4" w:rsidP="00C83EC4">
      <w:pPr>
        <w:pStyle w:val="ListParagraph"/>
        <w:numPr>
          <w:ilvl w:val="0"/>
          <w:numId w:val="6"/>
        </w:numPr>
        <w:tabs>
          <w:tab w:val="left" w:pos="1134"/>
        </w:tabs>
        <w:spacing w:line="360" w:lineRule="auto"/>
        <w:ind w:left="709" w:firstLine="0"/>
        <w:jc w:val="both"/>
        <w:rPr>
          <w:rFonts w:ascii="GHEA Grapalat" w:hAnsi="GHEA Grapalat"/>
          <w:u w:val="single"/>
          <w:lang w:val="hy-AM"/>
        </w:rPr>
      </w:pPr>
      <w:r w:rsidRPr="00DF1874">
        <w:rPr>
          <w:rFonts w:ascii="GHEA Grapalat" w:hAnsi="GHEA Grapalat"/>
          <w:u w:val="single"/>
          <w:lang w:val="hy-AM"/>
        </w:rPr>
        <w:t>Հողատարածքի ձեռքբերման արժեքը՝ 8,625.0 հազար դրամ</w:t>
      </w:r>
    </w:p>
    <w:p w:rsidR="00C83EC4" w:rsidRPr="00DF1874" w:rsidRDefault="00C83EC4" w:rsidP="00C83EC4">
      <w:pPr>
        <w:pStyle w:val="ListParagraph"/>
        <w:tabs>
          <w:tab w:val="left" w:pos="1134"/>
        </w:tabs>
        <w:spacing w:line="360" w:lineRule="auto"/>
        <w:ind w:left="709"/>
        <w:jc w:val="both"/>
        <w:rPr>
          <w:rFonts w:ascii="Sylfaen" w:hAnsi="Sylfaen"/>
          <w:lang w:val="hy-AM"/>
        </w:rPr>
      </w:pPr>
      <w:r w:rsidRPr="00DF1874">
        <w:rPr>
          <w:rFonts w:ascii="GHEA Grapalat" w:hAnsi="GHEA Grapalat"/>
          <w:lang w:val="hy-AM"/>
        </w:rPr>
        <w:t xml:space="preserve">Համաձայն «Հանրության գերակա շահերի ապահովման նպատակով սեփականության օտարման մասին» ՀՀ օրենքի 11-րդ հոդվածի 1-ին մասի՝ </w:t>
      </w:r>
      <w:r w:rsidRPr="00DF1874">
        <w:rPr>
          <w:rFonts w:ascii="GHEA Grapalat" w:hAnsi="GHEA Grapalat"/>
          <w:i/>
          <w:lang w:val="hy-AM"/>
        </w:rPr>
        <w:t>Օտարվող սեփականության դիմաց սեփականատիրոջը վճարվում է համարժեք փոխհատուցում: Համարժեք է համարվում օտարվող գույքի շուկայական արժեքից տասնհինգ տոկոս ավելի գումարը:</w:t>
      </w:r>
      <w:r w:rsidRPr="00DF1874">
        <w:rPr>
          <w:rFonts w:ascii="Sylfaen" w:hAnsi="Sylfaen"/>
          <w:lang w:val="hy-AM"/>
        </w:rPr>
        <w:t xml:space="preserve"> </w:t>
      </w:r>
    </w:p>
    <w:p w:rsidR="00C83EC4" w:rsidRPr="00DF1874" w:rsidRDefault="00C83EC4" w:rsidP="00C83EC4">
      <w:pPr>
        <w:pStyle w:val="ListParagraph"/>
        <w:tabs>
          <w:tab w:val="left" w:pos="1134"/>
        </w:tabs>
        <w:spacing w:line="360" w:lineRule="auto"/>
        <w:ind w:left="709"/>
        <w:jc w:val="both"/>
        <w:rPr>
          <w:rFonts w:ascii="GHEA Grapalat" w:hAnsi="GHEA Grapalat"/>
          <w:lang w:val="hy-AM"/>
        </w:rPr>
      </w:pPr>
      <w:r w:rsidRPr="00DF1874">
        <w:rPr>
          <w:rFonts w:ascii="GHEA Grapalat" w:hAnsi="GHEA Grapalat"/>
          <w:lang w:val="hy-AM"/>
        </w:rPr>
        <w:t xml:space="preserve">«ՔՐԵԱԳԵՏ ԴԱՏԱԿԱՆ ԵՎ ԱՆԿԱԽ ՓՈՐՁԱՔՆՆՈՒԹՅՈՒՆՆԵՐԻ ԿԵՆՏՐՈՆ» ՍՊԸ-ի </w:t>
      </w:r>
      <w:r w:rsidR="001F40AF" w:rsidRPr="00DF1874">
        <w:rPr>
          <w:rFonts w:ascii="GHEA Grapalat" w:hAnsi="GHEA Grapalat"/>
          <w:lang w:val="hy-AM"/>
        </w:rPr>
        <w:t xml:space="preserve">կողմից ս.թ. հունիսի 29-ին տրված եզրակացությամբ հողատարածքի շուկայական արժեքը գնահատվել է 7,500.0 հազար դրամ: Հետևաբար, պահպանելով վերոնշյալ օրենսդրական դրույթը, հողատարածքի </w:t>
      </w:r>
      <w:r w:rsidR="001F40AF" w:rsidRPr="00DF1874">
        <w:rPr>
          <w:rFonts w:ascii="GHEA Grapalat" w:hAnsi="GHEA Grapalat"/>
          <w:lang w:val="hy-AM"/>
        </w:rPr>
        <w:lastRenderedPageBreak/>
        <w:t xml:space="preserve">սեփականատիրոջը պետք է փոխհատուցվի 7,500*1,15=8,625.0 հազար դրամ գումարի չափով: </w:t>
      </w:r>
      <w:r w:rsidR="001F40AF" w:rsidRPr="00DF1874">
        <w:rPr>
          <w:rFonts w:ascii="GHEA Grapalat" w:hAnsi="GHEA Grapalat"/>
          <w:lang w:val="hy-AM"/>
        </w:rPr>
        <w:tab/>
      </w:r>
    </w:p>
    <w:p w:rsidR="00C83EC4" w:rsidRPr="00DF1874" w:rsidRDefault="00B71EF7" w:rsidP="001F40AF">
      <w:pPr>
        <w:pStyle w:val="ListParagraph"/>
        <w:numPr>
          <w:ilvl w:val="0"/>
          <w:numId w:val="6"/>
        </w:numPr>
        <w:tabs>
          <w:tab w:val="left" w:pos="5407"/>
        </w:tabs>
        <w:spacing w:line="360" w:lineRule="auto"/>
        <w:ind w:left="1134" w:hanging="425"/>
        <w:jc w:val="both"/>
        <w:rPr>
          <w:rFonts w:ascii="GHEA Grapalat" w:hAnsi="GHEA Grapalat"/>
          <w:color w:val="000000"/>
          <w:u w:val="single"/>
          <w:shd w:val="clear" w:color="auto" w:fill="FFFFFF"/>
          <w:lang w:val="hy-AM"/>
        </w:rPr>
      </w:pPr>
      <w:r w:rsidRPr="00DF1874">
        <w:rPr>
          <w:rFonts w:ascii="GHEA Grapalat" w:hAnsi="GHEA Grapalat"/>
          <w:color w:val="000000"/>
          <w:u w:val="single"/>
          <w:shd w:val="clear" w:color="auto" w:fill="FFFFFF"/>
          <w:lang w:val="hy-AM"/>
        </w:rPr>
        <w:t>Գույքի նկատմամբ իրավունքների գրանցում՝ 3.0 հազար դրամ</w:t>
      </w:r>
    </w:p>
    <w:p w:rsidR="008815C3" w:rsidRPr="00DF1874" w:rsidRDefault="008815C3" w:rsidP="008815C3">
      <w:pPr>
        <w:tabs>
          <w:tab w:val="left" w:pos="5407"/>
        </w:tabs>
        <w:spacing w:line="360" w:lineRule="auto"/>
        <w:ind w:left="709"/>
        <w:jc w:val="both"/>
        <w:rPr>
          <w:rFonts w:ascii="GHEA Grapalat" w:hAnsi="GHEA Grapalat" w:cs="Sylfaen"/>
          <w:i/>
          <w:sz w:val="24"/>
          <w:szCs w:val="24"/>
          <w:shd w:val="clear" w:color="auto" w:fill="FFFFFF"/>
          <w:lang w:val="hy-AM" w:eastAsia="en-US"/>
        </w:rPr>
      </w:pPr>
      <w:r w:rsidRPr="00DF1874">
        <w:rPr>
          <w:rFonts w:ascii="GHEA Grapalat" w:hAnsi="GHEA Grapalat" w:cs="Sylfaen"/>
          <w:sz w:val="24"/>
          <w:szCs w:val="24"/>
          <w:shd w:val="clear" w:color="auto" w:fill="FFFFFF"/>
          <w:lang w:val="hy-AM" w:eastAsia="en-US"/>
        </w:rPr>
        <w:t xml:space="preserve">«Գույքի նկատմամբ իրավունքների պետական գրանցման մասին» օրենքի հոդված 73-ի 1-ին մասի 2-րդ կետի համաձայն՝ </w:t>
      </w:r>
      <w:r w:rsidRPr="00DF1874">
        <w:rPr>
          <w:rFonts w:ascii="GHEA Grapalat" w:hAnsi="GHEA Grapalat" w:cs="Sylfaen"/>
          <w:i/>
          <w:sz w:val="24"/>
          <w:szCs w:val="24"/>
          <w:shd w:val="clear" w:color="auto" w:fill="FFFFFF"/>
          <w:lang w:val="hy-AM" w:eastAsia="en-US"/>
        </w:rPr>
        <w:t>գյուղատնտեսական նշանակության հողամասի նկատմամբ մեկ գույքային իրավունքի ծագման, փոփոխման կամ փոխանցման պետական գրանցման համար՝ 2000 դրամ</w:t>
      </w:r>
      <w:r w:rsidR="00501A8E" w:rsidRPr="00DF1874">
        <w:rPr>
          <w:rFonts w:ascii="GHEA Grapalat" w:hAnsi="GHEA Grapalat" w:cs="Sylfaen"/>
          <w:sz w:val="24"/>
          <w:szCs w:val="24"/>
          <w:shd w:val="clear" w:color="auto" w:fill="FFFFFF"/>
          <w:lang w:val="hy-AM" w:eastAsia="en-US"/>
        </w:rPr>
        <w:t>:</w:t>
      </w:r>
    </w:p>
    <w:p w:rsidR="006E6A43" w:rsidRPr="00DF1874" w:rsidRDefault="00322628" w:rsidP="00322628">
      <w:pPr>
        <w:tabs>
          <w:tab w:val="left" w:pos="5407"/>
        </w:tabs>
        <w:spacing w:line="360" w:lineRule="auto"/>
        <w:ind w:left="709"/>
        <w:jc w:val="both"/>
        <w:rPr>
          <w:rFonts w:ascii="GHEA Grapalat" w:hAnsi="GHEA Grapalat" w:cs="Sylfaen"/>
          <w:i/>
          <w:sz w:val="24"/>
          <w:szCs w:val="24"/>
          <w:shd w:val="clear" w:color="auto" w:fill="FFFFFF"/>
          <w:lang w:val="hy-AM" w:eastAsia="en-US"/>
        </w:rPr>
      </w:pPr>
      <w:r w:rsidRPr="00DF1874">
        <w:rPr>
          <w:rFonts w:ascii="GHEA Grapalat" w:hAnsi="GHEA Grapalat" w:cs="Sylfaen"/>
          <w:sz w:val="24"/>
          <w:szCs w:val="24"/>
          <w:shd w:val="clear" w:color="auto" w:fill="FFFFFF"/>
          <w:lang w:val="hy-AM" w:eastAsia="en-US"/>
        </w:rPr>
        <w:t xml:space="preserve">«Պետական տուրքի մասին» օրենքի հոդված 16-ի 36-րդ մասի </w:t>
      </w:r>
      <w:r w:rsidR="00B74EA4" w:rsidRPr="00DF1874">
        <w:rPr>
          <w:rFonts w:ascii="GHEA Grapalat" w:hAnsi="GHEA Grapalat" w:cs="Sylfaen"/>
          <w:sz w:val="24"/>
          <w:szCs w:val="24"/>
          <w:shd w:val="clear" w:color="auto" w:fill="FFFFFF"/>
          <w:lang w:val="hy-AM" w:eastAsia="en-US"/>
        </w:rPr>
        <w:t>2</w:t>
      </w:r>
      <w:r w:rsidRPr="00DF1874">
        <w:rPr>
          <w:rFonts w:ascii="GHEA Grapalat" w:hAnsi="GHEA Grapalat" w:cs="Sylfaen"/>
          <w:sz w:val="24"/>
          <w:szCs w:val="24"/>
          <w:shd w:val="clear" w:color="auto" w:fill="FFFFFF"/>
          <w:lang w:val="hy-AM" w:eastAsia="en-US"/>
        </w:rPr>
        <w:t>-րդ կետի</w:t>
      </w:r>
      <w:r w:rsidR="00B74EA4" w:rsidRPr="00DF1874">
        <w:rPr>
          <w:rFonts w:ascii="GHEA Grapalat" w:hAnsi="GHEA Grapalat" w:cs="Sylfaen"/>
          <w:sz w:val="24"/>
          <w:szCs w:val="24"/>
          <w:shd w:val="clear" w:color="auto" w:fill="FFFFFF"/>
          <w:lang w:val="hy-AM" w:eastAsia="en-US"/>
        </w:rPr>
        <w:t xml:space="preserve"> գ</w:t>
      </w:r>
      <w:r w:rsidRPr="00DF1874">
        <w:rPr>
          <w:rFonts w:ascii="GHEA Grapalat" w:hAnsi="GHEA Grapalat" w:cs="Sylfaen"/>
          <w:sz w:val="24"/>
          <w:szCs w:val="24"/>
          <w:shd w:val="clear" w:color="auto" w:fill="FFFFFF"/>
          <w:lang w:val="hy-AM" w:eastAsia="en-US"/>
        </w:rPr>
        <w:t>)</w:t>
      </w:r>
      <w:r w:rsidR="006E6A43" w:rsidRPr="00DF1874">
        <w:rPr>
          <w:rFonts w:ascii="GHEA Grapalat" w:hAnsi="GHEA Grapalat" w:cs="Sylfaen"/>
          <w:sz w:val="24"/>
          <w:szCs w:val="24"/>
          <w:shd w:val="clear" w:color="auto" w:fill="FFFFFF"/>
          <w:lang w:val="hy-AM" w:eastAsia="en-US"/>
        </w:rPr>
        <w:t xml:space="preserve"> </w:t>
      </w:r>
      <w:r w:rsidRPr="00DF1874">
        <w:rPr>
          <w:rFonts w:ascii="GHEA Grapalat" w:hAnsi="GHEA Grapalat" w:cs="Sylfaen"/>
          <w:sz w:val="24"/>
          <w:szCs w:val="24"/>
          <w:shd w:val="clear" w:color="auto" w:fill="FFFFFF"/>
          <w:lang w:val="hy-AM" w:eastAsia="en-US"/>
        </w:rPr>
        <w:t xml:space="preserve">ենթակետի համաձայն՝ </w:t>
      </w:r>
      <w:r w:rsidR="00B74EA4" w:rsidRPr="00DF1874">
        <w:rPr>
          <w:rFonts w:ascii="GHEA Grapalat" w:hAnsi="GHEA Grapalat" w:cs="Sylfaen"/>
          <w:i/>
          <w:sz w:val="24"/>
          <w:szCs w:val="24"/>
          <w:shd w:val="clear" w:color="auto" w:fill="FFFFFF"/>
          <w:lang w:val="hy-AM" w:eastAsia="en-US"/>
        </w:rPr>
        <w:t>գյուղատնտեսական նշանակության հողամասերի օտարման (առք ու վաճառքի, նվիրատվության, փոխանակման, փոխանցման) հիման վրա իրավունքի պետական գրանցում կատարելու</w:t>
      </w:r>
      <w:r w:rsidR="006E6A43" w:rsidRPr="00DF1874">
        <w:rPr>
          <w:rFonts w:ascii="GHEA Grapalat" w:hAnsi="GHEA Grapalat"/>
          <w:i/>
          <w:sz w:val="24"/>
          <w:szCs w:val="24"/>
          <w:shd w:val="clear" w:color="auto" w:fill="FFFFFF"/>
          <w:lang w:val="hy-AM" w:eastAsia="en-US"/>
        </w:rPr>
        <w:t xml:space="preserve"> </w:t>
      </w:r>
      <w:r w:rsidR="006E6A43" w:rsidRPr="00DF1874">
        <w:rPr>
          <w:rFonts w:ascii="GHEA Grapalat" w:hAnsi="GHEA Grapalat" w:cs="Sylfaen"/>
          <w:i/>
          <w:sz w:val="24"/>
          <w:szCs w:val="24"/>
          <w:shd w:val="clear" w:color="auto" w:fill="FFFFFF"/>
          <w:lang w:val="hy-AM" w:eastAsia="en-US"/>
        </w:rPr>
        <w:t>համար</w:t>
      </w:r>
      <w:r w:rsidRPr="00DF1874">
        <w:rPr>
          <w:rFonts w:ascii="GHEA Grapalat" w:hAnsi="GHEA Grapalat" w:cs="Sylfaen"/>
          <w:i/>
          <w:sz w:val="24"/>
          <w:szCs w:val="24"/>
          <w:shd w:val="clear" w:color="auto" w:fill="FFFFFF"/>
          <w:lang w:val="hy-AM" w:eastAsia="en-US"/>
        </w:rPr>
        <w:t xml:space="preserve"> գանձվում է բազային ուրքի չափով, այսինքն՝ 1000</w:t>
      </w:r>
      <w:r w:rsidR="006E6A43" w:rsidRPr="00DF1874">
        <w:rPr>
          <w:rFonts w:ascii="GHEA Grapalat" w:hAnsi="GHEA Grapalat" w:cs="Sylfaen"/>
          <w:i/>
          <w:sz w:val="24"/>
          <w:szCs w:val="24"/>
          <w:shd w:val="clear" w:color="auto" w:fill="FFFFFF"/>
          <w:lang w:val="hy-AM" w:eastAsia="en-US"/>
        </w:rPr>
        <w:t xml:space="preserve"> դրամ</w:t>
      </w:r>
    </w:p>
    <w:p w:rsidR="00837265" w:rsidRPr="00DF1874" w:rsidRDefault="00837265" w:rsidP="00837265">
      <w:pPr>
        <w:pStyle w:val="ListParagraph"/>
        <w:numPr>
          <w:ilvl w:val="0"/>
          <w:numId w:val="6"/>
        </w:numPr>
        <w:tabs>
          <w:tab w:val="left" w:pos="5407"/>
        </w:tabs>
        <w:spacing w:line="360" w:lineRule="auto"/>
        <w:ind w:left="1134" w:hanging="425"/>
        <w:jc w:val="both"/>
        <w:rPr>
          <w:rFonts w:ascii="GHEA Grapalat" w:hAnsi="GHEA Grapalat"/>
          <w:color w:val="000000"/>
          <w:u w:val="single"/>
          <w:shd w:val="clear" w:color="auto" w:fill="FFFFFF"/>
          <w:lang w:val="hy-AM"/>
        </w:rPr>
      </w:pPr>
      <w:r w:rsidRPr="00DF1874">
        <w:rPr>
          <w:rFonts w:ascii="GHEA Grapalat" w:hAnsi="GHEA Grapalat" w:cs="Sylfaen"/>
          <w:color w:val="000000"/>
          <w:u w:val="single"/>
          <w:shd w:val="clear" w:color="auto" w:fill="FFFFFF"/>
          <w:lang w:val="hy-AM"/>
        </w:rPr>
        <w:t>Գ</w:t>
      </w:r>
      <w:r w:rsidRPr="00DF1874">
        <w:rPr>
          <w:rFonts w:ascii="GHEA Grapalat" w:hAnsi="GHEA Grapalat"/>
          <w:color w:val="000000"/>
          <w:u w:val="single"/>
          <w:shd w:val="clear" w:color="auto" w:fill="FFFFFF"/>
          <w:lang w:val="hy-AM"/>
        </w:rPr>
        <w:t>ույքի արժեքի գնահատում՝ 70.0 հազար դրամ</w:t>
      </w:r>
    </w:p>
    <w:p w:rsidR="006E6A43" w:rsidRPr="00DF1874" w:rsidRDefault="00837265" w:rsidP="00837265">
      <w:pPr>
        <w:tabs>
          <w:tab w:val="left" w:pos="5407"/>
        </w:tabs>
        <w:spacing w:line="360" w:lineRule="auto"/>
        <w:ind w:left="709"/>
        <w:jc w:val="both"/>
        <w:rPr>
          <w:rFonts w:ascii="GHEA Grapalat" w:hAnsi="GHEA Grapalat"/>
          <w:sz w:val="24"/>
          <w:szCs w:val="24"/>
          <w:shd w:val="clear" w:color="auto" w:fill="FFFFFF"/>
          <w:lang w:val="hy-AM" w:eastAsia="en-US"/>
        </w:rPr>
      </w:pPr>
      <w:r w:rsidRPr="00DF1874">
        <w:rPr>
          <w:rFonts w:ascii="GHEA Grapalat" w:hAnsi="GHEA Grapalat"/>
          <w:sz w:val="24"/>
          <w:szCs w:val="24"/>
          <w:shd w:val="clear" w:color="auto" w:fill="FFFFFF"/>
          <w:lang w:val="hy-AM" w:eastAsia="en-US"/>
        </w:rPr>
        <w:t xml:space="preserve">ՀՀ Կոտայքի մարզպետարանի և «ՔՐԵԱԳԵՏ ԴԱՏԱԿԱՆ ԵՎ ԱՆԿԱԽ ՓՈՐՁԱՔՆՆՈՒԹՅՈՒՆՆԵՐԻ ԿԵՆՏՐՈՆ» ՍՊԸ-ի </w:t>
      </w:r>
      <w:r w:rsidR="00B43819" w:rsidRPr="00DF1874">
        <w:rPr>
          <w:rFonts w:ascii="GHEA Grapalat" w:hAnsi="GHEA Grapalat"/>
          <w:sz w:val="24"/>
          <w:szCs w:val="24"/>
          <w:shd w:val="clear" w:color="auto" w:fill="FFFFFF"/>
          <w:lang w:val="hy-AM" w:eastAsia="en-US"/>
        </w:rPr>
        <w:t xml:space="preserve">միջև ՀՀ Կոտայքի մարզի Բյուրեղավան համայնքի Նուռնուս բնակավայրի 0,16 հեկտար հողատարածքի շուկայական արժեքի գնահատման համար 2022թ. հունիսի 23-ին կնքված </w:t>
      </w:r>
      <w:r w:rsidR="006E6A43" w:rsidRPr="00DF1874">
        <w:rPr>
          <w:rFonts w:ascii="GHEA Grapalat" w:hAnsi="GHEA Grapalat"/>
          <w:sz w:val="24"/>
          <w:szCs w:val="24"/>
          <w:shd w:val="clear" w:color="auto" w:fill="FFFFFF"/>
          <w:lang w:val="hy-AM" w:eastAsia="en-US"/>
        </w:rPr>
        <w:t>«Վճարովի ծառայությունների մատուցման թիվ Ք-101-01/07-22» պայմանագրի</w:t>
      </w:r>
      <w:r w:rsidR="00B43819" w:rsidRPr="00DF1874">
        <w:rPr>
          <w:rFonts w:ascii="GHEA Grapalat" w:hAnsi="GHEA Grapalat"/>
          <w:sz w:val="24"/>
          <w:szCs w:val="24"/>
          <w:shd w:val="clear" w:color="auto" w:fill="FFFFFF"/>
          <w:lang w:val="hy-AM" w:eastAsia="en-US"/>
        </w:rPr>
        <w:t xml:space="preserve"> /պատճենը կցվում է/</w:t>
      </w:r>
      <w:r w:rsidR="006E6A43" w:rsidRPr="00DF1874">
        <w:rPr>
          <w:rFonts w:ascii="GHEA Grapalat" w:hAnsi="GHEA Grapalat"/>
          <w:sz w:val="24"/>
          <w:szCs w:val="24"/>
          <w:shd w:val="clear" w:color="auto" w:fill="FFFFFF"/>
          <w:lang w:val="hy-AM" w:eastAsia="en-US"/>
        </w:rPr>
        <w:t xml:space="preserve"> 2.1 կետով նախատեսված </w:t>
      </w:r>
      <w:r w:rsidR="00B43819" w:rsidRPr="00DF1874">
        <w:rPr>
          <w:rFonts w:ascii="GHEA Grapalat" w:hAnsi="GHEA Grapalat"/>
          <w:sz w:val="24"/>
          <w:szCs w:val="24"/>
          <w:shd w:val="clear" w:color="auto" w:fill="FFFFFF"/>
          <w:lang w:val="hy-AM" w:eastAsia="en-US"/>
        </w:rPr>
        <w:t xml:space="preserve">վճարը կազմում է </w:t>
      </w:r>
      <w:r w:rsidR="006E6A43" w:rsidRPr="00DF1874">
        <w:rPr>
          <w:rFonts w:ascii="GHEA Grapalat" w:hAnsi="GHEA Grapalat"/>
          <w:sz w:val="24"/>
          <w:szCs w:val="24"/>
          <w:shd w:val="clear" w:color="auto" w:fill="FFFFFF"/>
          <w:lang w:val="hy-AM" w:eastAsia="en-US"/>
        </w:rPr>
        <w:t>70.0</w:t>
      </w:r>
      <w:r w:rsidR="00B43819" w:rsidRPr="00DF1874">
        <w:rPr>
          <w:rFonts w:ascii="GHEA Grapalat" w:hAnsi="GHEA Grapalat"/>
          <w:sz w:val="24"/>
          <w:szCs w:val="24"/>
          <w:shd w:val="clear" w:color="auto" w:fill="FFFFFF"/>
          <w:lang w:val="hy-AM" w:eastAsia="en-US"/>
        </w:rPr>
        <w:t xml:space="preserve"> հազար </w:t>
      </w:r>
      <w:r w:rsidR="006E6A43" w:rsidRPr="00DF1874">
        <w:rPr>
          <w:rFonts w:ascii="GHEA Grapalat" w:hAnsi="GHEA Grapalat"/>
          <w:sz w:val="24"/>
          <w:szCs w:val="24"/>
          <w:shd w:val="clear" w:color="auto" w:fill="FFFFFF"/>
          <w:lang w:val="hy-AM" w:eastAsia="en-US"/>
        </w:rPr>
        <w:t>դրամ։</w:t>
      </w:r>
    </w:p>
    <w:p w:rsidR="003B7C36" w:rsidRPr="00DF1874" w:rsidRDefault="003B7C36" w:rsidP="002239C0">
      <w:pPr>
        <w:tabs>
          <w:tab w:val="left" w:pos="5407"/>
        </w:tabs>
        <w:spacing w:line="360" w:lineRule="auto"/>
        <w:ind w:firstLine="709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</w:p>
    <w:p w:rsidR="002239C0" w:rsidRPr="00DF1874" w:rsidRDefault="002239C0" w:rsidP="002239C0">
      <w:pPr>
        <w:tabs>
          <w:tab w:val="left" w:pos="5407"/>
        </w:tabs>
        <w:spacing w:line="360" w:lineRule="auto"/>
        <w:ind w:firstLine="709"/>
        <w:jc w:val="both"/>
        <w:rPr>
          <w:rFonts w:ascii="Cambria Math" w:hAnsi="Cambria Math"/>
          <w:sz w:val="24"/>
          <w:szCs w:val="24"/>
          <w:lang w:val="hy-AM"/>
        </w:rPr>
      </w:pPr>
      <w:r w:rsidRPr="00DF1874">
        <w:rPr>
          <w:rFonts w:ascii="GHEA Grapalat" w:hAnsi="GHEA Grapalat" w:cs="Sylfaen"/>
          <w:b/>
          <w:sz w:val="24"/>
          <w:szCs w:val="24"/>
          <w:lang w:val="hy-AM"/>
        </w:rPr>
        <w:t>Կարգա</w:t>
      </w:r>
      <w:r w:rsidRPr="00DF1874">
        <w:rPr>
          <w:rFonts w:ascii="GHEA Grapalat" w:hAnsi="GHEA Grapalat" w:cs="Sylfaen"/>
          <w:b/>
          <w:sz w:val="24"/>
          <w:szCs w:val="24"/>
          <w:lang w:val="fr-FR"/>
        </w:rPr>
        <w:t>վորման</w:t>
      </w:r>
      <w:r w:rsidRPr="00DF1874">
        <w:rPr>
          <w:rFonts w:ascii="GHEA Grapalat" w:hAnsi="GHEA Grapalat"/>
          <w:b/>
          <w:sz w:val="24"/>
          <w:szCs w:val="24"/>
          <w:lang w:val="fr-FR"/>
        </w:rPr>
        <w:t xml:space="preserve"> նպատակը</w:t>
      </w:r>
      <w:r w:rsidRPr="00DF1874">
        <w:rPr>
          <w:rFonts w:ascii="GHEA Grapalat" w:hAnsi="GHEA Grapalat"/>
          <w:b/>
          <w:sz w:val="24"/>
          <w:szCs w:val="24"/>
          <w:lang w:val="hy-AM"/>
        </w:rPr>
        <w:t xml:space="preserve"> և</w:t>
      </w:r>
      <w:r w:rsidRPr="00DF1874">
        <w:rPr>
          <w:rFonts w:ascii="GHEA Grapalat" w:hAnsi="GHEA Grapalat"/>
          <w:b/>
          <w:sz w:val="24"/>
          <w:szCs w:val="24"/>
          <w:lang w:val="fr-FR"/>
        </w:rPr>
        <w:t xml:space="preserve"> բնույթը</w:t>
      </w:r>
      <w:r w:rsidR="00D33734" w:rsidRPr="00DF1874">
        <w:rPr>
          <w:rFonts w:ascii="Sylfaen" w:hAnsi="Sylfaen"/>
          <w:b/>
          <w:sz w:val="24"/>
          <w:szCs w:val="24"/>
          <w:lang w:val="hy-AM"/>
        </w:rPr>
        <w:t>.</w:t>
      </w:r>
      <w:r w:rsidRPr="00DF1874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</w:p>
    <w:p w:rsidR="002239C0" w:rsidRPr="00DF1874" w:rsidRDefault="002239C0" w:rsidP="002239C0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DF1874">
        <w:rPr>
          <w:rFonts w:ascii="GHEA Grapalat" w:hAnsi="GHEA Grapalat"/>
          <w:sz w:val="24"/>
          <w:szCs w:val="24"/>
          <w:lang w:val="pt-BR"/>
        </w:rPr>
        <w:t xml:space="preserve">         Որոշման նախագծի ընդունմամբ </w:t>
      </w:r>
      <w:r w:rsidR="003B7C36" w:rsidRPr="00DF1874">
        <w:rPr>
          <w:rFonts w:ascii="GHEA Grapalat" w:hAnsi="GHEA Grapalat"/>
          <w:sz w:val="24"/>
          <w:szCs w:val="24"/>
          <w:lang w:val="hy-AM"/>
        </w:rPr>
        <w:t>կիրագործվեն «Արձագանք» քանդակի հարակից հողամասի օտարման գործարքը և համապատասխան գույքային իրավունքների գրանցումը</w:t>
      </w:r>
      <w:r w:rsidR="006B0A80" w:rsidRPr="00DF1874">
        <w:rPr>
          <w:rFonts w:ascii="GHEA Grapalat" w:hAnsi="GHEA Grapalat"/>
          <w:sz w:val="24"/>
          <w:szCs w:val="24"/>
          <w:lang w:val="hy-AM"/>
        </w:rPr>
        <w:t>:</w:t>
      </w:r>
    </w:p>
    <w:p w:rsidR="002239C0" w:rsidRPr="00DF1874" w:rsidRDefault="002239C0" w:rsidP="002239C0">
      <w:pPr>
        <w:spacing w:line="360" w:lineRule="auto"/>
        <w:contextualSpacing/>
        <w:jc w:val="both"/>
        <w:rPr>
          <w:rFonts w:ascii="GHEA Grapalat" w:hAnsi="GHEA Grapalat" w:cs="Sylfaen"/>
          <w:b/>
          <w:color w:val="FF0000"/>
          <w:sz w:val="24"/>
          <w:szCs w:val="24"/>
          <w:lang w:val="hy-AM"/>
        </w:rPr>
      </w:pPr>
      <w:r w:rsidRPr="00DF1874">
        <w:rPr>
          <w:rFonts w:ascii="GHEA Grapalat" w:hAnsi="GHEA Grapalat" w:cs="Sylfaen"/>
          <w:b/>
          <w:color w:val="FF0000"/>
          <w:sz w:val="24"/>
          <w:szCs w:val="24"/>
          <w:lang w:val="hy-AM"/>
        </w:rPr>
        <w:t xml:space="preserve">   </w:t>
      </w:r>
      <w:r w:rsidRPr="00DF1874">
        <w:rPr>
          <w:rFonts w:ascii="GHEA Grapalat" w:hAnsi="GHEA Grapalat" w:cs="Sylfaen"/>
          <w:b/>
          <w:color w:val="FF0000"/>
          <w:sz w:val="24"/>
          <w:szCs w:val="24"/>
          <w:lang w:val="pt-BR"/>
        </w:rPr>
        <w:t xml:space="preserve"> </w:t>
      </w:r>
      <w:r w:rsidRPr="00DF1874">
        <w:rPr>
          <w:rFonts w:ascii="GHEA Grapalat" w:hAnsi="GHEA Grapalat" w:cs="Sylfaen"/>
          <w:b/>
          <w:color w:val="FF0000"/>
          <w:sz w:val="24"/>
          <w:szCs w:val="24"/>
          <w:lang w:val="hy-AM"/>
        </w:rPr>
        <w:t xml:space="preserve"> </w:t>
      </w:r>
      <w:r w:rsidRPr="00DF1874">
        <w:rPr>
          <w:rFonts w:ascii="GHEA Grapalat" w:hAnsi="GHEA Grapalat" w:cs="Sylfaen"/>
          <w:b/>
          <w:color w:val="FF0000"/>
          <w:sz w:val="24"/>
          <w:szCs w:val="24"/>
          <w:lang w:val="pt-BR"/>
        </w:rPr>
        <w:t xml:space="preserve">    </w:t>
      </w:r>
      <w:r w:rsidRPr="00DF1874">
        <w:rPr>
          <w:rFonts w:ascii="GHEA Grapalat" w:hAnsi="GHEA Grapalat" w:cs="Sylfaen"/>
          <w:b/>
          <w:color w:val="FF0000"/>
          <w:sz w:val="24"/>
          <w:szCs w:val="24"/>
          <w:lang w:val="hy-AM"/>
        </w:rPr>
        <w:t xml:space="preserve"> </w:t>
      </w:r>
    </w:p>
    <w:p w:rsidR="002239C0" w:rsidRPr="00DF1874" w:rsidRDefault="002239C0" w:rsidP="002239C0">
      <w:pPr>
        <w:spacing w:line="360" w:lineRule="auto"/>
        <w:ind w:right="175" w:firstLine="720"/>
        <w:jc w:val="both"/>
        <w:rPr>
          <w:rFonts w:ascii="Sylfaen" w:hAnsi="Sylfaen" w:cs="Sylfaen"/>
          <w:b/>
          <w:sz w:val="24"/>
          <w:szCs w:val="24"/>
          <w:lang w:val="hy-AM" w:eastAsia="en-US"/>
        </w:rPr>
      </w:pPr>
      <w:r w:rsidRPr="00DF1874">
        <w:rPr>
          <w:rFonts w:ascii="GHEA Grapalat" w:hAnsi="GHEA Grapalat" w:cs="Sylfaen"/>
          <w:b/>
          <w:sz w:val="24"/>
          <w:szCs w:val="24"/>
          <w:lang w:val="hy-AM" w:eastAsia="en-US"/>
        </w:rPr>
        <w:t>Նախագծի մշակման գործընթացում ներգրավված ինստիտուտները և անձինք</w:t>
      </w:r>
      <w:r w:rsidR="00FE6240" w:rsidRPr="00DF1874">
        <w:rPr>
          <w:rFonts w:ascii="Sylfaen" w:hAnsi="Sylfaen" w:cs="Sylfaen"/>
          <w:b/>
          <w:sz w:val="24"/>
          <w:szCs w:val="24"/>
          <w:lang w:val="hy-AM" w:eastAsia="en-US"/>
        </w:rPr>
        <w:t>.</w:t>
      </w:r>
    </w:p>
    <w:p w:rsidR="002239C0" w:rsidRPr="00DF1874" w:rsidRDefault="002239C0" w:rsidP="002239C0">
      <w:pPr>
        <w:spacing w:line="360" w:lineRule="auto"/>
        <w:ind w:right="175" w:firstLine="720"/>
        <w:jc w:val="both"/>
        <w:rPr>
          <w:rFonts w:ascii="GHEA Grapalat" w:hAnsi="GHEA Grapalat" w:cs="Sylfaen"/>
          <w:b/>
          <w:sz w:val="24"/>
          <w:szCs w:val="24"/>
          <w:lang w:val="hy-AM" w:eastAsia="en-US"/>
        </w:rPr>
      </w:pPr>
      <w:r w:rsidRPr="00DF1874">
        <w:rPr>
          <w:rFonts w:ascii="GHEA Grapalat" w:hAnsi="GHEA Grapalat"/>
          <w:sz w:val="24"/>
          <w:szCs w:val="24"/>
          <w:lang w:val="hy-AM"/>
        </w:rPr>
        <w:t xml:space="preserve">ՀՀ կրթության, գիտության, մշակույթի և սպորտի նախարարության մասնագետները: </w:t>
      </w:r>
    </w:p>
    <w:p w:rsidR="002239C0" w:rsidRPr="00DF1874" w:rsidRDefault="002239C0" w:rsidP="002239C0">
      <w:pPr>
        <w:spacing w:line="360" w:lineRule="auto"/>
        <w:ind w:right="175" w:firstLine="720"/>
        <w:contextualSpacing/>
        <w:jc w:val="both"/>
        <w:rPr>
          <w:rFonts w:ascii="GHEA Grapalat" w:hAnsi="GHEA Grapalat" w:cs="Sylfaen"/>
          <w:b/>
          <w:color w:val="FF0000"/>
          <w:sz w:val="24"/>
          <w:szCs w:val="24"/>
          <w:lang w:val="hy-AM" w:eastAsia="en-US"/>
        </w:rPr>
      </w:pPr>
      <w:r w:rsidRPr="00DF1874">
        <w:rPr>
          <w:rFonts w:ascii="GHEA Grapalat" w:hAnsi="GHEA Grapalat" w:cs="Sylfaen"/>
          <w:b/>
          <w:color w:val="FF0000"/>
          <w:sz w:val="24"/>
          <w:szCs w:val="24"/>
          <w:lang w:val="hy-AM" w:eastAsia="en-US"/>
        </w:rPr>
        <w:t xml:space="preserve"> </w:t>
      </w:r>
    </w:p>
    <w:p w:rsidR="002239C0" w:rsidRPr="00DF1874" w:rsidRDefault="002239C0" w:rsidP="002239C0">
      <w:pPr>
        <w:spacing w:line="360" w:lineRule="auto"/>
        <w:ind w:right="175" w:firstLine="720"/>
        <w:jc w:val="both"/>
        <w:rPr>
          <w:rFonts w:ascii="GHEA Grapalat" w:hAnsi="GHEA Grapalat" w:cs="Sylfaen"/>
          <w:b/>
          <w:sz w:val="24"/>
          <w:szCs w:val="24"/>
          <w:lang w:val="hy-AM" w:eastAsia="en-US"/>
        </w:rPr>
      </w:pPr>
      <w:r w:rsidRPr="00DF1874">
        <w:rPr>
          <w:rFonts w:ascii="GHEA Grapalat" w:hAnsi="GHEA Grapalat" w:cs="Sylfaen"/>
          <w:b/>
          <w:sz w:val="24"/>
          <w:szCs w:val="24"/>
          <w:lang w:val="hy-AM" w:eastAsia="en-US"/>
        </w:rPr>
        <w:lastRenderedPageBreak/>
        <w:t>Իրավական ակտի կիրարկման դեպքում ակնկալվող արդյունքը</w:t>
      </w:r>
      <w:r w:rsidR="00E04B16" w:rsidRPr="00DF1874">
        <w:rPr>
          <w:rFonts w:ascii="Sylfaen" w:hAnsi="Sylfaen" w:cs="Sylfaen"/>
          <w:b/>
          <w:sz w:val="24"/>
          <w:szCs w:val="24"/>
          <w:lang w:val="hy-AM" w:eastAsia="en-US"/>
        </w:rPr>
        <w:t>.</w:t>
      </w:r>
      <w:r w:rsidRPr="00DF1874">
        <w:rPr>
          <w:rFonts w:ascii="GHEA Grapalat" w:hAnsi="GHEA Grapalat" w:cs="Sylfaen"/>
          <w:b/>
          <w:sz w:val="24"/>
          <w:szCs w:val="24"/>
          <w:lang w:val="hy-AM" w:eastAsia="en-US"/>
        </w:rPr>
        <w:t xml:space="preserve"> </w:t>
      </w:r>
    </w:p>
    <w:p w:rsidR="002239C0" w:rsidRPr="00DF1874" w:rsidRDefault="002239C0" w:rsidP="002239C0">
      <w:pPr>
        <w:pStyle w:val="NormalWeb"/>
        <w:spacing w:line="360" w:lineRule="auto"/>
        <w:ind w:firstLine="720"/>
        <w:jc w:val="both"/>
        <w:rPr>
          <w:rFonts w:ascii="GHEA Grapalat" w:hAnsi="GHEA Grapalat"/>
          <w:lang w:val="hy-AM"/>
        </w:rPr>
      </w:pPr>
      <w:r w:rsidRPr="00DF1874">
        <w:rPr>
          <w:rFonts w:ascii="GHEA Grapalat" w:hAnsi="GHEA Grapalat"/>
          <w:lang w:val="hy-AM"/>
        </w:rPr>
        <w:t xml:space="preserve">Որոշման ընդունման արդյունքում </w:t>
      </w:r>
      <w:r w:rsidR="003B7C36" w:rsidRPr="00DF1874">
        <w:rPr>
          <w:rFonts w:ascii="GHEA Grapalat" w:hAnsi="GHEA Grapalat"/>
          <w:lang w:val="hy-AM"/>
        </w:rPr>
        <w:t>կապահովվի «Արձագանք» քանդակի հարակից հողամասի ձեռքբերումը</w:t>
      </w:r>
      <w:r w:rsidRPr="00DF1874">
        <w:rPr>
          <w:rFonts w:ascii="GHEA Grapalat" w:hAnsi="GHEA Grapalat"/>
          <w:lang w:val="hy-AM"/>
        </w:rPr>
        <w:t>։</w:t>
      </w:r>
    </w:p>
    <w:p w:rsidR="00E04B16" w:rsidRPr="00DF1874" w:rsidRDefault="00E04B16" w:rsidP="002239C0">
      <w:pPr>
        <w:pStyle w:val="NormalWeb"/>
        <w:spacing w:line="360" w:lineRule="auto"/>
        <w:ind w:firstLine="720"/>
        <w:jc w:val="both"/>
        <w:rPr>
          <w:rFonts w:ascii="GHEA Grapalat" w:hAnsi="GHEA Grapalat" w:cs="Sylfaen"/>
          <w:b/>
          <w:lang w:val="hy-AM"/>
        </w:rPr>
      </w:pPr>
      <w:r w:rsidRPr="00DF1874">
        <w:rPr>
          <w:rFonts w:ascii="GHEA Grapalat" w:hAnsi="GHEA Grapalat" w:cs="Sylfaen"/>
          <w:b/>
          <w:lang w:val="hy-AM"/>
        </w:rPr>
        <w:t>Իրավական ակտի ընդունման կապակցությամբ պետական կամ տեղական ինքնակառավարման մարմնի բյուջեում եկամուտների և ծախսերի ավելաց</w:t>
      </w:r>
      <w:r w:rsidR="00F17488" w:rsidRPr="00DF1874">
        <w:rPr>
          <w:rFonts w:ascii="GHEA Grapalat" w:hAnsi="GHEA Grapalat" w:cs="Sylfaen"/>
          <w:b/>
          <w:lang w:val="hy-AM"/>
        </w:rPr>
        <w:t>ման</w:t>
      </w:r>
      <w:r w:rsidRPr="00DF1874">
        <w:rPr>
          <w:rFonts w:ascii="GHEA Grapalat" w:hAnsi="GHEA Grapalat" w:cs="Sylfaen"/>
          <w:b/>
          <w:lang w:val="hy-AM"/>
        </w:rPr>
        <w:t xml:space="preserve"> կամ նվազեցմ</w:t>
      </w:r>
      <w:r w:rsidR="00F17488" w:rsidRPr="00DF1874">
        <w:rPr>
          <w:rFonts w:ascii="GHEA Grapalat" w:hAnsi="GHEA Grapalat" w:cs="Sylfaen"/>
          <w:b/>
          <w:lang w:val="hy-AM"/>
        </w:rPr>
        <w:t>ան անհրաժեշտություն</w:t>
      </w:r>
      <w:r w:rsidRPr="00DF1874">
        <w:rPr>
          <w:rFonts w:ascii="GHEA Grapalat" w:hAnsi="GHEA Grapalat" w:cs="Sylfaen"/>
          <w:b/>
          <w:lang w:val="hy-AM"/>
        </w:rPr>
        <w:t>.</w:t>
      </w:r>
    </w:p>
    <w:p w:rsidR="00E04B16" w:rsidRPr="00DF1874" w:rsidRDefault="006B0A80" w:rsidP="003C19B7">
      <w:pPr>
        <w:pStyle w:val="NormalWeb"/>
        <w:spacing w:line="360" w:lineRule="auto"/>
        <w:ind w:firstLine="720"/>
        <w:jc w:val="both"/>
        <w:rPr>
          <w:rFonts w:ascii="GHEA Grapalat" w:hAnsi="GHEA Grapalat" w:cs="Sylfaen"/>
          <w:lang w:val="hy-AM"/>
        </w:rPr>
      </w:pPr>
      <w:r w:rsidRPr="00DF1874">
        <w:rPr>
          <w:rFonts w:ascii="GHEA Grapalat" w:hAnsi="GHEA Grapalat" w:cs="Sylfaen"/>
          <w:lang w:val="hy-AM"/>
        </w:rPr>
        <w:t>«</w:t>
      </w:r>
      <w:r w:rsidR="0022666A" w:rsidRPr="00DF1874">
        <w:rPr>
          <w:rFonts w:ascii="GHEA Grapalat" w:hAnsi="GHEA Grapalat" w:cs="Sylfaen"/>
          <w:lang w:val="hy-AM"/>
        </w:rPr>
        <w:t>«Հայաստանի Հանրապետության 2022 թվականի պետական բյուջեի մասին» օրենքում վերաբաշխում</w:t>
      </w:r>
      <w:r w:rsidR="00576F16">
        <w:rPr>
          <w:rFonts w:ascii="GHEA Grapalat" w:hAnsi="GHEA Grapalat" w:cs="Sylfaen"/>
          <w:lang w:val="hy-AM"/>
        </w:rPr>
        <w:t xml:space="preserve"> և լրացում</w:t>
      </w:r>
      <w:r w:rsidR="0022666A" w:rsidRPr="00DF1874">
        <w:rPr>
          <w:rFonts w:ascii="GHEA Grapalat" w:hAnsi="GHEA Grapalat" w:cs="Sylfaen"/>
          <w:lang w:val="hy-AM"/>
        </w:rPr>
        <w:t xml:space="preserve">, Հայաստանի Հանրապետության կառավարության 2021 թվականի դեկտեմբերի 23-ի N 2121-Ն որոշման մեջ  փոփոխություններ և լրացումներ կատարելու </w:t>
      </w:r>
      <w:r w:rsidR="00B55781" w:rsidRPr="00DF1874">
        <w:rPr>
          <w:rFonts w:ascii="GHEA Grapalat" w:hAnsi="GHEA Grapalat" w:cs="Sylfaen"/>
          <w:lang w:val="hy-AM"/>
        </w:rPr>
        <w:t xml:space="preserve">և Հայաստանի Հանրապետության կրթության, գիտության, մշակույթի և սպորտի նախարարությանը գումար հատկացնելու </w:t>
      </w:r>
      <w:r w:rsidR="0022666A" w:rsidRPr="00DF1874">
        <w:rPr>
          <w:rFonts w:ascii="GHEA Grapalat" w:hAnsi="GHEA Grapalat" w:cs="Sylfaen"/>
          <w:lang w:val="hy-AM"/>
        </w:rPr>
        <w:t>մասին</w:t>
      </w:r>
      <w:r w:rsidR="00E04B16" w:rsidRPr="00DF1874">
        <w:rPr>
          <w:rFonts w:ascii="GHEA Grapalat" w:hAnsi="GHEA Grapalat" w:cs="Sylfaen"/>
          <w:lang w:val="hy-AM"/>
        </w:rPr>
        <w:t xml:space="preserve">» Հայաստանի Հանրապետության կառավարության որոշման ընդունման կապակցությամբ Հայաստանի Հանրապետության պետական կամ տեղական ինքնակառավարման մարմնի բյուջեում եկամուտների </w:t>
      </w:r>
      <w:r w:rsidR="00800F7E">
        <w:rPr>
          <w:rFonts w:ascii="GHEA Grapalat" w:hAnsi="GHEA Grapalat" w:cs="Sylfaen"/>
          <w:lang w:val="hy-AM"/>
        </w:rPr>
        <w:t xml:space="preserve">և ծախսերի </w:t>
      </w:r>
      <w:r w:rsidR="006B189A" w:rsidRPr="00DF1874">
        <w:rPr>
          <w:rFonts w:ascii="GHEA Grapalat" w:hAnsi="GHEA Grapalat" w:cs="Sylfaen"/>
          <w:lang w:val="hy-AM"/>
        </w:rPr>
        <w:t>ավելացում կամ նվազեցում չի առաջանում</w:t>
      </w:r>
      <w:r w:rsidR="00E04B16" w:rsidRPr="00DF1874">
        <w:rPr>
          <w:rFonts w:ascii="GHEA Grapalat" w:hAnsi="GHEA Grapalat" w:cs="Sylfaen"/>
          <w:lang w:val="hy-AM"/>
        </w:rPr>
        <w:t>:</w:t>
      </w:r>
    </w:p>
    <w:p w:rsidR="003C19B7" w:rsidRPr="00DF1874" w:rsidRDefault="003C19B7" w:rsidP="003C19B7">
      <w:pPr>
        <w:pStyle w:val="NormalWeb"/>
        <w:spacing w:line="360" w:lineRule="auto"/>
        <w:ind w:firstLine="720"/>
        <w:contextualSpacing/>
        <w:jc w:val="both"/>
        <w:rPr>
          <w:rFonts w:ascii="GHEA Grapalat" w:hAnsi="GHEA Grapalat" w:cs="Sylfaen"/>
          <w:b/>
          <w:lang w:val="hy-AM"/>
        </w:rPr>
      </w:pPr>
      <w:r w:rsidRPr="00DF1874">
        <w:rPr>
          <w:rFonts w:ascii="GHEA Grapalat" w:hAnsi="GHEA Grapalat" w:cs="Sylfaen"/>
          <w:b/>
          <w:lang w:val="hy-AM"/>
        </w:rPr>
        <w:t>Կապը ռազմավարական փաստաթղթերի հետ. Հայաստանի վերափոխման ռազմավարություն 2050, Կառավարության 2021-2026թթ. ծրագիր, ոլորտային և/կամ այլ ռազմավարություններ.</w:t>
      </w:r>
    </w:p>
    <w:p w:rsidR="003C19B7" w:rsidRPr="00DF1874" w:rsidRDefault="003C19B7" w:rsidP="003C19B7">
      <w:pPr>
        <w:pStyle w:val="NormalWeb"/>
        <w:spacing w:line="360" w:lineRule="auto"/>
        <w:ind w:firstLine="720"/>
        <w:contextualSpacing/>
        <w:jc w:val="both"/>
        <w:rPr>
          <w:rFonts w:ascii="GHEA Grapalat" w:hAnsi="GHEA Grapalat" w:cs="Sylfaen"/>
          <w:b/>
          <w:lang w:val="hy-AM"/>
        </w:rPr>
      </w:pPr>
    </w:p>
    <w:p w:rsidR="003E3FF4" w:rsidRPr="00DF1874" w:rsidRDefault="003E3FF4" w:rsidP="003E3FF4">
      <w:pPr>
        <w:pStyle w:val="NormalWeb"/>
        <w:spacing w:line="360" w:lineRule="auto"/>
        <w:ind w:firstLine="709"/>
        <w:contextualSpacing/>
        <w:jc w:val="both"/>
        <w:rPr>
          <w:rFonts w:ascii="GHEA Grapalat" w:hAnsi="GHEA Grapalat" w:cs="Sylfaen"/>
          <w:lang w:val="hy-AM"/>
        </w:rPr>
      </w:pPr>
      <w:r w:rsidRPr="00DF1874">
        <w:rPr>
          <w:rFonts w:ascii="GHEA Grapalat" w:hAnsi="GHEA Grapalat" w:cs="Sylfaen"/>
          <w:lang w:val="hy-AM"/>
        </w:rPr>
        <w:t>Նախագիծը բխում է ՀՀ ԱԺ 2021 թվականի օգոստոսի 26-ի ԱԺՈ-002-Ն որոշմամբ հավանության արժանացած ՀՀ կառավարության 2021-2026 թթ. ծրագրի «4.9 Մշակույթ» բաժնի մշակութային ժառանգության ոլորտում պետական քաղաքականությանը վերաբերող</w:t>
      </w:r>
      <w:r w:rsidR="00277435" w:rsidRPr="00DF1874">
        <w:rPr>
          <w:rFonts w:ascii="GHEA Grapalat" w:hAnsi="GHEA Grapalat" w:cs="Sylfaen"/>
          <w:lang w:val="hy-AM"/>
        </w:rPr>
        <w:t xml:space="preserve"> </w:t>
      </w:r>
      <w:r w:rsidRPr="00DF1874">
        <w:rPr>
          <w:rFonts w:ascii="GHEA Grapalat" w:hAnsi="GHEA Grapalat" w:cs="Sylfaen"/>
          <w:lang w:val="hy-AM"/>
        </w:rPr>
        <w:t xml:space="preserve">7-րդ ենթակետից, որով նախատեսվում է </w:t>
      </w:r>
      <w:r w:rsidRPr="00DF1874">
        <w:rPr>
          <w:rFonts w:ascii="GHEA Grapalat" w:hAnsi="GHEA Grapalat" w:cs="Sylfaen"/>
          <w:i/>
          <w:lang w:val="hy-AM"/>
        </w:rPr>
        <w:t>«մշակութային զբոսաշրջության զարգացմանն ուղղված ծրագրեի իրականացում ...»</w:t>
      </w:r>
      <w:r w:rsidRPr="00DF1874">
        <w:rPr>
          <w:rFonts w:ascii="GHEA Grapalat" w:hAnsi="GHEA Grapalat" w:cs="Sylfaen"/>
          <w:lang w:val="hy-AM"/>
        </w:rPr>
        <w:t>:</w:t>
      </w:r>
    </w:p>
    <w:p w:rsidR="00277435" w:rsidRPr="00DF1874" w:rsidRDefault="00277435" w:rsidP="002239C0">
      <w:pPr>
        <w:pStyle w:val="NormalWeb"/>
        <w:spacing w:line="360" w:lineRule="auto"/>
        <w:ind w:firstLine="720"/>
        <w:jc w:val="both"/>
        <w:rPr>
          <w:rFonts w:ascii="GHEA Grapalat" w:hAnsi="GHEA Grapalat" w:cs="Sylfaen"/>
          <w:lang w:val="hy-AM"/>
        </w:rPr>
      </w:pPr>
      <w:r w:rsidRPr="00DF1874">
        <w:rPr>
          <w:rFonts w:ascii="GHEA Grapalat" w:hAnsi="GHEA Grapalat" w:cs="Sylfaen"/>
          <w:lang w:val="hy-AM"/>
        </w:rPr>
        <w:t xml:space="preserve">Նախագիծը բխում է նաև </w:t>
      </w:r>
      <w:r w:rsidR="001F6043" w:rsidRPr="00DF1874">
        <w:rPr>
          <w:rFonts w:ascii="GHEA Grapalat" w:hAnsi="GHEA Grapalat" w:cs="Sylfaen"/>
          <w:lang w:val="hy-AM"/>
        </w:rPr>
        <w:t xml:space="preserve">ՀՀ վարչապետի 2022 թվականի հուլիսի </w:t>
      </w:r>
      <w:r w:rsidR="00A63D59" w:rsidRPr="00DF1874">
        <w:rPr>
          <w:rFonts w:ascii="GHEA Grapalat" w:hAnsi="GHEA Grapalat" w:cs="Sylfaen"/>
          <w:lang w:val="hy-AM"/>
        </w:rPr>
        <w:t>21</w:t>
      </w:r>
      <w:r w:rsidR="001F6043" w:rsidRPr="00DF1874">
        <w:rPr>
          <w:rFonts w:ascii="GHEA Grapalat" w:hAnsi="GHEA Grapalat" w:cs="Sylfaen"/>
          <w:lang w:val="hy-AM"/>
        </w:rPr>
        <w:t xml:space="preserve">-ի N </w:t>
      </w:r>
      <w:r w:rsidR="00A63D59" w:rsidRPr="00DF1874">
        <w:rPr>
          <w:rFonts w:ascii="GHEA Grapalat" w:hAnsi="GHEA Grapalat" w:cs="Sylfaen"/>
          <w:lang w:val="hy-AM"/>
        </w:rPr>
        <w:t xml:space="preserve">02/12.21/23844-2022 </w:t>
      </w:r>
      <w:r w:rsidR="001F6043" w:rsidRPr="00DF1874">
        <w:rPr>
          <w:rFonts w:ascii="GHEA Grapalat" w:hAnsi="GHEA Grapalat" w:cs="Sylfaen"/>
          <w:lang w:val="hy-AM"/>
        </w:rPr>
        <w:t>հանձնարարականից /պատճենը կցվում է/:</w:t>
      </w:r>
    </w:p>
    <w:p w:rsidR="00E04B16" w:rsidRPr="00DF1874" w:rsidRDefault="00E04B16" w:rsidP="002239C0">
      <w:pPr>
        <w:pStyle w:val="NormalWeb"/>
        <w:spacing w:line="360" w:lineRule="auto"/>
        <w:ind w:firstLine="720"/>
        <w:jc w:val="both"/>
        <w:rPr>
          <w:rFonts w:ascii="GHEA Grapalat" w:hAnsi="GHEA Grapalat" w:cs="Sylfaen"/>
          <w:b/>
          <w:lang w:val="hy-AM"/>
        </w:rPr>
      </w:pPr>
      <w:r w:rsidRPr="00DF1874">
        <w:rPr>
          <w:rFonts w:ascii="GHEA Grapalat" w:hAnsi="GHEA Grapalat" w:cs="Sylfaen"/>
          <w:b/>
          <w:lang w:val="hy-AM"/>
        </w:rPr>
        <w:t>Իրավական ակտի ընդունման կապակցությամբ այլ նորմատիվ իրավական ակտերի ընդունման անհրաժեշտություն.</w:t>
      </w:r>
    </w:p>
    <w:p w:rsidR="00E04B16" w:rsidRPr="00DF1874" w:rsidRDefault="00E04B16" w:rsidP="00E04B16">
      <w:pPr>
        <w:pStyle w:val="ListParagraph"/>
        <w:tabs>
          <w:tab w:val="center" w:pos="-6480"/>
          <w:tab w:val="right" w:pos="8640"/>
        </w:tabs>
        <w:spacing w:line="360" w:lineRule="auto"/>
        <w:ind w:left="709"/>
        <w:jc w:val="both"/>
        <w:rPr>
          <w:rFonts w:ascii="GHEA Grapalat" w:hAnsi="GHEA Grapalat" w:cs="Sylfaen"/>
          <w:shd w:val="clear" w:color="auto" w:fill="FEFEFE"/>
          <w:lang w:val="hy-AM"/>
        </w:rPr>
      </w:pPr>
      <w:r w:rsidRPr="00DF1874">
        <w:rPr>
          <w:rFonts w:ascii="GHEA Grapalat" w:hAnsi="GHEA Grapalat"/>
          <w:lang w:val="hy-AM"/>
        </w:rPr>
        <w:lastRenderedPageBreak/>
        <w:t>1</w:t>
      </w:r>
      <w:r w:rsidRPr="00DF1874">
        <w:rPr>
          <w:rFonts w:ascii="Sylfaen" w:hAnsi="Sylfaen"/>
          <w:lang w:val="hy-AM"/>
        </w:rPr>
        <w:t>.</w:t>
      </w:r>
      <w:r w:rsidRPr="00DF1874">
        <w:rPr>
          <w:rFonts w:ascii="Cambria Math" w:hAnsi="Cambria Math"/>
          <w:lang w:val="hy-AM"/>
        </w:rPr>
        <w:t xml:space="preserve"> </w:t>
      </w:r>
      <w:r w:rsidRPr="00DF1874">
        <w:rPr>
          <w:rFonts w:ascii="GHEA Grapalat" w:hAnsi="GHEA Grapalat"/>
          <w:lang w:val="ro-RO"/>
        </w:rPr>
        <w:t>Այլ իրավական ակտերում փոփոխությունների և/կամ լրացումների անհրաժեշտությունը.</w:t>
      </w:r>
    </w:p>
    <w:p w:rsidR="00E04B16" w:rsidRPr="00DF1874" w:rsidRDefault="00E04B16" w:rsidP="00E04B16">
      <w:pPr>
        <w:pStyle w:val="ListParagraph"/>
        <w:tabs>
          <w:tab w:val="center" w:pos="-6480"/>
          <w:tab w:val="right" w:pos="8640"/>
        </w:tabs>
        <w:spacing w:line="360" w:lineRule="auto"/>
        <w:ind w:left="1429"/>
        <w:jc w:val="both"/>
        <w:rPr>
          <w:rFonts w:ascii="GHEA Grapalat" w:hAnsi="GHEA Grapalat" w:cs="Sylfaen"/>
          <w:shd w:val="clear" w:color="auto" w:fill="FEFEFE"/>
          <w:lang w:val="hy-AM"/>
        </w:rPr>
      </w:pPr>
      <w:r w:rsidRPr="00DF1874">
        <w:rPr>
          <w:rFonts w:ascii="GHEA Grapalat" w:hAnsi="GHEA Grapalat"/>
          <w:u w:val="single"/>
          <w:lang w:val="ro-RO"/>
        </w:rPr>
        <w:t>Չի առաջացնում</w:t>
      </w:r>
      <w:r w:rsidRPr="00DF1874">
        <w:rPr>
          <w:rFonts w:ascii="GHEA Grapalat" w:hAnsi="GHEA Grapalat" w:cs="Times Armenian"/>
          <w:u w:val="single"/>
          <w:lang w:val="ro-RO"/>
        </w:rPr>
        <w:t>:</w:t>
      </w:r>
    </w:p>
    <w:p w:rsidR="00E04B16" w:rsidRPr="00DF1874" w:rsidRDefault="00E04B16" w:rsidP="00E04B16">
      <w:pPr>
        <w:spacing w:line="360" w:lineRule="auto"/>
        <w:ind w:left="300" w:right="375"/>
        <w:jc w:val="both"/>
        <w:rPr>
          <w:rFonts w:ascii="GHEA Grapalat" w:hAnsi="GHEA Grapalat"/>
          <w:sz w:val="24"/>
          <w:szCs w:val="24"/>
          <w:u w:val="single"/>
          <w:lang w:val="ro-RO"/>
        </w:rPr>
      </w:pPr>
    </w:p>
    <w:p w:rsidR="00E04B16" w:rsidRPr="00DF1874" w:rsidRDefault="00E04B16" w:rsidP="00E04B16">
      <w:pPr>
        <w:spacing w:line="360" w:lineRule="auto"/>
        <w:ind w:left="709"/>
        <w:jc w:val="both"/>
        <w:rPr>
          <w:rFonts w:ascii="GHEA Grapalat" w:hAnsi="GHEA Grapalat"/>
          <w:sz w:val="24"/>
          <w:szCs w:val="24"/>
          <w:lang w:val="hy-AM"/>
        </w:rPr>
      </w:pPr>
      <w:r w:rsidRPr="00DF1874">
        <w:rPr>
          <w:rFonts w:ascii="GHEA Grapalat" w:hAnsi="GHEA Grapalat"/>
          <w:sz w:val="24"/>
          <w:szCs w:val="24"/>
          <w:lang w:val="ro-RO"/>
        </w:rPr>
        <w:t>2</w:t>
      </w:r>
      <w:r w:rsidRPr="00DF1874">
        <w:rPr>
          <w:rFonts w:ascii="Sylfaen" w:hAnsi="Sylfaen"/>
          <w:sz w:val="24"/>
          <w:szCs w:val="24"/>
          <w:lang w:val="hy-AM"/>
        </w:rPr>
        <w:t>.</w:t>
      </w:r>
      <w:r w:rsidRPr="00DF1874">
        <w:rPr>
          <w:rFonts w:ascii="Cambria Math" w:hAnsi="Cambria Math"/>
          <w:sz w:val="24"/>
          <w:szCs w:val="24"/>
          <w:lang w:val="hy-AM"/>
        </w:rPr>
        <w:t xml:space="preserve"> </w:t>
      </w:r>
      <w:r w:rsidRPr="00DF1874">
        <w:rPr>
          <w:rFonts w:ascii="GHEA Grapalat" w:hAnsi="GHEA Grapalat"/>
          <w:sz w:val="24"/>
          <w:szCs w:val="24"/>
          <w:lang w:val="ro-RO"/>
        </w:rPr>
        <w:t>Միջազգային պայմանագրերով ստանձնած պարտավորությունների հետ համապատասխանությունը.</w:t>
      </w:r>
    </w:p>
    <w:p w:rsidR="00E04B16" w:rsidRPr="00DF1874" w:rsidRDefault="00E04B16" w:rsidP="00E04B16">
      <w:pPr>
        <w:spacing w:line="360" w:lineRule="auto"/>
        <w:ind w:left="1429"/>
        <w:jc w:val="both"/>
        <w:rPr>
          <w:rFonts w:ascii="GHEA Grapalat" w:hAnsi="GHEA Grapalat"/>
          <w:sz w:val="24"/>
          <w:szCs w:val="24"/>
          <w:lang w:val="ro-RO"/>
        </w:rPr>
      </w:pPr>
      <w:r w:rsidRPr="00DF1874">
        <w:rPr>
          <w:rFonts w:ascii="GHEA Grapalat" w:hAnsi="GHEA Grapalat"/>
          <w:sz w:val="24"/>
          <w:szCs w:val="24"/>
          <w:u w:val="single"/>
          <w:lang w:val="ro-RO"/>
        </w:rPr>
        <w:t>Համապատասխանում է</w:t>
      </w:r>
      <w:r w:rsidRPr="00DF1874">
        <w:rPr>
          <w:rFonts w:ascii="GHEA Grapalat" w:hAnsi="GHEA Grapalat" w:cs="Times Armenian"/>
          <w:sz w:val="24"/>
          <w:szCs w:val="24"/>
          <w:u w:val="single"/>
          <w:lang w:val="ro-RO"/>
        </w:rPr>
        <w:t>:</w:t>
      </w:r>
    </w:p>
    <w:p w:rsidR="00E04B16" w:rsidRPr="00DF1874" w:rsidRDefault="00E04B16" w:rsidP="00E04B16">
      <w:pPr>
        <w:spacing w:line="360" w:lineRule="auto"/>
        <w:ind w:left="300" w:right="375"/>
        <w:jc w:val="both"/>
        <w:rPr>
          <w:rFonts w:ascii="GHEA Grapalat" w:hAnsi="GHEA Grapalat"/>
          <w:sz w:val="24"/>
          <w:szCs w:val="24"/>
          <w:u w:val="single"/>
          <w:lang w:val="ro-RO"/>
        </w:rPr>
      </w:pPr>
    </w:p>
    <w:p w:rsidR="002239C0" w:rsidRPr="00DF1874" w:rsidRDefault="002239C0" w:rsidP="002239C0">
      <w:pPr>
        <w:spacing w:line="360" w:lineRule="auto"/>
        <w:ind w:right="175" w:firstLine="720"/>
        <w:jc w:val="both"/>
        <w:rPr>
          <w:rFonts w:ascii="GHEA Grapalat" w:hAnsi="GHEA Grapalat" w:cs="Sylfaen"/>
          <w:b/>
          <w:sz w:val="24"/>
          <w:szCs w:val="24"/>
          <w:lang w:val="hy-AM" w:eastAsia="en-US"/>
        </w:rPr>
      </w:pPr>
      <w:r w:rsidRPr="00DF1874">
        <w:rPr>
          <w:rFonts w:ascii="GHEA Grapalat" w:hAnsi="GHEA Grapalat" w:cs="Sylfaen"/>
          <w:b/>
          <w:sz w:val="24"/>
          <w:szCs w:val="24"/>
          <w:lang w:val="hy-AM" w:eastAsia="en-US"/>
        </w:rPr>
        <w:t>Այլ տեղեկություններ.</w:t>
      </w:r>
    </w:p>
    <w:p w:rsidR="00437ED2" w:rsidRPr="00AC4187" w:rsidRDefault="00983859" w:rsidP="00983859">
      <w:pPr>
        <w:spacing w:line="360" w:lineRule="auto"/>
        <w:ind w:right="175" w:firstLine="720"/>
        <w:jc w:val="both"/>
        <w:rPr>
          <w:color w:val="FF0000"/>
          <w:sz w:val="24"/>
          <w:szCs w:val="24"/>
          <w:lang w:val="hy-AM"/>
        </w:rPr>
      </w:pPr>
      <w:r w:rsidRPr="00DF1874">
        <w:rPr>
          <w:rFonts w:ascii="GHEA Grapalat" w:hAnsi="GHEA Grapalat" w:cs="Sylfaen"/>
          <w:sz w:val="24"/>
          <w:szCs w:val="24"/>
          <w:lang w:val="hy-AM" w:eastAsia="en-US"/>
        </w:rPr>
        <w:t>Չկան:</w:t>
      </w:r>
    </w:p>
    <w:sectPr w:rsidR="00437ED2" w:rsidRPr="00AC4187" w:rsidSect="00983859">
      <w:headerReference w:type="even" r:id="rId8"/>
      <w:footerReference w:type="default" r:id="rId9"/>
      <w:pgSz w:w="11907" w:h="16840" w:code="9"/>
      <w:pgMar w:top="851" w:right="1107" w:bottom="426" w:left="1138" w:header="450" w:footer="407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A0467" w:rsidRDefault="00CA0467" w:rsidP="0022587F">
      <w:r>
        <w:separator/>
      </w:r>
    </w:p>
  </w:endnote>
  <w:endnote w:type="continuationSeparator" w:id="0">
    <w:p w:rsidR="00CA0467" w:rsidRDefault="00CA0467" w:rsidP="0022587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1552E" w:rsidRDefault="0091552E" w:rsidP="0091552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:rsidR="0091552E" w:rsidRDefault="0091552E" w:rsidP="0091552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:rsidR="0091552E" w:rsidRDefault="0091552E" w:rsidP="0091552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A0467" w:rsidRDefault="00CA0467" w:rsidP="0022587F">
      <w:r>
        <w:separator/>
      </w:r>
    </w:p>
  </w:footnote>
  <w:footnote w:type="continuationSeparator" w:id="0">
    <w:p w:rsidR="00CA0467" w:rsidRDefault="00CA0467" w:rsidP="0022587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1552E" w:rsidRDefault="0091552E">
    <w:r>
      <w:cr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DE0466"/>
    <w:multiLevelType w:val="hybridMultilevel"/>
    <w:tmpl w:val="1A92AF82"/>
    <w:lvl w:ilvl="0" w:tplc="737E0182">
      <w:start w:val="9"/>
      <w:numFmt w:val="bullet"/>
      <w:lvlText w:val="-"/>
      <w:lvlJc w:val="left"/>
      <w:pPr>
        <w:ind w:left="1069" w:hanging="360"/>
      </w:pPr>
      <w:rPr>
        <w:rFonts w:ascii="Cambria Math" w:eastAsia="Times New Roman" w:hAnsi="Cambria Math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">
    <w:nsid w:val="0FE02F81"/>
    <w:multiLevelType w:val="hybridMultilevel"/>
    <w:tmpl w:val="2D905EA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1A3F0BA8"/>
    <w:multiLevelType w:val="hybridMultilevel"/>
    <w:tmpl w:val="9B92B986"/>
    <w:lvl w:ilvl="0" w:tplc="EFF8C61C">
      <w:start w:val="2"/>
      <w:numFmt w:val="bullet"/>
      <w:lvlText w:val="-"/>
      <w:lvlJc w:val="left"/>
      <w:pPr>
        <w:ind w:left="1069" w:hanging="360"/>
      </w:pPr>
      <w:rPr>
        <w:rFonts w:ascii="GHEA Grapalat" w:eastAsia="Times New Roman" w:hAnsi="GHEA Grapalat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3">
    <w:nsid w:val="4A39298B"/>
    <w:multiLevelType w:val="hybridMultilevel"/>
    <w:tmpl w:val="182EFA74"/>
    <w:lvl w:ilvl="0" w:tplc="0419000D">
      <w:start w:val="1"/>
      <w:numFmt w:val="bullet"/>
      <w:lvlText w:val=""/>
      <w:lvlJc w:val="left"/>
      <w:pPr>
        <w:ind w:left="178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abstractNum w:abstractNumId="4">
    <w:nsid w:val="4D9E59C0"/>
    <w:multiLevelType w:val="hybridMultilevel"/>
    <w:tmpl w:val="BC6E432C"/>
    <w:lvl w:ilvl="0" w:tplc="067AF6C0">
      <w:start w:val="5"/>
      <w:numFmt w:val="bullet"/>
      <w:lvlText w:val="-"/>
      <w:lvlJc w:val="left"/>
      <w:pPr>
        <w:ind w:left="1080" w:hanging="360"/>
      </w:pPr>
      <w:rPr>
        <w:rFonts w:ascii="GHEA Grapalat" w:eastAsia="Times New Roman" w:hAnsi="GHEA Grapalat" w:cs="Sylfae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5F562355"/>
    <w:multiLevelType w:val="hybridMultilevel"/>
    <w:tmpl w:val="061A5486"/>
    <w:lvl w:ilvl="0" w:tplc="12A832A4">
      <w:start w:val="10"/>
      <w:numFmt w:val="bullet"/>
      <w:lvlText w:val="-"/>
      <w:lvlJc w:val="left"/>
      <w:pPr>
        <w:ind w:left="1080" w:hanging="360"/>
      </w:pPr>
      <w:rPr>
        <w:rFonts w:ascii="GHEA Grapalat" w:eastAsia="Times New Roman" w:hAnsi="GHEA Grapalat" w:cs="Sylfae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4"/>
  </w:num>
  <w:num w:numId="4">
    <w:abstractNumId w:val="5"/>
  </w:num>
  <w:num w:numId="5">
    <w:abstractNumId w:val="2"/>
  </w:num>
  <w:num w:numId="6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6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2239C0"/>
    <w:rsid w:val="00000006"/>
    <w:rsid w:val="00001F43"/>
    <w:rsid w:val="000062C3"/>
    <w:rsid w:val="00022D3B"/>
    <w:rsid w:val="000332B1"/>
    <w:rsid w:val="00044D18"/>
    <w:rsid w:val="00077176"/>
    <w:rsid w:val="00082A06"/>
    <w:rsid w:val="00082B3F"/>
    <w:rsid w:val="00090F85"/>
    <w:rsid w:val="000B06F5"/>
    <w:rsid w:val="000B3B74"/>
    <w:rsid w:val="000D3D08"/>
    <w:rsid w:val="00103F10"/>
    <w:rsid w:val="0011554B"/>
    <w:rsid w:val="00143BB1"/>
    <w:rsid w:val="0014409C"/>
    <w:rsid w:val="00150B20"/>
    <w:rsid w:val="00154AA1"/>
    <w:rsid w:val="0015593F"/>
    <w:rsid w:val="00165A09"/>
    <w:rsid w:val="00167F6C"/>
    <w:rsid w:val="001723A4"/>
    <w:rsid w:val="0018423A"/>
    <w:rsid w:val="00184861"/>
    <w:rsid w:val="0018492B"/>
    <w:rsid w:val="00186CCA"/>
    <w:rsid w:val="001A1862"/>
    <w:rsid w:val="001A2F4C"/>
    <w:rsid w:val="001A6F45"/>
    <w:rsid w:val="001B2EA3"/>
    <w:rsid w:val="001B3103"/>
    <w:rsid w:val="001B3804"/>
    <w:rsid w:val="001D0220"/>
    <w:rsid w:val="001E09D5"/>
    <w:rsid w:val="001E0CF4"/>
    <w:rsid w:val="001F17D4"/>
    <w:rsid w:val="001F247D"/>
    <w:rsid w:val="001F30CA"/>
    <w:rsid w:val="001F40AF"/>
    <w:rsid w:val="001F5A34"/>
    <w:rsid w:val="001F6043"/>
    <w:rsid w:val="002039E0"/>
    <w:rsid w:val="0020509B"/>
    <w:rsid w:val="00207F82"/>
    <w:rsid w:val="00213987"/>
    <w:rsid w:val="00221172"/>
    <w:rsid w:val="002239C0"/>
    <w:rsid w:val="0022587F"/>
    <w:rsid w:val="0022654D"/>
    <w:rsid w:val="0022666A"/>
    <w:rsid w:val="002347E2"/>
    <w:rsid w:val="00241D10"/>
    <w:rsid w:val="00244253"/>
    <w:rsid w:val="00245CCF"/>
    <w:rsid w:val="00260AC8"/>
    <w:rsid w:val="00273D78"/>
    <w:rsid w:val="00277435"/>
    <w:rsid w:val="00292EE5"/>
    <w:rsid w:val="002A03DB"/>
    <w:rsid w:val="002A51A1"/>
    <w:rsid w:val="002B0D72"/>
    <w:rsid w:val="002B5E69"/>
    <w:rsid w:val="002D0696"/>
    <w:rsid w:val="002D1FB2"/>
    <w:rsid w:val="002D20F7"/>
    <w:rsid w:val="002E6146"/>
    <w:rsid w:val="002F2FC6"/>
    <w:rsid w:val="00300DAC"/>
    <w:rsid w:val="00314B59"/>
    <w:rsid w:val="0032208F"/>
    <w:rsid w:val="0032244A"/>
    <w:rsid w:val="00322628"/>
    <w:rsid w:val="00361EF2"/>
    <w:rsid w:val="00362434"/>
    <w:rsid w:val="003656A2"/>
    <w:rsid w:val="00370D35"/>
    <w:rsid w:val="00377F7F"/>
    <w:rsid w:val="0038278A"/>
    <w:rsid w:val="0038418F"/>
    <w:rsid w:val="0039153D"/>
    <w:rsid w:val="003A6A11"/>
    <w:rsid w:val="003B7C36"/>
    <w:rsid w:val="003C19B7"/>
    <w:rsid w:val="003C1CFF"/>
    <w:rsid w:val="003C3B38"/>
    <w:rsid w:val="003C7203"/>
    <w:rsid w:val="003C74CE"/>
    <w:rsid w:val="003D660E"/>
    <w:rsid w:val="003D69CC"/>
    <w:rsid w:val="003E3FF4"/>
    <w:rsid w:val="003E4D47"/>
    <w:rsid w:val="003E585C"/>
    <w:rsid w:val="003E60B3"/>
    <w:rsid w:val="003E6560"/>
    <w:rsid w:val="003F2E85"/>
    <w:rsid w:val="00411A98"/>
    <w:rsid w:val="00413348"/>
    <w:rsid w:val="0042188F"/>
    <w:rsid w:val="00424AE2"/>
    <w:rsid w:val="0043599A"/>
    <w:rsid w:val="00437E15"/>
    <w:rsid w:val="00437ED2"/>
    <w:rsid w:val="004408C9"/>
    <w:rsid w:val="00442CD5"/>
    <w:rsid w:val="00464D08"/>
    <w:rsid w:val="00465DAA"/>
    <w:rsid w:val="00470C1F"/>
    <w:rsid w:val="00476522"/>
    <w:rsid w:val="0047796A"/>
    <w:rsid w:val="004B44B2"/>
    <w:rsid w:val="004D0EA4"/>
    <w:rsid w:val="004D59D1"/>
    <w:rsid w:val="004E136C"/>
    <w:rsid w:val="004E185C"/>
    <w:rsid w:val="004E19A0"/>
    <w:rsid w:val="004F3744"/>
    <w:rsid w:val="004F3D61"/>
    <w:rsid w:val="004F6615"/>
    <w:rsid w:val="00501204"/>
    <w:rsid w:val="00501A8E"/>
    <w:rsid w:val="00501AF5"/>
    <w:rsid w:val="00507963"/>
    <w:rsid w:val="0051407D"/>
    <w:rsid w:val="005143D9"/>
    <w:rsid w:val="005148AA"/>
    <w:rsid w:val="005168DE"/>
    <w:rsid w:val="00522E1D"/>
    <w:rsid w:val="00527D52"/>
    <w:rsid w:val="00531555"/>
    <w:rsid w:val="00531B26"/>
    <w:rsid w:val="00531E80"/>
    <w:rsid w:val="00532883"/>
    <w:rsid w:val="005408CC"/>
    <w:rsid w:val="0055339A"/>
    <w:rsid w:val="00555A2E"/>
    <w:rsid w:val="00560C43"/>
    <w:rsid w:val="0056134C"/>
    <w:rsid w:val="00561400"/>
    <w:rsid w:val="00565851"/>
    <w:rsid w:val="00576F16"/>
    <w:rsid w:val="0058546D"/>
    <w:rsid w:val="005939AA"/>
    <w:rsid w:val="005A0B6C"/>
    <w:rsid w:val="005A3413"/>
    <w:rsid w:val="005B64A7"/>
    <w:rsid w:val="005C53BF"/>
    <w:rsid w:val="005D092B"/>
    <w:rsid w:val="005D723B"/>
    <w:rsid w:val="005E6520"/>
    <w:rsid w:val="005F0367"/>
    <w:rsid w:val="00604A8F"/>
    <w:rsid w:val="006057CB"/>
    <w:rsid w:val="00606CE0"/>
    <w:rsid w:val="00606F03"/>
    <w:rsid w:val="00607475"/>
    <w:rsid w:val="00610EFC"/>
    <w:rsid w:val="00613556"/>
    <w:rsid w:val="006147DF"/>
    <w:rsid w:val="006268E7"/>
    <w:rsid w:val="00634996"/>
    <w:rsid w:val="0066197F"/>
    <w:rsid w:val="00663476"/>
    <w:rsid w:val="0067061E"/>
    <w:rsid w:val="00676D42"/>
    <w:rsid w:val="00681FEB"/>
    <w:rsid w:val="00697E20"/>
    <w:rsid w:val="006A503A"/>
    <w:rsid w:val="006A75B9"/>
    <w:rsid w:val="006B054C"/>
    <w:rsid w:val="006B0A80"/>
    <w:rsid w:val="006B189A"/>
    <w:rsid w:val="006C6577"/>
    <w:rsid w:val="006C7FB7"/>
    <w:rsid w:val="006D4DD5"/>
    <w:rsid w:val="006D64EF"/>
    <w:rsid w:val="006D65CD"/>
    <w:rsid w:val="006E3026"/>
    <w:rsid w:val="006E523A"/>
    <w:rsid w:val="006E5870"/>
    <w:rsid w:val="006E6A43"/>
    <w:rsid w:val="006E7ACF"/>
    <w:rsid w:val="00702BD2"/>
    <w:rsid w:val="00703E38"/>
    <w:rsid w:val="007064AB"/>
    <w:rsid w:val="00707432"/>
    <w:rsid w:val="00722444"/>
    <w:rsid w:val="00722880"/>
    <w:rsid w:val="00723963"/>
    <w:rsid w:val="00724E18"/>
    <w:rsid w:val="00730795"/>
    <w:rsid w:val="00741AF2"/>
    <w:rsid w:val="00741C07"/>
    <w:rsid w:val="00756A97"/>
    <w:rsid w:val="00763638"/>
    <w:rsid w:val="00773E12"/>
    <w:rsid w:val="00777A19"/>
    <w:rsid w:val="007857C0"/>
    <w:rsid w:val="00792D40"/>
    <w:rsid w:val="00797F3F"/>
    <w:rsid w:val="007A3A1E"/>
    <w:rsid w:val="007A76C0"/>
    <w:rsid w:val="007B00AF"/>
    <w:rsid w:val="007B4D12"/>
    <w:rsid w:val="007D6A3E"/>
    <w:rsid w:val="007D7D79"/>
    <w:rsid w:val="007E13C7"/>
    <w:rsid w:val="007E3A71"/>
    <w:rsid w:val="007E4EBC"/>
    <w:rsid w:val="007E6450"/>
    <w:rsid w:val="007E6D12"/>
    <w:rsid w:val="007F31E4"/>
    <w:rsid w:val="00800F7E"/>
    <w:rsid w:val="008010BE"/>
    <w:rsid w:val="00805686"/>
    <w:rsid w:val="008062B5"/>
    <w:rsid w:val="0080756F"/>
    <w:rsid w:val="00837265"/>
    <w:rsid w:val="00844A88"/>
    <w:rsid w:val="00854850"/>
    <w:rsid w:val="008554AA"/>
    <w:rsid w:val="00863907"/>
    <w:rsid w:val="00865EB3"/>
    <w:rsid w:val="008815C3"/>
    <w:rsid w:val="00897384"/>
    <w:rsid w:val="00897F88"/>
    <w:rsid w:val="008B0264"/>
    <w:rsid w:val="008B0E51"/>
    <w:rsid w:val="008B7AFD"/>
    <w:rsid w:val="008D1D75"/>
    <w:rsid w:val="008D4367"/>
    <w:rsid w:val="008D5984"/>
    <w:rsid w:val="008D75DD"/>
    <w:rsid w:val="008F611A"/>
    <w:rsid w:val="008F7581"/>
    <w:rsid w:val="00904B82"/>
    <w:rsid w:val="009057A4"/>
    <w:rsid w:val="00905F8C"/>
    <w:rsid w:val="00906C31"/>
    <w:rsid w:val="00910C8C"/>
    <w:rsid w:val="00910D6C"/>
    <w:rsid w:val="00911F90"/>
    <w:rsid w:val="00912780"/>
    <w:rsid w:val="0091552E"/>
    <w:rsid w:val="0092542E"/>
    <w:rsid w:val="00925D01"/>
    <w:rsid w:val="00927205"/>
    <w:rsid w:val="009303A5"/>
    <w:rsid w:val="009340CD"/>
    <w:rsid w:val="009546C6"/>
    <w:rsid w:val="00956D2D"/>
    <w:rsid w:val="009577A7"/>
    <w:rsid w:val="00957A4B"/>
    <w:rsid w:val="00961817"/>
    <w:rsid w:val="009637B5"/>
    <w:rsid w:val="00965D9F"/>
    <w:rsid w:val="00974C88"/>
    <w:rsid w:val="009768DB"/>
    <w:rsid w:val="009818CE"/>
    <w:rsid w:val="0098235F"/>
    <w:rsid w:val="00983859"/>
    <w:rsid w:val="009A2A27"/>
    <w:rsid w:val="009A4335"/>
    <w:rsid w:val="009C4A4D"/>
    <w:rsid w:val="009C563C"/>
    <w:rsid w:val="009D1863"/>
    <w:rsid w:val="009E2743"/>
    <w:rsid w:val="009E3E27"/>
    <w:rsid w:val="009E6DF8"/>
    <w:rsid w:val="009F04D6"/>
    <w:rsid w:val="009F1E69"/>
    <w:rsid w:val="00A046C1"/>
    <w:rsid w:val="00A054ED"/>
    <w:rsid w:val="00A155AD"/>
    <w:rsid w:val="00A2347B"/>
    <w:rsid w:val="00A235CD"/>
    <w:rsid w:val="00A30790"/>
    <w:rsid w:val="00A34B69"/>
    <w:rsid w:val="00A35418"/>
    <w:rsid w:val="00A41468"/>
    <w:rsid w:val="00A45D40"/>
    <w:rsid w:val="00A476FD"/>
    <w:rsid w:val="00A52A2D"/>
    <w:rsid w:val="00A63D59"/>
    <w:rsid w:val="00A6753B"/>
    <w:rsid w:val="00A74B43"/>
    <w:rsid w:val="00A774D8"/>
    <w:rsid w:val="00A96DF6"/>
    <w:rsid w:val="00AA76EB"/>
    <w:rsid w:val="00AB43B2"/>
    <w:rsid w:val="00AC1EF5"/>
    <w:rsid w:val="00AC4187"/>
    <w:rsid w:val="00AD3C06"/>
    <w:rsid w:val="00AD6E0F"/>
    <w:rsid w:val="00B04EDA"/>
    <w:rsid w:val="00B1616B"/>
    <w:rsid w:val="00B3116A"/>
    <w:rsid w:val="00B35DDC"/>
    <w:rsid w:val="00B42129"/>
    <w:rsid w:val="00B43819"/>
    <w:rsid w:val="00B449BF"/>
    <w:rsid w:val="00B45ED1"/>
    <w:rsid w:val="00B50D1E"/>
    <w:rsid w:val="00B54780"/>
    <w:rsid w:val="00B55781"/>
    <w:rsid w:val="00B60C30"/>
    <w:rsid w:val="00B63CB5"/>
    <w:rsid w:val="00B71EF7"/>
    <w:rsid w:val="00B74EA4"/>
    <w:rsid w:val="00B77AB2"/>
    <w:rsid w:val="00B91E9E"/>
    <w:rsid w:val="00BA0123"/>
    <w:rsid w:val="00BA6AE7"/>
    <w:rsid w:val="00BB149C"/>
    <w:rsid w:val="00BB1E38"/>
    <w:rsid w:val="00BB20B4"/>
    <w:rsid w:val="00BC0EBB"/>
    <w:rsid w:val="00BC1936"/>
    <w:rsid w:val="00BC3ED8"/>
    <w:rsid w:val="00BC5473"/>
    <w:rsid w:val="00BE13F6"/>
    <w:rsid w:val="00C27B2E"/>
    <w:rsid w:val="00C31033"/>
    <w:rsid w:val="00C318E0"/>
    <w:rsid w:val="00C328D3"/>
    <w:rsid w:val="00C35C68"/>
    <w:rsid w:val="00C435EB"/>
    <w:rsid w:val="00C545F4"/>
    <w:rsid w:val="00C56EA4"/>
    <w:rsid w:val="00C74758"/>
    <w:rsid w:val="00C83EC4"/>
    <w:rsid w:val="00CA0467"/>
    <w:rsid w:val="00CA0FE5"/>
    <w:rsid w:val="00CA38AD"/>
    <w:rsid w:val="00CC077B"/>
    <w:rsid w:val="00CC1FB8"/>
    <w:rsid w:val="00CC33AA"/>
    <w:rsid w:val="00CD6951"/>
    <w:rsid w:val="00CE73A6"/>
    <w:rsid w:val="00CF4B95"/>
    <w:rsid w:val="00CF62D9"/>
    <w:rsid w:val="00D01FC2"/>
    <w:rsid w:val="00D063CA"/>
    <w:rsid w:val="00D07AB8"/>
    <w:rsid w:val="00D155F2"/>
    <w:rsid w:val="00D15C3F"/>
    <w:rsid w:val="00D16432"/>
    <w:rsid w:val="00D24D4B"/>
    <w:rsid w:val="00D33734"/>
    <w:rsid w:val="00D40D55"/>
    <w:rsid w:val="00D44D60"/>
    <w:rsid w:val="00D472BA"/>
    <w:rsid w:val="00D513EE"/>
    <w:rsid w:val="00D60712"/>
    <w:rsid w:val="00D854B8"/>
    <w:rsid w:val="00D858EF"/>
    <w:rsid w:val="00D93FDB"/>
    <w:rsid w:val="00DB1184"/>
    <w:rsid w:val="00DB23FC"/>
    <w:rsid w:val="00DB3FC5"/>
    <w:rsid w:val="00DB6680"/>
    <w:rsid w:val="00DB7C9F"/>
    <w:rsid w:val="00DB7E97"/>
    <w:rsid w:val="00DC231E"/>
    <w:rsid w:val="00DD732B"/>
    <w:rsid w:val="00DE3D48"/>
    <w:rsid w:val="00DF0F19"/>
    <w:rsid w:val="00DF1874"/>
    <w:rsid w:val="00E04B16"/>
    <w:rsid w:val="00E079A1"/>
    <w:rsid w:val="00E15171"/>
    <w:rsid w:val="00E27200"/>
    <w:rsid w:val="00E3339C"/>
    <w:rsid w:val="00E376C5"/>
    <w:rsid w:val="00E37FED"/>
    <w:rsid w:val="00E453DD"/>
    <w:rsid w:val="00E47280"/>
    <w:rsid w:val="00E57207"/>
    <w:rsid w:val="00E603B6"/>
    <w:rsid w:val="00E6136F"/>
    <w:rsid w:val="00E62DE6"/>
    <w:rsid w:val="00E63670"/>
    <w:rsid w:val="00E827FE"/>
    <w:rsid w:val="00E90025"/>
    <w:rsid w:val="00E937DF"/>
    <w:rsid w:val="00E93E2B"/>
    <w:rsid w:val="00E96514"/>
    <w:rsid w:val="00E975DA"/>
    <w:rsid w:val="00EA023E"/>
    <w:rsid w:val="00EC2DA4"/>
    <w:rsid w:val="00EC7058"/>
    <w:rsid w:val="00EC76C7"/>
    <w:rsid w:val="00F028F5"/>
    <w:rsid w:val="00F03ADB"/>
    <w:rsid w:val="00F1162D"/>
    <w:rsid w:val="00F17488"/>
    <w:rsid w:val="00F17884"/>
    <w:rsid w:val="00F23E86"/>
    <w:rsid w:val="00F300F5"/>
    <w:rsid w:val="00F33CEE"/>
    <w:rsid w:val="00F34C1D"/>
    <w:rsid w:val="00F3525D"/>
    <w:rsid w:val="00F3776E"/>
    <w:rsid w:val="00F51D42"/>
    <w:rsid w:val="00F54979"/>
    <w:rsid w:val="00F6074A"/>
    <w:rsid w:val="00F60970"/>
    <w:rsid w:val="00F85F00"/>
    <w:rsid w:val="00F92F6C"/>
    <w:rsid w:val="00F97EA2"/>
    <w:rsid w:val="00FA3664"/>
    <w:rsid w:val="00FB0AE8"/>
    <w:rsid w:val="00FB271C"/>
    <w:rsid w:val="00FB2758"/>
    <w:rsid w:val="00FB287B"/>
    <w:rsid w:val="00FB4DEE"/>
    <w:rsid w:val="00FB7ECA"/>
    <w:rsid w:val="00FC3CFA"/>
    <w:rsid w:val="00FC6A2D"/>
    <w:rsid w:val="00FD3307"/>
    <w:rsid w:val="00FE6240"/>
    <w:rsid w:val="00FF2FB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608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1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239C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rsid w:val="002239C0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2239C0"/>
    <w:rPr>
      <w:rFonts w:ascii="Times New Roman" w:eastAsia="Times New Roman" w:hAnsi="Times New Roman" w:cs="Times New Roman"/>
      <w:sz w:val="16"/>
      <w:szCs w:val="16"/>
      <w:lang w:val="en-GB" w:eastAsia="ru-RU"/>
    </w:rPr>
  </w:style>
  <w:style w:type="paragraph" w:styleId="ListParagraph">
    <w:name w:val="List Paragraph"/>
    <w:basedOn w:val="Normal"/>
    <w:uiPriority w:val="34"/>
    <w:qFormat/>
    <w:rsid w:val="002239C0"/>
    <w:pPr>
      <w:ind w:left="720"/>
    </w:pPr>
    <w:rPr>
      <w:sz w:val="24"/>
      <w:szCs w:val="24"/>
      <w:lang w:val="en-US" w:eastAsia="en-US"/>
    </w:rPr>
  </w:style>
  <w:style w:type="paragraph" w:styleId="NormalWeb">
    <w:name w:val="Normal (Web)"/>
    <w:aliases w:val="Обычный (веб) Знак Знак,Знак Знак,Знак Знак Знак Знак,Знак Знак1,Обычный (веб) Знак Знак Знак,Знак Знак Знак1 Знак Знак Знак Знак Знак,Знак1,Знак"/>
    <w:basedOn w:val="Normal"/>
    <w:uiPriority w:val="1"/>
    <w:unhideWhenUsed/>
    <w:qFormat/>
    <w:rsid w:val="002239C0"/>
    <w:pPr>
      <w:spacing w:before="100" w:beforeAutospacing="1" w:after="100" w:afterAutospacing="1"/>
    </w:pPr>
    <w:rPr>
      <w:sz w:val="24"/>
      <w:szCs w:val="24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0452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2F4BB35-DC38-43A2-9831-F27911178C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1876</TotalTime>
  <Pages>5</Pages>
  <Words>995</Words>
  <Characters>5672</Characters>
  <Application>Microsoft Office Word</Application>
  <DocSecurity>0</DocSecurity>
  <Lines>47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https://mul2.gov.am/tasks/666002/oneclick/himnavorum.docx?token=4fc67c88ee3f7eeddb19c71fe919af8d</cp:keywords>
  <dc:description/>
  <cp:lastModifiedBy>User</cp:lastModifiedBy>
  <cp:revision>286</cp:revision>
  <cp:lastPrinted>2021-10-28T15:04:00Z</cp:lastPrinted>
  <dcterms:created xsi:type="dcterms:W3CDTF">2021-02-09T16:30:00Z</dcterms:created>
  <dcterms:modified xsi:type="dcterms:W3CDTF">2022-08-30T11:25:00Z</dcterms:modified>
</cp:coreProperties>
</file>