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C522" w14:textId="75365A6D" w:rsidR="003503E1" w:rsidRPr="002E1F50" w:rsidRDefault="003C586F" w:rsidP="003C586F">
      <w:pPr>
        <w:jc w:val="right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2E1F50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ՆԱԽԱԳԻԾ</w:t>
      </w:r>
    </w:p>
    <w:p w14:paraId="4137EBB4" w14:textId="195A25A5" w:rsidR="003C586F" w:rsidRDefault="003C586F" w:rsidP="003C586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3547E29" w14:textId="77777777" w:rsidR="003C586F" w:rsidRPr="008A008F" w:rsidRDefault="003C586F" w:rsidP="003C586F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8A008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5B7892E8" w14:textId="08C7F2FA" w:rsidR="003C586F" w:rsidRDefault="003C586F" w:rsidP="003C586F">
      <w:pPr>
        <w:shd w:val="clear" w:color="auto" w:fill="FFFFFF"/>
        <w:spacing w:line="360" w:lineRule="auto"/>
        <w:jc w:val="center"/>
        <w:rPr>
          <w:rFonts w:ascii="Courier New" w:hAnsi="Courier New" w:cs="Courier New"/>
          <w:color w:val="000000"/>
          <w:sz w:val="24"/>
          <w:szCs w:val="24"/>
          <w:lang w:val="hy-AM"/>
        </w:rPr>
      </w:pPr>
      <w:r w:rsidRPr="008A008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  <w:r w:rsidRPr="008A008F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14:paraId="79C11E2F" w14:textId="77777777" w:rsidR="008A008F" w:rsidRPr="008A008F" w:rsidRDefault="008A008F" w:rsidP="003C586F">
      <w:pPr>
        <w:shd w:val="clear" w:color="auto" w:fill="FFFFFF"/>
        <w:spacing w:line="360" w:lineRule="auto"/>
        <w:jc w:val="center"/>
        <w:rPr>
          <w:rFonts w:ascii="Courier New" w:hAnsi="Courier New" w:cs="Courier New"/>
          <w:color w:val="000000"/>
          <w:sz w:val="24"/>
          <w:szCs w:val="24"/>
          <w:lang w:val="hy-AM"/>
        </w:rPr>
      </w:pPr>
    </w:p>
    <w:p w14:paraId="3262E8D5" w14:textId="1907A969" w:rsidR="003C586F" w:rsidRPr="008A008F" w:rsidRDefault="00650136" w:rsidP="008A008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GHEA Grapalat"/>
          <w:b/>
          <w:bCs/>
          <w:lang w:val="hy-AM"/>
        </w:rPr>
      </w:pPr>
      <w:r w:rsidRPr="008A008F">
        <w:rPr>
          <w:rFonts w:ascii="GHEA Grapalat" w:hAnsi="GHEA Grapalat" w:cs="GHEA Grapalat"/>
          <w:b/>
          <w:bCs/>
          <w:lang w:val="hy-AM"/>
        </w:rPr>
        <w:t>«</w:t>
      </w:r>
      <w:r w:rsidRPr="008A008F">
        <w:rPr>
          <w:rStyle w:val="Strong"/>
          <w:rFonts w:ascii="GHEA Grapalat" w:hAnsi="GHEA Grapalat"/>
          <w:color w:val="000000"/>
          <w:lang w:val="hy-AM"/>
        </w:rPr>
        <w:t>ՀԱՅԱՍՏԱՆԻ ՀԱՆՐԱՊԵՏՈՒԹՅԱՆ ԲՅՈՒՋԵՏԱՅԻՆ ՀԱՄԱԿԱՐԳԻ ՄԱՍԻՆ</w:t>
      </w:r>
      <w:r w:rsidRPr="008A008F">
        <w:rPr>
          <w:rFonts w:ascii="GHEA Grapalat" w:hAnsi="GHEA Grapalat" w:cs="GHEA Grapalat"/>
          <w:b/>
          <w:bCs/>
          <w:lang w:val="hy-AM"/>
        </w:rPr>
        <w:t>» ՕՐԵՆՔՈՒՄ ԼՐԱՑՈՒՄ ԿԱՏԱՐԵԼՈՒ ՄԱՍԻՆ</w:t>
      </w:r>
    </w:p>
    <w:p w14:paraId="55FAD60B" w14:textId="12F246FB" w:rsidR="00C51CA2" w:rsidRDefault="00C51CA2" w:rsidP="00C51C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b/>
          <w:bCs/>
          <w:lang w:val="hy-AM"/>
        </w:rPr>
      </w:pPr>
    </w:p>
    <w:p w14:paraId="7399BCA2" w14:textId="6BE68E8E" w:rsidR="00C51CA2" w:rsidRDefault="00C51CA2" w:rsidP="00C51C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b/>
          <w:bCs/>
          <w:lang w:val="hy-AM"/>
        </w:rPr>
      </w:pPr>
    </w:p>
    <w:p w14:paraId="06F7D999" w14:textId="6D63675F" w:rsidR="00C51CA2" w:rsidRDefault="00C51CA2" w:rsidP="00C51C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b/>
          <w:bCs/>
          <w:lang w:val="hy-AM"/>
        </w:rPr>
      </w:pPr>
    </w:p>
    <w:p w14:paraId="3D613CA1" w14:textId="3FD9E0D4" w:rsidR="00C51CA2" w:rsidRPr="00895A9D" w:rsidRDefault="00C51CA2" w:rsidP="00895A9D">
      <w:pPr>
        <w:tabs>
          <w:tab w:val="left" w:pos="900"/>
        </w:tabs>
        <w:spacing w:after="0" w:line="360" w:lineRule="auto"/>
        <w:ind w:left="-180" w:right="-168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51CA2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Հոդված 1. </w:t>
      </w:r>
      <w:r w:rsidRPr="00C51CA2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C51CA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Հայաստանի Հանրապետության բյուջետային համակարգի մասին</w:t>
      </w:r>
      <w:r w:rsidRPr="00C51CA2">
        <w:rPr>
          <w:rFonts w:ascii="GHEA Grapalat" w:hAnsi="GHEA Grapalat" w:cs="GHEA Grapalat"/>
          <w:sz w:val="24"/>
          <w:szCs w:val="24"/>
          <w:lang w:val="hy-AM"/>
        </w:rPr>
        <w:t xml:space="preserve">» 1997 թվականի հունիսի 24-ի ՀՕ-137 </w:t>
      </w:r>
      <w:r w:rsidRPr="00C51CA2">
        <w:rPr>
          <w:rFonts w:ascii="GHEA Grapalat" w:hAnsi="GHEA Grapalat"/>
          <w:color w:val="000000"/>
          <w:sz w:val="24"/>
          <w:szCs w:val="24"/>
          <w:lang w:val="hy-AM"/>
        </w:rPr>
        <w:t>օրենքի 21-ին հոդված</w:t>
      </w:r>
      <w:r w:rsidR="007C3A91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C51CA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95A9D">
        <w:rPr>
          <w:rFonts w:ascii="GHEA Grapalat" w:hAnsi="GHEA Grapalat"/>
          <w:color w:val="000000"/>
          <w:sz w:val="24"/>
          <w:szCs w:val="24"/>
          <w:lang w:val="hy-AM"/>
        </w:rPr>
        <w:t xml:space="preserve">լրացնել նոր </w:t>
      </w:r>
      <w:r w:rsidR="00696BE0">
        <w:rPr>
          <w:rFonts w:ascii="GHEA Grapalat" w:hAnsi="GHEA Grapalat"/>
          <w:color w:val="000000"/>
          <w:lang w:val="hy-AM"/>
        </w:rPr>
        <w:t>1</w:t>
      </w:r>
      <w:r w:rsidR="00E24947" w:rsidRPr="00E24947">
        <w:rPr>
          <w:rFonts w:ascii="GHEA Grapalat" w:hAnsi="GHEA Grapalat"/>
          <w:color w:val="000000"/>
          <w:lang w:val="hy-AM"/>
        </w:rPr>
        <w:t>.</w:t>
      </w:r>
      <w:r w:rsidR="00E24947" w:rsidRPr="006E0915">
        <w:rPr>
          <w:rFonts w:ascii="GHEA Grapalat" w:hAnsi="GHEA Grapalat"/>
          <w:color w:val="000000"/>
          <w:lang w:val="hy-AM"/>
        </w:rPr>
        <w:t>1</w:t>
      </w:r>
      <w:r w:rsidR="00895A9D">
        <w:rPr>
          <w:rFonts w:ascii="GHEA Grapalat" w:hAnsi="GHEA Grapalat"/>
          <w:color w:val="000000"/>
          <w:sz w:val="24"/>
          <w:szCs w:val="24"/>
          <w:lang w:val="hy-AM"/>
        </w:rPr>
        <w:t>-ին մաս</w:t>
      </w:r>
      <w:r w:rsidR="00696BE0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2E1F50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895A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95A9D" w:rsidRPr="00895A9D">
        <w:rPr>
          <w:rFonts w:ascii="GHEA Grapalat" w:hAnsi="GHEA Grapalat"/>
          <w:color w:val="000000"/>
          <w:sz w:val="24"/>
          <w:szCs w:val="24"/>
          <w:lang w:val="hy-AM"/>
        </w:rPr>
        <w:t xml:space="preserve">հետևյալ </w:t>
      </w:r>
      <w:r w:rsidR="002E1F50">
        <w:rPr>
          <w:rFonts w:ascii="GHEA Grapalat" w:hAnsi="GHEA Grapalat"/>
          <w:color w:val="000000"/>
          <w:sz w:val="24"/>
          <w:szCs w:val="24"/>
          <w:lang w:val="hy-AM"/>
        </w:rPr>
        <w:t>բովանդակությամբ.</w:t>
      </w:r>
    </w:p>
    <w:p w14:paraId="31C16A25" w14:textId="06D09F21" w:rsidR="00895A9D" w:rsidRDefault="00895A9D" w:rsidP="00C446C2">
      <w:pPr>
        <w:tabs>
          <w:tab w:val="left" w:pos="900"/>
        </w:tabs>
        <w:spacing w:after="0" w:line="360" w:lineRule="auto"/>
        <w:ind w:left="-180" w:right="-168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5A9D">
        <w:rPr>
          <w:rFonts w:ascii="GHEA Grapalat" w:hAnsi="GHEA Grapalat" w:cs="GHEA Grapalat"/>
          <w:sz w:val="24"/>
          <w:szCs w:val="24"/>
          <w:lang w:val="hy-AM"/>
        </w:rPr>
        <w:t>«</w:t>
      </w:r>
      <w:r w:rsidR="006E0915" w:rsidRPr="006E0915">
        <w:rPr>
          <w:rFonts w:ascii="GHEA Grapalat" w:hAnsi="GHEA Grapalat"/>
          <w:color w:val="000000"/>
          <w:lang w:val="hy-AM"/>
        </w:rPr>
        <w:t>1.1</w:t>
      </w:r>
      <w:r w:rsidR="00B21415" w:rsidRPr="0070280A">
        <w:rPr>
          <w:rFonts w:ascii="GHEA Grapalat" w:hAnsi="GHEA Grapalat"/>
          <w:color w:val="000000"/>
          <w:lang w:val="hy-AM"/>
        </w:rPr>
        <w:t xml:space="preserve">. </w:t>
      </w:r>
      <w:r w:rsidRPr="00895A9D">
        <w:rPr>
          <w:rFonts w:ascii="GHEA Grapalat" w:hAnsi="GHEA Grapalat" w:cs="GHEA Grapalat"/>
          <w:sz w:val="24"/>
          <w:szCs w:val="24"/>
          <w:lang w:val="hy-AM"/>
        </w:rPr>
        <w:t>Սույն օրենքով նախատեսված առանձին ծախսային ու</w:t>
      </w:r>
      <w:r w:rsidR="002B20E1">
        <w:rPr>
          <w:rFonts w:ascii="GHEA Grapalat" w:hAnsi="GHEA Grapalat" w:cs="GHEA Grapalat"/>
          <w:sz w:val="24"/>
          <w:szCs w:val="24"/>
          <w:lang w:val="hy-AM"/>
        </w:rPr>
        <w:t>ղ</w:t>
      </w:r>
      <w:r w:rsidRPr="00895A9D">
        <w:rPr>
          <w:rFonts w:ascii="GHEA Grapalat" w:hAnsi="GHEA Grapalat" w:cs="GHEA Grapalat"/>
          <w:sz w:val="24"/>
          <w:szCs w:val="24"/>
          <w:lang w:val="hy-AM"/>
        </w:rPr>
        <w:t>ղություններով նորմաները սահմանում է Կառավ</w:t>
      </w:r>
      <w:r w:rsidR="00FC2FBB">
        <w:rPr>
          <w:rFonts w:ascii="GHEA Grapalat" w:hAnsi="GHEA Grapalat" w:cs="GHEA Grapalat"/>
          <w:sz w:val="24"/>
          <w:szCs w:val="24"/>
          <w:lang w:val="hy-AM"/>
        </w:rPr>
        <w:t>ա</w:t>
      </w:r>
      <w:r w:rsidRPr="00895A9D">
        <w:rPr>
          <w:rFonts w:ascii="GHEA Grapalat" w:hAnsi="GHEA Grapalat" w:cs="GHEA Grapalat"/>
          <w:sz w:val="24"/>
          <w:szCs w:val="24"/>
          <w:lang w:val="hy-AM"/>
        </w:rPr>
        <w:t>րությունը։»</w:t>
      </w:r>
      <w:r w:rsidR="002E1F50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658E3757" w14:textId="452686C4" w:rsidR="00E235D0" w:rsidRPr="00C51CA2" w:rsidRDefault="00E235D0" w:rsidP="008A008F">
      <w:pPr>
        <w:tabs>
          <w:tab w:val="left" w:pos="900"/>
        </w:tabs>
        <w:spacing w:after="0" w:line="360" w:lineRule="auto"/>
        <w:ind w:left="-180" w:right="-168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 2.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Սույն օրենքն ուժի մեջ է մտնում պաշտոնական հրապարակման</w:t>
      </w:r>
      <w:r w:rsidR="006B7963">
        <w:rPr>
          <w:rFonts w:ascii="GHEA Grapalat" w:hAnsi="GHEA Grapalat" w:cs="GHEA Grapalat"/>
          <w:sz w:val="24"/>
          <w:szCs w:val="24"/>
          <w:lang w:val="hy-AM"/>
        </w:rPr>
        <w:t>ը հաջորդող օրվանից։</w:t>
      </w:r>
    </w:p>
    <w:p w14:paraId="19818879" w14:textId="565FC07B" w:rsidR="00C51CA2" w:rsidRPr="00C51CA2" w:rsidRDefault="00C51CA2" w:rsidP="00C51CA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sectPr w:rsidR="00C51CA2" w:rsidRPr="00C5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C4"/>
    <w:rsid w:val="001E32C4"/>
    <w:rsid w:val="00207B7F"/>
    <w:rsid w:val="002B20E1"/>
    <w:rsid w:val="002E1F50"/>
    <w:rsid w:val="003503E1"/>
    <w:rsid w:val="003C586F"/>
    <w:rsid w:val="00650136"/>
    <w:rsid w:val="00696BE0"/>
    <w:rsid w:val="006B7963"/>
    <w:rsid w:val="006E0915"/>
    <w:rsid w:val="007C3A91"/>
    <w:rsid w:val="00895A9D"/>
    <w:rsid w:val="008A008F"/>
    <w:rsid w:val="009E5B5F"/>
    <w:rsid w:val="00B14F1F"/>
    <w:rsid w:val="00B21415"/>
    <w:rsid w:val="00C446C2"/>
    <w:rsid w:val="00C51CA2"/>
    <w:rsid w:val="00E235D0"/>
    <w:rsid w:val="00E24947"/>
    <w:rsid w:val="00E53B53"/>
    <w:rsid w:val="00F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986D"/>
  <w15:chartTrackingRefBased/>
  <w15:docId w15:val="{325E26EE-0E7F-41EE-BE6E-C5E5210C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0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Manukyan</dc:creator>
  <cp:keywords>https://mul2-minfin.gov.am/tasks/485877/oneclick/d7cc46be292cb5ea275bfa8ced04f97399f8326f7fcc0f1dd5b810e50725bd13.docx?token=58331dfc35279a94a96b5bee93351e7b</cp:keywords>
  <dc:description/>
  <cp:lastModifiedBy>Meline Danielyan</cp:lastModifiedBy>
  <cp:revision>21</cp:revision>
  <cp:lastPrinted>2022-08-29T05:24:00Z</cp:lastPrinted>
  <dcterms:created xsi:type="dcterms:W3CDTF">2022-06-13T06:51:00Z</dcterms:created>
  <dcterms:modified xsi:type="dcterms:W3CDTF">2022-08-29T10:26:00Z</dcterms:modified>
</cp:coreProperties>
</file>