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D4674" w14:textId="77777777" w:rsidR="005652E6" w:rsidRPr="00B662CA" w:rsidRDefault="005652E6" w:rsidP="005652E6">
      <w:pPr>
        <w:tabs>
          <w:tab w:val="left" w:pos="8010"/>
        </w:tabs>
        <w:spacing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B662CA">
        <w:rPr>
          <w:rFonts w:ascii="GHEA Grapalat" w:eastAsia="Times New Roman" w:hAnsi="GHEA Grapalat" w:cs="Times New Roman"/>
          <w:b/>
          <w:sz w:val="24"/>
          <w:szCs w:val="24"/>
        </w:rPr>
        <w:t>ԱՄՓՈՓԱԹԵՐԹ</w:t>
      </w:r>
    </w:p>
    <w:p w14:paraId="30C29B8E" w14:textId="52C839EC" w:rsidR="006777DD" w:rsidRPr="00FB7D00" w:rsidRDefault="00AA3979" w:rsidP="005652E6">
      <w:pPr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>
        <w:rPr>
          <w:rFonts w:ascii="GHEA Grapalat" w:hAnsi="GHEA Grapalat" w:cs="Tahoma"/>
          <w:b/>
          <w:caps/>
          <w:spacing w:val="-8"/>
          <w:sz w:val="24"/>
          <w:lang w:val="hy-AM"/>
        </w:rPr>
        <w:t>«</w:t>
      </w:r>
      <w:r>
        <w:rPr>
          <w:rFonts w:ascii="GHEA Grapalat" w:hAnsi="GHEA Grapalat" w:cs="Tahoma"/>
          <w:b/>
          <w:caps/>
          <w:spacing w:val="-8"/>
          <w:sz w:val="24"/>
        </w:rPr>
        <w:t>Հայաստանի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caps/>
          <w:spacing w:val="-8"/>
          <w:sz w:val="24"/>
        </w:rPr>
        <w:t>Հանրապետության</w:t>
      </w:r>
      <w:r>
        <w:rPr>
          <w:rFonts w:ascii="GHEA Grapalat" w:hAnsi="GHEA Grapalat" w:cs="Arial Armenian"/>
          <w:b/>
          <w:caps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af-ZA"/>
        </w:rPr>
        <w:t xml:space="preserve">2022 </w:t>
      </w:r>
      <w:r>
        <w:rPr>
          <w:rFonts w:ascii="GHEA Grapalat" w:hAnsi="GHEA Grapalat" w:cs="Tahoma"/>
          <w:b/>
          <w:sz w:val="24"/>
        </w:rPr>
        <w:t>ԹՎԱԿԱՆԻ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ՊԵՏԱԿԱՆ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ԲՅՈՒՋԵԻ</w:t>
      </w:r>
      <w:r>
        <w:rPr>
          <w:rFonts w:ascii="GHEA Grapalat" w:hAnsi="GHEA Grapalat" w:cs="Tahoma"/>
          <w:b/>
          <w:sz w:val="24"/>
          <w:lang w:val="af-ZA"/>
        </w:rPr>
        <w:t xml:space="preserve"> ՄԱՍԻՆ ՕՐԵՆՔՈՒՄ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Arial Armenian"/>
          <w:b/>
          <w:sz w:val="24"/>
          <w:lang w:val="hy-AM"/>
        </w:rPr>
        <w:t xml:space="preserve">ՎԵՐԱԲԱՇԽՈՒՄ, </w:t>
      </w:r>
      <w:r w:rsidR="009835BE">
        <w:rPr>
          <w:rFonts w:ascii="GHEA Grapalat" w:hAnsi="GHEA Grapalat" w:cs="Tahoma"/>
          <w:b/>
          <w:sz w:val="24"/>
        </w:rPr>
        <w:t>ԵՎ</w:t>
      </w:r>
      <w:r w:rsidR="009835BE">
        <w:rPr>
          <w:rFonts w:ascii="GHEA Grapalat" w:hAnsi="GHEA Grapalat" w:cs="Tahoma"/>
          <w:b/>
          <w:sz w:val="24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</w:t>
      </w:r>
      <w:r w:rsidR="009835BE">
        <w:rPr>
          <w:rFonts w:ascii="GHEA Grapalat" w:hAnsi="GHEA Grapalat" w:cs="Arial Armenian"/>
          <w:b/>
          <w:sz w:val="24"/>
          <w:lang w:val="af-ZA"/>
        </w:rPr>
        <w:t>,</w:t>
      </w:r>
      <w:bookmarkStart w:id="0" w:name="_GoBack"/>
      <w:bookmarkEnd w:id="0"/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ՀԱՅԱՍՏԱՆԻ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ՀԱՆ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ՐԱ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ՊԵ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ՏՈՒԹՅԱՆ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ԿԱՌԱՎԱ</w:t>
      </w:r>
      <w:r>
        <w:rPr>
          <w:rFonts w:ascii="GHEA Grapalat" w:hAnsi="GHEA Grapalat" w:cs="Tahoma"/>
          <w:b/>
          <w:spacing w:val="2"/>
          <w:sz w:val="24"/>
        </w:rPr>
        <w:t>ՐՈՒԹՅԱՆ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2021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ԹՎԱԿԱՆԻ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ԴԵԿՏԵՄԲԵՐԻ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23-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Ի</w:t>
      </w:r>
      <w:r>
        <w:rPr>
          <w:rFonts w:ascii="GHEA Grapalat" w:hAnsi="GHEA Grapalat"/>
          <w:b/>
          <w:bCs/>
          <w:color w:val="000000"/>
          <w:sz w:val="24"/>
          <w:szCs w:val="24"/>
          <w:lang w:val="af-ZA"/>
        </w:rPr>
        <w:t xml:space="preserve"> N 2121-</w:t>
      </w:r>
      <w:r>
        <w:rPr>
          <w:rFonts w:ascii="GHEA Grapalat" w:hAnsi="GHEA Grapalat"/>
          <w:b/>
          <w:bCs/>
          <w:color w:val="000000"/>
          <w:sz w:val="24"/>
          <w:szCs w:val="24"/>
        </w:rPr>
        <w:t>Ն</w:t>
      </w:r>
      <w:r>
        <w:rPr>
          <w:rFonts w:ascii="GHEA Grapalat" w:hAnsi="GHEA Grapalat" w:cs="Tahoma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ՈՐՈՇ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softHyphen/>
      </w:r>
      <w:r>
        <w:rPr>
          <w:rFonts w:ascii="GHEA Grapalat" w:hAnsi="GHEA Grapalat" w:cs="Tahoma"/>
          <w:b/>
          <w:spacing w:val="2"/>
          <w:sz w:val="24"/>
        </w:rPr>
        <w:t>ՄԱՆ</w:t>
      </w:r>
      <w:r>
        <w:rPr>
          <w:rFonts w:ascii="GHEA Grapalat" w:hAnsi="GHEA Grapalat" w:cs="Arial Armenian"/>
          <w:b/>
          <w:spacing w:val="2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2"/>
          <w:sz w:val="24"/>
        </w:rPr>
        <w:t>ՄԵՋ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ՓՈՓՈ</w:t>
      </w:r>
      <w:r>
        <w:rPr>
          <w:rFonts w:ascii="GHEA Grapalat" w:hAnsi="GHEA Grapalat" w:cs="Arial Armenian"/>
          <w:b/>
          <w:sz w:val="24"/>
          <w:lang w:val="af-ZA"/>
        </w:rPr>
        <w:softHyphen/>
      </w:r>
      <w:r>
        <w:rPr>
          <w:rFonts w:ascii="GHEA Grapalat" w:hAnsi="GHEA Grapalat" w:cs="Tahoma"/>
          <w:b/>
          <w:sz w:val="24"/>
        </w:rPr>
        <w:t>ԽՈՒԹՅՈՒՆՆԵՐ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ԵՎ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ԼՐԱՑՈՒՄՆԵՐ</w:t>
      </w:r>
      <w:r>
        <w:rPr>
          <w:rFonts w:ascii="GHEA Grapalat" w:hAnsi="GHEA Grapalat" w:cs="Tahoma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ԿԱՏԱՐԵԼՈՒ</w:t>
      </w:r>
      <w:r>
        <w:rPr>
          <w:rFonts w:ascii="GHEA Grapalat" w:hAnsi="GHEA Grapalat" w:cs="Arial Armenian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</w:rPr>
        <w:t>ՄԱՍԻՆ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 xml:space="preserve"> ՄԱՍԻՆ»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ՀՀ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ԿԱՌԱՎԱՐՈՒԹՅԱՆ ՈՐՈՇՄԱՆ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ՆԱԽԱԳԻԾ</w:t>
      </w:r>
      <w:r w:rsidR="005652E6" w:rsidRPr="00B662CA">
        <w:rPr>
          <w:rFonts w:ascii="GHEA Grapalat" w:hAnsi="GHEA Grapalat"/>
          <w:b/>
          <w:sz w:val="24"/>
          <w:szCs w:val="24"/>
          <w:lang w:val="hy-AM"/>
        </w:rPr>
        <w:t>Ի</w:t>
      </w:r>
      <w:r w:rsidR="005652E6" w:rsidRPr="00B662CA">
        <w:rPr>
          <w:rFonts w:ascii="GHEA Grapalat" w:hAnsi="GHEA Grapalat"/>
          <w:b/>
          <w:sz w:val="24"/>
          <w:szCs w:val="24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ՎԵՐԱԲԵՐՅԱԼ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ՍՏԱՑՎԱԾ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ԴԻՏՈՂՈՒԹՅՈՒՆՆԵՐԻ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ԵՎ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r w:rsidR="005652E6" w:rsidRPr="00B662CA">
        <w:rPr>
          <w:rFonts w:ascii="GHEA Grapalat" w:eastAsia="Times New Roman" w:hAnsi="GHEA Grapalat" w:cs="Sylfaen"/>
          <w:b/>
          <w:sz w:val="24"/>
          <w:szCs w:val="24"/>
          <w:lang w:val="hy-AM"/>
        </w:rPr>
        <w:t>ԱՌԱՋԱՐԿՈՒԹՅՈՒՆՆԵՐԻ</w:t>
      </w:r>
    </w:p>
    <w:tbl>
      <w:tblPr>
        <w:tblW w:w="4950" w:type="pct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113" w:type="dxa"/>
          <w:right w:w="113" w:type="dxa"/>
        </w:tblCellMar>
        <w:tblLook w:val="04A0" w:firstRow="1" w:lastRow="0" w:firstColumn="1" w:lastColumn="0" w:noHBand="0" w:noVBand="1"/>
      </w:tblPr>
      <w:tblGrid>
        <w:gridCol w:w="6601"/>
        <w:gridCol w:w="6825"/>
      </w:tblGrid>
      <w:tr w:rsidR="00087C48" w:rsidRPr="003B102B" w14:paraId="20576228" w14:textId="77777777" w:rsidTr="005652E6">
        <w:tc>
          <w:tcPr>
            <w:tcW w:w="67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D0D0"/>
          </w:tcPr>
          <w:p w14:paraId="611B6878" w14:textId="0E796693" w:rsidR="00087C48" w:rsidRPr="005652E6" w:rsidRDefault="005652E6" w:rsidP="001C3211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b/>
                <w:sz w:val="24"/>
                <w:szCs w:val="24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944" w:type="dxa"/>
            <w:shd w:val="clear" w:color="auto" w:fill="D0D0D0"/>
          </w:tcPr>
          <w:p w14:paraId="7383BF86" w14:textId="1B0513F6" w:rsidR="00087C48" w:rsidRPr="001F7008" w:rsidRDefault="005652E6" w:rsidP="00087C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08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.0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.2022թ.</w:t>
            </w:r>
          </w:p>
        </w:tc>
      </w:tr>
      <w:tr w:rsidR="00087C48" w:rsidRPr="003B102B" w14:paraId="148E7E6E" w14:textId="77777777" w:rsidTr="005652E6">
        <w:tc>
          <w:tcPr>
            <w:tcW w:w="67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14:paraId="179B3895" w14:textId="77777777" w:rsidR="00087C48" w:rsidRPr="0037425A" w:rsidRDefault="00087C48" w:rsidP="00087C48">
            <w:pPr>
              <w:pStyle w:val="ListParagraph"/>
              <w:numPr>
                <w:ilvl w:val="0"/>
                <w:numId w:val="17"/>
              </w:numPr>
              <w:spacing w:after="0" w:line="360" w:lineRule="auto"/>
              <w:contextualSpacing w:val="0"/>
              <w:jc w:val="center"/>
              <w:rPr>
                <w:rFonts w:ascii="GHEA Grapalat" w:hAnsi="GHEA Grapalat" w:cs="Calibri"/>
                <w:sz w:val="24"/>
                <w:szCs w:val="24"/>
              </w:rPr>
            </w:pPr>
          </w:p>
        </w:tc>
        <w:tc>
          <w:tcPr>
            <w:tcW w:w="6944" w:type="dxa"/>
            <w:tcBorders>
              <w:bottom w:val="single" w:sz="4" w:space="0" w:color="auto"/>
            </w:tcBorders>
            <w:shd w:val="clear" w:color="auto" w:fill="D0D0D0"/>
          </w:tcPr>
          <w:p w14:paraId="38D66932" w14:textId="547D7966" w:rsidR="00087C48" w:rsidRPr="001F7008" w:rsidRDefault="005652E6" w:rsidP="00087C4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N 0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/8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-1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791</w:t>
            </w:r>
            <w:r w:rsidR="00087C48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-2022</w:t>
            </w:r>
          </w:p>
        </w:tc>
      </w:tr>
      <w:tr w:rsidR="00F63278" w:rsidRPr="005652E6" w14:paraId="6DBBE9D9" w14:textId="77777777" w:rsidTr="0052760E">
        <w:trPr>
          <w:trHeight w:val="1061"/>
        </w:trPr>
        <w:tc>
          <w:tcPr>
            <w:tcW w:w="67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B77A23" w14:textId="77777777" w:rsidR="005652E6" w:rsidRDefault="005652E6" w:rsidP="005652E6">
            <w:pPr>
              <w:tabs>
                <w:tab w:val="left" w:pos="567"/>
              </w:tabs>
              <w:spacing w:after="0" w:line="360" w:lineRule="auto"/>
              <w:ind w:firstLine="737"/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</w:pP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Քննության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առնելով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Ձեր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56B6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25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.07.2022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թ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. N </w:t>
            </w:r>
            <w:r w:rsidRPr="00C56B6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ԳՍ/22.1/18917-2022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գրությամբ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ներկայացված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C56B6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««Հայաստանի Հանրապետության 2022 թվականի պետական բյուջեի մասին օրենքում» և «Հայաստանի Հանրապետության կառավարության 2021 թվականի դեկտեմբերի 23-ի N 2121-ն որոշման մեջ փոփոխություններ և լրացումներ կատարելու» և Հայաստանի Հանրապետության տարածքային կառավարման և ենթակառուցվածքների նախարարությանը գումար հատկացնելու մասին»</w:t>
            </w:r>
            <w:r w:rsidRPr="0029447D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ՀՀ</w:t>
            </w:r>
            <w:r w:rsidRPr="0029447D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կառավարության որոշման</w:t>
            </w:r>
            <w:r w:rsidRPr="0029447D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ի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ծ</w:t>
            </w:r>
            <w:r w:rsidRPr="00AC310E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ը</w:t>
            </w:r>
            <w:r w:rsidRPr="00922948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(այսուհետ՝ Նախագիծ)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հայտնում</w:t>
            </w:r>
            <w:r w:rsidRPr="0029447D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ենք</w:t>
            </w:r>
            <w:r w:rsidRPr="0029447D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654FB3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հետևյալը.</w:t>
            </w:r>
          </w:p>
          <w:p w14:paraId="3CD594F7" w14:textId="77777777" w:rsidR="005652E6" w:rsidRDefault="005652E6" w:rsidP="005652E6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10768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Ն</w:t>
            </w:r>
            <w:r w:rsidRPr="0077342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ախագծով </w:t>
            </w:r>
            <w:r w:rsidRPr="00B57EC9">
              <w:rPr>
                <w:rFonts w:ascii="GHEA Grapalat" w:hAnsi="GHEA Grapalat" w:cs="Arial Armenian"/>
                <w:sz w:val="24"/>
                <w:szCs w:val="24"/>
                <w:lang w:val="hy-AM"/>
              </w:rPr>
              <w:t>նախատես</w:t>
            </w:r>
            <w:r w:rsidRPr="00773427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վում է </w:t>
            </w:r>
            <w:r w:rsidRPr="00C0348F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ՀՀ կառավարության պահուստային ֆոնդից </w:t>
            </w: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t>134.</w:t>
            </w:r>
            <w:r w:rsidRPr="00B57E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0 մլն դրամ հատկացնել  Տարածքային կառավարման և ենթակառուցվածքների նախարարությանը ՀՀ կառավարության 26.05.2022թ. </w:t>
            </w:r>
            <w:r w:rsidRPr="00F536D4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N</w:t>
            </w:r>
            <w:r w:rsidRPr="00B57E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775 - Լ որոշմամբ հաստատված «Բնակարանների և անհատական բնակելի տների էներգաարդյունավետ վերանորոգման աշխատանքների պետական աջակցության ծրագրի իրականացման կարգը հաստատելու, Հայաստանի Հանրապետության կառավարության 2022 թվականի ապրիլի 15-ի N 520-Լ որոշման մեջ լրացում և փոփոխություն կատարելու մասին» Կարգ</w:t>
            </w:r>
            <w:r w:rsidRPr="00EF063C">
              <w:rPr>
                <w:rFonts w:ascii="GHEA Grapalat" w:hAnsi="GHEA Grapalat" w:cs="Arial Armenian"/>
                <w:sz w:val="24"/>
                <w:szCs w:val="24"/>
                <w:lang w:val="hy-AM"/>
              </w:rPr>
              <w:t>ին</w:t>
            </w:r>
            <w:r w:rsidRPr="00B57EC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համապատասխան՝  </w:t>
            </w:r>
            <w:r w:rsidRPr="00EF063C">
              <w:rPr>
                <w:rFonts w:ascii="GHEA Grapalat" w:hAnsi="GHEA Grapalat" w:cs="Arial Armenian"/>
                <w:sz w:val="24"/>
                <w:szCs w:val="24"/>
                <w:lang w:val="hy-AM"/>
              </w:rPr>
              <w:t>բ</w:t>
            </w:r>
            <w:r w:rsidRPr="00B57EC9">
              <w:rPr>
                <w:rFonts w:ascii="GHEA Grapalat" w:hAnsi="GHEA Grapalat" w:cs="Arial Armenian"/>
                <w:bCs/>
                <w:sz w:val="24"/>
                <w:szCs w:val="24"/>
                <w:lang w:val="hy-AM"/>
              </w:rPr>
              <w:t>նակարանների և անհատական բնակելի տների էներգաարդյունավետ վերանորոգման աշխատանքների պետական աջակցության ծրագրի</w:t>
            </w:r>
            <w:r w:rsidRPr="00B57EC9">
              <w:rPr>
                <w:rFonts w:ascii="GHEA Grapalat" w:hAnsi="GHEA Grapalat" w:cs="Arial Armenian"/>
                <w:b/>
                <w:sz w:val="24"/>
                <w:szCs w:val="24"/>
                <w:lang w:val="hy-AM"/>
              </w:rPr>
              <w:t xml:space="preserve"> </w:t>
            </w:r>
            <w:r w:rsidRPr="00B57EC9">
              <w:rPr>
                <w:rFonts w:ascii="GHEA Grapalat" w:hAnsi="GHEA Grapalat" w:cs="Arial Armenian"/>
                <w:sz w:val="24"/>
                <w:szCs w:val="24"/>
                <w:lang w:val="hy-AM"/>
              </w:rPr>
              <w:t>շրջանակներում ՀՀ կենտրոնական բանկի կանխատեսմամբ, շուրջ 1000 շահառուներին տրամադրվող վարկերի տոկոսագումարների սուբսիդավորում</w:t>
            </w:r>
            <w:r w:rsidRPr="00233DB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իրականացնելու համար: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Այդ կապակցությամբ առկա են ներքոհիշյալ դիտարկումները.</w:t>
            </w:r>
          </w:p>
          <w:p w14:paraId="68C09222" w14:textId="77777777" w:rsidR="005652E6" w:rsidRPr="00144E87" w:rsidRDefault="005652E6" w:rsidP="005652E6">
            <w:pPr>
              <w:pStyle w:val="ListParagraph"/>
              <w:numPr>
                <w:ilvl w:val="0"/>
                <w:numId w:val="29"/>
              </w:numPr>
              <w:tabs>
                <w:tab w:val="left" w:pos="567"/>
                <w:tab w:val="left" w:pos="993"/>
                <w:tab w:val="left" w:pos="1276"/>
                <w:tab w:val="left" w:pos="1418"/>
              </w:tabs>
              <w:spacing w:after="0" w:line="360" w:lineRule="auto"/>
              <w:ind w:left="0" w:firstLine="737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F5449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Առաջարկում ենք </w:t>
            </w:r>
            <w:r w:rsidRPr="00144E8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Նախագծ</w:t>
            </w:r>
            <w:r w:rsidRPr="00F5449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ին կից ներկայացնել</w:t>
            </w:r>
            <w:r w:rsidRPr="00144E8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էներգաարդյունավետ վերանորոգման աշխատանքների պետական աջակցության ծրագրի շրջանակներում </w:t>
            </w:r>
            <w:r w:rsidRPr="007F5528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շահառուներին տրամադրվող վարկերի տոկոսագումարների սուբսիդավոր</w:t>
            </w:r>
            <w:r w:rsidRPr="00F5449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ման </w:t>
            </w:r>
            <w:r w:rsidRPr="00144E8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վարկային հաշվիչները, որը հնարավորություն կտա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գնահատել</w:t>
            </w:r>
            <w:r w:rsidRPr="00144E8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տրամադրման ենթակա վարկերի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սուբսիդավորման </w:t>
            </w:r>
            <w:r w:rsidRPr="00F5449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գումարի 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</w:t>
            </w:r>
            <w:r w:rsidRPr="00F5449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եծության չ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ափը</w:t>
            </w:r>
            <w:r w:rsidRPr="00144E87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: </w:t>
            </w:r>
          </w:p>
          <w:p w14:paraId="3EB30A5A" w14:textId="7FAEEF23" w:rsidR="005652E6" w:rsidRPr="00C235BF" w:rsidRDefault="005652E6" w:rsidP="005652E6">
            <w:pPr>
              <w:spacing w:after="0" w:line="360" w:lineRule="auto"/>
              <w:ind w:firstLine="73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DA5D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2. Հաշվի առնելով, որ Տարածքային կառավարման </w:t>
            </w:r>
            <w:r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DA5D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և ենթակառուցվածքների նախարարության  ընթացիկ ծախսերի 2022թ. ճշգրտված բյուջեի 6 ամսվա կատարողականը կազմել է 77,7% (ընթացիկ ծախսերի 2022թ. 6 ամսվա ճշգրտված բյուջեն կազմում է 68,217.7 մլն դրամ, փաստացի կատարողականը՝ 53,033.5 մլն դրամ), ուստի առաջարկում ենք էներգաարդյունավետ վերանորոգման աշխատանքների պետական աջակցության ծրագրի շրջանակներում շահառուներին տրամադրվող վարկերի տոկոսագումարների սուբսիդավորման հարցը դիտարկել ՀՀ 2022 թվականի </w:t>
            </w:r>
            <w:r w:rsidRPr="00DA5D2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ՀՀ պետական բյուջեով Տարածքային</w:t>
            </w:r>
            <w:r w:rsidRPr="00C235BF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կառավարման և ենթակառուցվածքների  նախարարությանը տրամադրված միջոցների տնտեսումների հաշվին:</w:t>
            </w:r>
          </w:p>
          <w:p w14:paraId="75A0FD07" w14:textId="77777777" w:rsidR="005652E6" w:rsidRDefault="005652E6" w:rsidP="005652E6">
            <w:pPr>
              <w:tabs>
                <w:tab w:val="left" w:pos="684"/>
                <w:tab w:val="left" w:pos="1083"/>
              </w:tabs>
              <w:spacing w:after="0"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F5528">
              <w:rPr>
                <w:rFonts w:ascii="GHEA Grapalat" w:hAnsi="GHEA Grapalat"/>
                <w:sz w:val="24"/>
                <w:szCs w:val="24"/>
                <w:lang w:val="hy-AM"/>
              </w:rPr>
              <w:t xml:space="preserve">3. </w:t>
            </w:r>
            <w:r w:rsidRPr="003627EA">
              <w:rPr>
                <w:rFonts w:ascii="GHEA Grapalat" w:hAnsi="GHEA Grapalat"/>
                <w:sz w:val="24"/>
                <w:szCs w:val="24"/>
                <w:lang w:val="hy-AM"/>
              </w:rPr>
              <w:t>Միաժամանակ Նախագծի վերաբերյալ խմբագրական առումով առաջարկում ենք.</w:t>
            </w:r>
          </w:p>
          <w:p w14:paraId="3C17E9AF" w14:textId="77777777" w:rsidR="005652E6" w:rsidRPr="004E1A3F" w:rsidRDefault="005652E6" w:rsidP="005652E6">
            <w:pPr>
              <w:tabs>
                <w:tab w:val="left" w:pos="684"/>
                <w:tab w:val="left" w:pos="1083"/>
              </w:tabs>
              <w:spacing w:after="0" w:line="360" w:lineRule="auto"/>
              <w:ind w:firstLine="7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de-LU"/>
              </w:rPr>
            </w:pPr>
            <w:r w:rsidRPr="00B026B3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24C2D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«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Բնակարանների և անհատական բնակելի տների էներգաարդյունավետ վերանորոգման աշխատանքների պետական աջակցության ծրագիր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»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նոր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միջոցառման դասիչը (110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de-LU"/>
              </w:rPr>
              <w:t>1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2) փոխարինել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de-LU"/>
              </w:rPr>
              <w:t xml:space="preserve"> 1101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3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de-LU"/>
              </w:rPr>
              <w:t xml:space="preserve"> 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դասիչով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de-LU"/>
              </w:rPr>
              <w:t>,</w:t>
            </w:r>
            <w:r w:rsidRPr="004E1A3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քանի որ վերոնշյալ դասիչով միջոցառում առկա է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de-LU"/>
              </w:rPr>
              <w:t>,</w:t>
            </w:r>
          </w:p>
          <w:p w14:paraId="7C6CA707" w14:textId="77777777" w:rsidR="005652E6" w:rsidRPr="00B026B3" w:rsidRDefault="005652E6" w:rsidP="005652E6">
            <w:pPr>
              <w:tabs>
                <w:tab w:val="left" w:pos="684"/>
                <w:tab w:val="left" w:pos="1083"/>
              </w:tabs>
              <w:spacing w:after="0" w:line="360" w:lineRule="auto"/>
              <w:ind w:firstLine="737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ru-RU"/>
              </w:rPr>
              <w:t>բ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hAnsi="GHEA Grapalat"/>
                <w:bCs/>
                <w:iCs/>
                <w:sz w:val="24"/>
                <w:szCs w:val="24"/>
              </w:rPr>
              <w:t>է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ներգաարդյունավետության ծրագրի «Բնակարանների և անհատական բնակելի տների էներգաարդյունավետ վերանորոգման աշխատանքների պետական աջակցության ծրագրի» անվանումը փոխարինել «Պետական աջակցություն բնակարանների և անհատական բնակելի տների էներգաարդյունավետ վերանորոգման աշխատանքների իրականացմանը», իսկ նկարագրությունը՝ «Բնակարանների և անհատական բնակելի տների էներգաարդյունավետ վերանորոգման 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>համար շահառուներին տրամադրվող վարկերի սուբսիդավորման իրականացում» բառերով</w:t>
            </w: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,</w:t>
            </w:r>
          </w:p>
          <w:p w14:paraId="67B29295" w14:textId="304E9F2E" w:rsidR="00087C48" w:rsidRPr="001F7008" w:rsidRDefault="005652E6" w:rsidP="001F7008">
            <w:pPr>
              <w:spacing w:after="0" w:line="360" w:lineRule="auto"/>
              <w:ind w:left="60"/>
              <w:jc w:val="both"/>
              <w:rPr>
                <w:rFonts w:ascii="GHEA Grapalat" w:hAnsi="GHEA Grapalat" w:cs="Calibri"/>
                <w:i/>
                <w:sz w:val="24"/>
                <w:szCs w:val="24"/>
                <w:u w:val="single"/>
                <w:lang w:val="hy-AM"/>
              </w:rPr>
            </w:pPr>
            <w:r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B026B3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3523BA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)</w:t>
            </w:r>
            <w:r w:rsidRPr="003523BA">
              <w:rPr>
                <w:rFonts w:ascii="GHEA Grapalat" w:hAnsi="GHEA Grapalat"/>
                <w:bCs/>
                <w:iCs/>
                <w:sz w:val="24"/>
                <w:szCs w:val="24"/>
                <w:lang w:val="fr-FR"/>
              </w:rPr>
              <w:t xml:space="preserve"> 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Հավելված 3-ը </w:t>
            </w:r>
            <w:r w:rsidRPr="00C235BF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հ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անել հավելվածների ցանկից, քանի որ այն պարունակում է</w:t>
            </w:r>
            <w:r w:rsidRPr="00F54497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5449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N</w:t>
            </w:r>
            <w:r w:rsidRPr="00B026B3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6547D">
              <w:rPr>
                <w:rFonts w:ascii="GHEA Grapalat" w:hAnsi="GHEA Grapalat" w:cs="Sylfaen"/>
                <w:sz w:val="24"/>
                <w:szCs w:val="24"/>
                <w:lang w:val="hy-AM"/>
              </w:rPr>
              <w:t>1 հավելված</w:t>
            </w:r>
            <w:r w:rsidRPr="00B026B3">
              <w:rPr>
                <w:rFonts w:ascii="GHEA Grapalat" w:hAnsi="GHEA Grapalat" w:cs="Sylfaen"/>
                <w:sz w:val="24"/>
                <w:szCs w:val="24"/>
                <w:lang w:val="hy-AM"/>
              </w:rPr>
              <w:t>ում:</w:t>
            </w:r>
          </w:p>
        </w:tc>
        <w:tc>
          <w:tcPr>
            <w:tcW w:w="6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9A979D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EEEC3A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BFE1D6" w14:textId="77777777" w:rsidR="00087C48" w:rsidRDefault="00087C48" w:rsidP="00087C48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FCB982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659875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966705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FAEC3B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455CDC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08646E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0170C8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507191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21880B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B6CC298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6722EB0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76153E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19B660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766C52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2671E9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ECD5AF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CE4C7B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58BD1C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BBE60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A35598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79791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E4602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707447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297396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441E00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F3FB979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BB17C5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8BBEFA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2507902" w14:textId="70CBF940" w:rsidR="004C5B54" w:rsidRPr="004C5B54" w:rsidRDefault="005652E6" w:rsidP="001D56F9">
            <w:p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1.-</w:t>
            </w:r>
            <w:r w:rsidR="007B3376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Ծրագրի շրջանակներում սուբսիդավորման գումարները փոխանցվելու են </w:t>
            </w:r>
            <w:r w:rsidR="004C5B54" w:rsidRP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>ֆինանսական կառույցների</w:t>
            </w:r>
            <w:r w:rsid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="004C5B54" w:rsidRP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>(</w:t>
            </w:r>
            <w:r w:rsid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>առևտրային բանկեր և վարկային կազմակերպություններ</w:t>
            </w:r>
            <w:r w:rsidR="004C5B54" w:rsidRP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>)</w:t>
            </w:r>
            <w:r w:rsid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կողմից սահմանված ձևաչափով ներկայացված հայտերի հիման վրա։ Հաշվարկի սկզբունքները տրամադրվել են ՀՀ կենտրոնական բանկի կողմից</w:t>
            </w:r>
            <w:r w:rsidR="004C5B54">
              <w:rPr>
                <w:rFonts w:ascii="Cambria Math" w:hAnsi="Cambria Math" w:cs="Arial Armenian"/>
                <w:sz w:val="24"/>
                <w:szCs w:val="24"/>
                <w:lang w:val="hy-AM"/>
              </w:rPr>
              <w:t>․</w:t>
            </w:r>
            <w:r w:rsidR="004C5B54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որպես ելակետային տվյալ վերցվել է շահառուների պայմանական քանակ։</w:t>
            </w:r>
          </w:p>
          <w:p w14:paraId="2487EBDD" w14:textId="77777777" w:rsidR="005652E6" w:rsidRDefault="005652E6" w:rsidP="001D56F9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D5829C0" w14:textId="77777777" w:rsidR="00DF5F0C" w:rsidRDefault="00DF5F0C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A0444D" w14:textId="6414CF0E" w:rsidR="005652E6" w:rsidRDefault="005652E6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2.-</w:t>
            </w:r>
            <w:r w:rsidR="00DF5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 w:rsidR="00DF5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է, խմբագրվել է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  <w:p w14:paraId="14B4CFBC" w14:textId="77777777" w:rsidR="005652E6" w:rsidRDefault="005652E6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166F69" w14:textId="562ED552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BCD9EC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F011737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7E462B6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FABAFC3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82CF43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562E42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E39699F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B95FC2F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F887FE" w14:textId="58BB9AA8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28FE1E" w14:textId="77777777" w:rsidR="00DF5F0C" w:rsidRDefault="00DF5F0C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88110AB" w14:textId="5B1FFCFE" w:rsidR="00DF5F0C" w:rsidRDefault="00DF5F0C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398ACA" w14:textId="16E81E94" w:rsidR="00DF5F0C" w:rsidRDefault="00DF5F0C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E9CDFC" w14:textId="77777777" w:rsidR="00DF5F0C" w:rsidRDefault="00DF5F0C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FDAC32" w14:textId="72DC6BFE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3.-</w:t>
            </w:r>
            <w:r w:rsidR="00DF5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Ընդունվել է մասամբ, քանի որ միջոցառման դասիչը հավելվածում համապատասխանում էր 12001-ին և փոփոխվել է 12002-ով: </w:t>
            </w:r>
            <w:r w:rsidRPr="00B662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3-ի ա կետում նշված միջոցառման դասիչ՝ 11012-ը հավելվածում չի եղել:</w:t>
            </w:r>
            <w:r w:rsidRPr="00B662C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  <w:p w14:paraId="29C3A194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11A7312" w14:textId="643E18C9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8B859C0" w14:textId="77777777" w:rsidR="00DF5F0C" w:rsidRDefault="00DF5F0C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1D54F28" w14:textId="7F97E04C" w:rsidR="005652E6" w:rsidRDefault="005652E6" w:rsidP="001F700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F5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 է</w:t>
            </w:r>
          </w:p>
          <w:p w14:paraId="5C32F1C4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971CE49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039772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D5AA7C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A281F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E1F544" w14:textId="77777777" w:rsidR="005652E6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E23507" w14:textId="77777777" w:rsidR="005652E6" w:rsidRDefault="005652E6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9527979" w14:textId="1DDB3000" w:rsidR="00DF5F0C" w:rsidRDefault="00DF5F0C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CCD3C33" w14:textId="00CED341" w:rsidR="00DF5F0C" w:rsidRDefault="00DF5F0C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98B18EA" w14:textId="0E0ABDC7" w:rsidR="00DF5F0C" w:rsidRDefault="00DF5F0C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D1F2447" w14:textId="77777777" w:rsidR="00DF5F0C" w:rsidRDefault="00DF5F0C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6D6C57" w14:textId="11E2E065" w:rsidR="005652E6" w:rsidRPr="00B662CA" w:rsidRDefault="005652E6" w:rsidP="005652E6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DF5F0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 է</w:t>
            </w:r>
          </w:p>
          <w:p w14:paraId="1A05DB54" w14:textId="1C923CCC" w:rsidR="005652E6" w:rsidRPr="00F264A5" w:rsidRDefault="005652E6" w:rsidP="005652E6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63278" w:rsidRPr="005652E6" w14:paraId="042A32A5" w14:textId="77777777" w:rsidTr="0052760E">
        <w:trPr>
          <w:trHeight w:val="80"/>
        </w:trPr>
        <w:tc>
          <w:tcPr>
            <w:tcW w:w="6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EE4C" w14:textId="23037CD6" w:rsidR="00F63278" w:rsidRPr="00F264A5" w:rsidRDefault="00F63278" w:rsidP="005652E6">
            <w:pPr>
              <w:tabs>
                <w:tab w:val="left" w:pos="2580"/>
              </w:tabs>
              <w:spacing w:after="0" w:line="360" w:lineRule="auto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6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8C715" w14:textId="4D0C1C14" w:rsidR="00F63278" w:rsidRPr="00E632C7" w:rsidRDefault="00F63278" w:rsidP="00E632C7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F63278" w:rsidRPr="00C80BDF" w14:paraId="244D2F3E" w14:textId="77777777" w:rsidTr="005652E6">
        <w:tc>
          <w:tcPr>
            <w:tcW w:w="6716" w:type="dxa"/>
            <w:vMerge w:val="restart"/>
            <w:shd w:val="clear" w:color="auto" w:fill="D0D0D0"/>
          </w:tcPr>
          <w:p w14:paraId="23956920" w14:textId="637F4DFA" w:rsidR="00F63278" w:rsidRPr="00C80BDF" w:rsidRDefault="009405B6" w:rsidP="00C80BD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C80BD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2. </w:t>
            </w:r>
            <w:r w:rsidRPr="00C80BDF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C80BDF" w:rsidRPr="00C80BDF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6944" w:type="dxa"/>
            <w:shd w:val="clear" w:color="auto" w:fill="D0D0D0"/>
          </w:tcPr>
          <w:p w14:paraId="35EEC6CB" w14:textId="1D8CEEAC" w:rsidR="00F63278" w:rsidRPr="001F7008" w:rsidRDefault="00C80BDF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29.07.2022</w:t>
            </w:r>
            <w:r w:rsidR="003B4C03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F63278" w:rsidRPr="00C80BDF" w14:paraId="42672B14" w14:textId="77777777" w:rsidTr="00C80BDF">
        <w:trPr>
          <w:trHeight w:val="70"/>
        </w:trPr>
        <w:tc>
          <w:tcPr>
            <w:tcW w:w="6716" w:type="dxa"/>
            <w:vMerge/>
            <w:shd w:val="clear" w:color="auto" w:fill="D0D0D0"/>
          </w:tcPr>
          <w:p w14:paraId="18B3266C" w14:textId="77777777" w:rsidR="00F63278" w:rsidRPr="00C80BDF" w:rsidRDefault="00F63278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44" w:type="dxa"/>
            <w:shd w:val="clear" w:color="auto" w:fill="D0D0D0"/>
          </w:tcPr>
          <w:p w14:paraId="2BD5C159" w14:textId="5912127E" w:rsidR="00F63278" w:rsidRPr="001F7008" w:rsidRDefault="00C80BDF" w:rsidP="006777DD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N 01/</w:t>
            </w:r>
            <w:r w:rsidR="003B4C03"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</w:t>
            </w:r>
            <w:r w:rsidRPr="001F700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3/8045-2022</w:t>
            </w:r>
          </w:p>
        </w:tc>
      </w:tr>
      <w:tr w:rsidR="00F63278" w:rsidRPr="002A4559" w14:paraId="086C394F" w14:textId="77777777" w:rsidTr="005652E6">
        <w:tc>
          <w:tcPr>
            <w:tcW w:w="6716" w:type="dxa"/>
            <w:shd w:val="clear" w:color="auto" w:fill="auto"/>
          </w:tcPr>
          <w:p w14:paraId="6D089181" w14:textId="77777777" w:rsidR="00C80BDF" w:rsidRPr="00C80BDF" w:rsidRDefault="00C80BDF" w:rsidP="00C80BDF">
            <w:pPr>
              <w:spacing w:line="360" w:lineRule="auto"/>
              <w:ind w:left="-360" w:right="-173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80B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C80BDF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 օրենքում» և «Հայաստանի Հանրապետության կառավարության 2021 թվականի դեկտեմբերի 23-ի N2121-ն որոշման մեջ փոփոխություններ և լրացումներ կատարելու» և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տարածքային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կառավարման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ենթակառուցվածքների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նախարարությանը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գումար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հատկացնելու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C80BDF">
              <w:rPr>
                <w:rFonts w:ascii="GHEA Grapalat" w:hAnsi="GHEA Grapalat" w:cs="Tahoma"/>
                <w:sz w:val="24"/>
                <w:szCs w:val="24"/>
                <w:lang w:val="hy-AM"/>
              </w:rPr>
              <w:t>մասին»</w:t>
            </w:r>
            <w:r w:rsidRPr="00C80BDF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C80BDF">
              <w:rPr>
                <w:rFonts w:ascii="GHEA Grapalat" w:hAnsi="GHEA Grapalat"/>
                <w:sz w:val="24"/>
                <w:szCs w:val="24"/>
              </w:rPr>
              <w:t>ՀՀ</w:t>
            </w:r>
            <w:r w:rsidRPr="00C80BDF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 որոշման նախագծի վերաբերյալ </w:t>
            </w:r>
            <w:r w:rsidRPr="00C80BDF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C80BDF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C80B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C80B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 w:rsidRPr="00C80BD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sz w:val="24"/>
                <w:szCs w:val="24"/>
              </w:rPr>
              <w:t>չունի</w:t>
            </w:r>
            <w:proofErr w:type="spellEnd"/>
            <w:r w:rsidRPr="00C80BDF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10B597AC" w14:textId="0FBCD957" w:rsidR="003B4C03" w:rsidRPr="00C80BDF" w:rsidRDefault="00C80BDF" w:rsidP="003B4C03">
            <w:pPr>
              <w:spacing w:after="0" w:line="360" w:lineRule="auto"/>
              <w:ind w:right="4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Միաժամանակ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խնդրում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ենք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քննարկել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նախագծի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հավելվածների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«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Միջոցառման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նկարագրությունը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» </w:t>
            </w:r>
            <w:proofErr w:type="spellStart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>բաժիններում</w:t>
            </w:r>
            <w:proofErr w:type="spellEnd"/>
            <w:r w:rsidRPr="00C80BDF">
              <w:rPr>
                <w:rFonts w:ascii="GHEA Grapalat" w:hAnsi="GHEA Grapalat" w:cs="Sylfaen"/>
                <w:bCs/>
                <w:sz w:val="24"/>
                <w:szCs w:val="24"/>
              </w:rPr>
              <w:t xml:space="preserve"> </w:t>
            </w:r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«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Տրամադրվում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մասնակից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շահառուներին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էներգաարդյունավետ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վերանորոգման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վարկ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պետության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սուբսիդավորմամբ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»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ձևակերպումը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շարադրել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հետևյալ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խմբագրությամբ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 «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Ամբողջությամբ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մասնակի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սուբսիդավորվում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ծրագրի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շահառուների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էներգաարդյունավետ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վերանորոգման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վարկի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տոկոսադրույքը</w:t>
            </w:r>
            <w:proofErr w:type="spellEnd"/>
            <w:r w:rsidRPr="00C80BD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»:</w:t>
            </w:r>
          </w:p>
        </w:tc>
        <w:tc>
          <w:tcPr>
            <w:tcW w:w="6944" w:type="dxa"/>
            <w:shd w:val="clear" w:color="auto" w:fill="auto"/>
          </w:tcPr>
          <w:p w14:paraId="15F412B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4088774D" w14:textId="77777777" w:rsidR="00323E44" w:rsidRDefault="00323E44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442C53D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7AD673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DA5E677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8508CF7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120BD152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89307D1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742E4BC0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9734E70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3AB79555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1A1BA89C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4B3C499F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37F74534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05A0D29A" w14:textId="77777777" w:rsidR="003B4C03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  <w:p w14:paraId="51948A76" w14:textId="77777777" w:rsidR="003B4C03" w:rsidRPr="009835BE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835BE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14:paraId="218863DF" w14:textId="2E155D0E" w:rsidR="003B4C03" w:rsidRPr="00C80BDF" w:rsidRDefault="003B4C03" w:rsidP="009405B6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lang w:val="hy-AM"/>
              </w:rPr>
            </w:pPr>
          </w:p>
        </w:tc>
      </w:tr>
      <w:tr w:rsidR="009405B6" w:rsidRPr="00C80BDF" w14:paraId="5CBCB99A" w14:textId="77777777" w:rsidTr="005652E6">
        <w:tc>
          <w:tcPr>
            <w:tcW w:w="6716" w:type="dxa"/>
            <w:vMerge w:val="restart"/>
            <w:shd w:val="clear" w:color="auto" w:fill="D0D0D0"/>
          </w:tcPr>
          <w:p w14:paraId="4B06A00F" w14:textId="003679C4" w:rsidR="009405B6" w:rsidRPr="00787269" w:rsidRDefault="009405B6" w:rsidP="00C80BD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787269">
              <w:rPr>
                <w:rFonts w:ascii="GHEA Grapalat" w:eastAsia="Times New Roman" w:hAnsi="GHEA Grapalat" w:cs="Courier New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787269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Pr="007872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CE0546" w:rsidRPr="00787269">
              <w:rPr>
                <w:rFonts w:ascii="GHEA Grapalat" w:hAnsi="GHEA Grapalat"/>
                <w:b/>
                <w:color w:val="000000"/>
                <w:sz w:val="24"/>
                <w:szCs w:val="24"/>
              </w:rPr>
              <w:t xml:space="preserve">ՀՀ </w:t>
            </w:r>
            <w:r w:rsidR="00C80BDF" w:rsidRPr="00787269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6944" w:type="dxa"/>
            <w:shd w:val="clear" w:color="auto" w:fill="D0D0D0"/>
          </w:tcPr>
          <w:p w14:paraId="58374E1E" w14:textId="4D6D412E" w:rsidR="009405B6" w:rsidRPr="001F7008" w:rsidRDefault="00C80BDF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26.07.2022</w:t>
            </w:r>
            <w:r w:rsidR="00CE0546"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405B6" w:rsidRPr="00C80BDF" w14:paraId="4E60BAB1" w14:textId="77777777" w:rsidTr="005652E6">
        <w:tc>
          <w:tcPr>
            <w:tcW w:w="6716" w:type="dxa"/>
            <w:vMerge/>
            <w:shd w:val="clear" w:color="auto" w:fill="D0D0D0"/>
          </w:tcPr>
          <w:p w14:paraId="4F292794" w14:textId="77777777" w:rsidR="009405B6" w:rsidRPr="00C80BDF" w:rsidRDefault="009405B6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44" w:type="dxa"/>
            <w:shd w:val="clear" w:color="auto" w:fill="D0D0D0"/>
          </w:tcPr>
          <w:p w14:paraId="78E04269" w14:textId="3CD7C3C3" w:rsidR="009405B6" w:rsidRPr="001F7008" w:rsidRDefault="00C80BDF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06-07/0561-2022</w:t>
            </w:r>
          </w:p>
        </w:tc>
      </w:tr>
      <w:tr w:rsidR="009405B6" w:rsidRPr="005652E6" w14:paraId="5A0417F6" w14:textId="77777777" w:rsidTr="005652E6">
        <w:tc>
          <w:tcPr>
            <w:tcW w:w="6716" w:type="dxa"/>
            <w:shd w:val="clear" w:color="auto" w:fill="auto"/>
          </w:tcPr>
          <w:p w14:paraId="77938C6C" w14:textId="632B7314" w:rsidR="00CE0546" w:rsidRPr="00787269" w:rsidRDefault="00C80BDF" w:rsidP="00CE0546">
            <w:pPr>
              <w:spacing w:after="0" w:line="360" w:lineRule="auto"/>
              <w:ind w:right="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726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 Ձեզ, որ ՀՀ կենտրոնական բանկը Հայաստանի Հանրապետության կառավարության </w:t>
            </w:r>
            <w:r w:rsidRPr="00787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««Հայաստանի Հանրապետության 2022 թվականի պետական բյուջեի մասին օրենքում» և «Հայաստանի Հանրապետության կառավարության 2021 թվականի դեկտեմբերի 23-ի N 2121-ն որոշման մեջ փոփոխություններ և լրացումներ կատարելու» և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տարածքային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կառավարման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ենթակառուցվածքների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նախարարությանը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գումար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հատկացնելու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787269">
              <w:rPr>
                <w:rFonts w:ascii="GHEA Grapalat" w:hAnsi="GHEA Grapalat" w:cs="Tahoma"/>
                <w:sz w:val="24"/>
                <w:szCs w:val="24"/>
                <w:lang w:val="hy-AM"/>
              </w:rPr>
              <w:t>մասին»»</w:t>
            </w:r>
            <w:r w:rsidRPr="0078726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8726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որոշման նախագծի վերաբերյալ դիտողություններ և առաջարկություններ չունի։</w:t>
            </w:r>
          </w:p>
        </w:tc>
        <w:tc>
          <w:tcPr>
            <w:tcW w:w="6944" w:type="dxa"/>
            <w:shd w:val="clear" w:color="auto" w:fill="auto"/>
          </w:tcPr>
          <w:p w14:paraId="1171E8FE" w14:textId="1B4583AE" w:rsidR="00CE0546" w:rsidRPr="00C80BDF" w:rsidRDefault="00CE0546" w:rsidP="00C80BDF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AB7943" w:rsidRPr="009405B6" w14:paraId="731EE114" w14:textId="77777777" w:rsidTr="005652E6">
        <w:tc>
          <w:tcPr>
            <w:tcW w:w="6716" w:type="dxa"/>
            <w:vMerge w:val="restart"/>
            <w:shd w:val="clear" w:color="auto" w:fill="D0D0D0"/>
          </w:tcPr>
          <w:p w14:paraId="07408BE2" w14:textId="7907F197" w:rsidR="00AB7943" w:rsidRPr="00787269" w:rsidRDefault="00C80BDF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  <w:r w:rsidRPr="0078726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4</w:t>
            </w:r>
            <w:r w:rsidR="00AB7943" w:rsidRPr="00787269">
              <w:rPr>
                <w:rFonts w:ascii="GHEA Grapalat" w:hAnsi="GHEA Grapalat" w:cs="Sylfaen"/>
                <w:b/>
                <w:sz w:val="24"/>
                <w:szCs w:val="24"/>
              </w:rPr>
              <w:t xml:space="preserve">. </w:t>
            </w:r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proofErr w:type="spellStart"/>
            <w:r w:rsidR="00A87160" w:rsidRPr="00787269">
              <w:rPr>
                <w:rFonts w:ascii="GHEA Grapalat" w:hAnsi="GHEA Grapalat"/>
                <w:b/>
                <w:sz w:val="24"/>
                <w:szCs w:val="24"/>
              </w:rPr>
              <w:t>էկոնոմիկայի</w:t>
            </w:r>
            <w:proofErr w:type="spellEnd"/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 </w:t>
            </w:r>
            <w:r w:rsidR="00A87160" w:rsidRPr="0078726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6944" w:type="dxa"/>
            <w:shd w:val="clear" w:color="auto" w:fill="D0D0D0"/>
          </w:tcPr>
          <w:p w14:paraId="524318E5" w14:textId="19FDA6AD" w:rsidR="00AB7943" w:rsidRPr="001F7008" w:rsidRDefault="001F700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15.08.2022թ.</w:t>
            </w:r>
          </w:p>
        </w:tc>
      </w:tr>
      <w:tr w:rsidR="00AB7943" w:rsidRPr="009405B6" w14:paraId="60FDC57C" w14:textId="77777777" w:rsidTr="005652E6">
        <w:tc>
          <w:tcPr>
            <w:tcW w:w="6716" w:type="dxa"/>
            <w:vMerge/>
            <w:shd w:val="clear" w:color="auto" w:fill="D0D0D0"/>
          </w:tcPr>
          <w:p w14:paraId="02ADBEF2" w14:textId="77777777" w:rsidR="00AB7943" w:rsidRPr="009405B6" w:rsidRDefault="00AB7943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6944" w:type="dxa"/>
            <w:shd w:val="clear" w:color="auto" w:fill="D0D0D0"/>
          </w:tcPr>
          <w:p w14:paraId="5E82F4FF" w14:textId="099BEB62" w:rsidR="00AB7943" w:rsidRPr="001F7008" w:rsidRDefault="001F7008" w:rsidP="000C3C4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 01/12830-2022</w:t>
            </w:r>
          </w:p>
        </w:tc>
      </w:tr>
      <w:tr w:rsidR="00AB7943" w:rsidRPr="00787269" w14:paraId="7474FA50" w14:textId="77777777" w:rsidTr="005652E6">
        <w:tc>
          <w:tcPr>
            <w:tcW w:w="6716" w:type="dxa"/>
            <w:shd w:val="clear" w:color="auto" w:fill="auto"/>
          </w:tcPr>
          <w:p w14:paraId="028E17A4" w14:textId="5717194A" w:rsidR="00AB7943" w:rsidRPr="001F7008" w:rsidRDefault="001F7008" w:rsidP="00C80BDF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1F700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պատասխան Ձեր՝ սույն թվականի հուլիսի 29-ի թիվ </w:t>
            </w:r>
            <w:r w:rsidRPr="001F700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ԳՍ/22.1/18917-2022 գրության՝ ուսումնասիրելով </w:t>
            </w:r>
            <w:r w:rsidRPr="001F70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1F7008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«Հայաստանի Հանրապետության 2022 թվականի պետական բյուջեի մասին օրենքում» և «Հայաստանի Հանրապետության կառավարության 2021 թվականի դեկտեմբերի 23-ի N 2121-ն որոշման մեջ փոփոխություններ և լրացումներ կատարելու» և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Հանրապետության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տարածքային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կառավարման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ենթակառուցվածքների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նախարարությանը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գումար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հատկացնելու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1F7008">
              <w:rPr>
                <w:rFonts w:ascii="GHEA Grapalat" w:hAnsi="GHEA Grapalat" w:cs="Tahoma"/>
                <w:sz w:val="24"/>
                <w:szCs w:val="24"/>
                <w:lang w:val="hy-AM"/>
              </w:rPr>
              <w:t>մասին»</w:t>
            </w:r>
            <w:r w:rsidRPr="001F7008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F700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նախագիծը, հայտնում ենք, որ ՀՀ էկոնոմիկայի նախարարությունն իր իրավասությունների շրջանակներում առաջարկություններ և դիտողություններ չունի։</w:t>
            </w:r>
          </w:p>
        </w:tc>
        <w:tc>
          <w:tcPr>
            <w:tcW w:w="6944" w:type="dxa"/>
            <w:shd w:val="clear" w:color="auto" w:fill="auto"/>
          </w:tcPr>
          <w:p w14:paraId="13CB2C73" w14:textId="2C3214EF" w:rsidR="00AB7943" w:rsidRPr="001F7008" w:rsidRDefault="00AB7943" w:rsidP="00C80BDF">
            <w:pPr>
              <w:autoSpaceDE w:val="0"/>
              <w:autoSpaceDN w:val="0"/>
              <w:adjustRightInd w:val="0"/>
              <w:spacing w:before="120" w:after="0" w:line="360" w:lineRule="auto"/>
              <w:jc w:val="both"/>
              <w:rPr>
                <w:rFonts w:ascii="GHEA Grapalat" w:eastAsia="Times New Roman" w:hAnsi="GHEA Grapalat"/>
                <w:b/>
                <w:sz w:val="24"/>
                <w:szCs w:val="24"/>
                <w:lang w:val="hy-AM" w:eastAsia="ru-RU"/>
              </w:rPr>
            </w:pPr>
          </w:p>
        </w:tc>
      </w:tr>
    </w:tbl>
    <w:p w14:paraId="31958741" w14:textId="77777777" w:rsidR="006318C2" w:rsidRPr="002A4559" w:rsidRDefault="006318C2" w:rsidP="006777DD">
      <w:pPr>
        <w:spacing w:after="0"/>
        <w:jc w:val="center"/>
        <w:rPr>
          <w:rFonts w:ascii="GHEA Grapalat" w:hAnsi="GHEA Grapalat"/>
          <w:sz w:val="24"/>
          <w:szCs w:val="24"/>
        </w:rPr>
      </w:pPr>
    </w:p>
    <w:sectPr w:rsidR="006318C2" w:rsidRPr="002A4559" w:rsidSect="00802A6E">
      <w:footerReference w:type="default" r:id="rId8"/>
      <w:pgSz w:w="15840" w:h="12240" w:orient="landscape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D0ED4" w14:textId="77777777" w:rsidR="00957973" w:rsidRDefault="00957973" w:rsidP="00802A6E">
      <w:pPr>
        <w:spacing w:after="0" w:line="240" w:lineRule="auto"/>
      </w:pPr>
      <w:r>
        <w:separator/>
      </w:r>
    </w:p>
  </w:endnote>
  <w:endnote w:type="continuationSeparator" w:id="0">
    <w:p w14:paraId="7B2DCE66" w14:textId="77777777" w:rsidR="00957973" w:rsidRDefault="00957973" w:rsidP="00802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74188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127CBA" w14:textId="78DAC665" w:rsidR="00EE0E41" w:rsidRDefault="00EE0E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35B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447D511" w14:textId="77777777" w:rsidR="00EE0E41" w:rsidRDefault="00EE0E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6C3EE" w14:textId="77777777" w:rsidR="00957973" w:rsidRDefault="00957973" w:rsidP="00802A6E">
      <w:pPr>
        <w:spacing w:after="0" w:line="240" w:lineRule="auto"/>
      </w:pPr>
      <w:r>
        <w:separator/>
      </w:r>
    </w:p>
  </w:footnote>
  <w:footnote w:type="continuationSeparator" w:id="0">
    <w:p w14:paraId="0E7C2623" w14:textId="77777777" w:rsidR="00957973" w:rsidRDefault="00957973" w:rsidP="00802A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11305"/>
    <w:multiLevelType w:val="hybridMultilevel"/>
    <w:tmpl w:val="AB8A3EE6"/>
    <w:lvl w:ilvl="0" w:tplc="040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09123B3A"/>
    <w:multiLevelType w:val="hybridMultilevel"/>
    <w:tmpl w:val="7220D210"/>
    <w:lvl w:ilvl="0" w:tplc="AB3EDD10">
      <w:start w:val="1"/>
      <w:numFmt w:val="decimal"/>
      <w:lvlText w:val="%1."/>
      <w:lvlJc w:val="left"/>
      <w:pPr>
        <w:ind w:left="1087" w:hanging="915"/>
      </w:pPr>
      <w:rPr>
        <w:rFonts w:eastAsia="Times New Roman" w:cs="Times New Roman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2" w15:restartNumberingAfterBreak="0">
    <w:nsid w:val="0F752973"/>
    <w:multiLevelType w:val="hybridMultilevel"/>
    <w:tmpl w:val="E1AC48B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00381A"/>
    <w:multiLevelType w:val="hybridMultilevel"/>
    <w:tmpl w:val="5FFCE542"/>
    <w:lvl w:ilvl="0" w:tplc="8C0C32E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B1320BA"/>
    <w:multiLevelType w:val="hybridMultilevel"/>
    <w:tmpl w:val="C02E50DC"/>
    <w:lvl w:ilvl="0" w:tplc="0409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2D194456"/>
    <w:multiLevelType w:val="hybridMultilevel"/>
    <w:tmpl w:val="D78CC81C"/>
    <w:lvl w:ilvl="0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1C62A58"/>
    <w:multiLevelType w:val="hybridMultilevel"/>
    <w:tmpl w:val="1AC09BFA"/>
    <w:lvl w:ilvl="0" w:tplc="46C8E8C2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B7218"/>
    <w:multiLevelType w:val="hybridMultilevel"/>
    <w:tmpl w:val="0344C690"/>
    <w:lvl w:ilvl="0" w:tplc="04090005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 w15:restartNumberingAfterBreak="0">
    <w:nsid w:val="3BA91439"/>
    <w:multiLevelType w:val="hybridMultilevel"/>
    <w:tmpl w:val="D59AE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7E5441"/>
    <w:multiLevelType w:val="hybridMultilevel"/>
    <w:tmpl w:val="AA423666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40366DC"/>
    <w:multiLevelType w:val="hybridMultilevel"/>
    <w:tmpl w:val="C4B615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1742B6"/>
    <w:multiLevelType w:val="hybridMultilevel"/>
    <w:tmpl w:val="DE68D5D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432FE1"/>
    <w:multiLevelType w:val="hybridMultilevel"/>
    <w:tmpl w:val="EC5C032C"/>
    <w:lvl w:ilvl="0" w:tplc="8C0C32E8">
      <w:start w:val="1"/>
      <w:numFmt w:val="decimal"/>
      <w:lvlText w:val="%1.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7" w:hanging="360"/>
      </w:pPr>
    </w:lvl>
    <w:lvl w:ilvl="2" w:tplc="0409001B" w:tentative="1">
      <w:start w:val="1"/>
      <w:numFmt w:val="lowerRoman"/>
      <w:lvlText w:val="%3."/>
      <w:lvlJc w:val="right"/>
      <w:pPr>
        <w:ind w:left="2897" w:hanging="180"/>
      </w:pPr>
    </w:lvl>
    <w:lvl w:ilvl="3" w:tplc="0409000F" w:tentative="1">
      <w:start w:val="1"/>
      <w:numFmt w:val="decimal"/>
      <w:lvlText w:val="%4."/>
      <w:lvlJc w:val="left"/>
      <w:pPr>
        <w:ind w:left="3617" w:hanging="360"/>
      </w:pPr>
    </w:lvl>
    <w:lvl w:ilvl="4" w:tplc="04090019" w:tentative="1">
      <w:start w:val="1"/>
      <w:numFmt w:val="lowerLetter"/>
      <w:lvlText w:val="%5."/>
      <w:lvlJc w:val="left"/>
      <w:pPr>
        <w:ind w:left="4337" w:hanging="360"/>
      </w:pPr>
    </w:lvl>
    <w:lvl w:ilvl="5" w:tplc="0409001B" w:tentative="1">
      <w:start w:val="1"/>
      <w:numFmt w:val="lowerRoman"/>
      <w:lvlText w:val="%6."/>
      <w:lvlJc w:val="right"/>
      <w:pPr>
        <w:ind w:left="5057" w:hanging="180"/>
      </w:pPr>
    </w:lvl>
    <w:lvl w:ilvl="6" w:tplc="0409000F" w:tentative="1">
      <w:start w:val="1"/>
      <w:numFmt w:val="decimal"/>
      <w:lvlText w:val="%7."/>
      <w:lvlJc w:val="left"/>
      <w:pPr>
        <w:ind w:left="5777" w:hanging="360"/>
      </w:pPr>
    </w:lvl>
    <w:lvl w:ilvl="7" w:tplc="04090019" w:tentative="1">
      <w:start w:val="1"/>
      <w:numFmt w:val="lowerLetter"/>
      <w:lvlText w:val="%8."/>
      <w:lvlJc w:val="left"/>
      <w:pPr>
        <w:ind w:left="6497" w:hanging="360"/>
      </w:pPr>
    </w:lvl>
    <w:lvl w:ilvl="8" w:tplc="0409001B" w:tentative="1">
      <w:start w:val="1"/>
      <w:numFmt w:val="lowerRoman"/>
      <w:lvlText w:val="%9."/>
      <w:lvlJc w:val="right"/>
      <w:pPr>
        <w:ind w:left="7217" w:hanging="180"/>
      </w:pPr>
    </w:lvl>
  </w:abstractNum>
  <w:abstractNum w:abstractNumId="13" w15:restartNumberingAfterBreak="0">
    <w:nsid w:val="4C67540E"/>
    <w:multiLevelType w:val="hybridMultilevel"/>
    <w:tmpl w:val="EE8AD8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F82DE3"/>
    <w:multiLevelType w:val="hybridMultilevel"/>
    <w:tmpl w:val="4558D5D8"/>
    <w:lvl w:ilvl="0" w:tplc="1F1CB8B4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B84293"/>
    <w:multiLevelType w:val="hybridMultilevel"/>
    <w:tmpl w:val="69ECF290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650D6674"/>
    <w:multiLevelType w:val="hybridMultilevel"/>
    <w:tmpl w:val="6A7A5C86"/>
    <w:lvl w:ilvl="0" w:tplc="08090005">
      <w:start w:val="1"/>
      <w:numFmt w:val="bullet"/>
      <w:lvlText w:val=""/>
      <w:lvlJc w:val="left"/>
      <w:pPr>
        <w:ind w:left="112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 w15:restartNumberingAfterBreak="0">
    <w:nsid w:val="652923BE"/>
    <w:multiLevelType w:val="hybridMultilevel"/>
    <w:tmpl w:val="47FAC66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E937F8"/>
    <w:multiLevelType w:val="hybridMultilevel"/>
    <w:tmpl w:val="C5F6E6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CA3E89"/>
    <w:multiLevelType w:val="hybridMultilevel"/>
    <w:tmpl w:val="9E2EB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C17D04"/>
    <w:multiLevelType w:val="hybridMultilevel"/>
    <w:tmpl w:val="C826D80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7A0E4B"/>
    <w:multiLevelType w:val="hybridMultilevel"/>
    <w:tmpl w:val="7D862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B9091D"/>
    <w:multiLevelType w:val="hybridMultilevel"/>
    <w:tmpl w:val="DE7271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6655AB"/>
    <w:multiLevelType w:val="hybridMultilevel"/>
    <w:tmpl w:val="75886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EE1954"/>
    <w:multiLevelType w:val="hybridMultilevel"/>
    <w:tmpl w:val="CE2C000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 w15:restartNumberingAfterBreak="0">
    <w:nsid w:val="79810D06"/>
    <w:multiLevelType w:val="hybridMultilevel"/>
    <w:tmpl w:val="F2124B0A"/>
    <w:lvl w:ilvl="0" w:tplc="84CE5FD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7A7A7E27"/>
    <w:multiLevelType w:val="hybridMultilevel"/>
    <w:tmpl w:val="B3D0C26C"/>
    <w:lvl w:ilvl="0" w:tplc="6B24A314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7" w:hanging="360"/>
      </w:pPr>
    </w:lvl>
    <w:lvl w:ilvl="2" w:tplc="0409001B" w:tentative="1">
      <w:start w:val="1"/>
      <w:numFmt w:val="lowerRoman"/>
      <w:lvlText w:val="%3."/>
      <w:lvlJc w:val="right"/>
      <w:pPr>
        <w:ind w:left="2537" w:hanging="180"/>
      </w:pPr>
    </w:lvl>
    <w:lvl w:ilvl="3" w:tplc="0409000F" w:tentative="1">
      <w:start w:val="1"/>
      <w:numFmt w:val="decimal"/>
      <w:lvlText w:val="%4."/>
      <w:lvlJc w:val="left"/>
      <w:pPr>
        <w:ind w:left="3257" w:hanging="360"/>
      </w:pPr>
    </w:lvl>
    <w:lvl w:ilvl="4" w:tplc="04090019" w:tentative="1">
      <w:start w:val="1"/>
      <w:numFmt w:val="lowerLetter"/>
      <w:lvlText w:val="%5."/>
      <w:lvlJc w:val="left"/>
      <w:pPr>
        <w:ind w:left="3977" w:hanging="360"/>
      </w:pPr>
    </w:lvl>
    <w:lvl w:ilvl="5" w:tplc="0409001B" w:tentative="1">
      <w:start w:val="1"/>
      <w:numFmt w:val="lowerRoman"/>
      <w:lvlText w:val="%6."/>
      <w:lvlJc w:val="right"/>
      <w:pPr>
        <w:ind w:left="4697" w:hanging="180"/>
      </w:pPr>
    </w:lvl>
    <w:lvl w:ilvl="6" w:tplc="0409000F" w:tentative="1">
      <w:start w:val="1"/>
      <w:numFmt w:val="decimal"/>
      <w:lvlText w:val="%7."/>
      <w:lvlJc w:val="left"/>
      <w:pPr>
        <w:ind w:left="5417" w:hanging="360"/>
      </w:pPr>
    </w:lvl>
    <w:lvl w:ilvl="7" w:tplc="04090019" w:tentative="1">
      <w:start w:val="1"/>
      <w:numFmt w:val="lowerLetter"/>
      <w:lvlText w:val="%8."/>
      <w:lvlJc w:val="left"/>
      <w:pPr>
        <w:ind w:left="6137" w:hanging="360"/>
      </w:pPr>
    </w:lvl>
    <w:lvl w:ilvl="8" w:tplc="040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27" w15:restartNumberingAfterBreak="0">
    <w:nsid w:val="7DA049E3"/>
    <w:multiLevelType w:val="hybridMultilevel"/>
    <w:tmpl w:val="9E6C1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23"/>
  </w:num>
  <w:num w:numId="5">
    <w:abstractNumId w:val="5"/>
  </w:num>
  <w:num w:numId="6">
    <w:abstractNumId w:val="9"/>
  </w:num>
  <w:num w:numId="7">
    <w:abstractNumId w:val="2"/>
  </w:num>
  <w:num w:numId="8">
    <w:abstractNumId w:val="27"/>
  </w:num>
  <w:num w:numId="9">
    <w:abstractNumId w:val="17"/>
  </w:num>
  <w:num w:numId="10">
    <w:abstractNumId w:val="4"/>
  </w:num>
  <w:num w:numId="11">
    <w:abstractNumId w:val="22"/>
  </w:num>
  <w:num w:numId="12">
    <w:abstractNumId w:val="3"/>
  </w:num>
  <w:num w:numId="13">
    <w:abstractNumId w:val="7"/>
  </w:num>
  <w:num w:numId="14">
    <w:abstractNumId w:val="0"/>
  </w:num>
  <w:num w:numId="15">
    <w:abstractNumId w:val="6"/>
  </w:num>
  <w:num w:numId="16">
    <w:abstractNumId w:val="12"/>
  </w:num>
  <w:num w:numId="17">
    <w:abstractNumId w:val="25"/>
  </w:num>
  <w:num w:numId="18">
    <w:abstractNumId w:val="1"/>
  </w:num>
  <w:num w:numId="19">
    <w:abstractNumId w:val="18"/>
  </w:num>
  <w:num w:numId="20">
    <w:abstractNumId w:val="15"/>
  </w:num>
  <w:num w:numId="21">
    <w:abstractNumId w:val="16"/>
  </w:num>
  <w:num w:numId="22">
    <w:abstractNumId w:val="14"/>
  </w:num>
  <w:num w:numId="23">
    <w:abstractNumId w:val="10"/>
  </w:num>
  <w:num w:numId="24">
    <w:abstractNumId w:val="20"/>
  </w:num>
  <w:num w:numId="25">
    <w:abstractNumId w:val="19"/>
  </w:num>
  <w:num w:numId="26">
    <w:abstractNumId w:val="8"/>
  </w:num>
  <w:num w:numId="27">
    <w:abstractNumId w:val="24"/>
  </w:num>
  <w:num w:numId="28">
    <w:abstractNumId w:val="11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D49"/>
    <w:rsid w:val="00013CC2"/>
    <w:rsid w:val="00025D49"/>
    <w:rsid w:val="0006166F"/>
    <w:rsid w:val="00070716"/>
    <w:rsid w:val="00070876"/>
    <w:rsid w:val="00084A88"/>
    <w:rsid w:val="00087C48"/>
    <w:rsid w:val="00096ED0"/>
    <w:rsid w:val="000A6641"/>
    <w:rsid w:val="000B1BB8"/>
    <w:rsid w:val="000B40B7"/>
    <w:rsid w:val="000D58E2"/>
    <w:rsid w:val="000F3CD6"/>
    <w:rsid w:val="00141E14"/>
    <w:rsid w:val="00183FC8"/>
    <w:rsid w:val="001C3211"/>
    <w:rsid w:val="001D56F9"/>
    <w:rsid w:val="001D75E0"/>
    <w:rsid w:val="001F7008"/>
    <w:rsid w:val="00201E91"/>
    <w:rsid w:val="0021696A"/>
    <w:rsid w:val="00252B34"/>
    <w:rsid w:val="00265E38"/>
    <w:rsid w:val="002A4559"/>
    <w:rsid w:val="002C74B0"/>
    <w:rsid w:val="002D07E2"/>
    <w:rsid w:val="00323E44"/>
    <w:rsid w:val="00326B3F"/>
    <w:rsid w:val="00335132"/>
    <w:rsid w:val="003374D4"/>
    <w:rsid w:val="00373DAB"/>
    <w:rsid w:val="0037425A"/>
    <w:rsid w:val="0037533F"/>
    <w:rsid w:val="00387E34"/>
    <w:rsid w:val="00393244"/>
    <w:rsid w:val="003B102B"/>
    <w:rsid w:val="003B4C03"/>
    <w:rsid w:val="003E2C2F"/>
    <w:rsid w:val="00404855"/>
    <w:rsid w:val="0041387C"/>
    <w:rsid w:val="004231AB"/>
    <w:rsid w:val="004323A9"/>
    <w:rsid w:val="00432CF7"/>
    <w:rsid w:val="00462CBF"/>
    <w:rsid w:val="0049739F"/>
    <w:rsid w:val="004C5B54"/>
    <w:rsid w:val="004D51B4"/>
    <w:rsid w:val="00500637"/>
    <w:rsid w:val="00502AF5"/>
    <w:rsid w:val="00502F36"/>
    <w:rsid w:val="00514EBD"/>
    <w:rsid w:val="0052760E"/>
    <w:rsid w:val="00532829"/>
    <w:rsid w:val="00545523"/>
    <w:rsid w:val="00553D6E"/>
    <w:rsid w:val="005652E6"/>
    <w:rsid w:val="00575AEE"/>
    <w:rsid w:val="0059571C"/>
    <w:rsid w:val="005D0606"/>
    <w:rsid w:val="005F62C3"/>
    <w:rsid w:val="006149A7"/>
    <w:rsid w:val="00617BFD"/>
    <w:rsid w:val="006318C2"/>
    <w:rsid w:val="0067672F"/>
    <w:rsid w:val="006777DD"/>
    <w:rsid w:val="006C7C5E"/>
    <w:rsid w:val="00701E6C"/>
    <w:rsid w:val="00706B49"/>
    <w:rsid w:val="00711DC2"/>
    <w:rsid w:val="007162DA"/>
    <w:rsid w:val="007318D6"/>
    <w:rsid w:val="00732F51"/>
    <w:rsid w:val="007370FC"/>
    <w:rsid w:val="00743710"/>
    <w:rsid w:val="00755842"/>
    <w:rsid w:val="007622E3"/>
    <w:rsid w:val="00780BC1"/>
    <w:rsid w:val="00787269"/>
    <w:rsid w:val="007A3A13"/>
    <w:rsid w:val="007B3376"/>
    <w:rsid w:val="007B547E"/>
    <w:rsid w:val="007D428F"/>
    <w:rsid w:val="007F3D6E"/>
    <w:rsid w:val="007F598D"/>
    <w:rsid w:val="00802A6E"/>
    <w:rsid w:val="008110CD"/>
    <w:rsid w:val="00821EC8"/>
    <w:rsid w:val="00837FA4"/>
    <w:rsid w:val="008457C1"/>
    <w:rsid w:val="00853865"/>
    <w:rsid w:val="008612EA"/>
    <w:rsid w:val="00861C81"/>
    <w:rsid w:val="0089250C"/>
    <w:rsid w:val="008B4745"/>
    <w:rsid w:val="008E54EA"/>
    <w:rsid w:val="008F1A7F"/>
    <w:rsid w:val="0091455E"/>
    <w:rsid w:val="009233A0"/>
    <w:rsid w:val="009405B6"/>
    <w:rsid w:val="00946A01"/>
    <w:rsid w:val="00957973"/>
    <w:rsid w:val="009835BE"/>
    <w:rsid w:val="00993221"/>
    <w:rsid w:val="009A0415"/>
    <w:rsid w:val="009C62EE"/>
    <w:rsid w:val="009E6283"/>
    <w:rsid w:val="00A017AE"/>
    <w:rsid w:val="00A02AE1"/>
    <w:rsid w:val="00A215DD"/>
    <w:rsid w:val="00A53B95"/>
    <w:rsid w:val="00A63E01"/>
    <w:rsid w:val="00A84F11"/>
    <w:rsid w:val="00A87160"/>
    <w:rsid w:val="00AA3979"/>
    <w:rsid w:val="00AA5C7A"/>
    <w:rsid w:val="00AB7943"/>
    <w:rsid w:val="00AD1576"/>
    <w:rsid w:val="00AD455D"/>
    <w:rsid w:val="00AF78C2"/>
    <w:rsid w:val="00B100BA"/>
    <w:rsid w:val="00B1772F"/>
    <w:rsid w:val="00B42F37"/>
    <w:rsid w:val="00B55236"/>
    <w:rsid w:val="00B818CB"/>
    <w:rsid w:val="00BA01D9"/>
    <w:rsid w:val="00BA0A07"/>
    <w:rsid w:val="00BC5583"/>
    <w:rsid w:val="00BC5667"/>
    <w:rsid w:val="00BC6E28"/>
    <w:rsid w:val="00BF1001"/>
    <w:rsid w:val="00BF6DA0"/>
    <w:rsid w:val="00C36333"/>
    <w:rsid w:val="00C56373"/>
    <w:rsid w:val="00C66852"/>
    <w:rsid w:val="00C71A93"/>
    <w:rsid w:val="00C77B7C"/>
    <w:rsid w:val="00C80BDF"/>
    <w:rsid w:val="00C850EA"/>
    <w:rsid w:val="00C90618"/>
    <w:rsid w:val="00C91F61"/>
    <w:rsid w:val="00C931B9"/>
    <w:rsid w:val="00CA1523"/>
    <w:rsid w:val="00CB049D"/>
    <w:rsid w:val="00CE0546"/>
    <w:rsid w:val="00D1083C"/>
    <w:rsid w:val="00D13AFA"/>
    <w:rsid w:val="00D46F64"/>
    <w:rsid w:val="00DB4035"/>
    <w:rsid w:val="00DC4C2D"/>
    <w:rsid w:val="00DE3856"/>
    <w:rsid w:val="00DF5F0C"/>
    <w:rsid w:val="00E043D7"/>
    <w:rsid w:val="00E410B5"/>
    <w:rsid w:val="00E447DE"/>
    <w:rsid w:val="00E632C7"/>
    <w:rsid w:val="00E652F1"/>
    <w:rsid w:val="00E7420A"/>
    <w:rsid w:val="00EA0727"/>
    <w:rsid w:val="00EC4696"/>
    <w:rsid w:val="00EE0E41"/>
    <w:rsid w:val="00EE2F35"/>
    <w:rsid w:val="00EF08D1"/>
    <w:rsid w:val="00F03B15"/>
    <w:rsid w:val="00F13437"/>
    <w:rsid w:val="00F15751"/>
    <w:rsid w:val="00F264A5"/>
    <w:rsid w:val="00F31791"/>
    <w:rsid w:val="00F36D7D"/>
    <w:rsid w:val="00F55421"/>
    <w:rsid w:val="00F61215"/>
    <w:rsid w:val="00F63278"/>
    <w:rsid w:val="00F736F3"/>
    <w:rsid w:val="00F90CCA"/>
    <w:rsid w:val="00FB3D16"/>
    <w:rsid w:val="00FB4374"/>
    <w:rsid w:val="00FB704D"/>
    <w:rsid w:val="00FB7D00"/>
    <w:rsid w:val="00FD4A15"/>
    <w:rsid w:val="00FF080E"/>
    <w:rsid w:val="00FF4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98C9F"/>
  <w15:docId w15:val="{3AE38683-F256-49E6-9B8F-903968A1E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18C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1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1,List Paragraph1,Numbered Indented Text,List Paragraph Char Char Char,List Paragraph Char Char,Bullet 1,lp1,List Paragraph11,Titulo 2,Report Para,Number Bullets,Resume Title,heading 4,Citation List,WinDForce-Letter,Heading 2_sj,Ha"/>
    <w:basedOn w:val="Normal"/>
    <w:link w:val="ListParagraphChar"/>
    <w:uiPriority w:val="34"/>
    <w:qFormat/>
    <w:rsid w:val="00E043D7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paragraph" w:customStyle="1" w:styleId="rmcmrckh">
    <w:name w:val="rmcmrckh"/>
    <w:basedOn w:val="Normal"/>
    <w:rsid w:val="00E04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ser-name">
    <w:name w:val="user-name"/>
    <w:basedOn w:val="DefaultParagraphFont"/>
    <w:rsid w:val="00E043D7"/>
    <w:rPr>
      <w:rFonts w:ascii="Times New Roman" w:hAnsi="Times New Roman" w:cs="Times New Roman" w:hint="default"/>
    </w:rPr>
  </w:style>
  <w:style w:type="paragraph" w:styleId="Header">
    <w:name w:val="header"/>
    <w:basedOn w:val="Normal"/>
    <w:link w:val="Head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A6E"/>
  </w:style>
  <w:style w:type="paragraph" w:styleId="Footer">
    <w:name w:val="footer"/>
    <w:basedOn w:val="Normal"/>
    <w:link w:val="FooterChar"/>
    <w:uiPriority w:val="99"/>
    <w:unhideWhenUsed/>
    <w:rsid w:val="00802A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A6E"/>
  </w:style>
  <w:style w:type="paragraph" w:styleId="BalloonText">
    <w:name w:val="Balloon Text"/>
    <w:basedOn w:val="Normal"/>
    <w:link w:val="BalloonTextChar"/>
    <w:uiPriority w:val="99"/>
    <w:semiHidden/>
    <w:unhideWhenUsed/>
    <w:rsid w:val="00802A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A6E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328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282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82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282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829"/>
    <w:rPr>
      <w:b/>
      <w:bCs/>
      <w:sz w:val="20"/>
      <w:szCs w:val="20"/>
    </w:rPr>
  </w:style>
  <w:style w:type="character" w:customStyle="1" w:styleId="ListParagraphChar">
    <w:name w:val="List Paragraph Char"/>
    <w:aliases w:val="List1 Char,List Paragraph1 Char,Numbered Indented Text Char,List Paragraph Char Char Char Char,List Paragraph Char Char Char1,Bullet 1 Char,lp1 Char,List Paragraph11 Char,Titulo 2 Char,Report Para Char,Number Bullets Char,Ha Char"/>
    <w:link w:val="ListParagraph"/>
    <w:uiPriority w:val="34"/>
    <w:qFormat/>
    <w:locked/>
    <w:rsid w:val="00755842"/>
    <w:rPr>
      <w:rFonts w:ascii="Calibri" w:eastAsia="Times New Roman" w:hAnsi="Calibri" w:cs="Times New Roman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1083C"/>
    <w:pPr>
      <w:suppressAutoHyphens/>
      <w:spacing w:after="120" w:line="259" w:lineRule="auto"/>
      <w:ind w:left="360"/>
    </w:pPr>
    <w:rPr>
      <w:rFonts w:ascii="Calibri" w:eastAsia="Calibri" w:hAnsi="Calibri"/>
      <w:color w:val="00000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1083C"/>
    <w:rPr>
      <w:rFonts w:ascii="Calibri" w:eastAsia="Calibri" w:hAnsi="Calibri"/>
      <w:color w:val="00000A"/>
    </w:rPr>
  </w:style>
  <w:style w:type="paragraph" w:styleId="Revision">
    <w:name w:val="Revision"/>
    <w:hidden/>
    <w:uiPriority w:val="99"/>
    <w:semiHidden/>
    <w:rsid w:val="00F13437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99"/>
    <w:semiHidden/>
    <w:unhideWhenUsed/>
    <w:rsid w:val="005652E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652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CB42F-51C4-4464-A14A-184C601F04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Papyan</dc:creator>
  <cp:keywords>https://mul2.gov.am/tasks/665261/oneclick/Lramshakvac_Ampopatert.docx?token=cadc6a46c5636a29855e95f7c5aa73a6</cp:keywords>
  <dc:description/>
  <cp:lastModifiedBy>H_ABRAHAMYAN</cp:lastModifiedBy>
  <cp:revision>3</cp:revision>
  <cp:lastPrinted>2022-08-12T10:21:00Z</cp:lastPrinted>
  <dcterms:created xsi:type="dcterms:W3CDTF">2022-08-29T07:46:00Z</dcterms:created>
  <dcterms:modified xsi:type="dcterms:W3CDTF">2022-08-29T08:12:00Z</dcterms:modified>
</cp:coreProperties>
</file>