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9E" w:rsidRPr="00D95182" w:rsidRDefault="00353A9E" w:rsidP="00353A9E">
      <w:pPr>
        <w:spacing w:after="0" w:line="360" w:lineRule="auto"/>
        <w:jc w:val="right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 w:rsidRPr="00D95182">
        <w:rPr>
          <w:rFonts w:ascii="GHEA Mariam" w:eastAsia="Times New Roman" w:hAnsi="GHEA Mariam" w:cs="Times New Roman"/>
          <w:bCs/>
          <w:sz w:val="24"/>
          <w:szCs w:val="24"/>
        </w:rPr>
        <w:t>Հավելված</w:t>
      </w:r>
      <w:proofErr w:type="spellEnd"/>
      <w:r w:rsidRPr="00D95182">
        <w:rPr>
          <w:rFonts w:ascii="GHEA Mariam" w:eastAsia="Times New Roman" w:hAnsi="GHEA Mariam" w:cs="Times New Roman"/>
          <w:bCs/>
          <w:sz w:val="24"/>
          <w:szCs w:val="24"/>
        </w:rPr>
        <w:t xml:space="preserve"> N 2</w:t>
      </w:r>
      <w:r w:rsidRPr="00D95182">
        <w:rPr>
          <w:rFonts w:ascii="GHEA Mariam" w:eastAsia="Times New Roman" w:hAnsi="GHEA Mariam" w:cs="Times New Roman"/>
          <w:bCs/>
          <w:sz w:val="24"/>
          <w:szCs w:val="24"/>
        </w:rPr>
        <w:br/>
        <w:t xml:space="preserve">ՀՀ </w:t>
      </w:r>
      <w:proofErr w:type="spellStart"/>
      <w:r w:rsidRPr="00D95182">
        <w:rPr>
          <w:rFonts w:ascii="GHEA Mariam" w:eastAsia="Times New Roman" w:hAnsi="GHEA Mariam" w:cs="Times New Roman"/>
          <w:bCs/>
          <w:sz w:val="24"/>
          <w:szCs w:val="24"/>
        </w:rPr>
        <w:t>կառավարության</w:t>
      </w:r>
      <w:proofErr w:type="spellEnd"/>
      <w:r w:rsidRPr="00D95182">
        <w:rPr>
          <w:rFonts w:ascii="GHEA Mariam" w:eastAsia="Times New Roman" w:hAnsi="GHEA Mariam" w:cs="Times New Roman"/>
          <w:bCs/>
          <w:sz w:val="24"/>
          <w:szCs w:val="24"/>
        </w:rPr>
        <w:br/>
        <w:t xml:space="preserve">2022 </w:t>
      </w:r>
      <w:proofErr w:type="spellStart"/>
      <w:r w:rsidRPr="00D95182">
        <w:rPr>
          <w:rFonts w:ascii="GHEA Mariam" w:eastAsia="Times New Roman" w:hAnsi="GHEA Mariam" w:cs="Times New Roman"/>
          <w:bCs/>
          <w:sz w:val="24"/>
          <w:szCs w:val="24"/>
        </w:rPr>
        <w:t>թվականի</w:t>
      </w:r>
      <w:proofErr w:type="spellEnd"/>
      <w:r w:rsidRPr="00D95182">
        <w:rPr>
          <w:rFonts w:ascii="GHEA Mariam" w:eastAsia="Times New Roman" w:hAnsi="GHEA Mariam" w:cs="Times New Roman"/>
          <w:bCs/>
          <w:sz w:val="24"/>
          <w:szCs w:val="24"/>
        </w:rPr>
        <w:t xml:space="preserve"> _______ __-ի</w:t>
      </w:r>
      <w:r w:rsidRPr="00D95182">
        <w:rPr>
          <w:rFonts w:ascii="GHEA Mariam" w:eastAsia="Times New Roman" w:hAnsi="GHEA Mariam" w:cs="Times New Roman"/>
          <w:bCs/>
          <w:sz w:val="24"/>
          <w:szCs w:val="24"/>
        </w:rPr>
        <w:br/>
        <w:t xml:space="preserve">N ____-Ն </w:t>
      </w:r>
      <w:proofErr w:type="spellStart"/>
      <w:r w:rsidRPr="00D95182">
        <w:rPr>
          <w:rFonts w:ascii="GHEA Mariam" w:eastAsia="Times New Roman" w:hAnsi="GHEA Mariam" w:cs="Times New Roman"/>
          <w:bCs/>
          <w:sz w:val="24"/>
          <w:szCs w:val="24"/>
        </w:rPr>
        <w:t>որոշման</w:t>
      </w:r>
      <w:proofErr w:type="spellEnd"/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D95182">
        <w:rPr>
          <w:rFonts w:ascii="GHEA Mariam" w:hAnsi="GHEA Mariam"/>
          <w:b/>
          <w:sz w:val="24"/>
          <w:szCs w:val="24"/>
        </w:rPr>
        <w:t xml:space="preserve">ԱՆՇԱՐԺ ԳՈՒՅՔԻ ԳՆԱՀԱՏՄԱՆ ՍՏԱՆԴԱՐՏ </w:t>
      </w:r>
    </w:p>
    <w:p w:rsidR="00353A9E" w:rsidRDefault="00353A9E" w:rsidP="00353A9E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</w:rPr>
      </w:pPr>
    </w:p>
    <w:p w:rsidR="00353A9E" w:rsidRPr="00D95182" w:rsidRDefault="00353A9E" w:rsidP="00353A9E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1</w:t>
      </w:r>
      <w:r w:rsidRPr="00D95182">
        <w:rPr>
          <w:rFonts w:ascii="GHEA Mariam" w:hAnsi="GHEA Mariam" w:cs="Sylfaen"/>
          <w:b/>
          <w:sz w:val="24"/>
          <w:szCs w:val="24"/>
        </w:rPr>
        <w:t xml:space="preserve">. </w:t>
      </w:r>
      <w:r w:rsidRPr="00D95182">
        <w:rPr>
          <w:rFonts w:ascii="GHEA Mariam" w:hAnsi="GHEA Mariam"/>
          <w:b/>
          <w:sz w:val="24"/>
          <w:szCs w:val="24"/>
        </w:rPr>
        <w:t>ԸՆԴՀԱՆՈՒՐ ԴՐՈՒՅԹՆԵՐ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1.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Սույն որոշման </w:t>
      </w:r>
      <w:r w:rsidRPr="00D95182">
        <w:rPr>
          <w:rFonts w:ascii="GHEA Mariam" w:hAnsi="GHEA Mariam" w:cs="Sylfaen"/>
          <w:sz w:val="24"/>
          <w:szCs w:val="24"/>
        </w:rPr>
        <w:t xml:space="preserve">N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1-ին հավելվածով սահմանված ստանդարտում </w:t>
      </w:r>
      <w:r w:rsidRPr="00D95182">
        <w:rPr>
          <w:rFonts w:ascii="GHEA Mariam" w:hAnsi="GHEA Mariam" w:cs="Sylfaen"/>
          <w:sz w:val="24"/>
          <w:szCs w:val="24"/>
        </w:rPr>
        <w:t>(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այսուհետ՝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Ընդհանուր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ստանդարտ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)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ընդգրկված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r w:rsidRPr="00D95182">
        <w:rPr>
          <w:rFonts w:ascii="GHEA Mariam" w:hAnsi="GHEA Mariam" w:cs="Sylfaen"/>
          <w:sz w:val="24"/>
          <w:szCs w:val="24"/>
          <w:lang w:val="hy-AM"/>
        </w:rPr>
        <w:t>դրույթները</w:t>
      </w:r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վերաբերում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են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նաև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գնահատմանը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: </w:t>
      </w:r>
      <w:r w:rsidRPr="00D95182">
        <w:rPr>
          <w:rFonts w:ascii="GHEA Mariam" w:hAnsi="GHEA Mariam" w:cs="Sylfaen"/>
          <w:sz w:val="24"/>
          <w:szCs w:val="24"/>
          <w:lang w:val="hy-AM"/>
        </w:rPr>
        <w:t>Սույն</w:t>
      </w:r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հավելվածը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ներառում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նկատմամբ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իրավունքների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գնահատման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լրացուցիչ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պահանջներ</w:t>
      </w:r>
      <w:proofErr w:type="spellEnd"/>
      <w:r w:rsidRPr="00D95182">
        <w:rPr>
          <w:rFonts w:ascii="GHEA Mariam" w:hAnsi="GHEA Mariam" w:cs="Sylfaen"/>
          <w:sz w:val="24"/>
          <w:szCs w:val="24"/>
        </w:rPr>
        <w:t>:</w:t>
      </w:r>
    </w:p>
    <w:p w:rsidR="00353A9E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2. </w:t>
      </w:r>
      <w:r w:rsidRPr="00D95182">
        <w:rPr>
          <w:rFonts w:ascii="GHEA Mariam" w:hAnsi="GHEA Mariam" w:cs="Sylfaen"/>
          <w:sz w:val="24"/>
          <w:szCs w:val="24"/>
          <w:lang w:val="hy-AM"/>
        </w:rPr>
        <w:t>Անշարժ գույքի գնահատման</w:t>
      </w:r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Times New Roman"/>
          <w:sz w:val="24"/>
          <w:szCs w:val="24"/>
        </w:rPr>
        <w:t>ստանդարտը</w:t>
      </w:r>
      <w:proofErr w:type="spellEnd"/>
      <w:r w:rsidRPr="00D95182">
        <w:rPr>
          <w:rFonts w:ascii="GHEA Mariam" w:hAnsi="GHEA Mariam" w:cs="Times New Roman"/>
          <w:sz w:val="24"/>
          <w:szCs w:val="24"/>
          <w:lang w:val="hy-AM"/>
        </w:rPr>
        <w:t xml:space="preserve"> իրենից ներկայացնում է</w:t>
      </w:r>
      <w:r w:rsidRPr="00D95182">
        <w:rPr>
          <w:rFonts w:ascii="GHEA Mariam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միջազգային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ստանդարտներին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համահունչ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, 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անշարժ գույքի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գնահատումը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կանոնակարգող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համընդհանուր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պարտադիր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բազմակի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կիրառման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կանոններ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ցուցումներ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որում սահմանված դրույթները </w:t>
      </w:r>
      <w:proofErr w:type="spellStart"/>
      <w:r w:rsidRPr="00D95182">
        <w:rPr>
          <w:rFonts w:ascii="GHEA Mariam" w:hAnsi="GHEA Mariam" w:cs="Times New Roman"/>
          <w:sz w:val="24"/>
          <w:szCs w:val="24"/>
        </w:rPr>
        <w:t>համապատասխան</w:t>
      </w:r>
      <w:proofErr w:type="spellEnd"/>
      <w:r w:rsidRPr="00D95182">
        <w:rPr>
          <w:rFonts w:ascii="GHEA Mariam" w:hAnsi="GHEA Mariam" w:cs="Times New Roman"/>
          <w:sz w:val="24"/>
          <w:szCs w:val="24"/>
          <w:lang w:val="hy-AM"/>
        </w:rPr>
        <w:t>ում</w:t>
      </w:r>
      <w:r w:rsidRPr="00D95182">
        <w:rPr>
          <w:rFonts w:ascii="GHEA Mariam" w:hAnsi="GHEA Mariam" w:cs="Times New Roman"/>
          <w:sz w:val="24"/>
          <w:szCs w:val="24"/>
        </w:rPr>
        <w:t xml:space="preserve"> </w:t>
      </w:r>
      <w:r w:rsidRPr="00D95182">
        <w:rPr>
          <w:rFonts w:ascii="GHEA Mariam" w:hAnsi="GHEA Mariam" w:cs="Times New Roman"/>
          <w:sz w:val="24"/>
          <w:szCs w:val="24"/>
          <w:lang w:val="hy-AM"/>
        </w:rPr>
        <w:t xml:space="preserve">են նաև </w:t>
      </w:r>
      <w:r w:rsidRPr="00D95182">
        <w:rPr>
          <w:rFonts w:ascii="GHEA Mariam" w:hAnsi="GHEA Mariam" w:cs="Sylfaen"/>
          <w:sz w:val="24"/>
          <w:szCs w:val="24"/>
          <w:lang w:val="hy-AM"/>
        </w:rPr>
        <w:t>Ը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նդհանուր</w:t>
      </w:r>
      <w:proofErr w:type="spellEnd"/>
      <w:r w:rsidRPr="00D95182">
        <w:rPr>
          <w:rFonts w:ascii="GHEA Mariam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ստանդարտին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3.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Սույն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հավելվածի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գործողությունը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տարածվում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տարածքում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իրականացվող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գնահատման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վրա</w:t>
      </w:r>
      <w:proofErr w:type="spellEnd"/>
      <w:r w:rsidRPr="00D95182">
        <w:rPr>
          <w:rFonts w:ascii="GHEA Mariam" w:hAnsi="GHEA Mariam" w:cs="Sylfaen"/>
          <w:sz w:val="24"/>
          <w:szCs w:val="24"/>
        </w:rPr>
        <w:t>։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4.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Սույն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հավելվածը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ենթակա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կիրառման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գնահատողների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կողմից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գնահատման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ժամանակ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ինչպես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նաև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օրեն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>քով</w:t>
      </w:r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սահմանված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կարգով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գնահատման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հաշվետվությունների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վերաբերյալ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մասնագիտական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եզրակացություն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sz w:val="24"/>
          <w:szCs w:val="24"/>
        </w:rPr>
        <w:t>տրամադրող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անձանց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համար</w:t>
      </w:r>
      <w:proofErr w:type="spellEnd"/>
      <w:r w:rsidRPr="00D95182">
        <w:rPr>
          <w:rFonts w:ascii="GHEA Mariam" w:hAnsi="GHEA Mariam" w:cs="Sylfaen"/>
          <w:sz w:val="24"/>
          <w:szCs w:val="24"/>
        </w:rPr>
        <w:t>։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proofErr w:type="spellStart"/>
      <w:r w:rsidRPr="00D95182">
        <w:rPr>
          <w:rFonts w:ascii="GHEA Mariam" w:hAnsi="GHEA Mariam" w:cs="Sylfaen"/>
          <w:sz w:val="24"/>
          <w:szCs w:val="24"/>
        </w:rPr>
        <w:t>Սույն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հավելված</w:t>
      </w:r>
      <w:r w:rsidRPr="00D95182">
        <w:rPr>
          <w:rFonts w:ascii="GHEA Mariam" w:hAnsi="GHEA Mariam" w:cs="Sylfaen"/>
          <w:sz w:val="24"/>
          <w:szCs w:val="24"/>
        </w:rPr>
        <w:t>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դրույթները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չեն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տարածվում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հարկով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հարկման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նպատակով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շուկայական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արժեքին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մոտարկված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կադաստրային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գնահատման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վրա</w:t>
      </w:r>
      <w:proofErr w:type="spellEnd"/>
      <w:r w:rsidRPr="00D95182">
        <w:rPr>
          <w:rFonts w:ascii="GHEA Mariam" w:hAnsi="GHEA Mariam" w:cs="Sylfaen"/>
          <w:sz w:val="24"/>
          <w:szCs w:val="24"/>
        </w:rPr>
        <w:t>։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eastAsia="Times New Roman" w:hAnsi="GHEA Mariam" w:cs="Sylfaen"/>
          <w:sz w:val="24"/>
          <w:szCs w:val="24"/>
        </w:rPr>
      </w:pPr>
      <w:r w:rsidRPr="00D95182">
        <w:rPr>
          <w:rFonts w:ascii="GHEA Mariam" w:eastAsia="Times New Roman" w:hAnsi="GHEA Mariam" w:cs="Sylfaen"/>
          <w:sz w:val="24"/>
          <w:szCs w:val="24"/>
        </w:rPr>
        <w:t xml:space="preserve">5.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Սույն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Sylfaen"/>
          <w:sz w:val="24"/>
          <w:szCs w:val="24"/>
        </w:rPr>
        <w:t>հավելված</w:t>
      </w:r>
      <w:r w:rsidRPr="00D95182">
        <w:rPr>
          <w:rFonts w:ascii="GHEA Mariam" w:eastAsia="Times New Roman" w:hAnsi="GHEA Mariam" w:cs="Sylfaen"/>
          <w:sz w:val="24"/>
          <w:szCs w:val="24"/>
        </w:rPr>
        <w:t>ում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գնահատման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օբյեկտ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է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համարվում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գույքը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մասնավորապես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՝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հողամասերը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ընդերքի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մասերը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մեկուսի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ջրային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օբյեկտները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անտառները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բազմամյա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տնկիները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ստորգետնյա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և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վերգետնյա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շենքերը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շինությունները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և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հողին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ամրակցված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գույքը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այսինքն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՝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այն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օբյեկտները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որոնք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անհնար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է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հողից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անջատել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՝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առանց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այդ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գույքին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հողամասին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վնա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ս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պատճառելու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դրանց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նշանակության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փոփոխման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դադարման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նպատակային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նշանակությամբ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հետագա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օգտագործման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անհնարինության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eastAsia="Times New Roman" w:hAnsi="GHEA Mariam" w:cs="Sylfaen"/>
          <w:sz w:val="24"/>
          <w:szCs w:val="24"/>
        </w:rPr>
      </w:pPr>
      <w:r w:rsidRPr="00D95182">
        <w:rPr>
          <w:rFonts w:ascii="GHEA Mariam" w:eastAsia="Times New Roman" w:hAnsi="GHEA Mariam" w:cs="Sylfaen"/>
          <w:sz w:val="24"/>
          <w:szCs w:val="24"/>
        </w:rPr>
        <w:t xml:space="preserve">6.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Անշարժ գույքի նկատմամբ իրականացվող գործարքի հիմնական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առանձնահատկություն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ն այն 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է,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որ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կողմերից մեկին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փոխանց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վում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 է օբյեկտի նկատմամբ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իրավունք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ոչ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ֆիզիկական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օբյեկտը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՝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հողա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մասի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և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շի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նության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տեսքով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: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Հետևաբար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արժեքը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 առավելապես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փոխկապա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>կ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ց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ված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է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գույքի նկատմամբ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իրավունքի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,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ոչ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ֆիզիկական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հող</w:t>
      </w:r>
      <w:r w:rsidRPr="00D95182">
        <w:rPr>
          <w:rFonts w:ascii="GHEA Mariam" w:eastAsia="Times New Roman" w:hAnsi="GHEA Mariam" w:cs="Sylfaen"/>
          <w:sz w:val="24"/>
          <w:szCs w:val="24"/>
        </w:rPr>
        <w:t>ա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մասի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և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շի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նության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հետ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7.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նկատմամբ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իրավունքը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սուբյեկտի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`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օրենքով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և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իրավական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ակտերով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ճանաչված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ու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պահպանվող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իրավունքներն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են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անշարժ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sz w:val="24"/>
          <w:szCs w:val="24"/>
        </w:rPr>
        <w:t>նկատմամբ</w:t>
      </w:r>
      <w:proofErr w:type="spellEnd"/>
      <w:r w:rsidRPr="00D95182">
        <w:rPr>
          <w:rFonts w:ascii="GHEA Mariam" w:eastAsia="Times New Roman" w:hAnsi="GHEA Mariam" w:cs="Times New Roman"/>
          <w:sz w:val="24"/>
          <w:szCs w:val="24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color w:val="000000"/>
          <w:sz w:val="24"/>
          <w:szCs w:val="24"/>
        </w:rPr>
      </w:pPr>
      <w:r w:rsidRPr="00D95182">
        <w:rPr>
          <w:rFonts w:ascii="GHEA Mariam" w:hAnsi="GHEA Mariam"/>
          <w:color w:val="000000"/>
          <w:sz w:val="24"/>
          <w:szCs w:val="24"/>
        </w:rPr>
        <w:t xml:space="preserve">8.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Ոչ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նյութական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ակտիվները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չեն պատկանում անշարժ գույք համարվող ակտիվների շարքին,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ս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ակայն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ո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չ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նյութական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ակտիվները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կարող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են փոխկապակցված լինել անշարժ գույքի հետ և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էական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ազդեցություն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ունենալ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արժեքի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վրա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: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Նման դեպքերում անհրաժեշտ է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գնահատման առաջադրանքում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հստակ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ներկայացնել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ոչ նյութական ակտիվների դիտարկման փաստը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: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Գնահատումը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կարող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է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անբաժանելիորեն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կապված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լինել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բրենդային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ապրանքանիշի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color w:val="000000"/>
          <w:sz w:val="24"/>
          <w:szCs w:val="24"/>
        </w:rPr>
        <w:t>հետ</w:t>
      </w:r>
      <w:proofErr w:type="spellEnd"/>
      <w:r w:rsidRPr="00D95182">
        <w:rPr>
          <w:rFonts w:ascii="GHEA Mariam" w:hAnsi="GHEA Mariam"/>
          <w:color w:val="000000"/>
          <w:sz w:val="24"/>
          <w:szCs w:val="24"/>
        </w:rPr>
        <w:t xml:space="preserve">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9</w:t>
      </w:r>
      <w:r w:rsidRPr="00225011">
        <w:rPr>
          <w:rFonts w:ascii="GHEA Mariam" w:hAnsi="GHEA Mariam" w:cs="Sylfaen"/>
          <w:sz w:val="24"/>
          <w:szCs w:val="24"/>
        </w:rPr>
        <w:t xml:space="preserve">. </w:t>
      </w:r>
      <w:r w:rsidRPr="00225011">
        <w:rPr>
          <w:rFonts w:ascii="GHEA Mariam" w:hAnsi="GHEA Mariam" w:cs="Sylfaen"/>
          <w:sz w:val="24"/>
          <w:szCs w:val="24"/>
          <w:lang w:val="hy-AM"/>
        </w:rPr>
        <w:t xml:space="preserve">Ընդհանուր ստանդարտի </w:t>
      </w:r>
      <w:r w:rsidRPr="00225011">
        <w:rPr>
          <w:rFonts w:ascii="GHEA Mariam" w:hAnsi="GHEA Mariam" w:cs="Sylfaen"/>
          <w:sz w:val="24"/>
          <w:szCs w:val="24"/>
        </w:rPr>
        <w:t>9-րդ</w:t>
      </w:r>
      <w:r w:rsidRPr="00225011">
        <w:rPr>
          <w:rFonts w:ascii="GHEA Mariam" w:hAnsi="GHEA Mariam" w:cs="Sylfaen"/>
          <w:sz w:val="24"/>
          <w:szCs w:val="24"/>
          <w:lang w:val="hy-AM"/>
        </w:rPr>
        <w:t xml:space="preserve"> կետ</w:t>
      </w:r>
      <w:proofErr w:type="spellStart"/>
      <w:r w:rsidRPr="00225011">
        <w:rPr>
          <w:rFonts w:ascii="GHEA Mariam" w:hAnsi="GHEA Mariam" w:cs="Sylfaen"/>
          <w:sz w:val="24"/>
          <w:szCs w:val="24"/>
        </w:rPr>
        <w:t>ին</w:t>
      </w:r>
      <w:proofErr w:type="spellEnd"/>
      <w:r w:rsidRPr="0022501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25011">
        <w:rPr>
          <w:rFonts w:ascii="GHEA Mariam" w:hAnsi="GHEA Mariam" w:cs="Sylfaen"/>
          <w:sz w:val="24"/>
          <w:szCs w:val="24"/>
        </w:rPr>
        <w:t>համապատասխան</w:t>
      </w:r>
      <w:proofErr w:type="spellEnd"/>
      <w:r w:rsidRPr="00225011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Pr="00225011">
        <w:rPr>
          <w:rFonts w:ascii="GHEA Mariam" w:hAnsi="GHEA Mariam" w:cs="Sylfaen"/>
          <w:sz w:val="24"/>
          <w:szCs w:val="24"/>
        </w:rPr>
        <w:t>գնահատման</w:t>
      </w:r>
      <w:proofErr w:type="spellEnd"/>
      <w:r w:rsidRPr="0022501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25011">
        <w:rPr>
          <w:rFonts w:ascii="GHEA Mariam" w:hAnsi="GHEA Mariam" w:cs="Sylfaen"/>
          <w:sz w:val="24"/>
          <w:szCs w:val="24"/>
        </w:rPr>
        <w:t>առաջադրանքում</w:t>
      </w:r>
      <w:proofErr w:type="spellEnd"/>
      <w:r w:rsidRPr="0022501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25011">
        <w:rPr>
          <w:rFonts w:ascii="GHEA Mariam" w:hAnsi="GHEA Mariam" w:cs="Sylfaen"/>
          <w:sz w:val="24"/>
          <w:szCs w:val="24"/>
        </w:rPr>
        <w:t>պետք</w:t>
      </w:r>
      <w:proofErr w:type="spellEnd"/>
      <w:r w:rsidRPr="00225011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Pr="00225011">
        <w:rPr>
          <w:rFonts w:ascii="GHEA Mariam" w:hAnsi="GHEA Mariam" w:cs="Sylfaen"/>
          <w:sz w:val="24"/>
          <w:szCs w:val="24"/>
        </w:rPr>
        <w:t>ներառվի</w:t>
      </w:r>
      <w:proofErr w:type="spellEnd"/>
      <w:r w:rsidRPr="00225011">
        <w:rPr>
          <w:rFonts w:ascii="GHEA Mariam" w:hAnsi="GHEA Mariam" w:cs="Sylfaen"/>
          <w:sz w:val="24"/>
          <w:szCs w:val="24"/>
        </w:rPr>
        <w:t xml:space="preserve"> </w:t>
      </w:r>
      <w:r w:rsidRPr="00225011">
        <w:rPr>
          <w:rFonts w:ascii="GHEA Mariam" w:hAnsi="GHEA Mariam" w:cs="Sylfaen"/>
          <w:sz w:val="24"/>
          <w:szCs w:val="24"/>
          <w:lang w:val="hy-AM"/>
        </w:rPr>
        <w:t xml:space="preserve">նաև </w:t>
      </w:r>
      <w:proofErr w:type="spellStart"/>
      <w:r w:rsidRPr="00225011">
        <w:rPr>
          <w:rFonts w:ascii="GHEA Mariam" w:hAnsi="GHEA Mariam" w:cs="Sylfaen"/>
          <w:sz w:val="24"/>
          <w:szCs w:val="24"/>
        </w:rPr>
        <w:t>հետևյալը</w:t>
      </w:r>
      <w:proofErr w:type="spellEnd"/>
      <w:r w:rsidRPr="00225011">
        <w:rPr>
          <w:rFonts w:ascii="GHEA Mariam" w:hAnsi="GHEA Mariam" w:cs="Sylfaen"/>
          <w:sz w:val="24"/>
          <w:szCs w:val="24"/>
        </w:rPr>
        <w:t>՝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1)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անշարժ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գույքի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նկատմամբ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գրանցված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իրավունքների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սահմանափակումների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տեսակները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2)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գնահատվող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իրավունքի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սահմանափակումների</w:t>
      </w:r>
      <w:proofErr w:type="spellEnd"/>
      <w:r w:rsidRPr="00D9518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 w:cs="Sylfaen"/>
          <w:sz w:val="24"/>
          <w:szCs w:val="24"/>
        </w:rPr>
        <w:t>տեսակները</w:t>
      </w:r>
      <w:proofErr w:type="spellEnd"/>
      <w:r w:rsidRPr="00D95182">
        <w:rPr>
          <w:rFonts w:ascii="GHEA Mariam" w:hAnsi="GHEA Mariam" w:cs="Sylfaen"/>
          <w:sz w:val="24"/>
          <w:szCs w:val="24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/>
          <w:color w:val="000000"/>
          <w:sz w:val="24"/>
          <w:szCs w:val="24"/>
        </w:rPr>
        <w:t xml:space="preserve">10.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Գնահատում իրականացնելիս ենթադրությունները և հատուկ ենթադրությունները</w:t>
      </w:r>
      <w:r w:rsidRPr="00D95182">
        <w:rPr>
          <w:rFonts w:ascii="GHEA Mariam" w:hAnsi="GHEA Mariam" w:cs="Sylfaen"/>
          <w:sz w:val="24"/>
          <w:szCs w:val="24"/>
        </w:rPr>
        <w:t xml:space="preserve">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պետք է </w:t>
      </w:r>
      <w:r w:rsidRPr="00C51971">
        <w:rPr>
          <w:rFonts w:ascii="GHEA Mariam" w:hAnsi="GHEA Mariam" w:cs="Sylfaen"/>
          <w:sz w:val="24"/>
          <w:szCs w:val="24"/>
          <w:lang w:val="hy-AM"/>
        </w:rPr>
        <w:t xml:space="preserve">իրականացնել Ընդհանուր ստանդարտի </w:t>
      </w:r>
      <w:r w:rsidRPr="00C51971">
        <w:rPr>
          <w:rFonts w:ascii="GHEA Mariam" w:hAnsi="GHEA Mariam" w:cs="Sylfaen"/>
          <w:sz w:val="24"/>
          <w:szCs w:val="24"/>
        </w:rPr>
        <w:t>30</w:t>
      </w:r>
      <w:r w:rsidRPr="00C51971">
        <w:rPr>
          <w:rFonts w:ascii="GHEA Mariam" w:hAnsi="GHEA Mariam" w:cs="Sylfaen"/>
          <w:sz w:val="24"/>
          <w:szCs w:val="24"/>
          <w:lang w:val="hy-AM"/>
        </w:rPr>
        <w:t>-</w:t>
      </w:r>
      <w:proofErr w:type="spellStart"/>
      <w:r w:rsidRPr="00C51971">
        <w:rPr>
          <w:rFonts w:ascii="GHEA Mariam" w:hAnsi="GHEA Mariam" w:cs="Sylfaen"/>
          <w:sz w:val="24"/>
          <w:szCs w:val="24"/>
          <w:lang w:val="hy-AM"/>
        </w:rPr>
        <w:t>րդ</w:t>
      </w:r>
      <w:proofErr w:type="spellEnd"/>
      <w:r w:rsidRPr="00C51971">
        <w:rPr>
          <w:rFonts w:ascii="GHEA Mariam" w:hAnsi="GHEA Mariam" w:cs="Sylfaen"/>
          <w:sz w:val="24"/>
          <w:szCs w:val="24"/>
          <w:lang w:val="hy-AM"/>
        </w:rPr>
        <w:t xml:space="preserve"> կետով սահմանված դրույթներին համապատասխան</w:t>
      </w:r>
      <w:r w:rsidRPr="00C51971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:rsidR="00353A9E" w:rsidRPr="00D95182" w:rsidRDefault="00353A9E" w:rsidP="00353A9E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</w:p>
    <w:p w:rsidR="00353A9E" w:rsidRDefault="00353A9E" w:rsidP="00353A9E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</w:rPr>
      </w:pPr>
    </w:p>
    <w:p w:rsidR="00353A9E" w:rsidRDefault="00353A9E" w:rsidP="00353A9E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</w:rPr>
      </w:pP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2</w:t>
      </w:r>
      <w:r w:rsidRPr="00D95182">
        <w:rPr>
          <w:rFonts w:ascii="GHEA Mariam" w:hAnsi="GHEA Mariam" w:cs="Sylfaen"/>
          <w:b/>
          <w:sz w:val="24"/>
          <w:szCs w:val="24"/>
        </w:rPr>
        <w:t>. ԳՆԱՀԱՏՄԱՆ ՆՊԱՏԱԿՈՎ ՈՒՍՈՒՄՆԱՍԻՐՈՒԹՅՈՒՆՆԵՐԸ</w:t>
      </w: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53A9E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</w:rPr>
        <w:t xml:space="preserve">11. </w:t>
      </w:r>
      <w:r w:rsidRPr="00D95182">
        <w:rPr>
          <w:rFonts w:ascii="GHEA Mariam" w:hAnsi="GHEA Mariam"/>
          <w:sz w:val="24"/>
          <w:szCs w:val="24"/>
          <w:lang w:val="hy-AM"/>
        </w:rPr>
        <w:t>Ուսումնասիրությունների</w:t>
      </w:r>
      <w:r w:rsidRPr="00D9518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</w:rPr>
        <w:t>ծավալը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D95182">
        <w:rPr>
          <w:rFonts w:ascii="GHEA Mariam" w:hAnsi="GHEA Mariam"/>
          <w:sz w:val="24"/>
          <w:szCs w:val="24"/>
        </w:rPr>
        <w:t>տեղեկատվության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</w:rPr>
        <w:t>բնույթն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</w:rPr>
        <w:t>ու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</w:rPr>
        <w:t>աղբյուրը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</w:rPr>
        <w:t>նշելու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վերաբերյալ </w:t>
      </w:r>
      <w:proofErr w:type="spellStart"/>
      <w:r w:rsidRPr="00D95182">
        <w:rPr>
          <w:rFonts w:ascii="GHEA Mariam" w:hAnsi="GHEA Mariam"/>
          <w:sz w:val="24"/>
          <w:szCs w:val="24"/>
        </w:rPr>
        <w:t>պահանջներին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</w:rPr>
        <w:t>համապատասխանելու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</w:rPr>
        <w:t>համար</w:t>
      </w:r>
      <w:proofErr w:type="spellEnd"/>
      <w:r w:rsidRPr="00D95182">
        <w:rPr>
          <w:rFonts w:ascii="GHEA Mariam" w:hAnsi="GHEA Mariam"/>
          <w:sz w:val="24"/>
          <w:szCs w:val="24"/>
        </w:rPr>
        <w:t xml:space="preserve"> </w:t>
      </w:r>
      <w:r w:rsidRPr="00D95182">
        <w:rPr>
          <w:rFonts w:ascii="GHEA Mariam" w:hAnsi="GHEA Mariam"/>
          <w:sz w:val="24"/>
          <w:szCs w:val="24"/>
          <w:lang w:val="hy-AM"/>
        </w:rPr>
        <w:t>անհրաժեշտ է</w:t>
      </w:r>
      <w:r w:rsidRPr="00D95182">
        <w:rPr>
          <w:rFonts w:ascii="GHEA Mariam" w:hAnsi="GHEA Mariam"/>
          <w:sz w:val="24"/>
          <w:szCs w:val="24"/>
        </w:rPr>
        <w:t xml:space="preserve">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կիրառել </w:t>
      </w:r>
      <w:r w:rsidRPr="00142ED6">
        <w:rPr>
          <w:rFonts w:ascii="GHEA Mariam" w:hAnsi="GHEA Mariam"/>
          <w:sz w:val="24"/>
          <w:szCs w:val="24"/>
          <w:lang w:val="hy-AM"/>
        </w:rPr>
        <w:t xml:space="preserve">Ընդհանուր ստանդարտի </w:t>
      </w:r>
      <w:r w:rsidRPr="00142ED6">
        <w:rPr>
          <w:rFonts w:ascii="GHEA Mariam" w:hAnsi="GHEA Mariam"/>
          <w:sz w:val="24"/>
          <w:szCs w:val="24"/>
        </w:rPr>
        <w:t>11</w:t>
      </w:r>
      <w:r w:rsidRPr="00142ED6">
        <w:rPr>
          <w:rFonts w:ascii="GHEA Mariam" w:hAnsi="GHEA Mariam"/>
          <w:sz w:val="24"/>
          <w:szCs w:val="24"/>
          <w:lang w:val="hy-AM"/>
        </w:rPr>
        <w:t>-</w:t>
      </w:r>
      <w:proofErr w:type="spellStart"/>
      <w:r w:rsidRPr="00142ED6">
        <w:rPr>
          <w:rFonts w:ascii="GHEA Mariam" w:hAnsi="GHEA Mariam"/>
          <w:sz w:val="24"/>
          <w:szCs w:val="24"/>
          <w:lang w:val="hy-AM"/>
        </w:rPr>
        <w:t>րդ</w:t>
      </w:r>
      <w:proofErr w:type="spellEnd"/>
      <w:r w:rsidRPr="00142ED6">
        <w:rPr>
          <w:rFonts w:ascii="GHEA Mariam" w:hAnsi="GHEA Mariam"/>
          <w:sz w:val="24"/>
          <w:szCs w:val="24"/>
          <w:lang w:val="hy-AM"/>
        </w:rPr>
        <w:t xml:space="preserve"> կետով սահմանված դրույթները:</w:t>
      </w:r>
    </w:p>
    <w:p w:rsidR="00353A9E" w:rsidRPr="00A51592" w:rsidRDefault="00353A9E" w:rsidP="00353A9E">
      <w:pPr>
        <w:spacing w:after="0" w:line="360" w:lineRule="auto"/>
        <w:ind w:firstLine="284"/>
        <w:jc w:val="both"/>
        <w:rPr>
          <w:rStyle w:val="Heading4Char"/>
          <w:rFonts w:ascii="GHEA Mariam" w:hAnsi="GHEA Mariam" w:cs="Helvetica"/>
          <w:color w:val="000000"/>
          <w:sz w:val="24"/>
          <w:szCs w:val="24"/>
          <w:highlight w:val="cyan"/>
          <w:shd w:val="clear" w:color="auto" w:fill="D2E3FC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12. Ա</w:t>
      </w:r>
      <w:r w:rsidRPr="00A51592">
        <w:rPr>
          <w:rStyle w:val="jlqj4b"/>
          <w:rFonts w:ascii="GHEA Mariam" w:hAnsi="GHEA Mariam"/>
          <w:sz w:val="24"/>
          <w:szCs w:val="24"/>
          <w:lang w:val="hy-AM"/>
        </w:rPr>
        <w:t xml:space="preserve">նշարժ </w:t>
      </w:r>
      <w:r w:rsidRPr="00045624">
        <w:rPr>
          <w:rStyle w:val="jlqj4b"/>
          <w:rFonts w:ascii="GHEA Mariam" w:hAnsi="GHEA Mariam"/>
          <w:sz w:val="24"/>
          <w:szCs w:val="24"/>
          <w:lang w:val="hy-AM"/>
        </w:rPr>
        <w:t>գույքի</w:t>
      </w:r>
      <w:r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Pr="00570452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գնահատման հաշվետվությունը </w:t>
      </w:r>
      <w:r w:rsidRPr="00A51592">
        <w:rPr>
          <w:rStyle w:val="jlqj4b"/>
          <w:rFonts w:ascii="GHEA Mariam" w:hAnsi="GHEA Mariam"/>
          <w:sz w:val="24"/>
          <w:szCs w:val="24"/>
          <w:lang w:val="hy-AM"/>
        </w:rPr>
        <w:t xml:space="preserve">պարտադիր </w:t>
      </w:r>
      <w:r w:rsidRPr="00570452">
        <w:rPr>
          <w:rStyle w:val="jlqj4b"/>
          <w:rFonts w:ascii="GHEA Mariam" w:hAnsi="GHEA Mariam"/>
          <w:sz w:val="24"/>
          <w:szCs w:val="24"/>
          <w:lang w:val="hy-AM"/>
        </w:rPr>
        <w:t>պետք է պարունակի</w:t>
      </w:r>
      <w:r w:rsidRPr="00A51592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գնահատվող օբյեկտի տեղազննության արդյունքները </w:t>
      </w:r>
      <w:r>
        <w:rPr>
          <w:rStyle w:val="jlqj4b"/>
          <w:rFonts w:ascii="GHEA Mariam" w:hAnsi="GHEA Mariam"/>
          <w:sz w:val="24"/>
          <w:szCs w:val="24"/>
          <w:lang w:val="hy-AM"/>
        </w:rPr>
        <w:t>(</w:t>
      </w:r>
      <w:r w:rsidRPr="00A51592">
        <w:rPr>
          <w:rStyle w:val="jlqj4b"/>
          <w:rFonts w:ascii="GHEA Mariam" w:hAnsi="GHEA Mariam"/>
          <w:sz w:val="24"/>
          <w:szCs w:val="24"/>
          <w:lang w:val="hy-AM"/>
        </w:rPr>
        <w:t>լուսանկարները</w:t>
      </w:r>
      <w:r>
        <w:rPr>
          <w:rStyle w:val="jlqj4b"/>
          <w:rFonts w:ascii="GHEA Mariam" w:hAnsi="GHEA Mariam"/>
          <w:sz w:val="24"/>
          <w:szCs w:val="24"/>
          <w:lang w:val="hy-AM"/>
        </w:rPr>
        <w:t>), եթե այլ բան գնահատման առաջադրանքով սահմանված չէ</w:t>
      </w:r>
      <w:r w:rsidRPr="00A51592">
        <w:rPr>
          <w:rStyle w:val="jlqj4b"/>
          <w:rFonts w:ascii="GHEA Mariam" w:hAnsi="GHEA Mariam"/>
          <w:sz w:val="24"/>
          <w:szCs w:val="24"/>
          <w:lang w:val="hy-AM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</w:t>
      </w:r>
      <w:r w:rsidRPr="00A51592">
        <w:rPr>
          <w:rFonts w:ascii="GHEA Mariam" w:hAnsi="GHEA Mariam"/>
          <w:sz w:val="24"/>
          <w:szCs w:val="24"/>
          <w:lang w:val="hy-AM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Վերլուծություններ և ուսումնասիրություններ կատարելու նպատակով տեղեկությունների հավաքագրումը պետք է կատարվի գնահատման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ամսաթվին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մոտ ժամանակահատվածում, եթե այլ բան նախատեսված չէ գնահատման առաջադրանքում: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color w:val="C00000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</w:t>
      </w:r>
      <w:r w:rsidRPr="00A51592">
        <w:rPr>
          <w:rFonts w:ascii="GHEA Mariam" w:hAnsi="GHEA Mariam" w:cs="Sylfaen"/>
          <w:sz w:val="24"/>
          <w:szCs w:val="24"/>
          <w:lang w:val="hy-AM"/>
        </w:rPr>
        <w:t>4</w:t>
      </w:r>
      <w:r w:rsidRPr="00D95182">
        <w:rPr>
          <w:rFonts w:ascii="GHEA Mariam" w:hAnsi="GHEA Mariam" w:cs="Sylfaen"/>
          <w:sz w:val="24"/>
          <w:szCs w:val="24"/>
          <w:lang w:val="hy-AM"/>
        </w:rPr>
        <w:t>. Անշարժ գույքի գնահատման նպատակով հավաքագրվում և վերլուծվում է տեխնիկական, շուկայական և այլ տեղեկատվություն, որն անհրաժեշտ և բավարար է գնահատվող անշարժ գույքի հիմնավորված արժեքի որոշման համար: Տեղեկատվության յուրաքանչյուր տեսակի համար անհրաժեշտ է նշել դրա ստացման աղբյուրը և ամսաթիվը</w:t>
      </w:r>
      <w:r w:rsidRPr="00D95182">
        <w:rPr>
          <w:rFonts w:ascii="GHEA Mariam" w:hAnsi="GHEA Mariam" w:cs="Sylfaen"/>
          <w:color w:val="C00000"/>
          <w:sz w:val="24"/>
          <w:szCs w:val="24"/>
          <w:lang w:val="hy-AM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</w:t>
      </w:r>
      <w:r w:rsidRPr="00A51592">
        <w:rPr>
          <w:rFonts w:ascii="GHEA Mariam" w:hAnsi="GHEA Mariam" w:cs="Sylfaen"/>
          <w:sz w:val="24"/>
          <w:szCs w:val="24"/>
          <w:lang w:val="hy-AM"/>
        </w:rPr>
        <w:t>5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գույքը գնահատելիս պետք է նաև հաշվի առնել արժեքի վրա ազդող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հետևյալ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գործոններն ըստ անշարժ գույքի տեսակի.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1) Բնակելի, հասարակական և արտադրական նշանակության շենքեր-շինությունների համար.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ա) գույքային իրավունքներն ու սահմանափակումները (այդ թվում` իրավունքների և օգտագործման նկատմամբ),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բ)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տեղադրությունը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, դիրքը, տրանսպորտային հանգույցների առկայությունը և մատչելիությունը,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գ) կոնստրուկտիվ նյութերի տարրերի տեսակը,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դ)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հարկայնությունը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, հարկը,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ե) կառուցման տարեթիվը,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զ) ավարտվածության աստիճանը,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է) շենք, շինության համեմատության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միավորին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համապատասխան հողամասի մակերեսը (առանձին կանգնած շինությունների համար),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ը) շենք,  շինությունների չափերը (բարձրություն, մակերես կամ ծավալ),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թ) ներքին և արտաքին հարդարման վիճակը,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ժ)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ավտոկայանատեղիի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առկայությունը կամ հնարավորությունը,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ժա</w:t>
      </w:r>
      <w:r w:rsidRPr="00D95182">
        <w:rPr>
          <w:rFonts w:ascii="GHEA Mariam" w:hAnsi="GHEA Mariam" w:cs="Sylfaen"/>
          <w:sz w:val="24"/>
          <w:szCs w:val="24"/>
          <w:lang w:val="hy-AM"/>
        </w:rPr>
        <w:t>) ինժեներական ցանցերն ու կոմունալ սպասարկումը (էլեկտրամատակարարում, գազամատակարարում, ջրամատակարարում, կոյուղի, ջեռուցում և այլն),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proofErr w:type="spellStart"/>
      <w:r w:rsidRPr="00A51592">
        <w:rPr>
          <w:rFonts w:ascii="GHEA Mariam" w:hAnsi="GHEA Mariam" w:cs="Sylfaen"/>
          <w:sz w:val="24"/>
          <w:szCs w:val="24"/>
          <w:lang w:val="hy-AM"/>
        </w:rPr>
        <w:t>ժբ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>) բնակելի, հասարակական և արտադրական նշանակության շենքեր-շինությունների արժեքի վրա ազդող այլ գործոններ: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2) </w:t>
      </w:r>
      <w:r w:rsidRPr="0029500C">
        <w:rPr>
          <w:rFonts w:ascii="GHEA Mariam" w:hAnsi="GHEA Mariam" w:cs="Sylfaen"/>
          <w:sz w:val="24"/>
          <w:szCs w:val="24"/>
          <w:lang w:val="hy-AM"/>
        </w:rPr>
        <w:t>ՀՀ հ</w:t>
      </w:r>
      <w:r w:rsidRPr="00D95182">
        <w:rPr>
          <w:rFonts w:ascii="GHEA Mariam" w:hAnsi="GHEA Mariam" w:cs="Sylfaen"/>
          <w:sz w:val="24"/>
          <w:szCs w:val="24"/>
          <w:lang w:val="hy-AM"/>
        </w:rPr>
        <w:t>ողային օրեն</w:t>
      </w:r>
      <w:r w:rsidRPr="0029500C">
        <w:rPr>
          <w:rFonts w:ascii="GHEA Mariam" w:hAnsi="GHEA Mariam" w:cs="Sylfaen"/>
          <w:sz w:val="24"/>
          <w:szCs w:val="24"/>
          <w:lang w:val="hy-AM"/>
        </w:rPr>
        <w:t>ս</w:t>
      </w:r>
      <w:r w:rsidRPr="00D95182">
        <w:rPr>
          <w:rFonts w:ascii="GHEA Mariam" w:hAnsi="GHEA Mariam" w:cs="Sylfaen"/>
          <w:sz w:val="24"/>
          <w:szCs w:val="24"/>
          <w:lang w:val="hy-AM"/>
        </w:rPr>
        <w:t>գրքի 6-րդ հոդվածի 1-ին մասով սահմանված հողամասերի (բացառությամբ գյուղատնտեսական նշանակության հողամասերի) համար.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ա) գույքային իրավունքներն (այդ թվում` կառուցապատման) ու սահմանափակումները (այդ թվում` իրավունքների և օգտագործման նկատմամբ),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բ) նպատակային և գործառնական նշանակությունը,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գ) կոմունիկացիաների առկայությունը և հնարավորությունը,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դ) կառուցապատման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չափորոշիչները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և սահմանափակումները,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ե) հողամասի չափերը (մակերես, լայնություն, երկարություն, երկրաչափական կառուցվածք, ճակատային մաս),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զ)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տեղադրությունը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(գտնվելու վայրը), տեղակայման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գրավչությունը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>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է) թեքությունը,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ը) տրանսպորտային հանգույցների առկայությունը, մատչելիությունը,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թ) սույն կետի 2-րդ ենթակետով սահմանված հողամ</w:t>
      </w:r>
      <w:r w:rsidRPr="0029500C">
        <w:rPr>
          <w:rFonts w:ascii="GHEA Mariam" w:hAnsi="GHEA Mariam" w:cs="Sylfaen"/>
          <w:sz w:val="24"/>
          <w:szCs w:val="24"/>
          <w:lang w:val="hy-AM"/>
        </w:rPr>
        <w:t>ա</w:t>
      </w:r>
      <w:r w:rsidRPr="00D95182">
        <w:rPr>
          <w:rFonts w:ascii="GHEA Mariam" w:hAnsi="GHEA Mariam" w:cs="Sylfaen"/>
          <w:sz w:val="24"/>
          <w:szCs w:val="24"/>
          <w:lang w:val="hy-AM"/>
        </w:rPr>
        <w:t>սերի հողերի արժեքի վրա ազդող այլ գործոններ: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3) Գյուղատնտեսական նշանակության հողերի շուկայական արժեքի մասին հիմնավորված եզրակացության հանգելու համար.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ա) գույքային իրավունքներն ու սահմանափակումները (այդ թվում` իրավունքների և օգտագործման նկատմամբ),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բ)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հողատեսքը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>, գնահատման խումբը, ոռոգման ջրի առկայությունը,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գ) հողամասի չափերը (մակերես, լայնություն, երկարություն, երկրաչափական կառուցվածք),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դ)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տեղադրությունը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,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հողագնահատման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շրջան,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ե) թեքությունը, 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քարքարոտությունը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>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զ) տրանսպորտային հանգույցների առկայությունը և մատչելիությունը,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է)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sz w:val="24"/>
          <w:szCs w:val="24"/>
          <w:lang w:val="hy-AM"/>
        </w:rPr>
        <w:t>բերքատվությունը</w:t>
      </w:r>
      <w:r w:rsidRPr="0029500C">
        <w:rPr>
          <w:rFonts w:ascii="GHEA Mariam" w:hAnsi="GHEA Mariam" w:cs="Sylfaen"/>
          <w:sz w:val="24"/>
          <w:szCs w:val="24"/>
          <w:lang w:val="hy-AM"/>
        </w:rPr>
        <w:t>,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353A9E" w:rsidRPr="00D95182" w:rsidRDefault="00353A9E" w:rsidP="00353A9E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ը) գյուղատնտեսական նշանակության հողերի արժեքի վրա ազդող այլ գործոններ: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</w:t>
      </w:r>
      <w:r w:rsidRPr="00A51592">
        <w:rPr>
          <w:rFonts w:ascii="GHEA Mariam" w:hAnsi="GHEA Mariam" w:cs="Sylfaen"/>
          <w:sz w:val="24"/>
          <w:szCs w:val="24"/>
          <w:lang w:val="hy-AM"/>
        </w:rPr>
        <w:t>6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գույքը գնահատելիս, տեղեկատվության առկայության պայմաններում,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գնահատողը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կարող է հաշվի առնել նաև այլ գործոններ, այդ թվում.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1) </w:t>
      </w:r>
      <w:r w:rsidRPr="0029500C">
        <w:rPr>
          <w:rFonts w:ascii="GHEA Mariam" w:hAnsi="GHEA Mariam" w:cs="Sylfaen"/>
          <w:sz w:val="24"/>
          <w:szCs w:val="24"/>
          <w:lang w:val="hy-AM"/>
        </w:rPr>
        <w:t>ե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րբ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գնահատողն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ունի հիմքեր, որ բնապահպանական կամ այլ գործոնները կարող են էականորեն ազդել անշարժ գույքի արժեքի վրա, նա պարտավոր է տեղեկացնել պատվիրատուին տվյալ բնագավառի համապատասխան փորձագետի ներգրավման անհրաժեշտության մասին: Այդ դեպքում անշարժ գույքի արժեքի վերաբերյալ վերջնական եզրակացությանը պետք է հանգել միայն լրացուցիչ հետազոտությունների արդյունքների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վերլուծությունից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հետո: 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2) </w:t>
      </w:r>
      <w:r w:rsidRPr="0029500C">
        <w:rPr>
          <w:rFonts w:ascii="GHEA Mariam" w:hAnsi="GHEA Mariam" w:cs="Sylfaen"/>
          <w:sz w:val="24"/>
          <w:szCs w:val="24"/>
          <w:lang w:val="hy-AM"/>
        </w:rPr>
        <w:t>ե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րբ հնարավոր է վերացնել բնապահպանական կամ այլ գործոնների ազդեցության բացասական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հետևանքները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, գնահատումը կարող է իրականացվել համապատասխան գործոնների վերացման կամ չեզոքացման համար ծախսերի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հաշվարկմամբ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>, կամ հիմնվել համապատասխան փորձագետի մասնագիտական եզրակացության վրա: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3) </w:t>
      </w:r>
      <w:r w:rsidRPr="0029500C">
        <w:rPr>
          <w:rFonts w:ascii="GHEA Mariam" w:hAnsi="GHEA Mariam" w:cs="Sylfaen"/>
          <w:sz w:val="24"/>
          <w:szCs w:val="24"/>
          <w:lang w:val="hy-AM"/>
        </w:rPr>
        <w:t>գ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նահատվող օբյեկտի նկատմամբ սահմանափակումների, ինչպես նաև շրջակա միջավայրի աղտոտվածության նկատմամբ երրորդ անձանց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փաստաթղթավորված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իրավունքի բացակայության դեպքում օբյեկտի գնահատումն իրականացվում է ենթադրելով, որ չկան այդպիսի իրավունքներ, սահմանափակումներ և աղտոտում՝ հաշվի առնելով ստուգման ընթացքում բացահայտված հանգամանքները, եթե այլ բան նախատեսված չէ գնահատման առաջադրանքում: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</w:t>
      </w:r>
      <w:r w:rsidRPr="00A51592">
        <w:rPr>
          <w:rFonts w:ascii="GHEA Mariam" w:hAnsi="GHEA Mariam" w:cs="Sylfaen"/>
          <w:sz w:val="24"/>
          <w:szCs w:val="24"/>
          <w:lang w:val="hy-AM"/>
        </w:rPr>
        <w:t>7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գույքը գնահատելիս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գնահատողը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կարող է օգտագործել օրենսդրությամբ սահմանված նորմատիվ, տեխնիկական ցուցանիշներ և մասնագիտացված կազմակերպությունների կողմից հրապարակված այլ հիմնավոր տվյալներ:</w:t>
      </w:r>
    </w:p>
    <w:p w:rsidR="00353A9E" w:rsidRPr="00D95182" w:rsidRDefault="00353A9E" w:rsidP="00353A9E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51592">
        <w:rPr>
          <w:rFonts w:ascii="GHEA Mariam" w:hAnsi="GHEA Mariam"/>
          <w:b/>
          <w:sz w:val="24"/>
          <w:szCs w:val="24"/>
          <w:lang w:val="hy-AM"/>
        </w:rPr>
        <w:t>3</w:t>
      </w:r>
      <w:r w:rsidRPr="00D95182">
        <w:rPr>
          <w:rFonts w:ascii="GHEA Mariam" w:hAnsi="GHEA Mariam"/>
          <w:b/>
          <w:sz w:val="24"/>
          <w:szCs w:val="24"/>
          <w:lang w:val="hy-AM"/>
        </w:rPr>
        <w:t>. Գ</w:t>
      </w:r>
      <w:r w:rsidRPr="0029500C">
        <w:rPr>
          <w:rFonts w:ascii="GHEA Mariam" w:hAnsi="GHEA Mariam"/>
          <w:b/>
          <w:sz w:val="24"/>
          <w:szCs w:val="24"/>
          <w:lang w:val="hy-AM"/>
        </w:rPr>
        <w:t>ՆԱՀԱՏՄԱՆ ՆՊԱՏԱԿԸ ԵՎ ԱՐԺԵՔԻ ՏԵՍԱԿՆԵՐԸ</w:t>
      </w:r>
    </w:p>
    <w:p w:rsidR="00353A9E" w:rsidRPr="00D95182" w:rsidRDefault="00353A9E" w:rsidP="00353A9E">
      <w:pPr>
        <w:spacing w:after="0"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</w:t>
      </w:r>
      <w:r w:rsidRPr="00A51592">
        <w:rPr>
          <w:rFonts w:ascii="GHEA Mariam" w:hAnsi="GHEA Mariam"/>
          <w:sz w:val="24"/>
          <w:szCs w:val="24"/>
          <w:lang w:val="hy-AM"/>
        </w:rPr>
        <w:t>8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Անշարժ գույքը հիմնականում գնահատվում է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հետևյալ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գործառույթների իրականացման համար.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1) պետական կամ համայնքային սեփականություն հանդիսացող անշարժ գույքի օտարման կամ վարձակալության հանձնելու դեպքերում, բացառությամբ պետական գույքի մասնավորեցման և պետական կամ համայնքային հողերի օտարման, 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անշարժ գույքը պետության կամ համայնքների կարիքների համար ձեռք բերելու (վերցնելու) կամ վարձակալությամբ վերցնելու, 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3) անշարժ գույքն իրավաբանական անձի կանոնադրական կապիտալում կամ հիմնադրամներում ներդնելու,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4) անշարժ գույքի բռնագանձման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հետևանքով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>դրա իրացման դեպքերում</w:t>
      </w:r>
      <w:r w:rsidRPr="0029500C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5) անշարժ գույքի գրավադրման, 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6) անշարժ գույքի ապահովագրության, 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7) իրավաբանական և ֆիզիկական անձանց պատկանող անշարժ գույքի օտարման,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8) կազմակերպությունների հաշվապահական հաշվառման,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9) անշարժ 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>գույքի սեփականատիրոջը օրենսդրությամբ սնանկ ճանաչելու և գույքը հրապարակային սակարկություններով օտարելու դեպքերում</w:t>
      </w:r>
      <w:r w:rsidRPr="00D95182">
        <w:rPr>
          <w:rFonts w:ascii="GHEA Mariam" w:hAnsi="GHEA Mariam"/>
          <w:sz w:val="24"/>
          <w:szCs w:val="24"/>
          <w:lang w:val="hy-AM"/>
        </w:rPr>
        <w:t>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10) անշարժ գույքը հավատարմագրային կառավարման հանձնելու,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11) հարկային պարտավորությունների վերահսկողության նպատակով անշարժ գույքի արժեքի որոշման, երբ առկա են վեճեր հարկման բազայի որոշման համար: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</w:t>
      </w:r>
      <w:r w:rsidRPr="00A51592">
        <w:rPr>
          <w:rFonts w:ascii="GHEA Mariam" w:hAnsi="GHEA Mariam"/>
          <w:sz w:val="24"/>
          <w:szCs w:val="24"/>
          <w:lang w:val="hy-AM"/>
        </w:rPr>
        <w:t>9</w:t>
      </w:r>
      <w:r w:rsidRPr="00D95182">
        <w:rPr>
          <w:rFonts w:ascii="GHEA Mariam" w:hAnsi="GHEA Mariam"/>
          <w:sz w:val="24"/>
          <w:szCs w:val="24"/>
          <w:lang w:val="hy-AM"/>
        </w:rPr>
        <w:t>. Անշարժ գույքի գնահատում կարող է իրականացվել Հայաստանի Հանրապետության օրենսդրությամբ սահմանված այլ դեպքերում: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20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Գնահատողը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պետք է անշարժ գույքի նկատմամբ իրավունքների գնահատման ժամանակ համապատասխան գնահատման արժեքի ընտրությունն իրականացնի համաձայն Ընդհանուր ստանդարտի </w:t>
      </w:r>
      <w:r w:rsidRPr="00A51592">
        <w:rPr>
          <w:rFonts w:ascii="GHEA Mariam" w:hAnsi="GHEA Mariam" w:cs="Sylfaen"/>
          <w:sz w:val="24"/>
          <w:szCs w:val="24"/>
          <w:lang w:val="hy-AM"/>
        </w:rPr>
        <w:t>3-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գլխի: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</w:t>
      </w:r>
      <w:r w:rsidRPr="00A51592">
        <w:rPr>
          <w:rFonts w:ascii="GHEA Mariam" w:hAnsi="GHEA Mariam" w:cs="Sylfaen"/>
          <w:sz w:val="24"/>
          <w:szCs w:val="24"/>
          <w:lang w:val="hy-AM"/>
        </w:rPr>
        <w:t>1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Գնահատման արժեքի տեսակների համատեքստում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գնահատողը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պետք է հաշվի առնի անշարժ գույքի առավել արդյունավետ օգտագործումը, որը կարող է տարբերվել նրա ընթացիկ </w:t>
      </w:r>
      <w:r w:rsidRPr="00765B77">
        <w:rPr>
          <w:rFonts w:ascii="GHEA Mariam" w:hAnsi="GHEA Mariam" w:cs="Sylfaen"/>
          <w:sz w:val="24"/>
          <w:szCs w:val="24"/>
          <w:lang w:val="hy-AM"/>
        </w:rPr>
        <w:t xml:space="preserve">օգտագործումից (Ընդհանուր ստանդարտ կետ </w:t>
      </w:r>
      <w:r w:rsidRPr="00A51592">
        <w:rPr>
          <w:rFonts w:ascii="GHEA Mariam" w:hAnsi="GHEA Mariam" w:cs="Sylfaen"/>
          <w:sz w:val="24"/>
          <w:szCs w:val="24"/>
          <w:lang w:val="hy-AM"/>
        </w:rPr>
        <w:t>24</w:t>
      </w:r>
      <w:r w:rsidRPr="00765B77">
        <w:rPr>
          <w:rFonts w:ascii="GHEA Mariam" w:hAnsi="GHEA Mariam" w:cs="Sylfaen"/>
          <w:sz w:val="24"/>
          <w:szCs w:val="24"/>
          <w:lang w:val="hy-AM"/>
        </w:rPr>
        <w:t>):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Դրա դիտարկումը հատկապես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կարևոր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է անշարժ գույքի նկատմամբ իրավունքների գնահատման համար, որոնց օգտագործումը կարող է փոխվել մեկ տեսակից մյուսը, կամ ունենալ այլ տարբերակ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դեվելոփմենտի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տեսակետից:</w:t>
      </w:r>
    </w:p>
    <w:p w:rsidR="00353A9E" w:rsidRPr="00D95182" w:rsidRDefault="00353A9E" w:rsidP="00353A9E">
      <w:pPr>
        <w:spacing w:after="0" w:line="360" w:lineRule="auto"/>
        <w:ind w:firstLine="284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A51592">
        <w:rPr>
          <w:rFonts w:ascii="GHEA Mariam" w:hAnsi="GHEA Mariam" w:cs="Sylfaen"/>
          <w:b/>
          <w:sz w:val="24"/>
          <w:szCs w:val="24"/>
          <w:lang w:val="hy-AM"/>
        </w:rPr>
        <w:t>4.</w:t>
      </w:r>
      <w:r w:rsidRPr="00D95182">
        <w:rPr>
          <w:rFonts w:ascii="GHEA Mariam" w:hAnsi="GHEA Mariam" w:cs="Sylfaen"/>
          <w:b/>
          <w:sz w:val="24"/>
          <w:szCs w:val="24"/>
          <w:lang w:val="hy-AM"/>
        </w:rPr>
        <w:t xml:space="preserve"> Գ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>ՆԱՀԱՏՄԱՆ ՄՈՏԵՑՈՒՄՆԵՐԻ ԿԻՐԱՌՈՒՄԸ</w:t>
      </w:r>
    </w:p>
    <w:p w:rsidR="00353A9E" w:rsidRPr="00D95182" w:rsidRDefault="00353A9E" w:rsidP="00353A9E">
      <w:pPr>
        <w:spacing w:after="0" w:line="360" w:lineRule="auto"/>
        <w:ind w:firstLine="284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</w:t>
      </w:r>
      <w:r w:rsidRPr="00A51592">
        <w:rPr>
          <w:rFonts w:ascii="GHEA Mariam" w:hAnsi="GHEA Mariam" w:cs="Sylfaen"/>
          <w:sz w:val="24"/>
          <w:szCs w:val="24"/>
          <w:lang w:val="hy-AM"/>
        </w:rPr>
        <w:t>2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գույքի նկատմամբ իրավունքների գնահատման համար պետք է </w:t>
      </w:r>
      <w:r w:rsidRPr="009A3AC8">
        <w:rPr>
          <w:rFonts w:ascii="GHEA Mariam" w:hAnsi="GHEA Mariam" w:cs="Sylfaen"/>
          <w:sz w:val="24"/>
          <w:szCs w:val="24"/>
          <w:lang w:val="hy-AM"/>
        </w:rPr>
        <w:t xml:space="preserve">կիրառվեն Ընդհանուր ստանդարտի </w:t>
      </w:r>
      <w:r w:rsidRPr="00A51592">
        <w:rPr>
          <w:rFonts w:ascii="GHEA Mariam" w:hAnsi="GHEA Mariam" w:cs="Sylfaen"/>
          <w:sz w:val="24"/>
          <w:szCs w:val="24"/>
          <w:lang w:val="hy-AM"/>
        </w:rPr>
        <w:t>32</w:t>
      </w:r>
      <w:r w:rsidRPr="009A3AC8">
        <w:rPr>
          <w:rFonts w:ascii="GHEA Mariam" w:hAnsi="GHEA Mariam" w:cs="Sylfaen"/>
          <w:sz w:val="24"/>
          <w:szCs w:val="24"/>
          <w:lang w:val="hy-AM"/>
        </w:rPr>
        <w:t>-րդ կետով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սահմանված հիմնական մոտեցումները և մեթոդները: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Pr="00A51592">
        <w:rPr>
          <w:rFonts w:ascii="GHEA Mariam" w:hAnsi="GHEA Mariam"/>
          <w:sz w:val="24"/>
          <w:szCs w:val="24"/>
          <w:lang w:val="hy-AM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Շուկայական տեղեկատվության բավարար քանակության առկայության դեպքում գնահատման համար անհրաժեշտ է կիրառել բոլոր երեք մոտեցումները: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Մոտեցումներից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որևէ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մեկի կիրառման անհնարինությունը կամ սահմանափակումը պետք է հիմնավորվի գնահատման հաշվետվության մեջ: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</w:t>
      </w:r>
      <w:r w:rsidRPr="00A51592">
        <w:rPr>
          <w:rFonts w:ascii="GHEA Mariam" w:hAnsi="GHEA Mariam" w:cs="Sylfaen"/>
          <w:sz w:val="24"/>
          <w:szCs w:val="24"/>
          <w:lang w:val="hy-AM"/>
        </w:rPr>
        <w:t>4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Համեմատական մոտեցմամբ անշարժ գույքի արժեքը որոշվում է գնահատվող անշարժ գույքին համադրելի անշարժ գույքի շուկայական գների վերլուծության և համապատասխան ճշգրտումների իրականացման միջոցով: Մոտեցման իրականացման համար որպես համադրելի անշարժ գույքի օբյեկտներ կարող են ընտրվել ինչպես բաց և մրցակցային շուկայում վաճառված, այնպես էլ ազատ շուկայում հրապարակայնորեն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վաճառահանված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անշարժ գույք: Համեմատական մոտեցման կիրառման համար անհրաժեշտ է առնվազն երեք համադրելի անշարժ գույքի վերաբերյալ արժանահավատ տեղեկատվության առկայություն (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արժանահավատության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տեսակետից գերադասելի է փաստացի գործարքը):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Pr="00A51592">
        <w:rPr>
          <w:rFonts w:ascii="GHEA Mariam" w:hAnsi="GHEA Mariam"/>
          <w:sz w:val="24"/>
          <w:szCs w:val="24"/>
          <w:lang w:val="hy-AM"/>
        </w:rPr>
        <w:t>5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Համեմատական մոտեցմամբ գնահատման համար օգտագործված համադրելի անշարժ գույքերի վերաբերյալ տեղեկատվությունը պետք է ներառվի գնահատման հաշվետվությունում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տեղադրությունը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նույնականացնող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տվյալներով (քարտեզից հատված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համադրվող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անշարժ գույքի գտնվելու վայրի նշումով):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Pr="00A51592">
        <w:rPr>
          <w:rFonts w:ascii="GHEA Mariam" w:hAnsi="GHEA Mariam"/>
          <w:sz w:val="24"/>
          <w:szCs w:val="24"/>
          <w:lang w:val="hy-AM"/>
        </w:rPr>
        <w:t>6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Համեմատական մոտեցման կիրառմամբ անշարժ գույքի գնահատումը իրականացվում է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հետևյալ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փուլերով.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1</w:t>
      </w:r>
      <w:r w:rsidRPr="00D95182">
        <w:rPr>
          <w:rFonts w:ascii="GHEA Mariam" w:hAnsi="GHEA Mariam"/>
          <w:sz w:val="24"/>
          <w:szCs w:val="24"/>
          <w:lang w:val="hy-AM"/>
        </w:rPr>
        <w:t>) համանման և համադրելի օբյեկտների շուկայի ուսումնասիրություն,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2</w:t>
      </w:r>
      <w:r w:rsidRPr="00D95182">
        <w:rPr>
          <w:rFonts w:ascii="GHEA Mariam" w:hAnsi="GHEA Mariam"/>
          <w:sz w:val="24"/>
          <w:szCs w:val="24"/>
          <w:lang w:val="hy-AM"/>
        </w:rPr>
        <w:t>) համանման և համադրելի անշարժ գույքի համար շուկայական տվյալների հավաքագրում, մշակում և արժանահավատ տեղեկատվության ընտրություն,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) համեմատության համապատասխան միավորի որոշում,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4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) համեմատության անհրաժեշտ տարրերի առանձնացում,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5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) համեմատության միավորների արժեքի ճշգրտում` ըստ համեմատության տարրերի,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6</w:t>
      </w:r>
      <w:r w:rsidRPr="00D95182">
        <w:rPr>
          <w:rFonts w:ascii="GHEA Mariam" w:hAnsi="GHEA Mariam"/>
          <w:sz w:val="24"/>
          <w:szCs w:val="24"/>
          <w:lang w:val="hy-AM"/>
        </w:rPr>
        <w:t>) համեմատվող անշարժ գույքի միավորների ճշգրտված արժեքների համադրում և համապատասխանեցում մեկ ցուցանիշի կամ միջակայքի (կշռում):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Pr="00A51592">
        <w:rPr>
          <w:rFonts w:ascii="GHEA Mariam" w:hAnsi="GHEA Mariam"/>
          <w:sz w:val="24"/>
          <w:szCs w:val="24"/>
          <w:lang w:val="hy-AM"/>
        </w:rPr>
        <w:t>7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Որպես համեմատության միավոր են ընդունվում անշարժ գույքի շուկայում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ձևավորված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չափորոշիչները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: Նույն անշարժ գույքի գնահատման համար կարող են կիրառվել համեմատման մի քանի միավորներ: 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</w:t>
      </w:r>
      <w:r w:rsidRPr="00A51592">
        <w:rPr>
          <w:rFonts w:ascii="GHEA Mariam" w:hAnsi="GHEA Mariam" w:cs="Sylfaen"/>
          <w:sz w:val="24"/>
          <w:szCs w:val="24"/>
          <w:lang w:val="hy-AM"/>
        </w:rPr>
        <w:t>8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Գնահատման ընթացքում ցանկացած համեմատելի տվյալի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արժանահավատության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աստիճանը որոշվում է գնահատվող և համադրելի անշարժ գույքերի տարբերվող բնութագրերի քանակով: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Pr="00A51592">
        <w:rPr>
          <w:rFonts w:ascii="GHEA Mariam" w:hAnsi="GHEA Mariam"/>
          <w:sz w:val="24"/>
          <w:szCs w:val="24"/>
          <w:lang w:val="hy-AM"/>
        </w:rPr>
        <w:t>9</w:t>
      </w:r>
      <w:r w:rsidRPr="00D95182">
        <w:rPr>
          <w:rFonts w:ascii="GHEA Mariam" w:hAnsi="GHEA Mariam"/>
          <w:sz w:val="24"/>
          <w:szCs w:val="24"/>
          <w:lang w:val="hy-AM"/>
        </w:rPr>
        <w:t>. Հողամասերի գնահատման համար համեմատական մոտեցման իրականացման ժամանակ որպես համեմատության միավոր հիմնականում ընտրվում է հողամասի մակերեսի միավորի գինը: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30</w:t>
      </w:r>
      <w:r w:rsidRPr="00D95182">
        <w:rPr>
          <w:rFonts w:ascii="GHEA Mariam" w:hAnsi="GHEA Mariam"/>
          <w:sz w:val="24"/>
          <w:szCs w:val="24"/>
          <w:lang w:val="hy-AM"/>
        </w:rPr>
        <w:t>. Կառուցապատված հողամասերի գնահատման համար համեմատական մոտեցման իրականացման ժամանակ որպես համեմատության միավորներ հիմնականում կիրառվում են՝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1) հողամասի մակերեսի միավորի գինը,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շինությունների մակերեսի կամ ծավալի միավորի գինը,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3) վարձակալության հանձնման ենթակա շինությունների մակերեսի կամ ծավալի միավորի գինը</w:t>
      </w:r>
      <w:r w:rsidRPr="00D95182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color w:val="C00000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4) անշարժ գույքի միավորի կամ վերջինիս բաղկացուցիչ որոշակի հատվածի գինը: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</w:t>
      </w:r>
      <w:r w:rsidRPr="00A51592">
        <w:rPr>
          <w:rFonts w:ascii="GHEA Mariam" w:hAnsi="GHEA Mariam"/>
          <w:sz w:val="24"/>
          <w:szCs w:val="24"/>
          <w:lang w:val="hy-AM"/>
        </w:rPr>
        <w:t>1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Համեմատվող անշարժ գույքի գների ճշգրտումը իրականացվում է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հետևյալ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կարգով.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1) առաջին հերթին իրականացվում են առաջարկի և վաճառքի ամսաթվի, պայմանների և շուկայի վիճակի գործոններին վերաբերող ճշգրտումները, որոնք կատարվում են նախորդ արդյունքի նկատմամբ` յուրաքանչյուր հաջորդ ճշգրտման կիրառմամբ,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2) երկրորդ հերթին իրականացվում են անմիջականորեն անշարժ գույքին վերաբերող ճշգրտումները, որոնց իրականացման հերթականությունը որոշվում է անշարժ գույքի արժեքի մեծության վրա գործոնի ազդեցության չափով (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բարձրից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ցածր):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</w:t>
      </w:r>
      <w:r w:rsidRPr="00A51592">
        <w:rPr>
          <w:rFonts w:ascii="GHEA Mariam" w:hAnsi="GHEA Mariam"/>
          <w:sz w:val="24"/>
          <w:szCs w:val="24"/>
          <w:lang w:val="hy-AM"/>
        </w:rPr>
        <w:t>2</w:t>
      </w:r>
      <w:r w:rsidRPr="00D95182">
        <w:rPr>
          <w:rFonts w:ascii="GHEA Mariam" w:hAnsi="GHEA Mariam"/>
          <w:sz w:val="24"/>
          <w:szCs w:val="24"/>
          <w:lang w:val="hy-AM"/>
        </w:rPr>
        <w:t>. Համեմատական մոտեցման կիրառմամբ վերջնական արժեքի որոշման նպատակով համադրելի անշարժ գույքի միավորների ճշգրտված արժեքները կշռվում և համապատասխանեցվում են մեկ ցուցանիշի (եթե այլ բան նախատեսված չէ առաջադրանքով):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</w:t>
      </w:r>
      <w:r w:rsidRPr="00A51592">
        <w:rPr>
          <w:rFonts w:ascii="GHEA Mariam" w:hAnsi="GHEA Mariam"/>
          <w:sz w:val="24"/>
          <w:szCs w:val="24"/>
          <w:lang w:val="hy-AM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>. Համեմատական մոտեցմամբ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գնահատում իրականացնելու վերաբերյալ ընդհանուր պահանջները </w:t>
      </w:r>
      <w:r w:rsidRPr="00991EEF">
        <w:rPr>
          <w:rFonts w:ascii="GHEA Mariam" w:hAnsi="GHEA Mariam" w:cs="Sylfaen"/>
          <w:sz w:val="24"/>
          <w:szCs w:val="24"/>
          <w:lang w:val="hy-AM"/>
        </w:rPr>
        <w:t xml:space="preserve">ներառված են Ընդհանուր ստանդարտի </w:t>
      </w:r>
      <w:r w:rsidRPr="00A51592">
        <w:rPr>
          <w:rFonts w:ascii="GHEA Mariam" w:hAnsi="GHEA Mariam" w:cs="Sylfaen"/>
          <w:sz w:val="24"/>
          <w:szCs w:val="24"/>
          <w:lang w:val="hy-AM"/>
        </w:rPr>
        <w:t>33</w:t>
      </w:r>
      <w:r w:rsidRPr="00991EEF">
        <w:rPr>
          <w:rFonts w:ascii="GHEA Mariam" w:hAnsi="GHEA Mariam" w:cs="Sylfaen"/>
          <w:sz w:val="24"/>
          <w:szCs w:val="24"/>
          <w:lang w:val="hy-AM"/>
        </w:rPr>
        <w:t xml:space="preserve">-րդ և </w:t>
      </w:r>
      <w:r w:rsidRPr="00A51592">
        <w:rPr>
          <w:rFonts w:ascii="GHEA Mariam" w:hAnsi="GHEA Mariam" w:cs="Sylfaen"/>
          <w:sz w:val="24"/>
          <w:szCs w:val="24"/>
          <w:lang w:val="hy-AM"/>
        </w:rPr>
        <w:t>34</w:t>
      </w:r>
      <w:r w:rsidRPr="00991EEF">
        <w:rPr>
          <w:rFonts w:ascii="GHEA Mariam" w:hAnsi="GHEA Mariam" w:cs="Sylfaen"/>
          <w:sz w:val="24"/>
          <w:szCs w:val="24"/>
          <w:lang w:val="hy-AM"/>
        </w:rPr>
        <w:t>-րդ կետերում: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353A9E" w:rsidRDefault="00353A9E" w:rsidP="00353A9E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D95182">
        <w:rPr>
          <w:rFonts w:ascii="GHEA Mariam" w:hAnsi="GHEA Mariam"/>
          <w:sz w:val="24"/>
          <w:szCs w:val="24"/>
          <w:lang w:val="hy-AM"/>
        </w:rPr>
        <w:t>3</w:t>
      </w:r>
      <w:r w:rsidRPr="00A51592">
        <w:rPr>
          <w:rFonts w:ascii="GHEA Mariam" w:hAnsi="GHEA Mariam"/>
          <w:sz w:val="24"/>
          <w:szCs w:val="24"/>
          <w:lang w:val="hy-AM"/>
        </w:rPr>
        <w:t>4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Եկամտային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մոտեցման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շրջանակներում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գնահատման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արդյունքների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ստացման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համար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կիրառվում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տարբեր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մեթոդներ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որոնց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ընդհանրությունը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կայանում է նրանում, որ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արժեքը որոշվում 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փաստացի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կանխատեսվող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եկամուտների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վրա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որոնք ստանում է կամ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կարող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ստանալ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իրավունքի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սեփականատերը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A5159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35.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Ներդրումային 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սեփականության դեպքում այդպիսի եկամուտը կարող է հանդես գալ վարձավճարը, իսկ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սեփականատիրոջ կողմից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անշարժ գույքը զբաղեցնելու պարագայում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այն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կարող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հանդիսանալ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ենթադրյալ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վարձավճար</w:t>
      </w:r>
      <w:r w:rsidRPr="0029500C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(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խնայված</w:t>
      </w:r>
      <w:proofErr w:type="spellEnd"/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վարձավճար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)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՝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հաշվի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առնելով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նմանատիպ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շինության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վարձակալության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դեպքում սեփականատիրոջ կրած ծախսերը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</w:pP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Pr="00A5159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.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Անշարժ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գույքի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գնահատման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դեպքում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հիմնականում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կիրառվում են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դրամական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հոսքերի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դիսկոնտավորման</w:t>
      </w:r>
      <w:proofErr w:type="spellEnd"/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մեթոդի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տարբեր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եղանակներ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որոնք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տարբերվում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միմյանցից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սակայն ունեն ընդհանուր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բնութագիր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որ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որոշակի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ապագա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ժամանակահատվածում դրամական հոսքերը բերվում են արժեքի </w:t>
      </w:r>
      <w:proofErr w:type="spellStart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դիսկոնտավորման</w:t>
      </w:r>
      <w:proofErr w:type="spellEnd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 դրույքաչափի 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կիրառմամբ: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Օբյեկտի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արժեքը որոշվում 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առանձին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ժամանակահատվածներում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բերված դրամական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հոսքերի արժեքների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հանրա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գումարով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: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Դրամական հոսքերի </w:t>
      </w:r>
      <w:proofErr w:type="spellStart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դիսկոնտավորման</w:t>
      </w:r>
      <w:proofErr w:type="spellEnd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 եղանակի կիրառման դեպքում </w:t>
      </w:r>
      <w:proofErr w:type="spellStart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դիսկոնտավորման</w:t>
      </w:r>
      <w:proofErr w:type="spellEnd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 դրույքաչափը հիմնվում է փողի ժամանակավոր արժեքների, ինչպես նաև </w:t>
      </w:r>
      <w:proofErr w:type="spellStart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դիտարկվող</w:t>
      </w:r>
      <w:proofErr w:type="spellEnd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 եկամուտների հոսքի հետ կապված ռիսկերի և օգուտների վրա: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3</w:t>
      </w:r>
      <w:r w:rsidRPr="00A5159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7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. </w:t>
      </w:r>
      <w:proofErr w:type="spellStart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Դիսկոնտավորման</w:t>
      </w:r>
      <w:proofErr w:type="spellEnd"/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860B8">
        <w:rPr>
          <w:rFonts w:ascii="GHEA Mariam" w:eastAsia="Times New Roman" w:hAnsi="GHEA Mariam" w:cs="Sylfaen"/>
          <w:sz w:val="24"/>
          <w:szCs w:val="24"/>
          <w:lang w:val="hy-AM"/>
        </w:rPr>
        <w:t>դրույքաչափերի</w:t>
      </w:r>
      <w:r w:rsidRPr="00B860B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B860B8">
        <w:rPr>
          <w:rFonts w:ascii="GHEA Mariam" w:eastAsia="Times New Roman" w:hAnsi="GHEA Mariam" w:cs="Sylfaen"/>
          <w:sz w:val="24"/>
          <w:szCs w:val="24"/>
          <w:lang w:val="hy-AM"/>
        </w:rPr>
        <w:t>հաշվարկման</w:t>
      </w:r>
      <w:r w:rsidRPr="00B860B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B860B8">
        <w:rPr>
          <w:rFonts w:ascii="GHEA Mariam" w:eastAsia="Times New Roman" w:hAnsi="GHEA Mariam" w:cs="Sylfaen"/>
          <w:sz w:val="24"/>
          <w:szCs w:val="24"/>
          <w:lang w:val="hy-AM"/>
        </w:rPr>
        <w:t>նկատմամբ պահանջները</w:t>
      </w:r>
      <w:r w:rsidRPr="00F15491">
        <w:rPr>
          <w:rFonts w:ascii="GHEA Mariam" w:eastAsia="Times New Roman" w:hAnsi="GHEA Mariam" w:cs="Times New Roman"/>
          <w:color w:val="FF0000"/>
          <w:sz w:val="24"/>
          <w:szCs w:val="24"/>
          <w:lang w:val="hy-AM"/>
        </w:rPr>
        <w:t xml:space="preserve"> </w:t>
      </w:r>
      <w:r w:rsidRPr="00763AA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ներառված</w:t>
      </w:r>
      <w:r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63AA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Ընդհանուր ստանդարտի </w:t>
      </w:r>
      <w:r w:rsidRPr="00A5159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36</w:t>
      </w:r>
      <w:r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-րդ կետի 1</w:t>
      </w:r>
      <w:r w:rsidRPr="00A5159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-ից 1</w:t>
      </w:r>
      <w:r w:rsidRPr="00A5159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8</w:t>
      </w:r>
      <w:r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-րդ</w:t>
      </w:r>
      <w:r w:rsidRPr="00763AA6">
        <w:rPr>
          <w:rFonts w:ascii="GHEA Mariam" w:hAnsi="GHEA Mariam"/>
          <w:color w:val="000000"/>
          <w:sz w:val="24"/>
          <w:szCs w:val="24"/>
          <w:lang w:val="hy-AM"/>
        </w:rPr>
        <w:t xml:space="preserve"> ենթակետերում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: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Եկամտաբերության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կամ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դիսկոնտավորման</w:t>
      </w:r>
      <w:proofErr w:type="spellEnd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դրույքաչափը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պետք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որոշվի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գնահատման նպատակին համաձայն.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1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)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եթե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գնահատման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նպատակն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կոնկրետ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կամ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պոտենցիալ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սեփականատիրոջ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որևէ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արժեք որոշել,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ելնելով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իրենց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ներդրումային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չափանիշներից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օգտագործված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կարող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արտացոլել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նրանց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պահանջվող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եկամտաբերության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կապիտալի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միջին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կշռված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արժեքը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2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)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եթե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գնահատման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նպատակը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շուկայական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արժեքը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որոշելն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ապա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դիսկոնտավորման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դրույքաչափը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կարելի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ստանալ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շուկայում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մասնակիցների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վաճառվող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անշարժ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գույքի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նկատմամբ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իրավունքների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վճարված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գնի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(եկամտաբերության)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կամ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ենթադրյալ (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հիպոթետիկ)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մասնակիցների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պահանջվող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վերադարձի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դրույքաչափի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դրսևորումների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դիտարկումներից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ելնելով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: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Տվյալ պարագայում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երբ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դիսկոնտավորման</w:t>
      </w:r>
      <w:proofErr w:type="spellEnd"/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հիմնված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շուկայական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գործարքների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վերլուծության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վրա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29500C">
        <w:rPr>
          <w:rFonts w:ascii="GHEA Mariam" w:hAnsi="GHEA Mariam"/>
          <w:sz w:val="24"/>
          <w:szCs w:val="24"/>
          <w:lang w:val="hy-AM"/>
        </w:rPr>
        <w:t xml:space="preserve">գնահատումը պետք է իրականցվի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Ընդհանուր </w:t>
      </w:r>
      <w:r w:rsidRPr="006E4546">
        <w:rPr>
          <w:rFonts w:ascii="GHEA Mariam" w:hAnsi="GHEA Mariam"/>
          <w:color w:val="000000"/>
          <w:sz w:val="24"/>
          <w:szCs w:val="24"/>
          <w:lang w:val="hy-AM"/>
        </w:rPr>
        <w:t xml:space="preserve">ստանդարտի </w:t>
      </w:r>
      <w:r w:rsidRPr="00A51592">
        <w:rPr>
          <w:rFonts w:ascii="GHEA Mariam" w:hAnsi="GHEA Mariam"/>
          <w:color w:val="000000"/>
          <w:sz w:val="24"/>
          <w:szCs w:val="24"/>
          <w:lang w:val="hy-AM"/>
        </w:rPr>
        <w:t>34</w:t>
      </w:r>
      <w:r w:rsidRPr="006E4546">
        <w:rPr>
          <w:rFonts w:ascii="GHEA Mariam" w:hAnsi="GHEA Mariam"/>
          <w:color w:val="000000"/>
          <w:sz w:val="24"/>
          <w:szCs w:val="24"/>
          <w:lang w:val="hy-AM"/>
        </w:rPr>
        <w:t xml:space="preserve">-րդ կետի </w:t>
      </w:r>
      <w:r w:rsidRPr="00A51592">
        <w:rPr>
          <w:rFonts w:ascii="GHEA Mariam" w:hAnsi="GHEA Mariam"/>
          <w:color w:val="000000"/>
          <w:sz w:val="24"/>
          <w:szCs w:val="24"/>
          <w:lang w:val="hy-AM"/>
        </w:rPr>
        <w:t>5</w:t>
      </w:r>
      <w:r w:rsidRPr="006E4546">
        <w:rPr>
          <w:rFonts w:ascii="GHEA Mariam" w:hAnsi="GHEA Mariam"/>
          <w:color w:val="000000"/>
          <w:sz w:val="24"/>
          <w:szCs w:val="24"/>
          <w:lang w:val="hy-AM"/>
        </w:rPr>
        <w:t xml:space="preserve">-րդ և </w:t>
      </w:r>
      <w:r w:rsidRPr="00A51592">
        <w:rPr>
          <w:rFonts w:ascii="GHEA Mariam" w:hAnsi="GHEA Mariam"/>
          <w:color w:val="000000"/>
          <w:sz w:val="24"/>
          <w:szCs w:val="24"/>
          <w:lang w:val="hy-AM"/>
        </w:rPr>
        <w:t>6</w:t>
      </w:r>
      <w:r w:rsidRPr="006E4546">
        <w:rPr>
          <w:rFonts w:ascii="GHEA Mariam" w:hAnsi="GHEA Mariam"/>
          <w:color w:val="000000"/>
          <w:sz w:val="24"/>
          <w:szCs w:val="24"/>
          <w:lang w:val="hy-AM"/>
        </w:rPr>
        <w:t>-րդ ենթակետերի պահանջների</w:t>
      </w:r>
      <w:r w:rsidRPr="0029500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/>
          <w:sz w:val="24"/>
          <w:szCs w:val="24"/>
          <w:lang w:val="hy-AM"/>
        </w:rPr>
        <w:t>համաձայն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D95182">
        <w:rPr>
          <w:rFonts w:ascii="GHEA Mariam" w:hAnsi="GHEA Mariam"/>
          <w:color w:val="000000"/>
          <w:sz w:val="24"/>
          <w:szCs w:val="24"/>
          <w:lang w:val="hy-AM"/>
        </w:rPr>
        <w:t>3</w:t>
      </w:r>
      <w:r w:rsidRPr="00A51592">
        <w:rPr>
          <w:rFonts w:ascii="GHEA Mariam" w:hAnsi="GHEA Mariam"/>
          <w:color w:val="000000"/>
          <w:sz w:val="24"/>
          <w:szCs w:val="24"/>
          <w:lang w:val="hy-AM"/>
        </w:rPr>
        <w:t>8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. </w:t>
      </w:r>
      <w:proofErr w:type="spellStart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Դիսկոնտավորման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համապատասխան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դրույքաչափը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կարող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հաշվարկվել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նաև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կումուլյատիվ</w:t>
      </w:r>
      <w:proofErr w:type="spellEnd"/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կառուցվածքով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եկամտի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ոչ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ռիսկային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դրույքաչափերի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հիման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վրա՝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հավելյալ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ռիսկերի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և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հնարավորությունների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ճշգրտմամբ</w:t>
      </w:r>
      <w:proofErr w:type="spellEnd"/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՝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կապված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անշարժ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գույքի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նկատմամբ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կոնկրետ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իրավունքի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հետ: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3</w:t>
      </w:r>
      <w:r w:rsidRPr="00A51592">
        <w:rPr>
          <w:rFonts w:ascii="GHEA Mariam" w:hAnsi="GHEA Mariam" w:cs="Sylfaen"/>
          <w:sz w:val="24"/>
          <w:szCs w:val="24"/>
          <w:lang w:val="hy-AM"/>
        </w:rPr>
        <w:t>9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Ծախսային մոտեցմամբ գնահատում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իրակացնելու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ժամանակ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գնահատողները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պետք է առաջն</w:t>
      </w:r>
      <w:r w:rsidRPr="0013382A">
        <w:rPr>
          <w:rFonts w:ascii="GHEA Mariam" w:hAnsi="GHEA Mariam" w:cs="Sylfaen"/>
          <w:sz w:val="24"/>
          <w:szCs w:val="24"/>
          <w:lang w:val="hy-AM"/>
        </w:rPr>
        <w:t xml:space="preserve">որդվեն Ընդհանուր ստանդարտի </w:t>
      </w:r>
      <w:r w:rsidRPr="00A51592">
        <w:rPr>
          <w:rFonts w:ascii="GHEA Mariam" w:hAnsi="GHEA Mariam" w:cs="Sylfaen"/>
          <w:sz w:val="24"/>
          <w:szCs w:val="24"/>
          <w:lang w:val="hy-AM"/>
        </w:rPr>
        <w:t>37</w:t>
      </w:r>
      <w:r w:rsidRPr="0013382A">
        <w:rPr>
          <w:rFonts w:ascii="GHEA Mariam" w:hAnsi="GHEA Mariam" w:cs="Sylfaen"/>
          <w:sz w:val="24"/>
          <w:szCs w:val="24"/>
          <w:lang w:val="hy-AM"/>
        </w:rPr>
        <w:t>-ից 3</w:t>
      </w:r>
      <w:r w:rsidRPr="00A51592">
        <w:rPr>
          <w:rFonts w:ascii="GHEA Mariam" w:hAnsi="GHEA Mariam" w:cs="Sylfaen"/>
          <w:sz w:val="24"/>
          <w:szCs w:val="24"/>
          <w:lang w:val="hy-AM"/>
        </w:rPr>
        <w:t>9</w:t>
      </w:r>
      <w:r w:rsidRPr="0013382A">
        <w:rPr>
          <w:rFonts w:ascii="GHEA Mariam" w:hAnsi="GHEA Mariam" w:cs="Sylfaen"/>
          <w:sz w:val="24"/>
          <w:szCs w:val="24"/>
          <w:lang w:val="hy-AM"/>
        </w:rPr>
        <w:t>-րդ կետերով սահմանված դրույթներով: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40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Այս մոտեցումը սովորաբար կիրառվում է անշարժ գույքի նկատմամբ իրավունքների գնահատման համար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մաշվածությամբ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արժեզրկված փոխարինման ծախսերի մեթոդի կիրառմամբ: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Pr="00A51592">
        <w:rPr>
          <w:rFonts w:ascii="GHEA Mariam" w:hAnsi="GHEA Mariam" w:cs="Sylfaen"/>
          <w:sz w:val="24"/>
          <w:szCs w:val="24"/>
          <w:lang w:val="hy-AM"/>
        </w:rPr>
        <w:t>1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Այն կարող է օգտագործվել որպես հիմնական մոտեցում, երբ չկա անշարժ գույքի համադրելի օբյեկտների գործարքների գների վերաբերյալ տեղեկատվություն և  իրավունքի սեփականատիրոջ կողմից ստացվող եկամտի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նույնականացվող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փաստացի կամ կանխատեսվող հոսքերի վերաբերյալ տեղեկատվություն: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Pr="00A51592">
        <w:rPr>
          <w:rFonts w:ascii="GHEA Mariam" w:hAnsi="GHEA Mariam" w:cs="Sylfaen"/>
          <w:sz w:val="24"/>
          <w:szCs w:val="24"/>
          <w:lang w:val="hy-AM"/>
        </w:rPr>
        <w:t>2</w:t>
      </w:r>
      <w:r w:rsidRPr="00D95182">
        <w:rPr>
          <w:rFonts w:ascii="GHEA Mariam" w:hAnsi="GHEA Mariam" w:cs="Sylfaen"/>
          <w:sz w:val="24"/>
          <w:szCs w:val="24"/>
          <w:lang w:val="hy-AM"/>
        </w:rPr>
        <w:t>. Որոշ դեպքերում, նույնիսկ երբ առկա են շուկայական գործարքների գների կամ եկամտի հոսքերի վերաբերյալ տվյալներ, ծախսային մոտեցումը կարող է օգտագործվել որպես երկրորդական կամ աջակցող մոտեցում: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Pr="00A51592">
        <w:rPr>
          <w:rFonts w:ascii="GHEA Mariam" w:hAnsi="GHEA Mariam"/>
          <w:sz w:val="24"/>
          <w:szCs w:val="24"/>
          <w:lang w:val="hy-AM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Ծախսային </w:t>
      </w:r>
      <w:r>
        <w:rPr>
          <w:rFonts w:ascii="GHEA Mariam" w:hAnsi="GHEA Mariam"/>
          <w:sz w:val="24"/>
          <w:szCs w:val="24"/>
          <w:lang w:val="hy-AM"/>
        </w:rPr>
        <w:t xml:space="preserve">մոտեցմամբ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անշարժ գույքի շուկայական արժեքի գնահատումը իրականացվում է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հետևյալ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փուլերով.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1) հողամասի շուկայական արժեքի որոշում,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շենքերի և շինությունների վերարտադրման (կամ փոխարինման) ծախսերի որոշում,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3) շենքերի և շինությունների կուտակված մաշվածության մեծության որոշում,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4) անշարժ գույքի շուկայական արժեքի որոշում, որպես հողամասի շուկայական արժեքի և շենքերի ու շինությունների վերարտադրման (կամ փոխարինման) ծախսերի հանրագումար` նվազեցված կուտակված մաշվածության չափով: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Pr="00A51592">
        <w:rPr>
          <w:rFonts w:ascii="GHEA Mariam" w:hAnsi="GHEA Mariam"/>
          <w:sz w:val="24"/>
          <w:szCs w:val="24"/>
          <w:lang w:val="hy-AM"/>
        </w:rPr>
        <w:t>4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Հողամասի շուկայական արժեքը հիմնականում որոշվում է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հետևյալ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մոտեցումներով.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1) համեմատական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մոտեցումով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հողամասի մնացորդային արժեքի հաշվարկման մեթոդով,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3) եկամտային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մոտեցումով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4) նորմատիվ-իրավական ակտերով սահմանված գործող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մեթոդիկաների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կիրառմամբ: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Pr="00A51592">
        <w:rPr>
          <w:rFonts w:ascii="GHEA Mariam" w:hAnsi="GHEA Mariam"/>
          <w:sz w:val="24"/>
          <w:szCs w:val="24"/>
          <w:lang w:val="hy-AM"/>
        </w:rPr>
        <w:t>5</w:t>
      </w:r>
      <w:r w:rsidRPr="00D95182">
        <w:rPr>
          <w:rFonts w:ascii="GHEA Mariam" w:hAnsi="GHEA Mariam"/>
          <w:sz w:val="24"/>
          <w:szCs w:val="24"/>
          <w:lang w:val="hy-AM"/>
        </w:rPr>
        <w:t>. Շենքերի և շինությունների վերարտադրման (կամ փոխարինման) ծախսերը որոշվում են.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1) համապատասխան մասնագիտացված նորմատիվային տեղեկագրերում ներկայացված կամ հավաստի այլ աղբյուրներից ստացված տվյալների հիման վրա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գնահատման ամսաթվի դրությամբ շուկայական գներով այն ծախսերի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հաշվարկմամբ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, որոնք անհրաժեշտ են նույնատիպ նոր շենքի (կամ շինության) կառուցման համար, օգտագործելով գնահատվող շենքի (կամ շինության) կառուցման համար օգտագործված նյութերը և տեխնոլոգիաները կամ այն ծախսերի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հաշվարկմամբ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, որոնք անհրաժեշտ են գնահատվող շենքին (կամ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շինությանը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) համապատասխանող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օգտակարությամբ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նոր շենքի (կամ շինության) (ժամանակակից պահանջներին համապատասխանող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փոխարինիչի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>) կառուցման համար: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3)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միևնույն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շուկայական պայմաններում նմանատիպ շենքերի (կամ շինությունների) կառուցման համար շինարարության պայմանագրերում նշված արժեքի տվյալների հիման վրա: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Pr="00A51592">
        <w:rPr>
          <w:rFonts w:ascii="GHEA Mariam" w:hAnsi="GHEA Mariam"/>
          <w:sz w:val="24"/>
          <w:szCs w:val="24"/>
          <w:lang w:val="hy-AM"/>
        </w:rPr>
        <w:t>6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Վերարտադրման (կամ փոխարինման) ծախսերի հաշվարկից հետո դրանք անհրաժեշտ է նվազեցնել կուտակված մաշվածության չափով: Պետք է հստակ տարբերակել «մաշվածություն» տերմինը հաշվապահական հաշվառման մեջ կիրառվող «ամորտիզացիա»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տերմինից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, որը հիմնական միջոցների ձեռքբերման նպատակով իրականացվող պլանային ծախսերն են՝ համաձայն հաստատված ամորտիզացիոն նորմայի: </w:t>
      </w:r>
      <w:r w:rsidRPr="0029500C">
        <w:rPr>
          <w:rFonts w:ascii="GHEA Mariam" w:hAnsi="GHEA Mariam"/>
          <w:sz w:val="24"/>
          <w:szCs w:val="24"/>
          <w:lang w:val="hy-AM"/>
        </w:rPr>
        <w:t>Մ</w:t>
      </w:r>
      <w:r w:rsidRPr="00D95182">
        <w:rPr>
          <w:rFonts w:ascii="GHEA Mariam" w:hAnsi="GHEA Mariam"/>
          <w:sz w:val="24"/>
          <w:szCs w:val="24"/>
          <w:lang w:val="hy-AM"/>
        </w:rPr>
        <w:t>աշվածության տեսակներ</w:t>
      </w:r>
      <w:r>
        <w:rPr>
          <w:rFonts w:ascii="GHEA Mariam" w:hAnsi="GHEA Mariam"/>
          <w:sz w:val="24"/>
          <w:szCs w:val="24"/>
          <w:lang w:val="hy-AM"/>
        </w:rPr>
        <w:t>ն են</w:t>
      </w:r>
      <w:r w:rsidRPr="00D95182">
        <w:rPr>
          <w:rFonts w:ascii="GHEA Mariam" w:hAnsi="GHEA Mariam"/>
          <w:sz w:val="24"/>
          <w:szCs w:val="24"/>
          <w:lang w:val="hy-AM"/>
        </w:rPr>
        <w:t>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1) ֆիզիկական մաշվածություն` արժեքի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նվազումն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է` շենքերի և շինությունների բաղադրիչների սկզբնական հատկանիշների կորստի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հետևանքով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>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գործառնական (ֆունկցիոնալ) մաշվածություն՝ շենքերի և շինությունների արժեքի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նվազումն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է` կապված տեխնիկական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նորարարությունների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>, ժամանակակից պահանջներին անհամապատասխանության և գործառնական նշանակությամբ օգտագործման կորստով,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3) տնտեսական մաշվածություն՝ շենքերի և շինությունների արժեքի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նվազումն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է` արտաքին միջավայրի պայմանների փոփոխության արդյունքում,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Pr="00A51592">
        <w:rPr>
          <w:rFonts w:ascii="GHEA Mariam" w:hAnsi="GHEA Mariam"/>
          <w:sz w:val="24"/>
          <w:szCs w:val="24"/>
          <w:lang w:val="hy-AM"/>
        </w:rPr>
        <w:t>7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Ֆիզիկական, գործառնական և տնտեսական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մաշվածությունները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լինում են.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1) վերականգնվող՝ երբ մաշվածության վերացման հետ կապված ծախսերը տնտեսապես արդարացված են,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չվերականգնվող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՝ երբ մաշվածության վերացման հետ կապված ծախսերը տնտեսապես արդարացված չեն: </w:t>
      </w:r>
    </w:p>
    <w:p w:rsidR="00353A9E" w:rsidRPr="00D95182" w:rsidRDefault="00353A9E" w:rsidP="00353A9E">
      <w:pPr>
        <w:spacing w:after="0" w:line="36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51592">
        <w:rPr>
          <w:rFonts w:ascii="GHEA Mariam" w:hAnsi="GHEA Mariam"/>
          <w:b/>
          <w:sz w:val="24"/>
          <w:szCs w:val="24"/>
          <w:lang w:val="hy-AM"/>
        </w:rPr>
        <w:t>5</w:t>
      </w:r>
      <w:r w:rsidRPr="00D95182">
        <w:rPr>
          <w:rFonts w:ascii="GHEA Mariam" w:hAnsi="GHEA Mariam"/>
          <w:b/>
          <w:sz w:val="24"/>
          <w:szCs w:val="24"/>
          <w:lang w:val="hy-AM"/>
        </w:rPr>
        <w:t>. Ա</w:t>
      </w:r>
      <w:r w:rsidRPr="0029500C">
        <w:rPr>
          <w:rFonts w:ascii="GHEA Mariam" w:hAnsi="GHEA Mariam"/>
          <w:b/>
          <w:sz w:val="24"/>
          <w:szCs w:val="24"/>
          <w:lang w:val="hy-AM"/>
        </w:rPr>
        <w:t>ՆՇԱՐԺ ԳՈՒՅՔԻ ԲԱՂԿԱՑՈՒՑԻՉ ՄԱՍԻ ԳՆԱՀԱՏՈՒՄԸ</w:t>
      </w: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  <w:highlight w:val="green"/>
          <w:lang w:val="hy-AM"/>
        </w:rPr>
      </w:pP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Pr="00A51592">
        <w:rPr>
          <w:rFonts w:ascii="GHEA Mariam" w:hAnsi="GHEA Mariam" w:cs="Sylfaen"/>
          <w:sz w:val="24"/>
          <w:szCs w:val="24"/>
          <w:lang w:val="hy-AM"/>
        </w:rPr>
        <w:t>8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Պատվիրատուի կամ շահառուի պահանջով թույլատրվում է իրականացնել անշարժ գույքի բաղկացուցիչ մասի գնահատում: Պատվիրատուի կամ շահառուի պահանջով թույլատրվում է շենքերի և շինությունների արժեքի որոշում` առանց վերջիններիս հողամասի դիտարկման: Պատվիրատուի կամ շահառուի պահանջով թույլատրվում է նաև հողամասի արժեքի որոշում` վերջինս դիտարկելով որպես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չկառուցապատված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հողամաս, այսինքն` առանց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բարելավումների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: 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Pr="00A51592">
        <w:rPr>
          <w:rFonts w:ascii="GHEA Mariam" w:hAnsi="GHEA Mariam" w:cs="Sylfaen"/>
          <w:sz w:val="24"/>
          <w:szCs w:val="24"/>
          <w:lang w:val="hy-AM"/>
        </w:rPr>
        <w:t>9</w:t>
      </w:r>
      <w:r w:rsidRPr="00D95182">
        <w:rPr>
          <w:rFonts w:ascii="GHEA Mariam" w:hAnsi="GHEA Mariam" w:cs="Sylfaen"/>
          <w:sz w:val="24"/>
          <w:szCs w:val="24"/>
          <w:lang w:val="hy-AM"/>
        </w:rPr>
        <w:t>. Անշարժ գույքի բաղկացուցիչ մասի գնահատում իրականացնելիս անհրաժեշտ է առաջադրված պայմանները ամրագրել գնահատման առաջադրանքում և գնահատման հաշվետվությունում: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50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Pr="0029500C">
        <w:rPr>
          <w:rFonts w:ascii="GHEA Mariam" w:hAnsi="GHEA Mariam" w:cs="Sylfaen"/>
          <w:sz w:val="24"/>
          <w:szCs w:val="24"/>
          <w:lang w:val="hy-AM"/>
        </w:rPr>
        <w:t>Ա</w:t>
      </w:r>
      <w:r w:rsidRPr="00D95182">
        <w:rPr>
          <w:rFonts w:ascii="GHEA Mariam" w:hAnsi="GHEA Mariam" w:cs="Sylfaen"/>
          <w:sz w:val="24"/>
          <w:szCs w:val="24"/>
          <w:lang w:val="hy-AM"/>
        </w:rPr>
        <w:t>նշարժ գույքի բաղկացուցիչ մասի գնահատ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ման ժամանակ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գնահատողը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պետք է առաջնորդվի </w:t>
      </w:r>
      <w:r w:rsidRPr="0029500C">
        <w:rPr>
          <w:rFonts w:ascii="GHEA Mariam" w:hAnsi="GHEA Mariam"/>
          <w:sz w:val="24"/>
          <w:szCs w:val="24"/>
          <w:lang w:val="hy-AM"/>
        </w:rPr>
        <w:t>գնահատման առաջադրանքում սահմանված պահանջներով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և գնահատումն իրականացնի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սույն </w:t>
      </w:r>
      <w:r w:rsidRPr="00A51592">
        <w:rPr>
          <w:rFonts w:ascii="GHEA Mariam" w:hAnsi="GHEA Mariam" w:cs="Sylfaen"/>
          <w:sz w:val="24"/>
          <w:szCs w:val="24"/>
          <w:lang w:val="hy-AM"/>
        </w:rPr>
        <w:t>հավելված</w:t>
      </w:r>
      <w:r w:rsidRPr="0029500C">
        <w:rPr>
          <w:rFonts w:ascii="GHEA Mariam" w:hAnsi="GHEA Mariam" w:cs="Sylfaen"/>
          <w:sz w:val="24"/>
          <w:szCs w:val="24"/>
          <w:lang w:val="hy-AM"/>
        </w:rPr>
        <w:t>ի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գնահատման մոտեցումների և մեթոդների կիրառմամբ:</w:t>
      </w:r>
    </w:p>
    <w:p w:rsidR="00353A9E" w:rsidRPr="00D95182" w:rsidRDefault="00353A9E" w:rsidP="00353A9E">
      <w:pPr>
        <w:spacing w:after="0"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353A9E" w:rsidRPr="00A5159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53A9E" w:rsidRPr="00A5159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53A9E" w:rsidRPr="00A5159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51592">
        <w:rPr>
          <w:rFonts w:ascii="GHEA Mariam" w:hAnsi="GHEA Mariam"/>
          <w:b/>
          <w:sz w:val="24"/>
          <w:szCs w:val="24"/>
          <w:lang w:val="hy-AM"/>
        </w:rPr>
        <w:t>6</w:t>
      </w:r>
      <w:r w:rsidRPr="00D95182">
        <w:rPr>
          <w:rFonts w:ascii="GHEA Mariam" w:hAnsi="GHEA Mariam"/>
          <w:b/>
          <w:sz w:val="24"/>
          <w:szCs w:val="24"/>
          <w:lang w:val="hy-AM"/>
        </w:rPr>
        <w:t>. Ա</w:t>
      </w:r>
      <w:r w:rsidRPr="0029500C">
        <w:rPr>
          <w:rFonts w:ascii="GHEA Mariam" w:hAnsi="GHEA Mariam"/>
          <w:b/>
          <w:sz w:val="24"/>
          <w:szCs w:val="24"/>
          <w:lang w:val="hy-AM"/>
        </w:rPr>
        <w:t>ՆՇԱՐԺ ԳՈՒՅՔԻ ԳՆԱՀԱՏՈՒՄ ԳՐԱՎԱԴՐՄԱՆ ՆՊԱՏԱԿՈՎ</w:t>
      </w:r>
      <w:r w:rsidRPr="00D95182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Pr="00A51592">
        <w:rPr>
          <w:rFonts w:ascii="GHEA Mariam" w:hAnsi="GHEA Mariam"/>
          <w:sz w:val="24"/>
          <w:szCs w:val="24"/>
          <w:lang w:val="hy-AM"/>
        </w:rPr>
        <w:t>1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Գրավադրման նպատակով գնահատվում է անշարժ գույքի շուկայական արժեքը: Շահառուի (գրավառուի) կամ պատվիրատուի պահանջով գրավադրման նպատակով կարող է գնահատվել նաև անշարժ գույքի լիկվիդային արժեքը: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Pr="00A51592">
        <w:rPr>
          <w:rFonts w:ascii="GHEA Mariam" w:hAnsi="GHEA Mariam"/>
          <w:sz w:val="24"/>
          <w:szCs w:val="24"/>
          <w:lang w:val="hy-AM"/>
        </w:rPr>
        <w:t>2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Անշարժ գույքի գրավադրման նպատակով գնահատման ժամանակ անհրաժեշտ է իրականացնել պատվիրատուի կողմից ներկայացված անշարժ գույքի փաստաթղթերի մանրամասն ուսումնասիրություն, պարզել անշարժ գույքի իրավական և ֆիզիկական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բնութագրիչները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՝ դիտարկելով անշարժ գույքը որպես գրավի առարկա: Եթե գնահատվող անշարժ գույքը հանդիսանում է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որևէ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համալիրի բաղկացուցիչ մաս կամ փոխկապակցված է ընդհանուր օբյեկտի հիմնական գործունեության հետ, ապա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պետք է հստակ տարբերակի և առանձնացնի գրավի առարկա հանդիսացող անշարժ գույքը ընդհանուր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համալիրից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և գնահատման համար վերջինս դիտարկի որպես առանձին անկախ միավոր: Պետք է հստակ տարբերել գործող բիզնեսի արժեքն անշարժ գույքի արժեքից: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Pr="00A51592">
        <w:rPr>
          <w:rFonts w:ascii="GHEA Mariam" w:hAnsi="GHEA Mariam"/>
          <w:sz w:val="24"/>
          <w:szCs w:val="24"/>
          <w:lang w:val="hy-AM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Գրավադրման գործառույթի նպատակով գնահատումը պետք է իրականացվի սույն </w:t>
      </w:r>
      <w:r w:rsidRPr="00A51592">
        <w:rPr>
          <w:rFonts w:ascii="GHEA Mariam" w:hAnsi="GHEA Mariam"/>
          <w:sz w:val="24"/>
          <w:szCs w:val="24"/>
          <w:lang w:val="hy-AM"/>
        </w:rPr>
        <w:t>հավելվածի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r w:rsidRPr="00A51592">
        <w:rPr>
          <w:rFonts w:ascii="GHEA Mariam" w:hAnsi="GHEA Mariam"/>
          <w:sz w:val="24"/>
          <w:szCs w:val="24"/>
          <w:lang w:val="hy-AM"/>
        </w:rPr>
        <w:t xml:space="preserve">5-րդ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գլխում ներկայացված գնահատման մոտեցումների և մեթոդների կիրառմամբ: </w:t>
      </w:r>
    </w:p>
    <w:p w:rsidR="00353A9E" w:rsidRPr="00A5159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53A9E" w:rsidRPr="0029500C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51592">
        <w:rPr>
          <w:rFonts w:ascii="GHEA Mariam" w:hAnsi="GHEA Mariam"/>
          <w:b/>
          <w:sz w:val="24"/>
          <w:szCs w:val="24"/>
          <w:lang w:val="hy-AM"/>
        </w:rPr>
        <w:t>7</w:t>
      </w:r>
      <w:r w:rsidRPr="0029500C">
        <w:rPr>
          <w:rFonts w:ascii="GHEA Mariam" w:hAnsi="GHEA Mariam"/>
          <w:b/>
          <w:sz w:val="24"/>
          <w:szCs w:val="24"/>
          <w:lang w:val="hy-AM"/>
        </w:rPr>
        <w:t>.</w:t>
      </w:r>
      <w:r w:rsidRPr="00D95182">
        <w:rPr>
          <w:rFonts w:ascii="GHEA Mariam" w:hAnsi="GHEA Mariam"/>
          <w:b/>
          <w:sz w:val="24"/>
          <w:szCs w:val="24"/>
          <w:lang w:val="hy-AM"/>
        </w:rPr>
        <w:t xml:space="preserve"> Ի</w:t>
      </w:r>
      <w:r w:rsidRPr="0029500C">
        <w:rPr>
          <w:rFonts w:ascii="GHEA Mariam" w:hAnsi="GHEA Mariam"/>
          <w:b/>
          <w:sz w:val="24"/>
          <w:szCs w:val="24"/>
          <w:lang w:val="hy-AM"/>
        </w:rPr>
        <w:t>ՐԱՎՈՒՆՔԻ ՊԵՏԱԿԱՆ ԳՐԱՆՑՈՒՄ ՉՍՏԱՑԱԾ ԱՆՇԱՐԺ ԳՈՒՅՔԻ ԳՆԱՀԱՏՈՒՄ</w:t>
      </w: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Pr="00A51592">
        <w:rPr>
          <w:rFonts w:ascii="GHEA Mariam" w:hAnsi="GHEA Mariam"/>
          <w:sz w:val="24"/>
          <w:szCs w:val="24"/>
          <w:lang w:val="hy-AM"/>
        </w:rPr>
        <w:t>4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Իրավունքների պետական գրանցում չստացած անշարժ գույքի գնահատումն իրականացնելիս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պետք է առաջնորդվի Ընդհանուր ստանդարտում սահմանված գնահատման աշխատանքների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ընթացակարգերով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>, ինչպես նաև սույն բաժնի դրույթներին համապատասխան: Իրավունքների պետական գրանցում չստացած անշարժ գույքի գնահատման հիմնական առանձնահատկությունը կայանում է նրանում, որ գնահատումն իրականացվում է այն անշարժ գույքի համար, որի նկատմամբ իրավունքների պետական գրանցում չի իրականացվել: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Pr="00A51592">
        <w:rPr>
          <w:rFonts w:ascii="GHEA Mariam" w:hAnsi="GHEA Mariam"/>
          <w:sz w:val="24"/>
          <w:szCs w:val="24"/>
          <w:lang w:val="hy-AM"/>
        </w:rPr>
        <w:t>5.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Եթե գնահատման նպատակը նախատեսում է գնահատվող օբյեկտի նկատմամբ իրավունքների պետական գրանցման փաստաթղթի առկայություն և այլ բան նախատեսված չէ գնահատման առաջադրանքով, ապա սույն բաժնի դրույթները տվյալ գնահատման գործընթացի վրա չեն տարածվում: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Pr="00A51592">
        <w:rPr>
          <w:rFonts w:ascii="GHEA Mariam" w:hAnsi="GHEA Mariam"/>
          <w:sz w:val="24"/>
          <w:szCs w:val="24"/>
          <w:lang w:val="hy-AM"/>
        </w:rPr>
        <w:t>6</w:t>
      </w:r>
      <w:r w:rsidRPr="00D95182">
        <w:rPr>
          <w:rFonts w:ascii="GHEA Mariam" w:hAnsi="GHEA Mariam"/>
          <w:sz w:val="24"/>
          <w:szCs w:val="24"/>
          <w:lang w:val="hy-AM"/>
        </w:rPr>
        <w:t>. Գնահատվող անշարժ գույքի նկատմամբ իրավունքների պետական գրանցման փաստաթղթի բացակայության փաստը պետք է հստակ արտացոլվի գնահատման առաջադրանքում և գնահատման հաշվետվությունում: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Pr="00A51592">
        <w:rPr>
          <w:rFonts w:ascii="GHEA Mariam" w:hAnsi="GHEA Mariam"/>
          <w:sz w:val="24"/>
          <w:szCs w:val="24"/>
          <w:lang w:val="hy-AM"/>
        </w:rPr>
        <w:t>7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Իրավունքների պետական գրանցում չստացած անշարժ գույքի նկատմամբ գնահատման ենթակա իրավունքի տեսակն առաջադրվում է պատվիրատուի կամ շահառուի կողմից և գնահատումն իրականացվում է` հիմնվելով առաջադրված իրավունքների տեսակի վրա: Այսինքն, տվյալ գնահատման գործընթացը իրականացնելիս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գնահատողը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որպես գնահատվող իրավունք դիտարկում է պատվիրատուի կամ շահառուի կողմից առաջադրված իրավունքի տեսակը: 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58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Իրավունքների պետական գրանցում չստացած անշարժ գույքի կամ դրա նկատմամբ իրավունքի գնահատում կարող է իրականացվել միայն այն դեպքում, եթե իրականացվել են անշարժ գույքի օրենսդրությամբ սահմանված չափագրման (հաշվառման) աշխատանքները և առկա են անշարժ գույքի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հատակագծերը</w:t>
      </w:r>
      <w:proofErr w:type="spellEnd"/>
      <w:r w:rsidRPr="0029500C">
        <w:rPr>
          <w:rFonts w:ascii="GHEA Mariam" w:hAnsi="GHEA Mariam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/>
          <w:sz w:val="24"/>
          <w:szCs w:val="24"/>
          <w:lang w:val="hy-AM"/>
        </w:rPr>
        <w:t>քանակական և որակական տվյալներով կամ պատվիրատուի</w:t>
      </w:r>
      <w:r w:rsidRPr="0029500C">
        <w:rPr>
          <w:rFonts w:ascii="GHEA Mariam" w:hAnsi="GHEA Mariam"/>
          <w:sz w:val="24"/>
          <w:szCs w:val="24"/>
          <w:lang w:val="hy-AM"/>
        </w:rPr>
        <w:t xml:space="preserve"> (</w:t>
      </w:r>
      <w:r w:rsidRPr="00D95182">
        <w:rPr>
          <w:rFonts w:ascii="GHEA Mariam" w:hAnsi="GHEA Mariam"/>
          <w:sz w:val="24"/>
          <w:szCs w:val="24"/>
          <w:lang w:val="hy-AM"/>
        </w:rPr>
        <w:t>շահառուի</w:t>
      </w:r>
      <w:r w:rsidRPr="0029500C">
        <w:rPr>
          <w:rFonts w:ascii="GHEA Mariam" w:hAnsi="GHEA Mariam"/>
          <w:sz w:val="24"/>
          <w:szCs w:val="24"/>
          <w:lang w:val="hy-AM"/>
        </w:rPr>
        <w:t>)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/>
          <w:sz w:val="24"/>
          <w:szCs w:val="24"/>
          <w:lang w:val="hy-AM"/>
        </w:rPr>
        <w:t xml:space="preserve">կողմից տրամադրված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որակական և քանակական տվյալների վերաբերյալ փաստաթուղթը: Անշարժ գույքի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հատակագծերը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, քանակական և որակական տվյալները պարտադիր արտացոլվում են գնահատման հաշվետվությունում և կազմում են դրա անբաժանելի մասը: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A51592">
        <w:rPr>
          <w:rFonts w:ascii="GHEA Mariam" w:hAnsi="GHEA Mariam"/>
          <w:sz w:val="24"/>
          <w:szCs w:val="24"/>
          <w:lang w:val="hy-AM"/>
        </w:rPr>
        <w:t>59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Եթե պահանջվում է իրավունքների պետական գրանցում չստացած անշարժ գույքի շուկայական արժեքի որոշում, ապա գնահատումը պետք է իրականացվի սույն </w:t>
      </w:r>
      <w:r w:rsidRPr="00A51592">
        <w:rPr>
          <w:rFonts w:ascii="GHEA Mariam" w:hAnsi="GHEA Mariam"/>
          <w:sz w:val="24"/>
          <w:szCs w:val="24"/>
          <w:lang w:val="hy-AM"/>
        </w:rPr>
        <w:t>հավելված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ում ներկայացված գնահատման մոտեցումների և մեթոդների կիրառմամբ: 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A51592">
        <w:rPr>
          <w:rFonts w:ascii="GHEA Mariam" w:hAnsi="GHEA Mariam" w:cs="Sylfaen"/>
          <w:b/>
          <w:sz w:val="24"/>
          <w:szCs w:val="24"/>
          <w:lang w:val="hy-AM"/>
        </w:rPr>
        <w:t>8</w:t>
      </w:r>
      <w:r w:rsidRPr="00D95182">
        <w:rPr>
          <w:rFonts w:ascii="GHEA Mariam" w:hAnsi="GHEA Mariam" w:cs="Sylfaen"/>
          <w:b/>
          <w:sz w:val="24"/>
          <w:szCs w:val="24"/>
          <w:lang w:val="hy-AM"/>
        </w:rPr>
        <w:t>. Կ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>ԱՌՈՒՑԱՊԱՏՄԱՆ ԸՆԹԱՑՔՈՒՄ ԳՏՆՎՈՂ ԱՆՇԱՐԺ ԳՈՒՅՔԻ ԳՆԱՀԱՏՈՒՄ</w:t>
      </w:r>
    </w:p>
    <w:p w:rsidR="00353A9E" w:rsidRPr="00D95182" w:rsidRDefault="00353A9E" w:rsidP="00353A9E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6</w:t>
      </w:r>
      <w:r w:rsidRPr="00A51592">
        <w:rPr>
          <w:rFonts w:ascii="GHEA Mariam" w:hAnsi="GHEA Mariam" w:cs="Sylfaen"/>
          <w:sz w:val="24"/>
          <w:szCs w:val="24"/>
          <w:lang w:val="hy-AM"/>
        </w:rPr>
        <w:t>0</w:t>
      </w:r>
      <w:r w:rsidRPr="00D95182">
        <w:rPr>
          <w:rFonts w:ascii="GHEA Mariam" w:hAnsi="GHEA Mariam" w:cs="Sylfaen"/>
          <w:sz w:val="24"/>
          <w:szCs w:val="24"/>
          <w:lang w:val="hy-AM"/>
        </w:rPr>
        <w:t>. Կառուցապատման ընթացքում</w:t>
      </w:r>
      <w:r w:rsidRPr="00D9518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sz w:val="24"/>
          <w:szCs w:val="24"/>
          <w:lang w:val="hy-AM"/>
        </w:rPr>
        <w:t>գտնվող անշարժ գույք են համարվում այն օբյեկտները, որոնք գնահատման ամսաթվի դրությամբ, գույքի լավագույն և առավել արդյունավետ օգտագործումն ապահովելու նպատակով, գտնվում են կառուցապ</w:t>
      </w:r>
      <w:r>
        <w:rPr>
          <w:rFonts w:ascii="GHEA Mariam" w:hAnsi="GHEA Mariam" w:cs="Sylfaen"/>
          <w:sz w:val="24"/>
          <w:szCs w:val="24"/>
          <w:lang w:val="hy-AM"/>
        </w:rPr>
        <w:t>ա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տման կամ վերակառուցման ընթացքում, ինչպես նաև այն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օբյետկտները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որոնք ունեն համապատասխան քաղաքաշինական գործող փաստաթղթեր: Նման օբյեկտներ են.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1) շինարարության, վերակառուցման, բարելավման, կամ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ձևափոխման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ընթացքում գտնվող անշարժ գույքը,</w:t>
      </w:r>
    </w:p>
    <w:p w:rsidR="00353A9E" w:rsidRPr="00D95182" w:rsidRDefault="00353A9E" w:rsidP="00353A9E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Mariam" w:eastAsiaTheme="minorHAnsi" w:hAnsi="GHEA Mariam" w:cs="Sylfaen"/>
          <w:lang w:val="hy-AM"/>
        </w:rPr>
      </w:pPr>
      <w:r w:rsidRPr="00D95182">
        <w:rPr>
          <w:rFonts w:ascii="GHEA Mariam" w:hAnsi="GHEA Mariam" w:cs="Sylfaen"/>
          <w:lang w:val="hy-AM"/>
        </w:rPr>
        <w:t xml:space="preserve">2) </w:t>
      </w:r>
      <w:proofErr w:type="spellStart"/>
      <w:r w:rsidRPr="00D95182">
        <w:rPr>
          <w:rFonts w:ascii="GHEA Mariam" w:eastAsiaTheme="minorHAnsi" w:hAnsi="GHEA Mariam" w:cs="Sylfaen"/>
          <w:lang w:val="hy-AM"/>
        </w:rPr>
        <w:t>չկառուցապատված</w:t>
      </w:r>
      <w:proofErr w:type="spellEnd"/>
      <w:r w:rsidRPr="00D95182">
        <w:rPr>
          <w:rFonts w:ascii="GHEA Mariam" w:eastAsiaTheme="minorHAnsi" w:hAnsi="GHEA Mariam" w:cs="Sylfaen"/>
          <w:lang w:val="hy-AM"/>
        </w:rPr>
        <w:t xml:space="preserve"> հողամասերը, որոն</w:t>
      </w:r>
      <w:r w:rsidRPr="0029500C">
        <w:rPr>
          <w:rFonts w:ascii="GHEA Mariam" w:eastAsiaTheme="minorHAnsi" w:hAnsi="GHEA Mariam" w:cs="Sylfaen"/>
          <w:lang w:val="hy-AM"/>
        </w:rPr>
        <w:t>ց</w:t>
      </w:r>
      <w:r w:rsidRPr="00D95182">
        <w:rPr>
          <w:rFonts w:ascii="GHEA Mariam" w:eastAsiaTheme="minorHAnsi" w:hAnsi="GHEA Mariam" w:cs="Sylfaen"/>
          <w:lang w:val="hy-AM"/>
        </w:rPr>
        <w:t xml:space="preserve"> նկատմամբ </w:t>
      </w:r>
      <w:r w:rsidRPr="0029500C">
        <w:rPr>
          <w:rFonts w:ascii="GHEA Mariam" w:eastAsiaTheme="minorHAnsi" w:hAnsi="GHEA Mariam" w:cs="Sylfaen"/>
          <w:lang w:val="hy-AM"/>
        </w:rPr>
        <w:t>հաստատված են</w:t>
      </w:r>
      <w:r w:rsidRPr="00D95182">
        <w:rPr>
          <w:rFonts w:ascii="GHEA Mariam" w:eastAsiaTheme="minorHAnsi" w:hAnsi="GHEA Mariam" w:cs="Sylfaen"/>
          <w:lang w:val="hy-AM"/>
        </w:rPr>
        <w:t xml:space="preserve"> </w:t>
      </w:r>
      <w:r w:rsidRPr="0029500C">
        <w:rPr>
          <w:rFonts w:ascii="GHEA Mariam" w:eastAsiaTheme="minorHAnsi" w:hAnsi="GHEA Mariam" w:cs="Sylfaen"/>
          <w:lang w:val="hy-AM"/>
        </w:rPr>
        <w:t>«Ք</w:t>
      </w:r>
      <w:r w:rsidRPr="00D95182">
        <w:rPr>
          <w:rFonts w:ascii="GHEA Mariam" w:eastAsiaTheme="minorHAnsi" w:hAnsi="GHEA Mariam" w:cs="Sylfaen"/>
          <w:lang w:val="hy-AM"/>
        </w:rPr>
        <w:t>աղաքաշինության մասին</w:t>
      </w:r>
      <w:r w:rsidRPr="0029500C">
        <w:rPr>
          <w:rFonts w:ascii="GHEA Mariam" w:eastAsiaTheme="minorHAnsi" w:hAnsi="GHEA Mariam" w:cs="Sylfaen"/>
          <w:lang w:val="hy-AM"/>
        </w:rPr>
        <w:t>»</w:t>
      </w:r>
      <w:r w:rsidRPr="00D95182">
        <w:rPr>
          <w:rFonts w:ascii="GHEA Mariam" w:eastAsiaTheme="minorHAnsi" w:hAnsi="GHEA Mariam" w:cs="Sylfaen"/>
          <w:lang w:val="hy-AM"/>
        </w:rPr>
        <w:t xml:space="preserve"> օրենքի 22.1</w:t>
      </w:r>
      <w:r w:rsidRPr="0029500C">
        <w:rPr>
          <w:rFonts w:ascii="GHEA Mariam" w:eastAsiaTheme="minorHAnsi" w:hAnsi="GHEA Mariam" w:cs="Sylfaen"/>
          <w:lang w:val="hy-AM"/>
        </w:rPr>
        <w:t>-ին</w:t>
      </w:r>
      <w:r w:rsidRPr="00D95182">
        <w:rPr>
          <w:rFonts w:ascii="GHEA Mariam" w:eastAsiaTheme="minorHAnsi" w:hAnsi="GHEA Mariam" w:cs="Sylfaen"/>
          <w:lang w:val="hy-AM"/>
        </w:rPr>
        <w:t xml:space="preserve"> հոդվածով սահմանված </w:t>
      </w:r>
      <w:proofErr w:type="spellStart"/>
      <w:r w:rsidRPr="00D95182">
        <w:rPr>
          <w:rFonts w:ascii="GHEA Mariam" w:eastAsiaTheme="minorHAnsi" w:hAnsi="GHEA Mariam" w:cs="Sylfaen"/>
          <w:lang w:val="hy-AM"/>
        </w:rPr>
        <w:t>ճարտարապետահատակագծային</w:t>
      </w:r>
      <w:proofErr w:type="spellEnd"/>
      <w:r w:rsidRPr="00D95182">
        <w:rPr>
          <w:rFonts w:ascii="GHEA Mariam" w:eastAsiaTheme="minorHAnsi" w:hAnsi="GHEA Mariam" w:cs="Sylfaen"/>
          <w:lang w:val="hy-AM"/>
        </w:rPr>
        <w:t xml:space="preserve"> առաջադրանք</w:t>
      </w:r>
      <w:r w:rsidRPr="0029500C">
        <w:rPr>
          <w:rFonts w:ascii="GHEA Mariam" w:eastAsiaTheme="minorHAnsi" w:hAnsi="GHEA Mariam" w:cs="Sylfaen"/>
          <w:lang w:val="hy-AM"/>
        </w:rPr>
        <w:t>ը</w:t>
      </w:r>
      <w:r w:rsidRPr="00D95182">
        <w:rPr>
          <w:rFonts w:ascii="GHEA Mariam" w:eastAsiaTheme="minorHAnsi" w:hAnsi="GHEA Mariam" w:cs="Sylfaen"/>
          <w:lang w:val="hy-AM"/>
        </w:rPr>
        <w:t>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3)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չկառուցապատված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հողամասերը,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որո</w:t>
      </w:r>
      <w:r w:rsidRPr="0029500C">
        <w:rPr>
          <w:rFonts w:ascii="GHEA Mariam" w:hAnsi="GHEA Mariam" w:cs="Sylfaen"/>
          <w:sz w:val="24"/>
          <w:szCs w:val="24"/>
          <w:lang w:val="hy-AM"/>
        </w:rPr>
        <w:t>ց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նկատմամբ հաստատված են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Sylfaen"/>
          <w:sz w:val="24"/>
          <w:szCs w:val="24"/>
          <w:lang w:val="hy-AM"/>
        </w:rPr>
        <w:t>«Ք</w:t>
      </w:r>
      <w:r w:rsidRPr="00D95182">
        <w:rPr>
          <w:rFonts w:ascii="GHEA Mariam" w:hAnsi="GHEA Mariam" w:cs="Sylfaen"/>
          <w:sz w:val="24"/>
          <w:szCs w:val="24"/>
          <w:lang w:val="hy-AM"/>
        </w:rPr>
        <w:t>աղաքաշինության մասին</w:t>
      </w:r>
      <w:r w:rsidRPr="0029500C">
        <w:rPr>
          <w:rFonts w:ascii="GHEA Mariam" w:hAnsi="GHEA Mariam" w:cs="Sylfaen"/>
          <w:sz w:val="24"/>
          <w:szCs w:val="24"/>
          <w:lang w:val="hy-AM"/>
        </w:rPr>
        <w:t>»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օրենքի 2</w:t>
      </w:r>
      <w:r w:rsidRPr="0029500C">
        <w:rPr>
          <w:rFonts w:ascii="GHEA Mariam" w:hAnsi="GHEA Mariam" w:cs="Sylfaen"/>
          <w:sz w:val="24"/>
          <w:szCs w:val="24"/>
          <w:lang w:val="hy-AM"/>
        </w:rPr>
        <w:t>3-րդ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հոդվածով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սահմանված շինարարության թույլտվությունը</w:t>
      </w:r>
      <w:r w:rsidRPr="00D95182">
        <w:rPr>
          <w:rFonts w:ascii="GHEA Mariam" w:hAnsi="GHEA Mariam" w:cs="Sylfaen"/>
          <w:sz w:val="24"/>
          <w:szCs w:val="24"/>
          <w:lang w:val="hy-AM"/>
        </w:rPr>
        <w:t>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947AB">
        <w:rPr>
          <w:rFonts w:ascii="GHEA Mariam" w:hAnsi="GHEA Mariam" w:cs="Sylfaen"/>
          <w:sz w:val="24"/>
          <w:szCs w:val="24"/>
          <w:lang w:val="hy-AM"/>
        </w:rPr>
        <w:t>6</w:t>
      </w:r>
      <w:r w:rsidRPr="00A51592">
        <w:rPr>
          <w:rFonts w:ascii="GHEA Mariam" w:hAnsi="GHEA Mariam" w:cs="Sylfaen"/>
          <w:sz w:val="24"/>
          <w:szCs w:val="24"/>
          <w:lang w:val="hy-AM"/>
        </w:rPr>
        <w:t>1</w:t>
      </w:r>
      <w:r w:rsidRPr="004947AB">
        <w:rPr>
          <w:rFonts w:ascii="GHEA Mariam" w:hAnsi="GHEA Mariam" w:cs="Sylfaen"/>
          <w:sz w:val="24"/>
          <w:szCs w:val="24"/>
          <w:lang w:val="hy-AM"/>
        </w:rPr>
        <w:t>. Կ</w:t>
      </w:r>
      <w:r w:rsidRPr="00084D61">
        <w:rPr>
          <w:rFonts w:ascii="GHEA Mariam" w:hAnsi="GHEA Mariam" w:cs="Sylfaen"/>
          <w:sz w:val="24"/>
          <w:szCs w:val="24"/>
          <w:lang w:val="hy-AM"/>
        </w:rPr>
        <w:t>առուցապատման ընթացքում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գտնվող անշարժ գույքի գնահատումն հիմնականում իրականացվում է </w:t>
      </w:r>
      <w:proofErr w:type="spellStart"/>
      <w:r w:rsidRPr="00D95182">
        <w:rPr>
          <w:rFonts w:ascii="GHEA Mariam" w:hAnsi="GHEA Mariam"/>
          <w:sz w:val="24"/>
          <w:szCs w:val="24"/>
          <w:lang w:val="hy-AM"/>
        </w:rPr>
        <w:t>հետևյալ</w:t>
      </w:r>
      <w:proofErr w:type="spellEnd"/>
      <w:r w:rsidRPr="00D95182">
        <w:rPr>
          <w:rFonts w:ascii="GHEA Mariam" w:hAnsi="GHEA Mariam"/>
          <w:sz w:val="24"/>
          <w:szCs w:val="24"/>
          <w:lang w:val="hy-AM"/>
        </w:rPr>
        <w:t xml:space="preserve"> գործառույթների իրականացման համար</w:t>
      </w:r>
      <w:r w:rsidRPr="00D95182">
        <w:rPr>
          <w:rFonts w:ascii="GHEA Mariam" w:hAnsi="GHEA Mariam" w:cs="Sylfaen"/>
          <w:sz w:val="24"/>
          <w:szCs w:val="24"/>
          <w:lang w:val="hy-AM"/>
        </w:rPr>
        <w:t>՝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1) առաջարկվող նախագծերի ֆինանսական արդյունավետության որոշման նպատակով,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2) անշարժ գույքի ձեռքբերման և վարկավորման գործարքների նպատակով իրականացվող խորհրդատվական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գործառույնթների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համար,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3) հարկային, ֆինանսական հաշվետվությունների նպատակներով, ինչպես նաև  դատավարական </w:t>
      </w:r>
      <w:proofErr w:type="spellStart"/>
      <w:r w:rsidRPr="00D95182">
        <w:rPr>
          <w:rFonts w:ascii="GHEA Mariam" w:hAnsi="GHEA Mariam" w:cs="Sylfaen"/>
          <w:sz w:val="24"/>
          <w:szCs w:val="24"/>
          <w:lang w:val="hy-AM"/>
        </w:rPr>
        <w:t>գործընթաների</w:t>
      </w:r>
      <w:proofErr w:type="spellEnd"/>
      <w:r w:rsidRPr="00D95182">
        <w:rPr>
          <w:rFonts w:ascii="GHEA Mariam" w:hAnsi="GHEA Mariam" w:cs="Sylfaen"/>
          <w:sz w:val="24"/>
          <w:szCs w:val="24"/>
          <w:lang w:val="hy-AM"/>
        </w:rPr>
        <w:t xml:space="preserve"> համար, </w:t>
      </w:r>
    </w:p>
    <w:p w:rsidR="00353A9E" w:rsidRPr="00D95182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4) օրենսդրությամբ սահմանված այլ դեպքերում, որոնք կարող են պահանջել շինարարության փուլում գտնվող անշարժ գույքի գնահատում: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6</w:t>
      </w:r>
      <w:r w:rsidRPr="00A51592">
        <w:rPr>
          <w:rFonts w:ascii="GHEA Mariam" w:hAnsi="GHEA Mariam" w:cs="Sylfaen"/>
          <w:sz w:val="24"/>
          <w:szCs w:val="24"/>
          <w:lang w:val="hy-AM"/>
        </w:rPr>
        <w:t>2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Կառուցապատման ընթացքում գտնվող անշարժ գույքի գնահատման ժամանակ արժեքի տեսակ(ներ)ի ընտրությունը պետք է իրականացվի Ընդհանուր ստանդարտի </w:t>
      </w:r>
      <w:r w:rsidRPr="00A51592">
        <w:rPr>
          <w:rFonts w:ascii="GHEA Mariam" w:hAnsi="GHEA Mariam" w:cs="Sylfaen"/>
          <w:sz w:val="24"/>
          <w:szCs w:val="24"/>
          <w:lang w:val="hy-AM"/>
        </w:rPr>
        <w:t>3-րդ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գլխի համաձայն: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6</w:t>
      </w:r>
      <w:r w:rsidRPr="00A51592">
        <w:rPr>
          <w:rFonts w:ascii="GHEA Mariam" w:hAnsi="GHEA Mariam" w:cs="Sylfaen"/>
          <w:sz w:val="24"/>
          <w:szCs w:val="24"/>
          <w:lang w:val="hy-AM"/>
        </w:rPr>
        <w:t>3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Pr="0029500C">
        <w:rPr>
          <w:rFonts w:ascii="GHEA Mariam" w:hAnsi="GHEA Mariam" w:cs="Sylfaen"/>
          <w:sz w:val="24"/>
          <w:szCs w:val="24"/>
          <w:lang w:val="hy-AM"/>
        </w:rPr>
        <w:t>Կառուցապատման ընթացքում գտնվող անշարժ գույքի արժեքը պետք է արտացոլի այլընտրանքային ծրագրի ընթացիկ ծախսերը, ինչպես նաև տվյալ նախագծի ավարտի հետ կապված ծախսերն ու ռիսկերը: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6</w:t>
      </w:r>
      <w:r w:rsidRPr="00A51592">
        <w:rPr>
          <w:rFonts w:ascii="GHEA Mariam" w:hAnsi="GHEA Mariam" w:cs="Sylfaen"/>
          <w:sz w:val="24"/>
          <w:szCs w:val="24"/>
          <w:lang w:val="hy-AM"/>
        </w:rPr>
        <w:t>4</w:t>
      </w:r>
      <w:r w:rsidRPr="00D95182">
        <w:rPr>
          <w:rFonts w:ascii="GHEA Mariam" w:hAnsi="GHEA Mariam" w:cs="Sylfaen"/>
          <w:sz w:val="24"/>
          <w:szCs w:val="24"/>
          <w:lang w:val="hy-AM"/>
        </w:rPr>
        <w:t>. Շինարարության փուլում գտնվող անշարժ գույքի որոշ օբյեկտների օգտագործումը կարող է սահմանափակվել որոշակի օգտագործմամբ կամ տնտեսական գործունեությամբ, կամ կարող է հատուկ ենթադրություն կատարել անշարժ գույքի ավարտված օբյեկտը նշված կայունությամբ եկամուտ ապահովելու վերաբերյալ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353A9E" w:rsidRPr="00E95D60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796A5F">
        <w:rPr>
          <w:rFonts w:ascii="GHEA Mariam" w:hAnsi="GHEA Mariam" w:cs="Sylfaen"/>
          <w:sz w:val="24"/>
          <w:szCs w:val="24"/>
          <w:lang w:val="hy-AM"/>
        </w:rPr>
        <w:t>6</w:t>
      </w:r>
      <w:r w:rsidRPr="00A51592">
        <w:rPr>
          <w:rFonts w:ascii="GHEA Mariam" w:hAnsi="GHEA Mariam" w:cs="Sylfaen"/>
          <w:sz w:val="24"/>
          <w:szCs w:val="24"/>
          <w:lang w:val="hy-AM"/>
        </w:rPr>
        <w:t>5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.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Ըստ սույն </w:t>
      </w:r>
      <w:r w:rsidRPr="00A51592">
        <w:rPr>
          <w:rFonts w:ascii="GHEA Mariam" w:hAnsi="GHEA Mariam" w:cs="Sylfaen"/>
          <w:sz w:val="24"/>
          <w:szCs w:val="24"/>
          <w:lang w:val="hy-AM"/>
        </w:rPr>
        <w:t>հավելված</w:t>
      </w:r>
      <w:r w:rsidRPr="00D95182">
        <w:rPr>
          <w:rFonts w:ascii="GHEA Mariam" w:hAnsi="GHEA Mariam" w:cs="Sylfaen"/>
          <w:sz w:val="24"/>
          <w:szCs w:val="24"/>
          <w:lang w:val="hy-AM"/>
        </w:rPr>
        <w:t>ի ա</w:t>
      </w:r>
      <w:r w:rsidRPr="0029500C">
        <w:rPr>
          <w:rFonts w:ascii="GHEA Mariam" w:hAnsi="GHEA Mariam" w:cs="Sylfaen"/>
          <w:sz w:val="24"/>
          <w:szCs w:val="24"/>
          <w:lang w:val="hy-AM"/>
        </w:rPr>
        <w:t>նշարժ գույքի նկատմամբ իրավունքի գնահատման համար կիրառվ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ում են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երեք հիմնական մոտեցումները, որոնք սահմանված են </w:t>
      </w:r>
      <w:r w:rsidRPr="00D95182">
        <w:rPr>
          <w:rFonts w:ascii="GHEA Mariam" w:hAnsi="GHEA Mariam" w:cs="Sylfaen"/>
          <w:sz w:val="24"/>
          <w:szCs w:val="24"/>
          <w:lang w:val="hy-AM"/>
        </w:rPr>
        <w:t>նաև Ընդհանուր ստանդարտում, իսկ շ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ինարարության փուլում գտնվող անշարժ գույքի գնահատման համար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E95D60">
        <w:rPr>
          <w:rFonts w:ascii="GHEA Mariam" w:hAnsi="GHEA Mariam" w:cs="Sylfaen"/>
          <w:sz w:val="24"/>
          <w:szCs w:val="24"/>
          <w:lang w:val="hy-AM"/>
        </w:rPr>
        <w:t>ում կիրառվում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են </w:t>
      </w:r>
      <w:r w:rsidRPr="0029500C">
        <w:rPr>
          <w:rFonts w:ascii="GHEA Mariam" w:hAnsi="GHEA Mariam" w:cs="Sylfaen"/>
          <w:sz w:val="24"/>
          <w:szCs w:val="24"/>
          <w:lang w:val="hy-AM"/>
        </w:rPr>
        <w:t>համեմատական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մ</w:t>
      </w:r>
      <w:r w:rsidRPr="0029500C">
        <w:rPr>
          <w:rFonts w:ascii="GHEA Mariam" w:hAnsi="GHEA Mariam" w:cs="Sylfaen"/>
          <w:sz w:val="24"/>
          <w:szCs w:val="24"/>
          <w:lang w:val="hy-AM"/>
        </w:rPr>
        <w:t>ոտեցում</w:t>
      </w:r>
      <w:r w:rsidRPr="00E95D60">
        <w:rPr>
          <w:rFonts w:ascii="GHEA Mariam" w:hAnsi="GHEA Mariam" w:cs="Sylfaen"/>
          <w:sz w:val="24"/>
          <w:szCs w:val="24"/>
          <w:lang w:val="hy-AM"/>
        </w:rPr>
        <w:t>ը և</w:t>
      </w:r>
      <w:r w:rsidRPr="00E95D60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E95D60">
        <w:rPr>
          <w:rFonts w:ascii="GHEA Mariam" w:hAnsi="GHEA Mariam" w:cs="Sylfaen"/>
          <w:sz w:val="24"/>
          <w:szCs w:val="24"/>
          <w:lang w:val="hy-AM"/>
        </w:rPr>
        <w:t>մնացորդի մեթոդը,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որն իրենից ներկայացնում է համեմատական, եկամտային և ծախսային մոտեցումների համադրություն: Այն հիմնված է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կառուցապատմամբ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ավարտված օբյեկտի և շինարարության ծախսերի հաշվարկի ու անշարժ գույքի օբյեկտի </w:t>
      </w:r>
      <w:r w:rsidRPr="00D95182">
        <w:rPr>
          <w:rFonts w:ascii="GHEA Mariam" w:hAnsi="GHEA Mariam" w:cs="Sylfaen"/>
          <w:sz w:val="24"/>
          <w:szCs w:val="24"/>
          <w:lang w:val="hy-AM"/>
        </w:rPr>
        <w:t>ձեռնարկատիրական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շահույթի վրա,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անշարժ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գույքի կառուցման </w:t>
      </w:r>
      <w:r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«մնացորդային արժեքը»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ստանալու համար</w:t>
      </w:r>
      <w:r w:rsidRPr="0029500C">
        <w:rPr>
          <w:rFonts w:ascii="GHEA Mariam" w:hAnsi="GHEA Mariam" w:cs="Sylfaen"/>
          <w:sz w:val="24"/>
          <w:szCs w:val="24"/>
          <w:lang w:val="hy-AM"/>
        </w:rPr>
        <w:t>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6</w:t>
      </w:r>
      <w:r w:rsidRPr="00A51592">
        <w:rPr>
          <w:rFonts w:ascii="GHEA Mariam" w:hAnsi="GHEA Mariam" w:cs="Sylfaen"/>
          <w:sz w:val="24"/>
          <w:szCs w:val="24"/>
          <w:lang w:val="hy-AM"/>
        </w:rPr>
        <w:t>6</w:t>
      </w:r>
      <w:r w:rsidRPr="0029500C">
        <w:rPr>
          <w:rFonts w:ascii="GHEA Mariam" w:hAnsi="GHEA Mariam" w:cs="Sylfaen"/>
          <w:sz w:val="24"/>
          <w:szCs w:val="24"/>
          <w:lang w:val="hy-AM"/>
        </w:rPr>
        <w:t>. Գնահատման ժամանակ մոտեցման ընտրությունը կախված է անհրաժեշտ գնահատման արժեքի տեսակից, ինչպես նաև կոնկրետ փաստերից և հանգամանքներից: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6</w:t>
      </w:r>
      <w:r w:rsidRPr="00A51592">
        <w:rPr>
          <w:rFonts w:ascii="GHEA Mariam" w:hAnsi="GHEA Mariam" w:cs="Sylfaen"/>
          <w:sz w:val="24"/>
          <w:szCs w:val="24"/>
          <w:lang w:val="hy-AM"/>
        </w:rPr>
        <w:t>7</w:t>
      </w:r>
      <w:r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Շինարարության փուլում գտնվող անշարժ գույքի որոշ տեսակներ կարող են լինել բավականաչափ միատարր և հաճախ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շրջանառվել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շուկայում այնպես, որ արժեքային գնահատման պահանջի դեպքում շուկայում կարող են առկա լինել տվյալ ժամանակահատվածում վաճառքից ստացված բավարար քանակության տվյալներ համեմատություն անցկացնելու համար: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68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. Համեմատական մոտեցումը կարող է նաև կիրառվել ավարտված օբյեկտի արժեքի սահմանման համար՝ որպես սկզբնական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փոփոխականներից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մեկը: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69</w:t>
      </w:r>
      <w:r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BF45C4">
        <w:rPr>
          <w:rFonts w:ascii="GHEA Mariam" w:hAnsi="GHEA Mariam" w:cs="Sylfaen"/>
          <w:sz w:val="24"/>
          <w:szCs w:val="24"/>
          <w:lang w:val="hy-AM"/>
        </w:rPr>
        <w:t>Եկամտային մոտեցումը կիրառելիս որոշ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շուկաներում շինարարության փուլում գտնվող գույքի մնացորդային արժեքի որոշումը կարող է ներառել դրամական միջոցների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դիսկոնտավորման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որոշակի մոդելի օգտագործումը: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Pr="00A51592">
        <w:rPr>
          <w:rFonts w:ascii="GHEA Mariam" w:hAnsi="GHEA Mariam" w:cs="Sylfaen"/>
          <w:sz w:val="24"/>
          <w:szCs w:val="24"/>
          <w:lang w:val="hy-AM"/>
        </w:rPr>
        <w:t>0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. Եկամտային մոտեցումը կարող է նաև կիրառվել ավարտված օբյեկտի արժեքի սահմանման համար՝ որպես սկզբնական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փոփոխականներից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մեկը:</w:t>
      </w:r>
    </w:p>
    <w:p w:rsidR="00353A9E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Pr="00A51592">
        <w:rPr>
          <w:rFonts w:ascii="GHEA Mariam" w:hAnsi="GHEA Mariam" w:cs="Sylfaen"/>
          <w:sz w:val="24"/>
          <w:szCs w:val="24"/>
          <w:lang w:val="hy-AM"/>
        </w:rPr>
        <w:t>1</w:t>
      </w:r>
      <w:r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BF45C4">
        <w:rPr>
          <w:rFonts w:ascii="GHEA Mariam" w:hAnsi="GHEA Mariam" w:cs="Sylfaen"/>
          <w:sz w:val="24"/>
          <w:szCs w:val="24"/>
          <w:lang w:val="hy-AM"/>
        </w:rPr>
        <w:t>Ծախսային մոտեցումը շինարարական</w:t>
      </w:r>
      <w:r w:rsidRPr="00E95D60">
        <w:rPr>
          <w:rFonts w:ascii="GHEA Mariam" w:hAnsi="GHEA Mariam" w:cs="Sylfaen"/>
          <w:sz w:val="24"/>
          <w:szCs w:val="24"/>
          <w:lang w:val="hy-AM"/>
        </w:rPr>
        <w:t xml:space="preserve"> ծախսերի որոշումը մնացորդային  կամ մնացորդի մեթոդի հիմնական </w:t>
      </w:r>
      <w:proofErr w:type="spellStart"/>
      <w:r w:rsidRPr="00E95D60">
        <w:rPr>
          <w:rFonts w:ascii="GHEA Mariam" w:hAnsi="GHEA Mariam" w:cs="Sylfaen"/>
          <w:sz w:val="24"/>
          <w:szCs w:val="24"/>
          <w:lang w:val="hy-AM"/>
        </w:rPr>
        <w:t>բաղադրիչն</w:t>
      </w:r>
      <w:proofErr w:type="spellEnd"/>
      <w:r w:rsidRPr="00E95D60">
        <w:rPr>
          <w:rFonts w:ascii="GHEA Mariam" w:hAnsi="GHEA Mariam" w:cs="Sylfaen"/>
          <w:sz w:val="24"/>
          <w:szCs w:val="24"/>
          <w:lang w:val="hy-AM"/>
        </w:rPr>
        <w:t xml:space="preserve"> է: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Pr="00A51592">
        <w:rPr>
          <w:rFonts w:ascii="GHEA Mariam" w:hAnsi="GHEA Mariam" w:cs="Sylfaen"/>
          <w:sz w:val="24"/>
          <w:szCs w:val="24"/>
          <w:lang w:val="hy-AM"/>
        </w:rPr>
        <w:t>2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. Ծախսային մոտեցումը կարող է նաև օգտագործվել զուտ որպես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կառուցապատման ընթացքում </w:t>
      </w:r>
      <w:r w:rsidRPr="0029500C">
        <w:rPr>
          <w:rFonts w:ascii="GHEA Mariam" w:hAnsi="GHEA Mariam" w:cs="Sylfaen"/>
          <w:sz w:val="24"/>
          <w:szCs w:val="24"/>
          <w:lang w:val="hy-AM"/>
        </w:rPr>
        <w:t>գտնվող անշարժ գույքի օբյեկտի արժեքի արտահայտման միջոց</w:t>
      </w:r>
      <w:r w:rsidRPr="00E95D60">
        <w:rPr>
          <w:rFonts w:ascii="GHEA Mariam" w:hAnsi="GHEA Mariam" w:cs="Sylfaen"/>
          <w:sz w:val="24"/>
          <w:szCs w:val="24"/>
          <w:lang w:val="hy-AM"/>
        </w:rPr>
        <w:t>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42F60">
        <w:rPr>
          <w:rFonts w:ascii="GHEA Mariam" w:hAnsi="GHEA Mariam" w:cs="Sylfaen"/>
          <w:sz w:val="24"/>
          <w:szCs w:val="24"/>
          <w:lang w:val="hy-AM"/>
        </w:rPr>
        <w:t>7</w:t>
      </w:r>
      <w:r w:rsidRPr="00A51592">
        <w:rPr>
          <w:rFonts w:ascii="GHEA Mariam" w:hAnsi="GHEA Mariam" w:cs="Sylfaen"/>
          <w:sz w:val="24"/>
          <w:szCs w:val="24"/>
          <w:lang w:val="hy-AM"/>
        </w:rPr>
        <w:t>3</w:t>
      </w:r>
      <w:r w:rsidRPr="00742F60">
        <w:rPr>
          <w:rFonts w:ascii="GHEA Mariam" w:hAnsi="GHEA Mariam" w:cs="Sylfaen"/>
          <w:sz w:val="24"/>
          <w:szCs w:val="24"/>
          <w:lang w:val="hy-AM"/>
        </w:rPr>
        <w:t>.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Շինարարության փուլում գտնվող գույքի գնահատման հետ կապված հատուկ </w:t>
      </w:r>
      <w:r>
        <w:rPr>
          <w:rFonts w:ascii="GHEA Mariam" w:hAnsi="GHEA Mariam" w:cs="Sylfaen"/>
          <w:sz w:val="24"/>
          <w:szCs w:val="24"/>
          <w:lang w:val="hy-AM"/>
        </w:rPr>
        <w:t xml:space="preserve">դատողությունները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հետևյալն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են՝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1) մնացորդի մեթոդ,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2) շահագործվող անշարժ գույք,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3) գնահատման հատուկ </w:t>
      </w:r>
      <w:r>
        <w:rPr>
          <w:rFonts w:ascii="GHEA Mariam" w:hAnsi="GHEA Mariam" w:cs="Sylfaen"/>
          <w:sz w:val="24"/>
          <w:szCs w:val="24"/>
          <w:lang w:val="hy-AM"/>
        </w:rPr>
        <w:t xml:space="preserve">դատողություններ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ֆինանսական հաշվետվության նպատակով,                                                                                                                    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4) գնահատման հատուկ </w:t>
      </w:r>
      <w:r>
        <w:rPr>
          <w:rFonts w:ascii="GHEA Mariam" w:hAnsi="GHEA Mariam" w:cs="Sylfaen"/>
          <w:sz w:val="24"/>
          <w:szCs w:val="24"/>
          <w:lang w:val="hy-AM"/>
        </w:rPr>
        <w:t xml:space="preserve">դատողություններ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գրավադրմամբ վարկավորման նպատակով, 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5) այլ հատուկ </w:t>
      </w:r>
      <w:r>
        <w:rPr>
          <w:rFonts w:ascii="GHEA Mariam" w:hAnsi="GHEA Mariam" w:cs="Sylfaen"/>
          <w:sz w:val="24"/>
          <w:szCs w:val="24"/>
          <w:lang w:val="hy-AM"/>
        </w:rPr>
        <w:t>դատողություններ</w:t>
      </w:r>
      <w:r w:rsidRPr="0029500C">
        <w:rPr>
          <w:rFonts w:ascii="GHEA Mariam" w:hAnsi="GHEA Mariam" w:cs="Sylfaen"/>
          <w:sz w:val="24"/>
          <w:szCs w:val="24"/>
          <w:lang w:val="hy-AM"/>
        </w:rPr>
        <w:t>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Pr="00A51592">
        <w:rPr>
          <w:rFonts w:ascii="GHEA Mariam" w:hAnsi="GHEA Mariam" w:cs="Sylfaen"/>
          <w:sz w:val="24"/>
          <w:szCs w:val="24"/>
          <w:lang w:val="hy-AM"/>
        </w:rPr>
        <w:t>4</w:t>
      </w:r>
      <w:r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084D61">
        <w:rPr>
          <w:rFonts w:ascii="GHEA Mariam" w:hAnsi="GHEA Mariam" w:cs="Sylfaen"/>
          <w:sz w:val="24"/>
          <w:szCs w:val="24"/>
          <w:lang w:val="hy-AM"/>
        </w:rPr>
        <w:t>Մնացորդի մեթոդը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.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ցույց է տալիս մնացորդային արժեքը նախագծի շինարարության ավարտին նախագծի ավարտի հետ կապված ռիսկերը դիտարկելուց հետո ակնկալվող արժեքից շինարարության համար բոլոր հայտնի կամ ակնկալվող ծախսերի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դուրսբերումից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հետո: Նման հաշվարկների արդյունքը կոչվում է մնացորդային արժեք: Մնացորդի մեթոդով ստացված մնացորդային արժեքը կարող է հավասար լինել շինարարության փուլում գտնվող անշարժ գույքի շուկայական արժեքին իր ընթացիկ վիճակում, սակայն կարող է նաև տարբերվել դրանից: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Pr="00A51592">
        <w:rPr>
          <w:rFonts w:ascii="GHEA Mariam" w:hAnsi="GHEA Mariam" w:cs="Sylfaen"/>
          <w:sz w:val="24"/>
          <w:szCs w:val="24"/>
          <w:lang w:val="hy-AM"/>
        </w:rPr>
        <w:t>5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. Մոդելները, որոնք օգտագործվում են մնացորդի մեթոդի մեջ, էականորեն տարբերվում են իրենց բարդության մակարդակով և ծավալով: Առավել հարմար մոդելը կախված է առաջարկվող շինարարության ծավալից,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տևողությունից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և բարդությունից: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Pr="00A51592">
        <w:rPr>
          <w:rFonts w:ascii="GHEA Mariam" w:hAnsi="GHEA Mariam" w:cs="Sylfaen"/>
          <w:sz w:val="24"/>
          <w:szCs w:val="24"/>
          <w:lang w:val="hy-AM"/>
        </w:rPr>
        <w:t>6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. Մնացորդի մեթոդը կիրառելիս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գնահատողը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պետք է հաշվի առնի </w:t>
      </w:r>
      <w:proofErr w:type="spellStart"/>
      <w:r w:rsidRPr="00E95D60">
        <w:rPr>
          <w:rFonts w:ascii="GHEA Mariam" w:hAnsi="GHEA Mariam" w:cs="Sylfaen"/>
          <w:sz w:val="24"/>
          <w:szCs w:val="24"/>
          <w:lang w:val="hy-AM"/>
        </w:rPr>
        <w:t>հետևյալ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աղբյուրներից ստացված տվյալների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հավաստիությունն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ու հուսալիությունը՝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1</w:t>
      </w:r>
      <w:r w:rsidRPr="0029500C">
        <w:rPr>
          <w:rFonts w:ascii="GHEA Mariam" w:hAnsi="GHEA Mariam" w:cs="Sylfaen"/>
          <w:sz w:val="24"/>
          <w:szCs w:val="24"/>
          <w:lang w:val="hy-AM"/>
        </w:rPr>
        <w:t>) առաջարկվող շենքի կամ կառույցի վերաբերյալ տեղեկատվությ</w:t>
      </w:r>
      <w:r w:rsidRPr="00E95D60">
        <w:rPr>
          <w:rFonts w:ascii="GHEA Mariam" w:hAnsi="GHEA Mariam" w:cs="Sylfaen"/>
          <w:sz w:val="24"/>
          <w:szCs w:val="24"/>
          <w:lang w:val="hy-AM"/>
        </w:rPr>
        <w:t>ուն,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2</w:t>
      </w:r>
      <w:r w:rsidRPr="0029500C">
        <w:rPr>
          <w:rFonts w:ascii="GHEA Mariam" w:hAnsi="GHEA Mariam" w:cs="Sylfaen"/>
          <w:sz w:val="24"/>
          <w:szCs w:val="24"/>
          <w:lang w:val="hy-AM"/>
        </w:rPr>
        <w:t>) նախագծի ավարտի դրությամբ և գնահատման մեջ կիրառվող շինարարության ծախսերի և այլ ծախսերի մասին տեղեկատվության ցանկացած աղբյուր: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77</w:t>
      </w:r>
      <w:r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Կառուցապատման </w:t>
      </w:r>
      <w:r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գտնվող անշարժ գ</w:t>
      </w:r>
      <w:r w:rsidRPr="006C61C7">
        <w:rPr>
          <w:rFonts w:ascii="GHEA Mariam" w:hAnsi="GHEA Mariam" w:cs="Sylfaen"/>
          <w:sz w:val="24"/>
          <w:szCs w:val="24"/>
          <w:lang w:val="hy-AM"/>
        </w:rPr>
        <w:t xml:space="preserve">ույքի գնահատման ժամանակ անհրաժեշտ է սահմանել առաջարկվող շինարարության համար անշարժ գույքի </w:t>
      </w:r>
      <w:proofErr w:type="spellStart"/>
      <w:r w:rsidRPr="006C61C7">
        <w:rPr>
          <w:rFonts w:ascii="GHEA Mariam" w:hAnsi="GHEA Mariam" w:cs="Sylfaen"/>
          <w:sz w:val="24"/>
          <w:szCs w:val="24"/>
          <w:lang w:val="hy-AM"/>
        </w:rPr>
        <w:t>համապատասխանելիությունը</w:t>
      </w:r>
      <w:proofErr w:type="spellEnd"/>
      <w:r w:rsidRPr="006C61C7">
        <w:rPr>
          <w:rFonts w:ascii="GHEA Mariam" w:hAnsi="GHEA Mariam" w:cs="Sylfaen"/>
          <w:sz w:val="24"/>
          <w:szCs w:val="24"/>
          <w:lang w:val="hy-AM"/>
        </w:rPr>
        <w:t xml:space="preserve">: Որոշ հարցեր կարող են հասկանալի լինել </w:t>
      </w:r>
      <w:proofErr w:type="spellStart"/>
      <w:r w:rsidRPr="006C61C7">
        <w:rPr>
          <w:rFonts w:ascii="GHEA Mariam" w:hAnsi="GHEA Mariam" w:cs="Sylfaen"/>
          <w:sz w:val="24"/>
          <w:szCs w:val="24"/>
          <w:lang w:val="hy-AM"/>
        </w:rPr>
        <w:t>գնահատողի</w:t>
      </w:r>
      <w:proofErr w:type="spellEnd"/>
      <w:r w:rsidRPr="006C61C7">
        <w:rPr>
          <w:rFonts w:ascii="GHEA Mariam" w:hAnsi="GHEA Mariam" w:cs="Sylfaen"/>
          <w:sz w:val="24"/>
          <w:szCs w:val="24"/>
          <w:lang w:val="hy-AM"/>
        </w:rPr>
        <w:t xml:space="preserve"> համար նրա գիտելիքների և փորձի շնորհիվ, սակայն որոշ հարցերի պատասխանների համար կարող են պահանջվել այլ մասնագետների հաշվետվություններ կամ նրանց կողմից տրամադրված տեղեկություններ: Մինչ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նախագծի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մեկնարկը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կառուցվող անշարժ գույքի գնահատումն իրականացնելիս անհրաժեշտ է կոնկրետ ուսումնասիրության ժամանակ հաշվի առնել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հետևյալը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՝ 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1) կա արդյոք շուկա շինարարության ենթադրյալ օբյեկտի համար, 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2) արդյոք ենթադրվող շինարարությունը հանդես է գալիս որպես անշարժ գույքի առավել արդյունավետ օգտագործման տեսակ ընթացիկ շուկայում,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3) արդյոք առկա են այլ ոչ ֆինանսական պարտավորություններ, որոնք պետք է դիտարկվեն (քաղաքական կամ սոցիալական չափանիշներ),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4) օրենքով սահմանված թույլտվություններ կամ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գոտիավորում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>, ներառյալ թույլատրելի շինարարության առնչությամբ ցանկացած պայման կամ սահմանափակում,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5) մասնավոր պայմանագրով նախատեսված համապատասխան իրավունքների վրա դրվող սահմանափակումներ, ծանրաբեռն</w:t>
      </w:r>
      <w:r w:rsidRPr="00D95182">
        <w:rPr>
          <w:rFonts w:ascii="GHEA Mariam" w:hAnsi="GHEA Mariam" w:cs="Sylfaen"/>
          <w:sz w:val="24"/>
          <w:szCs w:val="24"/>
          <w:lang w:val="hy-AM"/>
        </w:rPr>
        <w:t>վածություն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կամ պայմաններ,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6) հանրային ճանապարհների կամ այլ հասարակական վայրերի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հասանելիության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իրավունք,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7)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գեոտեխնիկական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պայմաններ, ներառյալ աղտոտման կամ այլ բնապահպանական ռիսկերի հավանականությունը,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8) անհրաժեշտ կոմունալ ծառայություններ և դրանց տրամադրման կամ բարելավման պահանջներ, օրինակ՝ ջրամատակարարում,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կոյուղագիծ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և էլեկտրամատակարարում,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9)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շինհրապարակից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 xml:space="preserve"> դուրս գտնվող ենթակառուցվածքների բարելավման անհրաժեշտություն և այդ աշխատանքների իրականացման համար անհրաժեշտ իրավունք, 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10) ցանկացած հնագիտական սահմանափակումներ կամ հնագիտական ուսումնասիրության անհրաժեշտություն,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11) բնապահպանական շինարարության հետ կապված պատվիրատուների ցանկացած պահանջ և կայուն զարգացում, 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12) շինարարության ընթացքում տնտեսական պայմաններ ու միտումներ և դրանց հնարավոր ազդեցությունը ծախսերի և եկամուտների վրա,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13) ընթացիկ և կանխատեսվող առաջարկ ու ապագա օգտագործման պահանջարկ,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14) </w:t>
      </w:r>
      <w:r w:rsidRPr="0029500C">
        <w:rPr>
          <w:rFonts w:ascii="GHEA Mariam" w:hAnsi="GHEA Mariam" w:cs="Arial"/>
          <w:sz w:val="24"/>
          <w:szCs w:val="24"/>
          <w:lang w:val="hy-AM"/>
        </w:rPr>
        <w:t>ֆինանսավորման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հասանելիություն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և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դրա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ձեռքբերման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ծախսեր</w:t>
      </w:r>
      <w:r w:rsidRPr="0029500C">
        <w:rPr>
          <w:rFonts w:ascii="GHEA Mariam" w:hAnsi="GHEA Mariam" w:cs="Sylfaen"/>
          <w:sz w:val="24"/>
          <w:szCs w:val="24"/>
          <w:lang w:val="hy-AM"/>
        </w:rPr>
        <w:t>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15) </w:t>
      </w:r>
      <w:r w:rsidRPr="0029500C">
        <w:rPr>
          <w:rFonts w:ascii="GHEA Mariam" w:hAnsi="GHEA Mariam" w:cs="Arial"/>
          <w:sz w:val="24"/>
          <w:szCs w:val="24"/>
          <w:lang w:val="hy-AM"/>
        </w:rPr>
        <w:t>ակնկալվող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ժամանակ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29500C">
        <w:rPr>
          <w:rFonts w:ascii="GHEA Mariam" w:hAnsi="GHEA Mariam" w:cs="Arial"/>
          <w:sz w:val="24"/>
          <w:szCs w:val="24"/>
          <w:lang w:val="hy-AM"/>
        </w:rPr>
        <w:t>որն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անհրաժեշտ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է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մինչ շինարարական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աշխատանքները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նախապատրաստական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հարցերի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լուծման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համար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շինարարությունն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ավարտելու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և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29500C">
        <w:rPr>
          <w:rFonts w:ascii="GHEA Mariam" w:hAnsi="GHEA Mariam" w:cs="Arial"/>
          <w:sz w:val="24"/>
          <w:szCs w:val="24"/>
          <w:lang w:val="hy-AM"/>
        </w:rPr>
        <w:t>անհրաժեշտության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29500C">
        <w:rPr>
          <w:rFonts w:ascii="GHEA Mariam" w:hAnsi="GHEA Mariam" w:cs="Arial"/>
          <w:sz w:val="24"/>
          <w:szCs w:val="24"/>
          <w:lang w:val="hy-AM"/>
        </w:rPr>
        <w:t>վարձակալության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կամ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վաճառքի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համար</w:t>
      </w:r>
      <w:r w:rsidRPr="0029500C">
        <w:rPr>
          <w:rFonts w:ascii="GHEA Mariam" w:hAnsi="GHEA Mariam" w:cs="Sylfaen"/>
          <w:sz w:val="24"/>
          <w:szCs w:val="24"/>
          <w:lang w:val="hy-AM"/>
        </w:rPr>
        <w:t>,</w:t>
      </w:r>
    </w:p>
    <w:p w:rsidR="00353A9E" w:rsidRPr="0029500C" w:rsidRDefault="00353A9E" w:rsidP="00353A9E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16) </w:t>
      </w:r>
      <w:r w:rsidRPr="0029500C">
        <w:rPr>
          <w:rFonts w:ascii="GHEA Mariam" w:hAnsi="GHEA Mariam" w:cs="Arial"/>
          <w:sz w:val="24"/>
          <w:szCs w:val="24"/>
          <w:lang w:val="hy-AM"/>
        </w:rPr>
        <w:t>ակնկալվող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շինարարության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հետ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կապված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ցանկացած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այլ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Pr="0029500C">
        <w:rPr>
          <w:rFonts w:ascii="GHEA Mariam" w:hAnsi="GHEA Mariam" w:cs="Arial"/>
          <w:sz w:val="24"/>
          <w:szCs w:val="24"/>
          <w:lang w:val="hy-AM"/>
        </w:rPr>
        <w:t>ռիսկեր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>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sz w:val="24"/>
          <w:szCs w:val="24"/>
          <w:lang w:val="hy-AM"/>
        </w:rPr>
        <w:t>78</w:t>
      </w:r>
      <w:r w:rsidRPr="0029500C">
        <w:rPr>
          <w:rFonts w:ascii="GHEA Mariam" w:hAnsi="GHEA Mariam" w:cs="Sylfaen"/>
          <w:sz w:val="24"/>
          <w:szCs w:val="24"/>
          <w:lang w:val="hy-AM"/>
        </w:rPr>
        <w:t>. Եթե նախագծի իրականացումն արդեն սկսվել է, ապա, որպես կանոն, կարող են պահանջվել լրացուցիչ տեղեկություններ կամ հետազոտություններ՝ կապված նախագծի մշակման, շինարարության և շինարարության վերահսկման մասով կնքված պայմանագրերի հետ: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51592">
        <w:rPr>
          <w:rFonts w:ascii="GHEA Mariam" w:hAnsi="GHEA Mariam" w:cs="Sylfaen"/>
          <w:b/>
          <w:sz w:val="24"/>
          <w:szCs w:val="24"/>
          <w:lang w:val="hy-AM"/>
        </w:rPr>
        <w:t>79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>.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Շինարարության փուլում գտնվող անշարժ գույքի հաշվապահական հաշվառման մեթոդը կարող է տարբեր լինել՝ կախված </w:t>
      </w:r>
      <w:r w:rsidRPr="00235DFD">
        <w:rPr>
          <w:rFonts w:ascii="GHEA Mariam" w:hAnsi="GHEA Mariam" w:cs="Sylfaen"/>
          <w:sz w:val="24"/>
          <w:szCs w:val="24"/>
          <w:lang w:val="hy-AM"/>
        </w:rPr>
        <w:t xml:space="preserve">նրանից, թե ինչպես է հաշվետու տնտեսվարող սուբյեկտը դասակարգում </w:t>
      </w:r>
      <w:proofErr w:type="spellStart"/>
      <w:r w:rsidRPr="00235DFD">
        <w:rPr>
          <w:rFonts w:ascii="GHEA Mariam" w:hAnsi="GHEA Mariam" w:cs="Sylfaen"/>
          <w:sz w:val="24"/>
          <w:szCs w:val="24"/>
          <w:lang w:val="hy-AM"/>
        </w:rPr>
        <w:t>դիտարկվող</w:t>
      </w:r>
      <w:proofErr w:type="spellEnd"/>
      <w:r w:rsidRPr="00235DFD">
        <w:rPr>
          <w:rFonts w:ascii="GHEA Mariam" w:hAnsi="GHEA Mariam" w:cs="Sylfaen"/>
          <w:sz w:val="24"/>
          <w:szCs w:val="24"/>
          <w:lang w:val="hy-AM"/>
        </w:rPr>
        <w:t xml:space="preserve"> անշարժ գույքը (պահվում է այն արդյոք վաճառքի համար, թե սեփականատիրոջ կողմից օգտագործման համար, թե որպես ներդրումային գույք և այլն): Սա կարող է ազդել գնահատման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պահանջների վրա, և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հետևաբար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>, օբյեկտի հաշվապահական հաշվառման դասակարգումը և համապատասխան պահանջները պետք է որոշվեն նախքան համապատասխան գնահատման մեթոդ ընտրելը:</w:t>
      </w:r>
    </w:p>
    <w:p w:rsidR="00353A9E" w:rsidRPr="0029500C" w:rsidRDefault="00353A9E" w:rsidP="00353A9E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8</w:t>
      </w:r>
      <w:r w:rsidRPr="00A51592">
        <w:rPr>
          <w:rFonts w:ascii="GHEA Mariam" w:hAnsi="GHEA Mariam" w:cs="Sylfaen"/>
          <w:sz w:val="24"/>
          <w:szCs w:val="24"/>
          <w:lang w:val="hy-AM"/>
        </w:rPr>
        <w:t>0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. Ֆինանսական հաշվետվությունը, որպես կանոն, պատրաստվում է՝ ելնելով այն </w:t>
      </w:r>
      <w:proofErr w:type="spellStart"/>
      <w:r w:rsidRPr="0029500C">
        <w:rPr>
          <w:rFonts w:ascii="GHEA Mariam" w:hAnsi="GHEA Mariam" w:cs="Sylfaen"/>
          <w:sz w:val="24"/>
          <w:szCs w:val="24"/>
          <w:lang w:val="hy-AM"/>
        </w:rPr>
        <w:t>ենթադրությունից</w:t>
      </w:r>
      <w:proofErr w:type="spellEnd"/>
      <w:r w:rsidRPr="0029500C">
        <w:rPr>
          <w:rFonts w:ascii="GHEA Mariam" w:hAnsi="GHEA Mariam" w:cs="Sylfaen"/>
          <w:sz w:val="24"/>
          <w:szCs w:val="24"/>
          <w:lang w:val="hy-AM"/>
        </w:rPr>
        <w:t>, որ տնտեսվարող սուբյեկտը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գործող ձեռնարկություն է: Այդ իսկ պատճառով ընդունված է համարել, որ ցանկացած պայմանագիր </w:t>
      </w:r>
      <w:r w:rsidRPr="00235DFD">
        <w:rPr>
          <w:rFonts w:ascii="GHEA Mariam" w:hAnsi="GHEA Mariam" w:cs="Sylfaen"/>
          <w:sz w:val="24"/>
          <w:szCs w:val="24"/>
          <w:lang w:val="hy-AM"/>
        </w:rPr>
        <w:t>(օրինակ՝ կապված կառուցվող անշարժ գույքի կամ դրա վաճառքի կամ վարձակալության հետ շինարարության ավարտից հետո) փոխանցվում է գնորդին հիպոթետիկ փոխանակման գործարքի դեպքում, եթե նույնիսկ այդ պայմանագիրը չի կարող փոխանցվել փաստացի փոխանակմամբ: Որպես բացառություն կարող է հանդես գալ այն փաստը, որ առկա է բացառիկ ռիսկի փաստ գնահատման ամսաթվի դրությամբ պայմանագրի կողմերից մեկի պարտականությունների չկատարման վերաբերյալ:</w:t>
      </w:r>
    </w:p>
    <w:p w:rsidR="00353A9E" w:rsidRPr="0029500C" w:rsidRDefault="00353A9E" w:rsidP="00353A9E">
      <w:pPr>
        <w:tabs>
          <w:tab w:val="left" w:pos="58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GHEA Mariam" w:hAnsi="GHEA Mariam" w:cs="Sylfaen"/>
          <w:sz w:val="24"/>
          <w:szCs w:val="24"/>
          <w:lang w:val="hy-AM"/>
        </w:rPr>
        <w:t>8</w:t>
      </w:r>
      <w:r w:rsidRPr="00A51592">
        <w:rPr>
          <w:rFonts w:ascii="GHEA Mariam" w:hAnsi="GHEA Mariam" w:cs="Sylfaen"/>
          <w:sz w:val="24"/>
          <w:szCs w:val="24"/>
          <w:lang w:val="hy-AM"/>
        </w:rPr>
        <w:t>1</w:t>
      </w:r>
      <w:r w:rsidRPr="0029500C">
        <w:rPr>
          <w:rFonts w:ascii="GHEA Mariam" w:hAnsi="GHEA Mariam" w:cs="Sylfaen"/>
          <w:sz w:val="24"/>
          <w:szCs w:val="24"/>
          <w:lang w:val="hy-AM"/>
        </w:rPr>
        <w:t>. Գրավադրմամբ վարկավորման համար անհրաժեշտ գնահատման արժեքի տեսակ</w:t>
      </w:r>
      <w:r w:rsidRPr="00D95182">
        <w:rPr>
          <w:rFonts w:ascii="GHEA Mariam" w:hAnsi="GHEA Mariam" w:cs="Sylfaen"/>
          <w:sz w:val="24"/>
          <w:szCs w:val="24"/>
          <w:lang w:val="hy-AM"/>
        </w:rPr>
        <w:t>ը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հիմնականում հանդիսանում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է 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շուկայական արժեքը: </w:t>
      </w:r>
      <w:r w:rsidRPr="004579F5">
        <w:rPr>
          <w:rFonts w:ascii="GHEA Mariam" w:hAnsi="GHEA Mariam" w:cs="Sylfaen"/>
          <w:sz w:val="24"/>
          <w:szCs w:val="24"/>
          <w:lang w:val="hy-AM"/>
        </w:rPr>
        <w:t>Կ</w:t>
      </w:r>
      <w:r w:rsidRPr="0029500C">
        <w:rPr>
          <w:rFonts w:ascii="GHEA Mariam" w:hAnsi="GHEA Mariam" w:cs="Sylfaen"/>
          <w:sz w:val="24"/>
          <w:szCs w:val="24"/>
          <w:lang w:val="hy-AM"/>
        </w:rPr>
        <w:t>առուցվող անշարժ գույքի արժեքի դիտարկման ժամանակ պետք է հաշվի առնել</w:t>
      </w:r>
      <w:r w:rsidRPr="00235DFD">
        <w:rPr>
          <w:rFonts w:ascii="GHEA Mariam" w:hAnsi="GHEA Mariam" w:cs="Sylfaen"/>
          <w:sz w:val="24"/>
          <w:szCs w:val="24"/>
          <w:lang w:val="hy-AM"/>
        </w:rPr>
        <w:t>, որ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ցանկացած գործող պայմանագիր (</w:t>
      </w:r>
      <w:r w:rsidRPr="00235DFD">
        <w:rPr>
          <w:rFonts w:ascii="GHEA Mariam" w:hAnsi="GHEA Mariam" w:cs="Sylfaen"/>
          <w:sz w:val="24"/>
          <w:szCs w:val="24"/>
          <w:lang w:val="hy-AM"/>
        </w:rPr>
        <w:t>շինարարության կամ ավարտված նախագծի վաճառքի կամ վարձակալության պայմանագիր և այլն)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կարող է դառնալ չգործող կամ կարող է ճանաչվել ուժը կորցրած, եթե կողմերից մեկը հայտնվում է սնանկացման ֆորմալ ընթացակարգի մեջ: Բացի այդ, պետք է հաշվի առնել ցանկացած պայմանագրային պարտավորություն, որը կարող է զգալի ազդեցություն ունենալ շուկայական արժեքի վրա: </w:t>
      </w:r>
    </w:p>
    <w:p w:rsidR="00353A9E" w:rsidRPr="00D95182" w:rsidRDefault="00353A9E" w:rsidP="00353A9E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8A4CE8" w:rsidRPr="00353A9E" w:rsidRDefault="008A4CE8" w:rsidP="00353A9E">
      <w:pPr>
        <w:rPr>
          <w:lang w:val="hy-AM"/>
        </w:rPr>
      </w:pPr>
      <w:bookmarkStart w:id="0" w:name="_GoBack"/>
      <w:bookmarkEnd w:id="0"/>
    </w:p>
    <w:sectPr w:rsidR="008A4CE8" w:rsidRPr="00353A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FA" w:rsidRDefault="00961BFA" w:rsidP="00D24D3A">
      <w:pPr>
        <w:spacing w:after="0" w:line="240" w:lineRule="auto"/>
      </w:pPr>
      <w:r>
        <w:separator/>
      </w:r>
    </w:p>
  </w:endnote>
  <w:endnote w:type="continuationSeparator" w:id="0">
    <w:p w:rsidR="00961BFA" w:rsidRDefault="00961BFA" w:rsidP="00D2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68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D3A" w:rsidRDefault="00D24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A9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24D3A" w:rsidRDefault="00D24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FA" w:rsidRDefault="00961BFA" w:rsidP="00D24D3A">
      <w:pPr>
        <w:spacing w:after="0" w:line="240" w:lineRule="auto"/>
      </w:pPr>
      <w:r>
        <w:separator/>
      </w:r>
    </w:p>
  </w:footnote>
  <w:footnote w:type="continuationSeparator" w:id="0">
    <w:p w:rsidR="00961BFA" w:rsidRDefault="00961BFA" w:rsidP="00D2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46"/>
    <w:rsid w:val="00003FD3"/>
    <w:rsid w:val="0000488C"/>
    <w:rsid w:val="000069C3"/>
    <w:rsid w:val="00021A12"/>
    <w:rsid w:val="00040268"/>
    <w:rsid w:val="00044643"/>
    <w:rsid w:val="00066578"/>
    <w:rsid w:val="00070F72"/>
    <w:rsid w:val="0007589D"/>
    <w:rsid w:val="0008492A"/>
    <w:rsid w:val="00084D61"/>
    <w:rsid w:val="000A0A47"/>
    <w:rsid w:val="000A17D4"/>
    <w:rsid w:val="000A1F3B"/>
    <w:rsid w:val="000A626B"/>
    <w:rsid w:val="000B7EC0"/>
    <w:rsid w:val="000C5006"/>
    <w:rsid w:val="000D0C41"/>
    <w:rsid w:val="000D51FB"/>
    <w:rsid w:val="000D7D15"/>
    <w:rsid w:val="000E28DD"/>
    <w:rsid w:val="000E3433"/>
    <w:rsid w:val="00107E0B"/>
    <w:rsid w:val="00112370"/>
    <w:rsid w:val="001168EF"/>
    <w:rsid w:val="00117A22"/>
    <w:rsid w:val="00120001"/>
    <w:rsid w:val="00131BE1"/>
    <w:rsid w:val="0013382A"/>
    <w:rsid w:val="00142964"/>
    <w:rsid w:val="00142ED6"/>
    <w:rsid w:val="001547EF"/>
    <w:rsid w:val="00155716"/>
    <w:rsid w:val="00157F00"/>
    <w:rsid w:val="00160C24"/>
    <w:rsid w:val="00177D1A"/>
    <w:rsid w:val="001830DE"/>
    <w:rsid w:val="0018604C"/>
    <w:rsid w:val="00187812"/>
    <w:rsid w:val="00193F6B"/>
    <w:rsid w:val="00194625"/>
    <w:rsid w:val="001A3C7D"/>
    <w:rsid w:val="001A687C"/>
    <w:rsid w:val="001A6BDD"/>
    <w:rsid w:val="001B528B"/>
    <w:rsid w:val="001B58C1"/>
    <w:rsid w:val="001D083A"/>
    <w:rsid w:val="001D32C0"/>
    <w:rsid w:val="001D4D3E"/>
    <w:rsid w:val="001F30E6"/>
    <w:rsid w:val="001F736D"/>
    <w:rsid w:val="00206713"/>
    <w:rsid w:val="00206967"/>
    <w:rsid w:val="002139B7"/>
    <w:rsid w:val="00214BFC"/>
    <w:rsid w:val="00225011"/>
    <w:rsid w:val="00226EF4"/>
    <w:rsid w:val="00230C82"/>
    <w:rsid w:val="002356EB"/>
    <w:rsid w:val="00235DFD"/>
    <w:rsid w:val="00243A4F"/>
    <w:rsid w:val="00253E89"/>
    <w:rsid w:val="002569F5"/>
    <w:rsid w:val="00262134"/>
    <w:rsid w:val="00274B8B"/>
    <w:rsid w:val="00280940"/>
    <w:rsid w:val="0028568E"/>
    <w:rsid w:val="0029014C"/>
    <w:rsid w:val="0029500C"/>
    <w:rsid w:val="002A055C"/>
    <w:rsid w:val="002A56B4"/>
    <w:rsid w:val="002B0AEB"/>
    <w:rsid w:val="002C71D1"/>
    <w:rsid w:val="002C7563"/>
    <w:rsid w:val="002D0012"/>
    <w:rsid w:val="002D7B0C"/>
    <w:rsid w:val="002F171B"/>
    <w:rsid w:val="002F1EF8"/>
    <w:rsid w:val="002F6CB7"/>
    <w:rsid w:val="0030116C"/>
    <w:rsid w:val="0030542F"/>
    <w:rsid w:val="0031740E"/>
    <w:rsid w:val="003216A1"/>
    <w:rsid w:val="00327D1D"/>
    <w:rsid w:val="003348E2"/>
    <w:rsid w:val="00353A9E"/>
    <w:rsid w:val="00371DA8"/>
    <w:rsid w:val="00391E40"/>
    <w:rsid w:val="0039388C"/>
    <w:rsid w:val="003A2725"/>
    <w:rsid w:val="003A5299"/>
    <w:rsid w:val="003A74EE"/>
    <w:rsid w:val="003B6E00"/>
    <w:rsid w:val="003D31FB"/>
    <w:rsid w:val="003F3B67"/>
    <w:rsid w:val="003F52C6"/>
    <w:rsid w:val="003F5427"/>
    <w:rsid w:val="00401C76"/>
    <w:rsid w:val="00406217"/>
    <w:rsid w:val="0040793D"/>
    <w:rsid w:val="00430A21"/>
    <w:rsid w:val="0043774A"/>
    <w:rsid w:val="00442AB2"/>
    <w:rsid w:val="004454F1"/>
    <w:rsid w:val="004579F5"/>
    <w:rsid w:val="00464661"/>
    <w:rsid w:val="00476E0D"/>
    <w:rsid w:val="00481A96"/>
    <w:rsid w:val="004947AB"/>
    <w:rsid w:val="00494CA6"/>
    <w:rsid w:val="004A07C8"/>
    <w:rsid w:val="004A6601"/>
    <w:rsid w:val="004B0517"/>
    <w:rsid w:val="004B14E5"/>
    <w:rsid w:val="004B3488"/>
    <w:rsid w:val="004C63AA"/>
    <w:rsid w:val="004C6610"/>
    <w:rsid w:val="004D6090"/>
    <w:rsid w:val="004D7BF7"/>
    <w:rsid w:val="004F0551"/>
    <w:rsid w:val="004F3A0E"/>
    <w:rsid w:val="00504153"/>
    <w:rsid w:val="005051DE"/>
    <w:rsid w:val="00505C1F"/>
    <w:rsid w:val="005071A7"/>
    <w:rsid w:val="005134C6"/>
    <w:rsid w:val="005209E0"/>
    <w:rsid w:val="00521E8A"/>
    <w:rsid w:val="00544F36"/>
    <w:rsid w:val="00545575"/>
    <w:rsid w:val="00552585"/>
    <w:rsid w:val="005537EA"/>
    <w:rsid w:val="00560633"/>
    <w:rsid w:val="00596E63"/>
    <w:rsid w:val="00597371"/>
    <w:rsid w:val="005B1C53"/>
    <w:rsid w:val="005C2746"/>
    <w:rsid w:val="005C67BE"/>
    <w:rsid w:val="005D06A1"/>
    <w:rsid w:val="005D37CF"/>
    <w:rsid w:val="005D4A42"/>
    <w:rsid w:val="005E694C"/>
    <w:rsid w:val="006164B4"/>
    <w:rsid w:val="006169A7"/>
    <w:rsid w:val="00617C98"/>
    <w:rsid w:val="006202C7"/>
    <w:rsid w:val="00621BFA"/>
    <w:rsid w:val="0062288E"/>
    <w:rsid w:val="00622AB2"/>
    <w:rsid w:val="0062342B"/>
    <w:rsid w:val="00625D0E"/>
    <w:rsid w:val="0064319A"/>
    <w:rsid w:val="00646823"/>
    <w:rsid w:val="00655B4C"/>
    <w:rsid w:val="0065635F"/>
    <w:rsid w:val="00662477"/>
    <w:rsid w:val="006628E6"/>
    <w:rsid w:val="006724AB"/>
    <w:rsid w:val="00677A06"/>
    <w:rsid w:val="00690229"/>
    <w:rsid w:val="006B7931"/>
    <w:rsid w:val="006C29CF"/>
    <w:rsid w:val="006C343C"/>
    <w:rsid w:val="006C61C7"/>
    <w:rsid w:val="006D322B"/>
    <w:rsid w:val="006E09D6"/>
    <w:rsid w:val="006E110C"/>
    <w:rsid w:val="006E29DF"/>
    <w:rsid w:val="006E4546"/>
    <w:rsid w:val="006F45A5"/>
    <w:rsid w:val="006F60DF"/>
    <w:rsid w:val="006F7AF9"/>
    <w:rsid w:val="00741264"/>
    <w:rsid w:val="00742E52"/>
    <w:rsid w:val="00742F60"/>
    <w:rsid w:val="00743D7A"/>
    <w:rsid w:val="00752A10"/>
    <w:rsid w:val="00753370"/>
    <w:rsid w:val="0075742C"/>
    <w:rsid w:val="00763AA6"/>
    <w:rsid w:val="00763FE3"/>
    <w:rsid w:val="00765B77"/>
    <w:rsid w:val="007663CA"/>
    <w:rsid w:val="00775C2E"/>
    <w:rsid w:val="007829EC"/>
    <w:rsid w:val="00791E68"/>
    <w:rsid w:val="00796A5F"/>
    <w:rsid w:val="007A23C7"/>
    <w:rsid w:val="007A7804"/>
    <w:rsid w:val="007D3F58"/>
    <w:rsid w:val="007E2043"/>
    <w:rsid w:val="007E6748"/>
    <w:rsid w:val="008122F3"/>
    <w:rsid w:val="00812738"/>
    <w:rsid w:val="0081673A"/>
    <w:rsid w:val="00846C9F"/>
    <w:rsid w:val="008602F7"/>
    <w:rsid w:val="008619D0"/>
    <w:rsid w:val="0087497A"/>
    <w:rsid w:val="00884A06"/>
    <w:rsid w:val="00886F4A"/>
    <w:rsid w:val="008A06D0"/>
    <w:rsid w:val="008A1B06"/>
    <w:rsid w:val="008A4CE8"/>
    <w:rsid w:val="008A6A43"/>
    <w:rsid w:val="008B075F"/>
    <w:rsid w:val="008B59D2"/>
    <w:rsid w:val="008C3C11"/>
    <w:rsid w:val="008C3DA1"/>
    <w:rsid w:val="008D0DB8"/>
    <w:rsid w:val="008F5067"/>
    <w:rsid w:val="009024D0"/>
    <w:rsid w:val="00911945"/>
    <w:rsid w:val="00912482"/>
    <w:rsid w:val="00935F77"/>
    <w:rsid w:val="0094103A"/>
    <w:rsid w:val="0094119E"/>
    <w:rsid w:val="009535BD"/>
    <w:rsid w:val="00961BFA"/>
    <w:rsid w:val="0096372B"/>
    <w:rsid w:val="00966AF4"/>
    <w:rsid w:val="009708C1"/>
    <w:rsid w:val="00975369"/>
    <w:rsid w:val="0097738D"/>
    <w:rsid w:val="00991EEF"/>
    <w:rsid w:val="009A35FA"/>
    <w:rsid w:val="009A3AC8"/>
    <w:rsid w:val="009A49A7"/>
    <w:rsid w:val="009A5ED9"/>
    <w:rsid w:val="009B3331"/>
    <w:rsid w:val="009C6213"/>
    <w:rsid w:val="009D3645"/>
    <w:rsid w:val="009E229D"/>
    <w:rsid w:val="009E3761"/>
    <w:rsid w:val="009F6B62"/>
    <w:rsid w:val="00A05AAD"/>
    <w:rsid w:val="00A221DE"/>
    <w:rsid w:val="00A26E26"/>
    <w:rsid w:val="00A416EC"/>
    <w:rsid w:val="00A430B8"/>
    <w:rsid w:val="00A524DE"/>
    <w:rsid w:val="00A66963"/>
    <w:rsid w:val="00A82830"/>
    <w:rsid w:val="00A910FD"/>
    <w:rsid w:val="00AA51C6"/>
    <w:rsid w:val="00AA7A9D"/>
    <w:rsid w:val="00AB311E"/>
    <w:rsid w:val="00AC7205"/>
    <w:rsid w:val="00AE41C9"/>
    <w:rsid w:val="00AE4BF2"/>
    <w:rsid w:val="00AE7241"/>
    <w:rsid w:val="00AF5ACC"/>
    <w:rsid w:val="00AF6BA6"/>
    <w:rsid w:val="00B01DBB"/>
    <w:rsid w:val="00B051BA"/>
    <w:rsid w:val="00B132C8"/>
    <w:rsid w:val="00B151B0"/>
    <w:rsid w:val="00B1523E"/>
    <w:rsid w:val="00B27B5A"/>
    <w:rsid w:val="00B41B26"/>
    <w:rsid w:val="00B707D2"/>
    <w:rsid w:val="00B762CA"/>
    <w:rsid w:val="00B860B8"/>
    <w:rsid w:val="00B96FBE"/>
    <w:rsid w:val="00BC04E7"/>
    <w:rsid w:val="00BE0461"/>
    <w:rsid w:val="00BE76E7"/>
    <w:rsid w:val="00BF3CBC"/>
    <w:rsid w:val="00BF45C4"/>
    <w:rsid w:val="00BF7C29"/>
    <w:rsid w:val="00C010B1"/>
    <w:rsid w:val="00C020E9"/>
    <w:rsid w:val="00C0465F"/>
    <w:rsid w:val="00C16214"/>
    <w:rsid w:val="00C244A3"/>
    <w:rsid w:val="00C30328"/>
    <w:rsid w:val="00C35BD7"/>
    <w:rsid w:val="00C373FD"/>
    <w:rsid w:val="00C47966"/>
    <w:rsid w:val="00C51971"/>
    <w:rsid w:val="00C537BF"/>
    <w:rsid w:val="00C56CA6"/>
    <w:rsid w:val="00C87917"/>
    <w:rsid w:val="00C933B9"/>
    <w:rsid w:val="00CB4489"/>
    <w:rsid w:val="00CB5681"/>
    <w:rsid w:val="00CB6FA4"/>
    <w:rsid w:val="00CC379A"/>
    <w:rsid w:val="00CC6C31"/>
    <w:rsid w:val="00CD2A61"/>
    <w:rsid w:val="00CD39F5"/>
    <w:rsid w:val="00CD529F"/>
    <w:rsid w:val="00D01AD7"/>
    <w:rsid w:val="00D057BC"/>
    <w:rsid w:val="00D065E0"/>
    <w:rsid w:val="00D068EE"/>
    <w:rsid w:val="00D24D3A"/>
    <w:rsid w:val="00D259AA"/>
    <w:rsid w:val="00D303D9"/>
    <w:rsid w:val="00D60C05"/>
    <w:rsid w:val="00D64741"/>
    <w:rsid w:val="00D66816"/>
    <w:rsid w:val="00D809A9"/>
    <w:rsid w:val="00D95182"/>
    <w:rsid w:val="00D97535"/>
    <w:rsid w:val="00DA40F0"/>
    <w:rsid w:val="00DA5630"/>
    <w:rsid w:val="00DB056A"/>
    <w:rsid w:val="00DB5A0E"/>
    <w:rsid w:val="00DB6EF8"/>
    <w:rsid w:val="00DC293F"/>
    <w:rsid w:val="00DE4114"/>
    <w:rsid w:val="00DF09E1"/>
    <w:rsid w:val="00DF67AD"/>
    <w:rsid w:val="00E02905"/>
    <w:rsid w:val="00E03106"/>
    <w:rsid w:val="00E26D76"/>
    <w:rsid w:val="00E2796C"/>
    <w:rsid w:val="00E35EF1"/>
    <w:rsid w:val="00E45BB9"/>
    <w:rsid w:val="00E504CC"/>
    <w:rsid w:val="00E55050"/>
    <w:rsid w:val="00E55E0F"/>
    <w:rsid w:val="00E85B2A"/>
    <w:rsid w:val="00E9017D"/>
    <w:rsid w:val="00E95D60"/>
    <w:rsid w:val="00EA02FF"/>
    <w:rsid w:val="00EB0344"/>
    <w:rsid w:val="00EB0AEB"/>
    <w:rsid w:val="00EB74BF"/>
    <w:rsid w:val="00ED3C4B"/>
    <w:rsid w:val="00ED7991"/>
    <w:rsid w:val="00F15491"/>
    <w:rsid w:val="00F15F9D"/>
    <w:rsid w:val="00F21014"/>
    <w:rsid w:val="00F25E09"/>
    <w:rsid w:val="00F25FF2"/>
    <w:rsid w:val="00F27514"/>
    <w:rsid w:val="00F3200A"/>
    <w:rsid w:val="00F372A5"/>
    <w:rsid w:val="00F40748"/>
    <w:rsid w:val="00F41C43"/>
    <w:rsid w:val="00F474FB"/>
    <w:rsid w:val="00F53C03"/>
    <w:rsid w:val="00F577F5"/>
    <w:rsid w:val="00F63DDF"/>
    <w:rsid w:val="00F665AD"/>
    <w:rsid w:val="00F70F60"/>
    <w:rsid w:val="00F7331D"/>
    <w:rsid w:val="00F8180F"/>
    <w:rsid w:val="00F81982"/>
    <w:rsid w:val="00FB4603"/>
    <w:rsid w:val="00FD1828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05F433-4B3B-4869-BD39-DDD291D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9E"/>
    <w:pPr>
      <w:spacing w:after="160" w:line="259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763FE3"/>
    <w:pPr>
      <w:widowControl w:val="0"/>
      <w:autoSpaceDE w:val="0"/>
      <w:autoSpaceDN w:val="0"/>
      <w:spacing w:before="171" w:after="0" w:line="240" w:lineRule="auto"/>
      <w:ind w:left="717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74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ranslation-word">
    <w:name w:val="translation-word"/>
    <w:basedOn w:val="DefaultParagraphFont"/>
    <w:rsid w:val="005C2746"/>
  </w:style>
  <w:style w:type="character" w:customStyle="1" w:styleId="jlqj4b">
    <w:name w:val="jlqj4b"/>
    <w:basedOn w:val="DefaultParagraphFont"/>
    <w:rsid w:val="005C2746"/>
  </w:style>
  <w:style w:type="character" w:styleId="Strong">
    <w:name w:val="Strong"/>
    <w:basedOn w:val="DefaultParagraphFont"/>
    <w:uiPriority w:val="22"/>
    <w:qFormat/>
    <w:rsid w:val="00646823"/>
    <w:rPr>
      <w:b/>
      <w:bCs/>
    </w:rPr>
  </w:style>
  <w:style w:type="paragraph" w:styleId="ListParagraph">
    <w:name w:val="List Paragraph"/>
    <w:basedOn w:val="Normal"/>
    <w:uiPriority w:val="34"/>
    <w:qFormat/>
    <w:rsid w:val="00243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3A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63FE3"/>
    <w:rPr>
      <w:rFonts w:ascii="Arial" w:eastAsia="Arial" w:hAnsi="Arial" w:cs="Arial"/>
      <w:b/>
      <w:bCs/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5F4A-B28C-4AF5-B40F-30AB6318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3755</Words>
  <Characters>27717</Characters>
  <Application>Microsoft Office Word</Application>
  <DocSecurity>0</DocSecurity>
  <Lines>592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keywords>https://mul2.gov.am/tasks/641982/oneclick/3367c59235b6a8bb9cb4b746af60aaccd2a848a48f54ccd5ca088220db212b3b.docx?token=9d2aedb1f4bedf5fcf3c72c29ca4ef98</cp:keywords>
  <cp:lastModifiedBy>Ashot Tsormutyan</cp:lastModifiedBy>
  <cp:revision>23</cp:revision>
  <dcterms:created xsi:type="dcterms:W3CDTF">2022-07-08T13:58:00Z</dcterms:created>
  <dcterms:modified xsi:type="dcterms:W3CDTF">2022-08-24T05:25:00Z</dcterms:modified>
</cp:coreProperties>
</file>