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4A5" w:rsidRDefault="005C64A5" w:rsidP="005C64A5">
      <w:pPr>
        <w:jc w:val="center"/>
      </w:pPr>
      <w:r>
        <w:rPr>
          <w:noProof/>
          <w:lang w:eastAsia="en-US"/>
        </w:rPr>
        <w:drawing>
          <wp:inline distT="0" distB="0" distL="0" distR="0" wp14:anchorId="0E49CDA9" wp14:editId="4063740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4A5" w:rsidRDefault="005C64A5" w:rsidP="005C64A5">
      <w:pPr>
        <w:jc w:val="center"/>
      </w:pPr>
    </w:p>
    <w:p w:rsidR="005C64A5" w:rsidRDefault="005C64A5" w:rsidP="005C64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C64A5" w:rsidRDefault="005C64A5" w:rsidP="005C64A5">
      <w:pPr>
        <w:pStyle w:val="mechtex"/>
        <w:rPr>
          <w:rFonts w:ascii="GHEA Mariam" w:hAnsi="GHEA Mariam"/>
          <w:b/>
        </w:rPr>
      </w:pPr>
    </w:p>
    <w:p w:rsidR="005C64A5" w:rsidRDefault="005C64A5" w:rsidP="005C64A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C64A5" w:rsidRPr="008E1B5A" w:rsidRDefault="005C64A5" w:rsidP="005C64A5">
      <w:pPr>
        <w:jc w:val="center"/>
        <w:rPr>
          <w:rFonts w:ascii="GHEA Mariam" w:hAnsi="GHEA Mariam"/>
          <w:sz w:val="24"/>
          <w:szCs w:val="24"/>
        </w:rPr>
      </w:pPr>
    </w:p>
    <w:p w:rsidR="005C64A5" w:rsidRPr="005C64A5" w:rsidRDefault="005C64A5">
      <w:pPr>
        <w:jc w:val="center"/>
        <w:rPr>
          <w:rFonts w:ascii="GHEA Mariam" w:hAnsi="GHEA Mariam"/>
          <w:sz w:val="24"/>
          <w:szCs w:val="24"/>
        </w:rPr>
      </w:pPr>
    </w:p>
    <w:p w:rsidR="005C64A5" w:rsidRPr="005C64A5" w:rsidRDefault="005C64A5">
      <w:pPr>
        <w:jc w:val="center"/>
        <w:rPr>
          <w:rFonts w:ascii="GHEA Mariam" w:hAnsi="GHEA Mariam"/>
          <w:sz w:val="24"/>
          <w:szCs w:val="24"/>
        </w:rPr>
      </w:pPr>
      <w:r w:rsidRPr="005C64A5">
        <w:rPr>
          <w:rFonts w:ascii="GHEA Mariam" w:hAnsi="GHEA Mariam"/>
          <w:sz w:val="24"/>
          <w:szCs w:val="24"/>
          <w:lang w:val="hy-AM"/>
        </w:rPr>
        <w:t>2</w:t>
      </w:r>
      <w:r w:rsidR="00786C19">
        <w:rPr>
          <w:rFonts w:ascii="GHEA Mariam" w:hAnsi="GHEA Mariam"/>
          <w:sz w:val="24"/>
          <w:szCs w:val="24"/>
        </w:rPr>
        <w:t>4</w:t>
      </w:r>
      <w:bookmarkStart w:id="0" w:name="_GoBack"/>
      <w:bookmarkEnd w:id="0"/>
      <w:r w:rsidRPr="005C64A5">
        <w:rPr>
          <w:rFonts w:ascii="GHEA Mariam" w:hAnsi="GHEA Mariam"/>
          <w:sz w:val="24"/>
          <w:szCs w:val="24"/>
        </w:rPr>
        <w:t xml:space="preserve"> </w:t>
      </w:r>
      <w:r w:rsidRPr="005C64A5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5C64A5">
        <w:rPr>
          <w:rFonts w:ascii="GHEA Mariam" w:hAnsi="GHEA Mariam"/>
          <w:sz w:val="24"/>
          <w:szCs w:val="24"/>
        </w:rPr>
        <w:t xml:space="preserve"> 2022 </w:t>
      </w:r>
      <w:r w:rsidRPr="005C64A5">
        <w:rPr>
          <w:rFonts w:ascii="GHEA Mariam" w:hAnsi="GHEA Mariam" w:cs="Sylfaen"/>
          <w:sz w:val="24"/>
          <w:szCs w:val="24"/>
        </w:rPr>
        <w:t>թվականի</w:t>
      </w:r>
      <w:r w:rsidRPr="005C64A5">
        <w:rPr>
          <w:rFonts w:ascii="GHEA Mariam" w:hAnsi="GHEA Mariam"/>
          <w:sz w:val="24"/>
          <w:szCs w:val="24"/>
        </w:rPr>
        <w:t xml:space="preserve">  N              - Ն</w:t>
      </w:r>
    </w:p>
    <w:p w:rsidR="005C64A5" w:rsidRPr="005C64A5" w:rsidRDefault="005C64A5">
      <w:pPr>
        <w:jc w:val="center"/>
        <w:rPr>
          <w:rFonts w:ascii="GHEA Mariam" w:hAnsi="GHEA Mariam"/>
          <w:sz w:val="24"/>
          <w:szCs w:val="24"/>
        </w:rPr>
      </w:pPr>
    </w:p>
    <w:p w:rsidR="005C64A5" w:rsidRPr="005C64A5" w:rsidRDefault="005C64A5">
      <w:pPr>
        <w:jc w:val="center"/>
        <w:rPr>
          <w:rFonts w:ascii="GHEA Mariam" w:hAnsi="GHEA Mariam"/>
          <w:sz w:val="24"/>
          <w:szCs w:val="24"/>
        </w:rPr>
      </w:pPr>
    </w:p>
    <w:p w:rsidR="005C64A5" w:rsidRPr="005C64A5" w:rsidRDefault="005C64A5">
      <w:pPr>
        <w:jc w:val="center"/>
        <w:rPr>
          <w:rFonts w:ascii="GHEA Mariam" w:hAnsi="GHEA Mariam"/>
          <w:sz w:val="24"/>
          <w:szCs w:val="24"/>
        </w:rPr>
      </w:pPr>
    </w:p>
    <w:p w:rsidR="005C64A5" w:rsidRPr="005C64A5" w:rsidRDefault="005C64A5" w:rsidP="005C64A5">
      <w:pPr>
        <w:pStyle w:val="mechtex"/>
        <w:rPr>
          <w:rFonts w:ascii="GHEA Mariam" w:hAnsi="GHEA Mariam"/>
          <w:spacing w:val="-8"/>
          <w:sz w:val="24"/>
          <w:szCs w:val="24"/>
          <w:lang w:val="fr-FR"/>
        </w:rPr>
      </w:pPr>
      <w:r w:rsidRPr="005C64A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C64A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C64A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5C64A5">
        <w:rPr>
          <w:rFonts w:ascii="GHEA Mariam" w:hAnsi="GHEA Mariam"/>
          <w:spacing w:val="-8"/>
          <w:sz w:val="24"/>
          <w:szCs w:val="24"/>
          <w:lang w:val="fr-FR"/>
        </w:rPr>
        <w:t xml:space="preserve"> 2018 </w:t>
      </w:r>
      <w:r w:rsidRPr="005C64A5">
        <w:rPr>
          <w:rFonts w:ascii="GHEA Mariam" w:hAnsi="GHEA Mariam" w:cs="Arial"/>
          <w:spacing w:val="-8"/>
          <w:sz w:val="24"/>
          <w:szCs w:val="24"/>
        </w:rPr>
        <w:t>ԹՎԱԿԱՆԻ</w:t>
      </w:r>
    </w:p>
    <w:p w:rsidR="005C64A5" w:rsidRPr="005C64A5" w:rsidRDefault="005C64A5" w:rsidP="005C64A5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5C64A5">
        <w:rPr>
          <w:rFonts w:ascii="GHEA Mariam" w:hAnsi="GHEA Mariam" w:cs="Arial"/>
          <w:sz w:val="24"/>
          <w:szCs w:val="24"/>
        </w:rPr>
        <w:t>ԱՊՐԻԼԻ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12-</w:t>
      </w:r>
      <w:r w:rsidRPr="005C64A5">
        <w:rPr>
          <w:rFonts w:ascii="GHEA Mariam" w:hAnsi="GHEA Mariam" w:cs="Arial"/>
          <w:sz w:val="24"/>
          <w:szCs w:val="24"/>
        </w:rPr>
        <w:t>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N 450-</w:t>
      </w:r>
      <w:r w:rsidRPr="005C64A5">
        <w:rPr>
          <w:rFonts w:ascii="GHEA Mariam" w:hAnsi="GHEA Mariam" w:cs="Arial"/>
          <w:sz w:val="24"/>
          <w:szCs w:val="24"/>
          <w:lang w:val="fr-FR"/>
        </w:rPr>
        <w:t>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fr-FR"/>
        </w:rPr>
        <w:t>ՄԵՋ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ԼՐԱՑՈՒՄ</w:t>
      </w:r>
    </w:p>
    <w:p w:rsidR="005C64A5" w:rsidRDefault="005C64A5" w:rsidP="005C64A5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5C64A5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fr-FR"/>
        </w:rPr>
        <w:t>ՄԱՍԻՆ</w:t>
      </w:r>
    </w:p>
    <w:p w:rsidR="005C64A5" w:rsidRDefault="005C64A5" w:rsidP="005C64A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5C64A5" w:rsidRPr="005C64A5" w:rsidRDefault="005C64A5" w:rsidP="005C64A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C64A5" w:rsidRPr="005C64A5" w:rsidRDefault="005C64A5" w:rsidP="005C64A5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5C64A5" w:rsidRPr="005C64A5" w:rsidRDefault="005C64A5" w:rsidP="005C64A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C64A5">
        <w:rPr>
          <w:rFonts w:ascii="GHEA Mariam" w:hAnsi="GHEA Mariam" w:cs="Arial"/>
          <w:sz w:val="24"/>
          <w:szCs w:val="24"/>
        </w:rPr>
        <w:t>Համաձայն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«</w:t>
      </w:r>
      <w:r w:rsidRPr="005C64A5">
        <w:rPr>
          <w:rFonts w:ascii="GHEA Mariam" w:hAnsi="GHEA Mariam" w:cs="Arial"/>
          <w:sz w:val="24"/>
          <w:szCs w:val="24"/>
        </w:rPr>
        <w:t>Նորմատիվ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իրավական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ակտերի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մասին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» </w:t>
      </w:r>
      <w:r w:rsidRPr="005C64A5">
        <w:rPr>
          <w:rFonts w:ascii="GHEA Mariam" w:hAnsi="GHEA Mariam" w:cs="Arial"/>
          <w:sz w:val="24"/>
          <w:szCs w:val="24"/>
        </w:rPr>
        <w:t>օրենքի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33</w:t>
      </w:r>
      <w:r w:rsidRPr="005C64A5">
        <w:rPr>
          <w:rFonts w:ascii="GHEA Mariam" w:hAnsi="GHEA Mariam"/>
          <w:sz w:val="24"/>
          <w:szCs w:val="24"/>
          <w:lang w:val="fr-FR"/>
        </w:rPr>
        <w:noBreakHyphen/>
      </w:r>
      <w:r w:rsidRPr="005C64A5">
        <w:rPr>
          <w:rFonts w:ascii="GHEA Mariam" w:hAnsi="GHEA Mariam" w:cs="Arial"/>
          <w:sz w:val="24"/>
          <w:szCs w:val="24"/>
        </w:rPr>
        <w:t>րդ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հոդ</w:t>
      </w:r>
      <w:r w:rsidRPr="005C64A5">
        <w:rPr>
          <w:rFonts w:ascii="GHEA Mariam" w:hAnsi="GHEA Mariam" w:cs="Arial"/>
          <w:sz w:val="24"/>
          <w:szCs w:val="24"/>
          <w:lang w:val="fr-FR"/>
        </w:rPr>
        <w:softHyphen/>
      </w:r>
      <w:r w:rsidRPr="005C64A5">
        <w:rPr>
          <w:rFonts w:ascii="GHEA Mariam" w:hAnsi="GHEA Mariam" w:cs="Arial"/>
          <w:sz w:val="24"/>
          <w:szCs w:val="24"/>
        </w:rPr>
        <w:t>վածի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3-</w:t>
      </w:r>
      <w:r w:rsidRPr="005C64A5">
        <w:rPr>
          <w:rFonts w:ascii="GHEA Mariam" w:hAnsi="GHEA Mariam" w:cs="Arial"/>
          <w:sz w:val="24"/>
          <w:szCs w:val="24"/>
        </w:rPr>
        <w:t>րդ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fr-FR"/>
        </w:rPr>
        <w:t>մասի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fr-FR"/>
        </w:rPr>
        <w:t>և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34-</w:t>
      </w:r>
      <w:r w:rsidRPr="005C64A5">
        <w:rPr>
          <w:rFonts w:ascii="GHEA Mariam" w:hAnsi="GHEA Mariam" w:cs="Arial"/>
          <w:sz w:val="24"/>
          <w:szCs w:val="24"/>
          <w:lang w:val="fr-FR"/>
        </w:rPr>
        <w:t>րդ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1-</w:t>
      </w:r>
      <w:r w:rsidRPr="005C64A5">
        <w:rPr>
          <w:rFonts w:ascii="GHEA Mariam" w:hAnsi="GHEA Mariam" w:cs="Arial"/>
          <w:sz w:val="24"/>
          <w:szCs w:val="24"/>
          <w:lang w:val="fr-FR"/>
        </w:rPr>
        <w:t>ին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մասի՝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C64A5">
        <w:rPr>
          <w:rFonts w:ascii="GHEA Mariam" w:hAnsi="GHEA Mariam" w:cs="Sylfaen"/>
          <w:sz w:val="24"/>
          <w:szCs w:val="24"/>
          <w:lang w:val="hy-AM"/>
        </w:rPr>
        <w:t>ո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ր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ո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շ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ու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Sylfaen"/>
          <w:sz w:val="24"/>
          <w:szCs w:val="24"/>
          <w:lang w:val="hy-AM"/>
        </w:rPr>
        <w:t>մ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C64A5">
        <w:rPr>
          <w:rFonts w:ascii="GHEA Mariam" w:hAnsi="GHEA Mariam" w:cs="Sylfaen"/>
          <w:sz w:val="24"/>
          <w:szCs w:val="24"/>
          <w:lang w:val="hy-AM"/>
        </w:rPr>
        <w:t>է</w:t>
      </w:r>
      <w:r w:rsidRPr="005C64A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C64A5" w:rsidRPr="005C64A5" w:rsidRDefault="005C64A5" w:rsidP="005C64A5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1. Հայաստանի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2018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ապրիլ</w:t>
      </w:r>
      <w:r w:rsidRPr="005C64A5">
        <w:rPr>
          <w:rFonts w:ascii="GHEA Mariam" w:hAnsi="GHEA Mariam" w:cs="Arial"/>
          <w:sz w:val="24"/>
          <w:szCs w:val="24"/>
          <w:lang w:val="hy-AM"/>
        </w:rPr>
        <w:t>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12-</w:t>
      </w:r>
      <w:r w:rsidRPr="005C64A5">
        <w:rPr>
          <w:rFonts w:ascii="GHEA Mariam" w:hAnsi="GHEA Mariam" w:cs="Arial"/>
          <w:sz w:val="24"/>
          <w:szCs w:val="24"/>
          <w:lang w:val="hy-AM"/>
        </w:rPr>
        <w:t>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«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Սպորտի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բնագավառում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նշանակալի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նվաճումներ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ունեցող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քաղաքացիներին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պարտադիր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զինվորական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ծառայության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զորակոչից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տարկետում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տալու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5C64A5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pacing w:val="-2"/>
          <w:sz w:val="24"/>
          <w:szCs w:val="24"/>
          <w:lang w:val="hy-AM"/>
        </w:rPr>
        <w:t>պայմանները</w:t>
      </w:r>
      <w:r w:rsidRPr="005C64A5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pacing w:val="-2"/>
          <w:sz w:val="24"/>
          <w:szCs w:val="24"/>
          <w:lang w:val="hy-AM"/>
        </w:rPr>
        <w:t>սահմանելու</w:t>
      </w:r>
      <w:r w:rsidRPr="005C64A5">
        <w:rPr>
          <w:rFonts w:ascii="GHEA Mariam" w:hAnsi="GHEA Mariam"/>
          <w:bCs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bCs/>
          <w:spacing w:val="-2"/>
          <w:sz w:val="24"/>
          <w:szCs w:val="24"/>
          <w:lang w:val="hy-AM"/>
        </w:rPr>
        <w:t>մասին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»  </w:t>
      </w:r>
      <w:r w:rsidRPr="005C64A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450-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 5-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կետը</w:t>
      </w:r>
      <w:r w:rsidRPr="005C64A5">
        <w:rPr>
          <w:rFonts w:ascii="GHEA Mariam" w:hAnsi="GHEA Mariam"/>
          <w:spacing w:val="-2"/>
          <w:sz w:val="24"/>
          <w:szCs w:val="24"/>
          <w:lang w:val="fr-FR"/>
        </w:rPr>
        <w:t xml:space="preserve"> 2-</w:t>
      </w:r>
      <w:r w:rsidRPr="005C64A5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հետո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="00D76CBE">
        <w:rPr>
          <w:rFonts w:ascii="GHEA Mariam" w:hAnsi="GHEA Mariam" w:cs="Arial"/>
          <w:sz w:val="24"/>
          <w:szCs w:val="24"/>
          <w:lang w:val="hy-AM"/>
        </w:rPr>
        <w:t xml:space="preserve"> նոր՝ </w:t>
      </w:r>
      <w:r w:rsidR="00D76CBE" w:rsidRPr="005C64A5">
        <w:rPr>
          <w:rFonts w:ascii="GHEA Mariam" w:hAnsi="GHEA Mariam"/>
          <w:sz w:val="24"/>
          <w:szCs w:val="24"/>
          <w:lang w:val="fr-FR"/>
        </w:rPr>
        <w:t>2.1-</w:t>
      </w:r>
      <w:r w:rsidR="00D76CBE" w:rsidRPr="005C64A5">
        <w:rPr>
          <w:rFonts w:ascii="GHEA Mariam" w:hAnsi="GHEA Mariam" w:cs="Arial"/>
          <w:sz w:val="24"/>
          <w:szCs w:val="24"/>
          <w:lang w:val="fr-FR"/>
        </w:rPr>
        <w:t>ին</w:t>
      </w:r>
      <w:r w:rsidR="00D76CBE"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="00D76CBE" w:rsidRPr="005C64A5">
        <w:rPr>
          <w:rFonts w:ascii="GHEA Mariam" w:hAnsi="GHEA Mariam" w:cs="Arial"/>
          <w:sz w:val="24"/>
          <w:szCs w:val="24"/>
          <w:lang w:val="hy-AM"/>
        </w:rPr>
        <w:t>ենթակետով</w:t>
      </w:r>
      <w:r w:rsidR="00D76CBE">
        <w:rPr>
          <w:rFonts w:ascii="GHEA Mariam" w:hAnsi="GHEA Mariam" w:cs="Arial"/>
          <w:sz w:val="24"/>
          <w:szCs w:val="24"/>
          <w:lang w:val="hy-AM"/>
        </w:rPr>
        <w:t>.</w:t>
      </w:r>
    </w:p>
    <w:p w:rsidR="005C64A5" w:rsidRPr="005C64A5" w:rsidRDefault="005C64A5" w:rsidP="005C64A5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5C64A5">
        <w:rPr>
          <w:rFonts w:ascii="GHEA Mariam" w:hAnsi="GHEA Mariam"/>
          <w:spacing w:val="-4"/>
          <w:sz w:val="24"/>
          <w:szCs w:val="24"/>
          <w:lang w:val="fr-FR"/>
        </w:rPr>
        <w:t xml:space="preserve">«2.1) </w:t>
      </w:r>
      <w:r w:rsidRPr="005C64A5">
        <w:rPr>
          <w:rFonts w:ascii="GHEA Mariam" w:hAnsi="GHEA Mariam" w:cs="Arial"/>
          <w:spacing w:val="-4"/>
          <w:sz w:val="24"/>
          <w:szCs w:val="24"/>
        </w:rPr>
        <w:t>պրոֆեսիոնալ</w:t>
      </w:r>
      <w:r w:rsidRPr="005C64A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pacing w:val="-4"/>
          <w:sz w:val="24"/>
          <w:szCs w:val="24"/>
          <w:lang w:val="hy-AM"/>
        </w:rPr>
        <w:t>բռնցքամարտ</w:t>
      </w:r>
      <w:r w:rsidRPr="005C64A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/>
          <w:spacing w:val="-4"/>
          <w:sz w:val="24"/>
          <w:szCs w:val="24"/>
          <w:lang w:val="fr-FR"/>
        </w:rPr>
        <w:t>(</w:t>
      </w:r>
      <w:r w:rsidRPr="005C64A5">
        <w:rPr>
          <w:rFonts w:ascii="GHEA Mariam" w:hAnsi="GHEA Mariam" w:cs="Arial"/>
          <w:spacing w:val="-4"/>
          <w:sz w:val="24"/>
          <w:szCs w:val="24"/>
          <w:lang w:val="hy-AM"/>
        </w:rPr>
        <w:t>բռնցքամարտի</w:t>
      </w:r>
      <w:r w:rsidRPr="005C64A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pacing w:val="-4"/>
          <w:sz w:val="24"/>
          <w:szCs w:val="24"/>
          <w:lang w:val="hy-AM"/>
        </w:rPr>
        <w:t>համաշխարհային</w:t>
      </w:r>
      <w:r w:rsidRPr="005C64A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pacing w:val="-4"/>
          <w:sz w:val="24"/>
          <w:szCs w:val="24"/>
          <w:lang w:val="hy-AM"/>
        </w:rPr>
        <w:t>խորհրդի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(WBC) </w:t>
      </w:r>
      <w:r w:rsidRPr="005C64A5">
        <w:rPr>
          <w:rFonts w:ascii="GHEA Mariam" w:hAnsi="GHEA Mariam" w:cs="Arial"/>
          <w:sz w:val="24"/>
          <w:szCs w:val="24"/>
          <w:lang w:val="hy-AM"/>
        </w:rPr>
        <w:t>կամ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բռնցքամարտի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ֆեդերացիայի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(IBF) </w:t>
      </w:r>
      <w:r w:rsidRPr="005C64A5">
        <w:rPr>
          <w:rFonts w:ascii="GHEA Mariam" w:hAnsi="GHEA Mariam" w:cs="Arial"/>
          <w:sz w:val="24"/>
          <w:szCs w:val="24"/>
          <w:lang w:val="hy-AM"/>
        </w:rPr>
        <w:t>կամ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բռնցքամարտի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pacing w:val="-6"/>
          <w:sz w:val="24"/>
          <w:szCs w:val="24"/>
          <w:lang w:val="hy-AM"/>
        </w:rPr>
        <w:t>համաշխարհային</w:t>
      </w:r>
      <w:r w:rsidRPr="005C64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կազմակերպության</w:t>
      </w:r>
      <w:r w:rsidRPr="005C64A5">
        <w:rPr>
          <w:rFonts w:ascii="GHEA Mariam" w:hAnsi="GHEA Mariam"/>
          <w:spacing w:val="-6"/>
          <w:sz w:val="24"/>
          <w:szCs w:val="24"/>
          <w:lang w:val="hy-AM"/>
        </w:rPr>
        <w:t xml:space="preserve"> (WBO) </w:t>
      </w:r>
      <w:r w:rsidRPr="005C64A5">
        <w:rPr>
          <w:rFonts w:ascii="GHEA Mariam" w:hAnsi="GHEA Mariam" w:cs="Arial"/>
          <w:spacing w:val="-6"/>
          <w:sz w:val="24"/>
          <w:szCs w:val="24"/>
          <w:lang w:val="hy-AM"/>
        </w:rPr>
        <w:t>կամ</w:t>
      </w:r>
      <w:r w:rsidRPr="005C64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pacing w:val="-6"/>
          <w:sz w:val="24"/>
          <w:szCs w:val="24"/>
          <w:lang w:val="hy-AM"/>
        </w:rPr>
        <w:t>բռնցքամարտի</w:t>
      </w:r>
      <w:r w:rsidRPr="005C64A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pacing w:val="-6"/>
          <w:sz w:val="24"/>
          <w:szCs w:val="24"/>
          <w:lang w:val="hy-AM"/>
        </w:rPr>
        <w:t>համաշխար</w:t>
      </w:r>
      <w:r w:rsidRPr="005C64A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հայի</w:t>
      </w:r>
      <w:r w:rsidRPr="005C64A5">
        <w:rPr>
          <w:rFonts w:ascii="GHEA Mariam" w:hAnsi="GHEA Mariam" w:cs="Arial"/>
          <w:sz w:val="24"/>
          <w:szCs w:val="24"/>
          <w:lang w:val="hy-AM"/>
        </w:rPr>
        <w:t>ն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ասոցիացիայի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(WBA) </w:t>
      </w:r>
      <w:r w:rsidRPr="005C64A5">
        <w:rPr>
          <w:rFonts w:ascii="GHEA Mariam" w:hAnsi="GHEA Mariam" w:cs="Arial"/>
          <w:sz w:val="24"/>
          <w:szCs w:val="24"/>
          <w:lang w:val="hy-AM"/>
        </w:rPr>
        <w:t>վարկածներով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) </w:t>
      </w:r>
      <w:r w:rsidRPr="005C64A5">
        <w:rPr>
          <w:rFonts w:ascii="GHEA Mariam" w:hAnsi="GHEA Mariam" w:cs="Arial"/>
          <w:sz w:val="24"/>
          <w:szCs w:val="24"/>
        </w:rPr>
        <w:t>մարզաձևից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աշխարհի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չեմպիոն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դարձած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 </w:t>
      </w:r>
      <w:r w:rsidRPr="005C64A5">
        <w:rPr>
          <w:rFonts w:ascii="GHEA Mariam" w:hAnsi="GHEA Mariam" w:cs="Arial"/>
          <w:sz w:val="24"/>
          <w:szCs w:val="24"/>
        </w:rPr>
        <w:t>մարզիկները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, </w:t>
      </w:r>
      <w:r w:rsidRPr="005C64A5">
        <w:rPr>
          <w:rFonts w:ascii="GHEA Mariam" w:hAnsi="GHEA Mariam" w:cs="Arial"/>
          <w:sz w:val="24"/>
          <w:szCs w:val="24"/>
        </w:rPr>
        <w:t>ովքեր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Հայաստանի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Հանրապետության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="001B5A66">
        <w:rPr>
          <w:rFonts w:ascii="GHEA Mariam" w:hAnsi="GHEA Mariam" w:cs="Arial"/>
          <w:sz w:val="24"/>
          <w:szCs w:val="24"/>
        </w:rPr>
        <w:t>ն</w:t>
      </w:r>
      <w:r w:rsidRPr="005C64A5">
        <w:rPr>
          <w:rFonts w:ascii="GHEA Mariam" w:hAnsi="GHEA Mariam" w:cs="Arial"/>
          <w:sz w:val="24"/>
          <w:szCs w:val="24"/>
        </w:rPr>
        <w:t>ախագահի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հրամա</w:t>
      </w:r>
      <w:r w:rsidRPr="005C64A5">
        <w:rPr>
          <w:rFonts w:ascii="GHEA Mariam" w:hAnsi="GHEA Mariam" w:cs="Arial"/>
          <w:sz w:val="24"/>
          <w:szCs w:val="24"/>
          <w:lang w:val="fr-FR"/>
        </w:rPr>
        <w:softHyphen/>
      </w:r>
      <w:r w:rsidRPr="005C64A5">
        <w:rPr>
          <w:rFonts w:ascii="GHEA Mariam" w:hAnsi="GHEA Mariam" w:cs="Arial"/>
          <w:sz w:val="24"/>
          <w:szCs w:val="24"/>
        </w:rPr>
        <w:t>նա</w:t>
      </w:r>
      <w:r w:rsidRPr="005C64A5">
        <w:rPr>
          <w:rFonts w:ascii="GHEA Mariam" w:hAnsi="GHEA Mariam" w:cs="Arial"/>
          <w:sz w:val="24"/>
          <w:szCs w:val="24"/>
          <w:lang w:val="fr-FR"/>
        </w:rPr>
        <w:softHyphen/>
      </w:r>
      <w:r w:rsidRPr="005C64A5">
        <w:rPr>
          <w:rFonts w:ascii="GHEA Mariam" w:hAnsi="GHEA Mariam" w:cs="Arial"/>
          <w:sz w:val="24"/>
          <w:szCs w:val="24"/>
        </w:rPr>
        <w:t>գրով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lastRenderedPageBreak/>
        <w:t>ստացել</w:t>
      </w:r>
      <w:r w:rsidRPr="00604C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t>են</w:t>
      </w:r>
      <w:r w:rsidRPr="00604C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604C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604C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t>քաղաքացիություն՝</w:t>
      </w:r>
      <w:r w:rsidRPr="00604C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t>Հայաս</w:t>
      </w:r>
      <w:r w:rsidRPr="00604CBC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604CBC">
        <w:rPr>
          <w:rFonts w:ascii="GHEA Mariam" w:hAnsi="GHEA Mariam" w:cs="Arial"/>
          <w:spacing w:val="-2"/>
          <w:sz w:val="24"/>
          <w:szCs w:val="24"/>
        </w:rPr>
        <w:t>տանի</w:t>
      </w:r>
      <w:r w:rsidRPr="00604C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604CBC">
        <w:rPr>
          <w:rFonts w:ascii="GHEA Mariam" w:hAnsi="GHEA Mariam" w:cs="Arial"/>
          <w:spacing w:val="-2"/>
          <w:sz w:val="24"/>
          <w:szCs w:val="24"/>
        </w:rPr>
        <w:t>Հա</w:t>
      </w:r>
      <w:r w:rsidRPr="005C64A5">
        <w:rPr>
          <w:rFonts w:ascii="GHEA Mariam" w:hAnsi="GHEA Mariam" w:cs="Arial"/>
          <w:sz w:val="24"/>
          <w:szCs w:val="24"/>
        </w:rPr>
        <w:t>ն</w:t>
      </w:r>
      <w:r w:rsidR="00604CBC" w:rsidRPr="00604CBC">
        <w:rPr>
          <w:rFonts w:ascii="GHEA Mariam" w:hAnsi="GHEA Mariam" w:cs="Arial"/>
          <w:sz w:val="24"/>
          <w:szCs w:val="24"/>
          <w:lang w:val="fr-FR"/>
        </w:rPr>
        <w:softHyphen/>
      </w:r>
      <w:r w:rsidRPr="005C64A5">
        <w:rPr>
          <w:rFonts w:ascii="GHEA Mariam" w:hAnsi="GHEA Mariam" w:cs="Arial"/>
          <w:sz w:val="24"/>
          <w:szCs w:val="24"/>
        </w:rPr>
        <w:t>րապետության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դրոշի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ներքո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C64A5">
        <w:rPr>
          <w:rFonts w:ascii="GHEA Mariam" w:hAnsi="GHEA Mariam"/>
          <w:sz w:val="24"/>
          <w:szCs w:val="24"/>
          <w:lang w:val="hy-AM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մարզական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միջոցառում</w:t>
      </w:r>
      <w:r w:rsidRPr="005C64A5">
        <w:rPr>
          <w:rFonts w:ascii="GHEA Mariam" w:hAnsi="GHEA Mariam" w:cs="Arial"/>
          <w:sz w:val="24"/>
          <w:szCs w:val="24"/>
          <w:lang w:val="fr-FR"/>
        </w:rPr>
        <w:softHyphen/>
      </w:r>
      <w:r w:rsidRPr="005C64A5">
        <w:rPr>
          <w:rFonts w:ascii="GHEA Mariam" w:hAnsi="GHEA Mariam" w:cs="Arial"/>
          <w:sz w:val="24"/>
          <w:szCs w:val="24"/>
        </w:rPr>
        <w:t>ներին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մաս</w:t>
      </w:r>
      <w:r w:rsidR="00604CBC" w:rsidRPr="00786C19">
        <w:rPr>
          <w:rFonts w:ascii="GHEA Mariam" w:hAnsi="GHEA Mariam" w:cs="Arial"/>
          <w:sz w:val="24"/>
          <w:szCs w:val="24"/>
          <w:lang w:val="fr-FR"/>
        </w:rPr>
        <w:softHyphen/>
      </w:r>
      <w:r w:rsidRPr="005C64A5">
        <w:rPr>
          <w:rFonts w:ascii="GHEA Mariam" w:hAnsi="GHEA Mariam" w:cs="Arial"/>
          <w:sz w:val="24"/>
          <w:szCs w:val="24"/>
        </w:rPr>
        <w:t>նակցելու</w:t>
      </w:r>
      <w:r w:rsidRPr="005C64A5">
        <w:rPr>
          <w:rFonts w:ascii="GHEA Mariam" w:hAnsi="GHEA Mariam"/>
          <w:sz w:val="24"/>
          <w:szCs w:val="24"/>
          <w:lang w:val="fr-FR"/>
        </w:rPr>
        <w:t xml:space="preserve"> </w:t>
      </w:r>
      <w:r w:rsidRPr="005C64A5">
        <w:rPr>
          <w:rFonts w:ascii="GHEA Mariam" w:hAnsi="GHEA Mariam" w:cs="Arial"/>
          <w:sz w:val="24"/>
          <w:szCs w:val="24"/>
        </w:rPr>
        <w:t>համար</w:t>
      </w:r>
      <w:r w:rsidRPr="005C64A5">
        <w:rPr>
          <w:rFonts w:ascii="GHEA Mariam" w:hAnsi="GHEA Mariam"/>
          <w:sz w:val="24"/>
          <w:szCs w:val="24"/>
          <w:lang w:val="fr-FR"/>
        </w:rPr>
        <w:t>.»:</w:t>
      </w:r>
    </w:p>
    <w:p w:rsidR="005C64A5" w:rsidRPr="005C64A5" w:rsidRDefault="005C64A5" w:rsidP="005C64A5">
      <w:pPr>
        <w:pStyle w:val="norm"/>
        <w:spacing w:line="360" w:lineRule="auto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</w:pPr>
      <w:r w:rsidRPr="005C64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5C64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Սույն որոշումն ուժի մեջ է մտնում պաշտոնական հրապարակման օրվան հաջորդող </w:t>
      </w:r>
      <w:r w:rsidRPr="005C64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տասներորդ</w:t>
      </w:r>
      <w:r w:rsidRPr="005C64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օրը:</w:t>
      </w:r>
    </w:p>
    <w:p w:rsidR="001F225D" w:rsidRDefault="001F225D" w:rsidP="005C64A5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5C64A5" w:rsidRDefault="005C64A5" w:rsidP="005C64A5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5C64A5" w:rsidRPr="003D5F72" w:rsidRDefault="005C64A5" w:rsidP="005C64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D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D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C64A5" w:rsidRPr="003D5F72" w:rsidRDefault="005C64A5" w:rsidP="005C64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D5F7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D5F7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</w:r>
      <w:r w:rsidRPr="003D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D5F72">
        <w:rPr>
          <w:rFonts w:ascii="GHEA Mariam" w:hAnsi="GHEA Mariam" w:cs="Sylfaen"/>
          <w:sz w:val="24"/>
          <w:szCs w:val="24"/>
          <w:lang w:val="hy-AM"/>
        </w:rPr>
        <w:t>.</w:t>
      </w:r>
      <w:r w:rsidRPr="003D5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D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C64A5" w:rsidRPr="003D5F72" w:rsidRDefault="005C64A5" w:rsidP="005C64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C64A5" w:rsidRPr="005C64A5" w:rsidRDefault="005C64A5" w:rsidP="005C64A5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r w:rsidRPr="003D5F7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5C64A5" w:rsidRPr="005C64A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02B" w:rsidRDefault="009C702B">
      <w:r>
        <w:separator/>
      </w:r>
    </w:p>
  </w:endnote>
  <w:endnote w:type="continuationSeparator" w:id="0">
    <w:p w:rsidR="009C702B" w:rsidRDefault="009C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A605A" w:rsidRDefault="00C47E3F" w:rsidP="000A605A">
    <w:pPr>
      <w:pStyle w:val="Footer"/>
    </w:pPr>
    <w:fldSimple w:instr=" FILENAME   \* MERGEFORMAT ">
      <w:r w:rsidR="000A605A">
        <w:rPr>
          <w:noProof/>
        </w:rPr>
        <w:t>voroshumTK276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02B" w:rsidRDefault="009C702B">
      <w:r>
        <w:separator/>
      </w:r>
    </w:p>
  </w:footnote>
  <w:footnote w:type="continuationSeparator" w:id="0">
    <w:p w:rsidR="009C702B" w:rsidRDefault="009C7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6C1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94CEF"/>
    <w:multiLevelType w:val="hybridMultilevel"/>
    <w:tmpl w:val="973443E8"/>
    <w:lvl w:ilvl="0" w:tplc="63620EF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4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05A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A6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4A5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CBC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9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C19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2B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E3F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BE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3E035"/>
  <w15:chartTrackingRefBased/>
  <w15:docId w15:val="{EFBC9CA1-3CDC-487E-88EF-B46F26E0E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5C64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5C64A5"/>
    <w:rPr>
      <w:b/>
      <w:bCs/>
    </w:rPr>
  </w:style>
  <w:style w:type="character" w:customStyle="1" w:styleId="mechtexChar">
    <w:name w:val="mechtex Char"/>
    <w:link w:val="mechtex"/>
    <w:rsid w:val="005C64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C64A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2022-08-23T07:10:00Z</dcterms:created>
  <dcterms:modified xsi:type="dcterms:W3CDTF">2022-08-23T10:23:00Z</dcterms:modified>
</cp:coreProperties>
</file>