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56D" w:rsidRDefault="00CC756D" w:rsidP="00AE5FA3">
      <w:pPr>
        <w:shd w:val="clear" w:color="auto" w:fill="FFFFFF"/>
        <w:jc w:val="right"/>
        <w:rPr>
          <w:rFonts w:ascii="GHEA Grapalat" w:eastAsia="Times New Roman" w:hAnsi="GHEA Grapalat"/>
          <w:b/>
          <w:bCs/>
          <w:color w:val="000000"/>
          <w:szCs w:val="24"/>
          <w:lang w:val="hy-AM"/>
        </w:rPr>
      </w:pPr>
    </w:p>
    <w:p w:rsidR="00AE5FA3" w:rsidRDefault="00AE5FA3" w:rsidP="00AE5FA3">
      <w:pPr>
        <w:shd w:val="clear" w:color="auto" w:fill="FFFFFF"/>
        <w:jc w:val="right"/>
        <w:rPr>
          <w:rFonts w:ascii="GHEA Grapalat" w:eastAsia="Times New Roman" w:hAnsi="GHEA Grapalat"/>
          <w:b/>
          <w:bCs/>
          <w:color w:val="000000"/>
          <w:szCs w:val="24"/>
          <w:lang w:val="hy-AM"/>
        </w:rPr>
      </w:pPr>
      <w:r>
        <w:rPr>
          <w:rFonts w:ascii="GHEA Grapalat" w:eastAsia="Times New Roman" w:hAnsi="GHEA Grapalat"/>
          <w:b/>
          <w:bCs/>
          <w:color w:val="000000"/>
          <w:szCs w:val="24"/>
          <w:lang w:val="hy-AM"/>
        </w:rPr>
        <w:t>ՆԱԽԱԳԻԾ</w:t>
      </w:r>
    </w:p>
    <w:p w:rsidR="00AE5FA3" w:rsidRDefault="00AE5FA3" w:rsidP="00AE5FA3">
      <w:pPr>
        <w:shd w:val="clear" w:color="auto" w:fill="FFFFFF"/>
        <w:jc w:val="center"/>
        <w:rPr>
          <w:rFonts w:ascii="GHEA Grapalat" w:eastAsia="Times New Roman" w:hAnsi="GHEA Grapalat"/>
          <w:b/>
          <w:bCs/>
          <w:color w:val="000000"/>
          <w:szCs w:val="24"/>
          <w:lang w:val="hy-AM"/>
        </w:rPr>
      </w:pPr>
    </w:p>
    <w:p w:rsidR="00AE5FA3" w:rsidRPr="00EE0E92" w:rsidRDefault="00AE5FA3" w:rsidP="00AE5FA3">
      <w:pPr>
        <w:shd w:val="clear" w:color="auto" w:fill="FFFFFF"/>
        <w:jc w:val="center"/>
        <w:rPr>
          <w:rFonts w:ascii="GHEA Grapalat" w:eastAsia="Times New Roman" w:hAnsi="GHEA Grapalat"/>
          <w:color w:val="000000"/>
          <w:szCs w:val="24"/>
          <w:lang w:val="hy-AM"/>
        </w:rPr>
      </w:pPr>
      <w:r w:rsidRPr="00EE0E92">
        <w:rPr>
          <w:rFonts w:ascii="GHEA Grapalat" w:eastAsia="Times New Roman" w:hAnsi="GHEA Grapalat"/>
          <w:b/>
          <w:bCs/>
          <w:color w:val="000000"/>
          <w:szCs w:val="24"/>
          <w:lang w:val="hy-AM"/>
        </w:rPr>
        <w:t>ՀԱՅԱՍՏԱՆԻ ՀԱՆՐԱՊԵՏՈՒԹՅԱՆ ԿԱՌԱՎԱՐՈՒԹՅՈՒՆ</w:t>
      </w:r>
    </w:p>
    <w:p w:rsidR="00AE5FA3" w:rsidRPr="00EE0E92" w:rsidRDefault="00AE5FA3" w:rsidP="00AE5FA3">
      <w:pPr>
        <w:shd w:val="clear" w:color="auto" w:fill="FFFFFF"/>
        <w:jc w:val="center"/>
        <w:rPr>
          <w:rFonts w:ascii="GHEA Grapalat" w:eastAsia="Times New Roman" w:hAnsi="GHEA Grapalat"/>
          <w:color w:val="000000"/>
          <w:szCs w:val="24"/>
          <w:lang w:val="hy-AM"/>
        </w:rPr>
      </w:pPr>
      <w:r w:rsidRPr="00EE0E92">
        <w:rPr>
          <w:rFonts w:ascii="Arial" w:eastAsia="Times New Roman" w:hAnsi="Arial" w:cs="Arial"/>
          <w:color w:val="000000"/>
          <w:szCs w:val="24"/>
          <w:lang w:val="hy-AM"/>
        </w:rPr>
        <w:t> </w:t>
      </w:r>
    </w:p>
    <w:p w:rsidR="00AE5FA3" w:rsidRPr="00EE0E92" w:rsidRDefault="00AE5FA3" w:rsidP="00AE5FA3">
      <w:pPr>
        <w:shd w:val="clear" w:color="auto" w:fill="FFFFFF"/>
        <w:jc w:val="center"/>
        <w:rPr>
          <w:rFonts w:ascii="GHEA Grapalat" w:eastAsia="Times New Roman" w:hAnsi="GHEA Grapalat"/>
          <w:color w:val="000000"/>
          <w:szCs w:val="24"/>
          <w:lang w:val="hy-AM"/>
        </w:rPr>
      </w:pPr>
      <w:r w:rsidRPr="00EE0E92">
        <w:rPr>
          <w:rFonts w:ascii="GHEA Grapalat" w:eastAsia="Times New Roman" w:hAnsi="GHEA Grapalat"/>
          <w:b/>
          <w:bCs/>
          <w:color w:val="000000"/>
          <w:szCs w:val="24"/>
          <w:lang w:val="hy-AM"/>
        </w:rPr>
        <w:t>Ո Ր Ո Շ ՈՒ Մ</w:t>
      </w:r>
      <w:r w:rsidRPr="00EE0E92">
        <w:rPr>
          <w:rFonts w:ascii="Arial" w:eastAsia="Times New Roman" w:hAnsi="Arial" w:cs="Arial"/>
          <w:color w:val="000000"/>
          <w:szCs w:val="24"/>
          <w:lang w:val="hy-AM"/>
        </w:rPr>
        <w:t> </w:t>
      </w:r>
    </w:p>
    <w:p w:rsidR="00AE5FA3" w:rsidRPr="00EE0E92" w:rsidRDefault="00AE5FA3" w:rsidP="00AE5FA3">
      <w:pPr>
        <w:shd w:val="clear" w:color="auto" w:fill="FFFFFF"/>
        <w:jc w:val="right"/>
        <w:rPr>
          <w:rFonts w:ascii="GHEA Grapalat" w:eastAsia="Times New Roman" w:hAnsi="GHEA Grapalat"/>
          <w:color w:val="000000"/>
          <w:szCs w:val="24"/>
          <w:lang w:val="hy-AM"/>
        </w:rPr>
      </w:pPr>
      <w:r w:rsidRPr="00EE0E92">
        <w:rPr>
          <w:rFonts w:ascii="GHEA Grapalat" w:eastAsia="Times New Roman" w:hAnsi="GHEA Grapalat"/>
          <w:color w:val="000000"/>
          <w:szCs w:val="24"/>
          <w:lang w:val="hy-AM"/>
        </w:rPr>
        <w:t xml:space="preserve">N </w:t>
      </w:r>
      <w:r>
        <w:rPr>
          <w:rFonts w:ascii="GHEA Grapalat" w:eastAsia="Times New Roman" w:hAnsi="GHEA Grapalat"/>
          <w:color w:val="000000"/>
          <w:szCs w:val="24"/>
          <w:lang w:val="hy-AM"/>
        </w:rPr>
        <w:t>_____</w:t>
      </w:r>
      <w:r w:rsidRPr="00EE0E92">
        <w:rPr>
          <w:rFonts w:ascii="GHEA Grapalat" w:eastAsia="Times New Roman" w:hAnsi="GHEA Grapalat"/>
          <w:color w:val="000000"/>
          <w:szCs w:val="24"/>
          <w:lang w:val="hy-AM"/>
        </w:rPr>
        <w:t>-Ն</w:t>
      </w:r>
    </w:p>
    <w:p w:rsidR="00AE5FA3" w:rsidRPr="00EE0E92" w:rsidRDefault="00AE5FA3" w:rsidP="00AE5FA3">
      <w:pPr>
        <w:shd w:val="clear" w:color="auto" w:fill="FFFFFF"/>
        <w:ind w:firstLine="269"/>
        <w:rPr>
          <w:rFonts w:ascii="GHEA Grapalat" w:eastAsia="Times New Roman" w:hAnsi="GHEA Grapalat"/>
          <w:color w:val="000000"/>
          <w:szCs w:val="24"/>
          <w:lang w:val="hy-AM"/>
        </w:rPr>
      </w:pPr>
      <w:r w:rsidRPr="00EE0E92">
        <w:rPr>
          <w:rFonts w:ascii="Arial" w:eastAsia="Times New Roman" w:hAnsi="Arial" w:cs="Arial"/>
          <w:color w:val="000000"/>
          <w:szCs w:val="24"/>
          <w:lang w:val="hy-AM"/>
        </w:rPr>
        <w:t> </w:t>
      </w:r>
    </w:p>
    <w:p w:rsidR="00AE5FA3" w:rsidRPr="00EE0E92" w:rsidRDefault="00AE5FA3" w:rsidP="00AE5FA3">
      <w:pPr>
        <w:jc w:val="center"/>
        <w:rPr>
          <w:rFonts w:ascii="GHEA Grapalat" w:eastAsia="Times New Roman" w:hAnsi="GHEA Grapalat"/>
          <w:b/>
          <w:bCs/>
          <w:color w:val="000000"/>
          <w:szCs w:val="24"/>
          <w:shd w:val="clear" w:color="auto" w:fill="FFFFFF"/>
          <w:lang w:val="hy-AM"/>
        </w:rPr>
      </w:pPr>
      <w:r w:rsidRPr="00EE0E92">
        <w:rPr>
          <w:rFonts w:ascii="GHEA Grapalat" w:eastAsia="Times New Roman" w:hAnsi="GHEA Grapalat"/>
          <w:b/>
          <w:bCs/>
          <w:color w:val="000000"/>
          <w:szCs w:val="24"/>
          <w:shd w:val="clear" w:color="auto" w:fill="FFFFFF"/>
          <w:lang w:val="hy-AM"/>
        </w:rPr>
        <w:t>ՀԱՅԱՍՏԱՆԻ ՀԱՆՐԱՊԵՏՈՒԹՅԱՆ ԿԱՌԱՎԱՐՈՒԹՅԱՆ 1998 ԹՎԱԿԱՆԻ ԴԵԿՏԵՄԲԵՐԻ 25-Ի N</w:t>
      </w:r>
      <w:r w:rsidR="00EE0E92" w:rsidRPr="00EE0E92">
        <w:rPr>
          <w:rFonts w:ascii="GHEA Grapalat" w:eastAsia="Times New Roman" w:hAnsi="GHEA Grapalat"/>
          <w:b/>
          <w:bCs/>
          <w:color w:val="000000"/>
          <w:szCs w:val="24"/>
          <w:shd w:val="clear" w:color="auto" w:fill="FFFFFF"/>
          <w:lang w:val="hy-AM"/>
        </w:rPr>
        <w:t xml:space="preserve"> 821 ՈՐՈՇՄԱՆ ՄԵՋ ՓՈՓՈԽՈՒԹՅՈՒՆ</w:t>
      </w:r>
      <w:r w:rsidRPr="00EE0E92">
        <w:rPr>
          <w:rFonts w:ascii="GHEA Grapalat" w:eastAsia="Times New Roman" w:hAnsi="GHEA Grapalat"/>
          <w:b/>
          <w:bCs/>
          <w:color w:val="000000"/>
          <w:szCs w:val="24"/>
          <w:shd w:val="clear" w:color="auto" w:fill="FFFFFF"/>
          <w:lang w:val="hy-AM"/>
        </w:rPr>
        <w:t xml:space="preserve"> ԿԱՏԱՐԵԼՈՒ ՄԱՍԻՆ</w:t>
      </w:r>
    </w:p>
    <w:p w:rsidR="00AE5FA3" w:rsidRPr="00EE0E92" w:rsidRDefault="00AE5FA3" w:rsidP="00AE5FA3">
      <w:pPr>
        <w:shd w:val="clear" w:color="auto" w:fill="FFFFFF"/>
        <w:ind w:firstLine="269"/>
        <w:rPr>
          <w:rFonts w:ascii="GHEA Grapalat" w:eastAsia="Times New Roman" w:hAnsi="GHEA Grapalat"/>
          <w:color w:val="000000"/>
          <w:szCs w:val="24"/>
          <w:lang w:val="hy-AM"/>
        </w:rPr>
      </w:pPr>
      <w:r w:rsidRPr="00EE0E92">
        <w:rPr>
          <w:rFonts w:ascii="Arial" w:eastAsia="Times New Roman" w:hAnsi="Arial" w:cs="Arial"/>
          <w:color w:val="000000"/>
          <w:szCs w:val="24"/>
          <w:lang w:val="hy-AM"/>
        </w:rPr>
        <w:t> </w:t>
      </w:r>
    </w:p>
    <w:p w:rsidR="00AE5FA3" w:rsidRPr="00EE0E92" w:rsidRDefault="00EE0E92" w:rsidP="00EE0E92">
      <w:pPr>
        <w:shd w:val="clear" w:color="auto" w:fill="FFFFFF"/>
        <w:spacing w:line="360" w:lineRule="auto"/>
        <w:ind w:firstLine="269"/>
        <w:rPr>
          <w:rFonts w:ascii="GHEA Grapalat" w:eastAsia="Times New Roman" w:hAnsi="GHEA Grapalat"/>
          <w:color w:val="000000"/>
          <w:szCs w:val="24"/>
          <w:lang w:val="hy-AM"/>
        </w:rPr>
      </w:pPr>
      <w:r>
        <w:rPr>
          <w:rFonts w:ascii="GHEA Grapalat" w:eastAsia="Times New Roman" w:hAnsi="GHEA Grapalat"/>
          <w:color w:val="000000"/>
          <w:szCs w:val="24"/>
          <w:lang w:val="hy-AM"/>
        </w:rPr>
        <w:t xml:space="preserve">    </w:t>
      </w:r>
      <w:r w:rsidR="00AE5FA3" w:rsidRPr="00EE0E92">
        <w:rPr>
          <w:rFonts w:ascii="GHEA Grapalat" w:eastAsia="Times New Roman" w:hAnsi="GHEA Grapalat"/>
          <w:color w:val="000000"/>
          <w:szCs w:val="24"/>
          <w:lang w:val="hy-AM"/>
        </w:rPr>
        <w:t>Համաձայն «Նորմատիվ իրավական ակտերի մասին» օրենքի 33-րդ և 34-րդ հոդվածների՝ Հայաստանի Հանրապետության կառավարությունը</w:t>
      </w:r>
      <w:r w:rsidR="00AE5FA3" w:rsidRPr="00EE0E92">
        <w:rPr>
          <w:rFonts w:ascii="Arial" w:eastAsia="Times New Roman" w:hAnsi="Arial" w:cs="Arial"/>
          <w:color w:val="000000"/>
          <w:szCs w:val="24"/>
          <w:lang w:val="hy-AM"/>
        </w:rPr>
        <w:t> </w:t>
      </w:r>
      <w:r w:rsidR="00AE5FA3" w:rsidRPr="00EE0E92">
        <w:rPr>
          <w:rFonts w:ascii="GHEA Grapalat" w:eastAsia="Times New Roman" w:hAnsi="GHEA Grapalat"/>
          <w:b/>
          <w:bCs/>
          <w:i/>
          <w:iCs/>
          <w:color w:val="000000"/>
          <w:szCs w:val="24"/>
          <w:lang w:val="hy-AM"/>
        </w:rPr>
        <w:t>որոշում է.</w:t>
      </w:r>
    </w:p>
    <w:p w:rsidR="00AE5FA3" w:rsidRPr="00BA5089" w:rsidRDefault="00AE5FA3" w:rsidP="00EE0E92">
      <w:pPr>
        <w:shd w:val="clear" w:color="auto" w:fill="FFFFFF"/>
        <w:spacing w:line="360" w:lineRule="auto"/>
        <w:ind w:firstLine="269"/>
        <w:rPr>
          <w:rFonts w:ascii="GHEA Grapalat" w:eastAsia="Times New Roman" w:hAnsi="GHEA Grapalat"/>
          <w:color w:val="000000"/>
          <w:szCs w:val="24"/>
        </w:rPr>
      </w:pPr>
      <w:r w:rsidRPr="00BA5089">
        <w:rPr>
          <w:rFonts w:ascii="GHEA Grapalat" w:eastAsia="Times New Roman" w:hAnsi="GHEA Grapalat"/>
          <w:color w:val="000000"/>
          <w:szCs w:val="24"/>
        </w:rPr>
        <w:t xml:space="preserve">1. </w:t>
      </w:r>
      <w:proofErr w:type="spellStart"/>
      <w:r w:rsidRPr="00BA5089">
        <w:rPr>
          <w:rFonts w:ascii="GHEA Grapalat" w:eastAsia="Times New Roman" w:hAnsi="GHEA Grapalat"/>
          <w:color w:val="000000"/>
          <w:szCs w:val="24"/>
        </w:rPr>
        <w:t>Հայաստանի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Հանրապետության</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կառավարության</w:t>
      </w:r>
      <w:proofErr w:type="spellEnd"/>
      <w:r w:rsidRPr="00BA5089">
        <w:rPr>
          <w:rFonts w:ascii="GHEA Grapalat" w:eastAsia="Times New Roman" w:hAnsi="GHEA Grapalat"/>
          <w:color w:val="000000"/>
          <w:szCs w:val="24"/>
        </w:rPr>
        <w:t xml:space="preserve"> 1998 </w:t>
      </w:r>
      <w:proofErr w:type="spellStart"/>
      <w:r w:rsidRPr="00BA5089">
        <w:rPr>
          <w:rFonts w:ascii="GHEA Grapalat" w:eastAsia="Times New Roman" w:hAnsi="GHEA Grapalat"/>
          <w:color w:val="000000"/>
          <w:szCs w:val="24"/>
        </w:rPr>
        <w:t>թվականի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դեկտեմբերի</w:t>
      </w:r>
      <w:proofErr w:type="spellEnd"/>
      <w:r w:rsidRPr="00BA5089">
        <w:rPr>
          <w:rFonts w:ascii="GHEA Grapalat" w:eastAsia="Times New Roman" w:hAnsi="GHEA Grapalat"/>
          <w:color w:val="000000"/>
          <w:szCs w:val="24"/>
        </w:rPr>
        <w:t xml:space="preserve"> 25-ի «</w:t>
      </w:r>
      <w:proofErr w:type="spellStart"/>
      <w:r w:rsidRPr="00BA5089">
        <w:rPr>
          <w:rFonts w:ascii="GHEA Grapalat" w:eastAsia="Times New Roman" w:hAnsi="GHEA Grapalat"/>
          <w:color w:val="000000"/>
          <w:szCs w:val="24"/>
        </w:rPr>
        <w:t>Հայաստանի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Հանրապետությունում</w:t>
      </w:r>
      <w:proofErr w:type="spellEnd"/>
      <w:r>
        <w:rPr>
          <w:rFonts w:ascii="GHEA Grapalat" w:eastAsia="Times New Roman" w:hAnsi="GHEA Grapalat"/>
          <w:color w:val="000000"/>
          <w:szCs w:val="24"/>
          <w:lang w:val="hy-AM"/>
        </w:rPr>
        <w:t xml:space="preserve"> անձնագրային</w:t>
      </w:r>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համակարգի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կանոնադրությունը</w:t>
      </w:r>
      <w:proofErr w:type="spellEnd"/>
      <w:r>
        <w:rPr>
          <w:rFonts w:ascii="GHEA Grapalat" w:eastAsia="Times New Roman" w:hAnsi="GHEA Grapalat"/>
          <w:color w:val="000000"/>
          <w:szCs w:val="24"/>
          <w:lang w:val="hy-AM"/>
        </w:rPr>
        <w:t xml:space="preserve"> </w:t>
      </w:r>
      <w:r w:rsidRPr="00BA5089">
        <w:rPr>
          <w:rFonts w:ascii="GHEA Grapalat" w:eastAsia="Times New Roman" w:hAnsi="GHEA Grapalat"/>
          <w:color w:val="000000"/>
          <w:szCs w:val="24"/>
        </w:rPr>
        <w:t xml:space="preserve">և </w:t>
      </w:r>
      <w:proofErr w:type="spellStart"/>
      <w:r w:rsidRPr="00BA5089">
        <w:rPr>
          <w:rFonts w:ascii="GHEA Grapalat" w:eastAsia="Times New Roman" w:hAnsi="GHEA Grapalat"/>
          <w:color w:val="000000"/>
          <w:szCs w:val="24"/>
        </w:rPr>
        <w:t>Հայաստանի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Հանրապետության</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քաղաքացու</w:t>
      </w:r>
      <w:proofErr w:type="spellEnd"/>
      <w:r>
        <w:rPr>
          <w:rFonts w:ascii="GHEA Grapalat" w:eastAsia="Times New Roman" w:hAnsi="GHEA Grapalat"/>
          <w:color w:val="000000"/>
          <w:szCs w:val="24"/>
          <w:lang w:val="hy-AM"/>
        </w:rPr>
        <w:t xml:space="preserve"> անձնագրի</w:t>
      </w:r>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նկարագիրը</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հաստատելու</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մասին</w:t>
      </w:r>
      <w:proofErr w:type="spellEnd"/>
      <w:r w:rsidRPr="00BA5089">
        <w:rPr>
          <w:rFonts w:ascii="GHEA Grapalat" w:eastAsia="Times New Roman" w:hAnsi="GHEA Grapalat"/>
          <w:color w:val="000000"/>
          <w:szCs w:val="24"/>
        </w:rPr>
        <w:t xml:space="preserve">» N 821 </w:t>
      </w:r>
      <w:proofErr w:type="spellStart"/>
      <w:r w:rsidRPr="00BA5089">
        <w:rPr>
          <w:rFonts w:ascii="GHEA Grapalat" w:eastAsia="Times New Roman" w:hAnsi="GHEA Grapalat"/>
          <w:color w:val="000000"/>
          <w:szCs w:val="24"/>
        </w:rPr>
        <w:t>որոշման</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մեջ</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կատարել</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հետևյալ</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փոփոխությունները</w:t>
      </w:r>
      <w:proofErr w:type="spellEnd"/>
      <w:r w:rsidRPr="00BA5089">
        <w:rPr>
          <w:rFonts w:ascii="GHEA Grapalat" w:eastAsia="Times New Roman" w:hAnsi="GHEA Grapalat"/>
          <w:color w:val="000000"/>
          <w:szCs w:val="24"/>
        </w:rPr>
        <w:t>՝</w:t>
      </w:r>
    </w:p>
    <w:p w:rsidR="00AE5FA3" w:rsidRDefault="00AE5FA3" w:rsidP="00EE0E92">
      <w:pPr>
        <w:shd w:val="clear" w:color="auto" w:fill="FFFFFF"/>
        <w:spacing w:line="360" w:lineRule="auto"/>
        <w:ind w:firstLine="269"/>
        <w:rPr>
          <w:rFonts w:ascii="GHEA Grapalat" w:eastAsia="Times New Roman" w:hAnsi="GHEA Grapalat"/>
          <w:color w:val="000000"/>
          <w:szCs w:val="24"/>
          <w:lang w:val="hy-AM"/>
        </w:rPr>
      </w:pPr>
      <w:r>
        <w:rPr>
          <w:rFonts w:ascii="GHEA Grapalat" w:eastAsia="Times New Roman" w:hAnsi="GHEA Grapalat"/>
          <w:color w:val="000000"/>
          <w:szCs w:val="24"/>
          <w:lang w:val="hy-AM"/>
        </w:rPr>
        <w:t>1</w:t>
      </w:r>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որոշմամբ</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հաստատված</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կանոնադրության</w:t>
      </w:r>
      <w:proofErr w:type="spellEnd"/>
      <w:r w:rsidRPr="00BA5089">
        <w:rPr>
          <w:rFonts w:ascii="GHEA Grapalat" w:eastAsia="Times New Roman" w:hAnsi="GHEA Grapalat"/>
          <w:color w:val="000000"/>
          <w:szCs w:val="24"/>
        </w:rPr>
        <w:t xml:space="preserve"> 1-ին </w:t>
      </w:r>
      <w:proofErr w:type="spellStart"/>
      <w:r w:rsidRPr="00BA5089">
        <w:rPr>
          <w:rFonts w:ascii="GHEA Grapalat" w:eastAsia="Times New Roman" w:hAnsi="GHEA Grapalat"/>
          <w:color w:val="000000"/>
          <w:szCs w:val="24"/>
        </w:rPr>
        <w:t>կետի</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վեցերորդ</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պարբերությունը</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շարադրել</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հետևյալ</w:t>
      </w:r>
      <w:proofErr w:type="spellEnd"/>
      <w:r w:rsidRPr="00BA5089">
        <w:rPr>
          <w:rFonts w:ascii="GHEA Grapalat" w:eastAsia="Times New Roman" w:hAnsi="GHEA Grapalat"/>
          <w:color w:val="000000"/>
          <w:szCs w:val="24"/>
        </w:rPr>
        <w:t xml:space="preserve"> </w:t>
      </w:r>
      <w:proofErr w:type="spellStart"/>
      <w:r w:rsidRPr="00BA5089">
        <w:rPr>
          <w:rFonts w:ascii="GHEA Grapalat" w:eastAsia="Times New Roman" w:hAnsi="GHEA Grapalat"/>
          <w:color w:val="000000"/>
          <w:szCs w:val="24"/>
        </w:rPr>
        <w:t>խմբագրությամբ</w:t>
      </w:r>
      <w:proofErr w:type="spellEnd"/>
      <w:r w:rsidRPr="00BA5089">
        <w:rPr>
          <w:rFonts w:ascii="GHEA Grapalat" w:eastAsia="Times New Roman" w:hAnsi="GHEA Grapalat"/>
          <w:color w:val="000000"/>
          <w:szCs w:val="24"/>
        </w:rPr>
        <w:t>.</w:t>
      </w:r>
    </w:p>
    <w:p w:rsidR="00AE5FA3" w:rsidRPr="007415D4" w:rsidRDefault="00AE5FA3" w:rsidP="00EE0E92">
      <w:pPr>
        <w:shd w:val="clear" w:color="auto" w:fill="FFFFFF"/>
        <w:spacing w:line="360" w:lineRule="auto"/>
        <w:ind w:firstLine="269"/>
        <w:rPr>
          <w:rFonts w:ascii="GHEA Grapalat" w:hAnsi="GHEA Grapalat"/>
          <w:color w:val="000000"/>
          <w:szCs w:val="24"/>
          <w:shd w:val="clear" w:color="auto" w:fill="FFFFFF"/>
          <w:lang w:val="hy-AM"/>
        </w:rPr>
      </w:pPr>
      <w:r w:rsidRPr="007415D4">
        <w:rPr>
          <w:rFonts w:ascii="GHEA Grapalat" w:eastAsia="Times New Roman" w:hAnsi="GHEA Grapalat"/>
          <w:color w:val="000000"/>
          <w:szCs w:val="24"/>
          <w:lang w:val="hy-AM"/>
        </w:rPr>
        <w:t>«</w:t>
      </w:r>
      <w:r w:rsidRPr="007415D4">
        <w:rPr>
          <w:rFonts w:ascii="GHEA Grapalat" w:hAnsi="GHEA Grapalat"/>
          <w:color w:val="000000"/>
          <w:szCs w:val="24"/>
          <w:shd w:val="clear" w:color="auto" w:fill="FFFFFF"/>
          <w:lang w:val="hy-AM"/>
        </w:rPr>
        <w:t>Մինչև 6 տարեկան քաղաքացիներին անձնագիրը տրամադրվում է 3 տարի վավերականության ժամկետով, 6 տարեկանից մինչև 16 տարին լրացած քաղաքացիներին՝ 5 տարի վավերականության ժամկետով, իսկ 16 տարին լրացած քաղաքացիներին՝ 10 տարի վավերականության ժամկետով: Ընդ որում, մինչև 16 տարեկան, ինչպես նաև 16 տարին լրացած արական սեռի քաղաքացիներին անձնագրերը տրամադրվում են մինչև նրանց 19 տարին լրանալը, իսկ 19 տարին լրացած լինելու դեպքում՝ «Զինվորական ծառայության և զինծառայողի կարգավիճակի մասին» օրենքով սահմանված կարգով տրված պարտադիր զինվորական ծառայության զորակոչից տարկետման կամ «Զինվորական ծառայության և զինծառայողի կարգավիճակի մասին» օրենքի 23-րդ հոդվածի 4-րդ կամ 8-րդ մասով կամ 29-րդ հոդվածի 4-րդ մասով սահմանված բժշկական վերափորձաքննության ժամկետով: Պաշտպանության ոլորտում Հայաստանի Հանրապետության լիազոր պետական կառավարման համակարգի մարմնի ղեկավարի միջնորդությամբ 18 տարին լրացած արական սեռի քաղաքացիներին անձնագիր կարող է տրամադրվել նաև այլ ժամկետով՝ ուսման, բուժման, մարզական, մշակութային միջոցառումներին մասնակցելու նպատակով:»:</w:t>
      </w:r>
    </w:p>
    <w:p w:rsidR="00EE0E92" w:rsidRDefault="00EE0E92" w:rsidP="00EE0E92">
      <w:pPr>
        <w:shd w:val="clear" w:color="auto" w:fill="FFFFFF"/>
        <w:spacing w:line="360" w:lineRule="auto"/>
        <w:ind w:firstLine="269"/>
        <w:rPr>
          <w:rFonts w:ascii="GHEA Grapalat" w:eastAsia="Times New Roman" w:hAnsi="GHEA Grapalat"/>
          <w:color w:val="000000"/>
          <w:szCs w:val="24"/>
          <w:lang w:val="hy-AM"/>
        </w:rPr>
      </w:pPr>
    </w:p>
    <w:p w:rsidR="00AE5FA3" w:rsidRDefault="00AE5FA3" w:rsidP="00EE0E92">
      <w:pPr>
        <w:shd w:val="clear" w:color="auto" w:fill="FFFFFF"/>
        <w:spacing w:line="360" w:lineRule="auto"/>
        <w:ind w:firstLine="269"/>
        <w:rPr>
          <w:rFonts w:ascii="GHEA Grapalat" w:hAnsi="GHEA Grapalat" w:cs="Arial"/>
          <w:color w:val="2C2D2E"/>
          <w:szCs w:val="24"/>
          <w:shd w:val="clear" w:color="auto" w:fill="FFFFFF"/>
          <w:lang w:val="hy-AM"/>
        </w:rPr>
      </w:pPr>
      <w:r w:rsidRPr="000F77E8">
        <w:rPr>
          <w:rFonts w:ascii="GHEA Grapalat" w:eastAsia="Times New Roman" w:hAnsi="GHEA Grapalat"/>
          <w:color w:val="000000"/>
          <w:szCs w:val="24"/>
          <w:lang w:val="hy-AM"/>
        </w:rPr>
        <w:t>2. Սույն որոշումն ուժի մեջ է մտնում պաշտոնական հրապարակմանը հաջորդող օրվանից: Մինչև սույն որոշումն ուժի մեջ մտնելը անձնագիր ստանալու կամ փոխանակելու համար ներկայացված դիմումների հիման վրա չտպագրված անձնագրերը որոշումն ուժի մեջ մտնելուց հետո տրամադրվում են սույն որոշմամբ սահմանված ժամկետներով։</w:t>
      </w:r>
    </w:p>
    <w:p w:rsidR="00AE5FA3" w:rsidRDefault="00AE5FA3" w:rsidP="00EE0E92">
      <w:pPr>
        <w:shd w:val="clear" w:color="auto" w:fill="FFFFFF"/>
        <w:spacing w:line="360" w:lineRule="auto"/>
        <w:ind w:firstLine="269"/>
        <w:rPr>
          <w:rFonts w:ascii="GHEA Grapalat" w:hAnsi="GHEA Grapalat" w:cs="Arial"/>
          <w:color w:val="2C2D2E"/>
          <w:szCs w:val="24"/>
          <w:shd w:val="clear" w:color="auto" w:fill="FFFFFF"/>
          <w:lang w:val="hy-AM"/>
        </w:rPr>
      </w:pPr>
    </w:p>
    <w:p w:rsidR="00AE5FA3" w:rsidRPr="000F77E8" w:rsidRDefault="00AE5FA3" w:rsidP="00AE5FA3">
      <w:pPr>
        <w:shd w:val="clear" w:color="auto" w:fill="FFFFFF"/>
        <w:ind w:firstLine="269"/>
        <w:rPr>
          <w:rFonts w:ascii="GHEA Grapalat" w:eastAsia="Times New Roman" w:hAnsi="GHEA Grapalat"/>
          <w:color w:val="000000"/>
          <w:szCs w:val="24"/>
          <w:lang w:val="hy-AM"/>
        </w:rPr>
      </w:pPr>
    </w:p>
    <w:tbl>
      <w:tblPr>
        <w:tblW w:w="5000" w:type="pct"/>
        <w:tblCellSpacing w:w="7" w:type="dxa"/>
        <w:tblInd w:w="-151"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5437"/>
      </w:tblGrid>
      <w:tr w:rsidR="00AE5FA3" w:rsidRPr="00BA5089" w:rsidTr="00EE0E92">
        <w:trPr>
          <w:tblCellSpacing w:w="7" w:type="dxa"/>
        </w:trPr>
        <w:tc>
          <w:tcPr>
            <w:tcW w:w="4500" w:type="dxa"/>
            <w:shd w:val="clear" w:color="auto" w:fill="FFFFFF"/>
            <w:vAlign w:val="center"/>
            <w:hideMark/>
          </w:tcPr>
          <w:p w:rsidR="00AE5FA3" w:rsidRDefault="00AE5FA3" w:rsidP="00E47B4D">
            <w:pPr>
              <w:spacing w:before="100" w:beforeAutospacing="1" w:after="100" w:afterAutospacing="1"/>
              <w:jc w:val="center"/>
              <w:rPr>
                <w:rFonts w:ascii="GHEA Grapalat" w:eastAsia="Times New Roman" w:hAnsi="GHEA Grapalat"/>
                <w:b/>
                <w:bCs/>
                <w:color w:val="000000"/>
                <w:szCs w:val="24"/>
                <w:lang w:val="hy-AM"/>
              </w:rPr>
            </w:pPr>
            <w:proofErr w:type="spellStart"/>
            <w:r>
              <w:rPr>
                <w:rFonts w:ascii="GHEA Grapalat" w:eastAsia="Times New Roman" w:hAnsi="GHEA Grapalat"/>
                <w:b/>
                <w:bCs/>
                <w:color w:val="000000"/>
                <w:szCs w:val="24"/>
              </w:rPr>
              <w:t>Հայաստանի</w:t>
            </w:r>
            <w:proofErr w:type="spellEnd"/>
            <w:r>
              <w:rPr>
                <w:rFonts w:ascii="GHEA Grapalat" w:eastAsia="Times New Roman" w:hAnsi="GHEA Grapalat"/>
                <w:b/>
                <w:bCs/>
                <w:color w:val="000000"/>
                <w:szCs w:val="24"/>
              </w:rPr>
              <w:t xml:space="preserve"> </w:t>
            </w:r>
            <w:proofErr w:type="spellStart"/>
            <w:r>
              <w:rPr>
                <w:rFonts w:ascii="GHEA Grapalat" w:eastAsia="Times New Roman" w:hAnsi="GHEA Grapalat"/>
                <w:b/>
                <w:bCs/>
                <w:color w:val="000000"/>
                <w:szCs w:val="24"/>
              </w:rPr>
              <w:t>Հանրապետության</w:t>
            </w:r>
            <w:proofErr w:type="spellEnd"/>
          </w:p>
          <w:p w:rsidR="00AE5FA3" w:rsidRPr="00BA5089" w:rsidRDefault="00AE5FA3" w:rsidP="00E47B4D">
            <w:pPr>
              <w:spacing w:before="100" w:beforeAutospacing="1" w:after="100" w:afterAutospacing="1"/>
              <w:jc w:val="center"/>
              <w:rPr>
                <w:rFonts w:ascii="GHEA Grapalat" w:eastAsia="Times New Roman" w:hAnsi="GHEA Grapalat"/>
                <w:color w:val="000000"/>
                <w:szCs w:val="24"/>
              </w:rPr>
            </w:pPr>
            <w:proofErr w:type="spellStart"/>
            <w:r w:rsidRPr="00BA5089">
              <w:rPr>
                <w:rFonts w:ascii="GHEA Grapalat" w:eastAsia="Times New Roman" w:hAnsi="GHEA Grapalat"/>
                <w:b/>
                <w:bCs/>
                <w:color w:val="000000"/>
                <w:szCs w:val="24"/>
              </w:rPr>
              <w:t>վարչապետ</w:t>
            </w:r>
            <w:proofErr w:type="spellEnd"/>
          </w:p>
        </w:tc>
        <w:tc>
          <w:tcPr>
            <w:tcW w:w="0" w:type="auto"/>
            <w:shd w:val="clear" w:color="auto" w:fill="FFFFFF"/>
            <w:vAlign w:val="bottom"/>
            <w:hideMark/>
          </w:tcPr>
          <w:p w:rsidR="00AE5FA3" w:rsidRPr="00BA5089" w:rsidRDefault="00CC756D" w:rsidP="00EE0E92">
            <w:pPr>
              <w:spacing w:before="100" w:beforeAutospacing="1" w:after="100" w:afterAutospacing="1"/>
              <w:ind w:left="-4538"/>
              <w:jc w:val="center"/>
              <w:rPr>
                <w:rFonts w:ascii="GHEA Grapalat" w:eastAsia="Times New Roman" w:hAnsi="GHEA Grapalat"/>
                <w:color w:val="000000"/>
                <w:szCs w:val="24"/>
              </w:rPr>
            </w:pPr>
            <w:r>
              <w:rPr>
                <w:rFonts w:ascii="GHEA Grapalat" w:eastAsia="Times New Roman" w:hAnsi="GHEA Grapalat"/>
                <w:b/>
                <w:bCs/>
                <w:color w:val="000000"/>
                <w:szCs w:val="24"/>
                <w:lang w:val="hy-AM"/>
              </w:rPr>
              <w:t xml:space="preserve">                               </w:t>
            </w:r>
            <w:r w:rsidR="003A46C5">
              <w:rPr>
                <w:rFonts w:ascii="GHEA Grapalat" w:eastAsia="Times New Roman" w:hAnsi="GHEA Grapalat"/>
                <w:b/>
                <w:bCs/>
                <w:color w:val="000000"/>
                <w:szCs w:val="24"/>
                <w:lang w:val="hy-AM"/>
              </w:rPr>
              <w:t xml:space="preserve">                                                                               </w:t>
            </w:r>
            <w:bookmarkStart w:id="0" w:name="_GoBack"/>
            <w:bookmarkEnd w:id="0"/>
            <w:r w:rsidR="00AE5FA3" w:rsidRPr="00BA5089">
              <w:rPr>
                <w:rFonts w:ascii="GHEA Grapalat" w:eastAsia="Times New Roman" w:hAnsi="GHEA Grapalat"/>
                <w:b/>
                <w:bCs/>
                <w:color w:val="000000"/>
                <w:szCs w:val="24"/>
              </w:rPr>
              <w:t xml:space="preserve">Ն. </w:t>
            </w:r>
            <w:proofErr w:type="spellStart"/>
            <w:r w:rsidR="00AE5FA3" w:rsidRPr="00BA5089">
              <w:rPr>
                <w:rFonts w:ascii="GHEA Grapalat" w:eastAsia="Times New Roman" w:hAnsi="GHEA Grapalat"/>
                <w:b/>
                <w:bCs/>
                <w:color w:val="000000"/>
                <w:szCs w:val="24"/>
              </w:rPr>
              <w:t>Փաշինյան</w:t>
            </w:r>
            <w:proofErr w:type="spellEnd"/>
          </w:p>
        </w:tc>
      </w:tr>
    </w:tbl>
    <w:p w:rsidR="00E93CF7" w:rsidRPr="00AE5FA3" w:rsidRDefault="00E93CF7" w:rsidP="00AE5FA3">
      <w:pPr>
        <w:rPr>
          <w:szCs w:val="26"/>
        </w:rPr>
      </w:pPr>
    </w:p>
    <w:sectPr w:rsidR="00E93CF7" w:rsidRPr="00AE5FA3" w:rsidSect="00CC756D">
      <w:pgSz w:w="12240" w:h="15840"/>
      <w:pgMar w:top="0" w:right="90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D4901"/>
    <w:multiLevelType w:val="hybridMultilevel"/>
    <w:tmpl w:val="9BCC834E"/>
    <w:lvl w:ilvl="0" w:tplc="D47E7B02">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4C076E0"/>
    <w:multiLevelType w:val="hybridMultilevel"/>
    <w:tmpl w:val="05B8A0F4"/>
    <w:lvl w:ilvl="0" w:tplc="9D1CD12C">
      <w:start w:val="1"/>
      <w:numFmt w:val="decimal"/>
      <w:lvlText w:val="%1."/>
      <w:lvlJc w:val="left"/>
      <w:pPr>
        <w:ind w:left="64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37126036"/>
    <w:multiLevelType w:val="hybridMultilevel"/>
    <w:tmpl w:val="D3B2E194"/>
    <w:lvl w:ilvl="0" w:tplc="40B84306">
      <w:start w:val="2"/>
      <w:numFmt w:val="bullet"/>
      <w:lvlText w:val="-"/>
      <w:lvlJc w:val="left"/>
      <w:pPr>
        <w:ind w:left="648" w:hanging="360"/>
      </w:pPr>
      <w:rPr>
        <w:rFonts w:ascii="GHEA Grapalat" w:eastAsia="Times New Roman"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430733BE"/>
    <w:multiLevelType w:val="hybridMultilevel"/>
    <w:tmpl w:val="096CBD82"/>
    <w:lvl w:ilvl="0" w:tplc="17E28224">
      <w:start w:val="31"/>
      <w:numFmt w:val="bullet"/>
      <w:lvlText w:val="-"/>
      <w:lvlJc w:val="left"/>
      <w:pPr>
        <w:ind w:left="1066" w:hanging="360"/>
      </w:pPr>
      <w:rPr>
        <w:rFonts w:ascii="Sylfaen" w:eastAsia="Times New Roman" w:hAnsi="Sylfae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4" w15:restartNumberingAfterBreak="0">
    <w:nsid w:val="4ED21FDC"/>
    <w:multiLevelType w:val="hybridMultilevel"/>
    <w:tmpl w:val="B4942F90"/>
    <w:lvl w:ilvl="0" w:tplc="A9BE64A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5ABE7FA1"/>
    <w:multiLevelType w:val="hybridMultilevel"/>
    <w:tmpl w:val="E24ADE76"/>
    <w:lvl w:ilvl="0" w:tplc="5EC4F0AE">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B30185B"/>
    <w:multiLevelType w:val="hybridMultilevel"/>
    <w:tmpl w:val="BD80832A"/>
    <w:lvl w:ilvl="0" w:tplc="B948A080">
      <w:start w:val="202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B377C62"/>
    <w:multiLevelType w:val="hybridMultilevel"/>
    <w:tmpl w:val="C45A2E8A"/>
    <w:lvl w:ilvl="0" w:tplc="4A46B0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5"/>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2"/>
  </w:compat>
  <w:rsids>
    <w:rsidRoot w:val="00875903"/>
    <w:rsid w:val="00015D7D"/>
    <w:rsid w:val="00023879"/>
    <w:rsid w:val="000450B5"/>
    <w:rsid w:val="00084586"/>
    <w:rsid w:val="00085279"/>
    <w:rsid w:val="000952AB"/>
    <w:rsid w:val="000A0362"/>
    <w:rsid w:val="000A4227"/>
    <w:rsid w:val="000B6544"/>
    <w:rsid w:val="000C0E85"/>
    <w:rsid w:val="000C13F3"/>
    <w:rsid w:val="000E7C7E"/>
    <w:rsid w:val="000F5E61"/>
    <w:rsid w:val="00103132"/>
    <w:rsid w:val="00105DF6"/>
    <w:rsid w:val="001557DB"/>
    <w:rsid w:val="001808FD"/>
    <w:rsid w:val="00190BB3"/>
    <w:rsid w:val="001A52C8"/>
    <w:rsid w:val="001F0563"/>
    <w:rsid w:val="00212CE8"/>
    <w:rsid w:val="00215C65"/>
    <w:rsid w:val="0022228E"/>
    <w:rsid w:val="002245BE"/>
    <w:rsid w:val="0023533F"/>
    <w:rsid w:val="00250DCC"/>
    <w:rsid w:val="0025795D"/>
    <w:rsid w:val="00257BEF"/>
    <w:rsid w:val="00260231"/>
    <w:rsid w:val="00285E74"/>
    <w:rsid w:val="0028610A"/>
    <w:rsid w:val="002976C1"/>
    <w:rsid w:val="0030586B"/>
    <w:rsid w:val="003070FA"/>
    <w:rsid w:val="00355D71"/>
    <w:rsid w:val="00381D3E"/>
    <w:rsid w:val="003A46C5"/>
    <w:rsid w:val="003C647F"/>
    <w:rsid w:val="003C7F74"/>
    <w:rsid w:val="003D370E"/>
    <w:rsid w:val="004244E3"/>
    <w:rsid w:val="00446224"/>
    <w:rsid w:val="00455AEE"/>
    <w:rsid w:val="0046701B"/>
    <w:rsid w:val="00480209"/>
    <w:rsid w:val="00492DD5"/>
    <w:rsid w:val="00496E12"/>
    <w:rsid w:val="004E3009"/>
    <w:rsid w:val="004E6953"/>
    <w:rsid w:val="0050310D"/>
    <w:rsid w:val="005766DB"/>
    <w:rsid w:val="005920D5"/>
    <w:rsid w:val="005A0A15"/>
    <w:rsid w:val="005A4DBC"/>
    <w:rsid w:val="005F60A9"/>
    <w:rsid w:val="00604757"/>
    <w:rsid w:val="006375CA"/>
    <w:rsid w:val="00653A49"/>
    <w:rsid w:val="00657A35"/>
    <w:rsid w:val="006831C8"/>
    <w:rsid w:val="0068617C"/>
    <w:rsid w:val="006B4FCF"/>
    <w:rsid w:val="006C5044"/>
    <w:rsid w:val="006C7C5D"/>
    <w:rsid w:val="006D3F2A"/>
    <w:rsid w:val="006D6146"/>
    <w:rsid w:val="006D7392"/>
    <w:rsid w:val="00705B3D"/>
    <w:rsid w:val="0074070C"/>
    <w:rsid w:val="0074611D"/>
    <w:rsid w:val="00750E39"/>
    <w:rsid w:val="00752EEC"/>
    <w:rsid w:val="00772F6A"/>
    <w:rsid w:val="0079722F"/>
    <w:rsid w:val="007A7901"/>
    <w:rsid w:val="007B5C3B"/>
    <w:rsid w:val="007C0C4F"/>
    <w:rsid w:val="007E2667"/>
    <w:rsid w:val="007F10A4"/>
    <w:rsid w:val="008001DA"/>
    <w:rsid w:val="0081189D"/>
    <w:rsid w:val="0081689D"/>
    <w:rsid w:val="00821691"/>
    <w:rsid w:val="008331AD"/>
    <w:rsid w:val="00833F5A"/>
    <w:rsid w:val="00851472"/>
    <w:rsid w:val="00853C14"/>
    <w:rsid w:val="00875903"/>
    <w:rsid w:val="00881926"/>
    <w:rsid w:val="00892855"/>
    <w:rsid w:val="008A1F56"/>
    <w:rsid w:val="008D6101"/>
    <w:rsid w:val="008D6530"/>
    <w:rsid w:val="008E55F0"/>
    <w:rsid w:val="008F0111"/>
    <w:rsid w:val="008F5939"/>
    <w:rsid w:val="00910F6E"/>
    <w:rsid w:val="00913D14"/>
    <w:rsid w:val="00925531"/>
    <w:rsid w:val="00943DBE"/>
    <w:rsid w:val="009546D3"/>
    <w:rsid w:val="009569AE"/>
    <w:rsid w:val="00971C01"/>
    <w:rsid w:val="00974DFC"/>
    <w:rsid w:val="00991285"/>
    <w:rsid w:val="009A0357"/>
    <w:rsid w:val="009A101D"/>
    <w:rsid w:val="009C0567"/>
    <w:rsid w:val="00A14EB9"/>
    <w:rsid w:val="00A25D3D"/>
    <w:rsid w:val="00A31C2F"/>
    <w:rsid w:val="00A51EBE"/>
    <w:rsid w:val="00A55B8B"/>
    <w:rsid w:val="00A66CD5"/>
    <w:rsid w:val="00AE5FA3"/>
    <w:rsid w:val="00B07815"/>
    <w:rsid w:val="00B33F58"/>
    <w:rsid w:val="00B661E6"/>
    <w:rsid w:val="00B94794"/>
    <w:rsid w:val="00BB4AE6"/>
    <w:rsid w:val="00BB6B59"/>
    <w:rsid w:val="00BD29B3"/>
    <w:rsid w:val="00BD2B8A"/>
    <w:rsid w:val="00BE7987"/>
    <w:rsid w:val="00C25BAC"/>
    <w:rsid w:val="00C30CE2"/>
    <w:rsid w:val="00C34D3D"/>
    <w:rsid w:val="00C415F3"/>
    <w:rsid w:val="00C432F2"/>
    <w:rsid w:val="00C65186"/>
    <w:rsid w:val="00C700DB"/>
    <w:rsid w:val="00C7109E"/>
    <w:rsid w:val="00C83BC1"/>
    <w:rsid w:val="00CA4664"/>
    <w:rsid w:val="00CA6403"/>
    <w:rsid w:val="00CB765A"/>
    <w:rsid w:val="00CC756D"/>
    <w:rsid w:val="00CD4993"/>
    <w:rsid w:val="00CF3709"/>
    <w:rsid w:val="00CF62A9"/>
    <w:rsid w:val="00D37E7D"/>
    <w:rsid w:val="00D40B42"/>
    <w:rsid w:val="00D4381D"/>
    <w:rsid w:val="00D60E4B"/>
    <w:rsid w:val="00D778B8"/>
    <w:rsid w:val="00D9420A"/>
    <w:rsid w:val="00DA45D5"/>
    <w:rsid w:val="00DE5794"/>
    <w:rsid w:val="00DF4EE0"/>
    <w:rsid w:val="00E10A9A"/>
    <w:rsid w:val="00E11610"/>
    <w:rsid w:val="00E154D2"/>
    <w:rsid w:val="00E23640"/>
    <w:rsid w:val="00E344E0"/>
    <w:rsid w:val="00E61C0F"/>
    <w:rsid w:val="00E75D23"/>
    <w:rsid w:val="00E93CF7"/>
    <w:rsid w:val="00E97D9E"/>
    <w:rsid w:val="00EB74AC"/>
    <w:rsid w:val="00EC3108"/>
    <w:rsid w:val="00ED7602"/>
    <w:rsid w:val="00EE0E92"/>
    <w:rsid w:val="00EF40C5"/>
    <w:rsid w:val="00EF531B"/>
    <w:rsid w:val="00F1762E"/>
    <w:rsid w:val="00F21C3B"/>
    <w:rsid w:val="00F316EA"/>
    <w:rsid w:val="00F44B1C"/>
    <w:rsid w:val="00F45F0C"/>
    <w:rsid w:val="00FB3E7B"/>
    <w:rsid w:val="00FF1000"/>
    <w:rsid w:val="00FF49EF"/>
    <w:rsid w:val="00FF7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6C878"/>
  <w15:docId w15:val="{0DECCC81-5FB6-4C75-AA7D-106B5158E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5BE"/>
    <w:pPr>
      <w:spacing w:after="0" w:line="240" w:lineRule="auto"/>
      <w:jc w:val="both"/>
    </w:pPr>
    <w:rPr>
      <w:rFonts w:ascii="Times Armenian" w:eastAsia="MS Mincho" w:hAnsi="Times Armenian" w:cs="Times New Roman"/>
      <w:sz w:val="24"/>
      <w:szCs w:val="20"/>
      <w:lang w:eastAsia="ru-RU"/>
    </w:rPr>
  </w:style>
  <w:style w:type="paragraph" w:styleId="Heading2">
    <w:name w:val="heading 2"/>
    <w:basedOn w:val="Normal"/>
    <w:link w:val="Heading2Char"/>
    <w:uiPriority w:val="9"/>
    <w:qFormat/>
    <w:rsid w:val="00C83BC1"/>
    <w:pPr>
      <w:spacing w:before="100" w:beforeAutospacing="1" w:after="100" w:afterAutospacing="1"/>
      <w:jc w:val="left"/>
      <w:outlineLvl w:val="1"/>
    </w:pPr>
    <w:rPr>
      <w:rFonts w:ascii="Times New Roman" w:eastAsia="Times New Roman" w:hAnsi="Times New Roman"/>
      <w:b/>
      <w:bCs/>
      <w:sz w:val="36"/>
      <w:szCs w:val="36"/>
      <w:lang w:eastAsia="en-US"/>
    </w:rPr>
  </w:style>
  <w:style w:type="paragraph" w:styleId="Heading3">
    <w:name w:val="heading 3"/>
    <w:basedOn w:val="Normal"/>
    <w:link w:val="Heading3Char"/>
    <w:uiPriority w:val="9"/>
    <w:qFormat/>
    <w:rsid w:val="00C83BC1"/>
    <w:pPr>
      <w:spacing w:before="100" w:beforeAutospacing="1" w:after="100" w:afterAutospacing="1"/>
      <w:jc w:val="left"/>
      <w:outlineLvl w:val="2"/>
    </w:pPr>
    <w:rPr>
      <w:rFonts w:ascii="Times New Roman" w:eastAsia="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875903"/>
    <w:pPr>
      <w:spacing w:before="100" w:beforeAutospacing="1" w:after="100" w:afterAutospacing="1"/>
      <w:jc w:val="left"/>
    </w:pPr>
    <w:rPr>
      <w:rFonts w:ascii="Times New Roman" w:eastAsia="Times New Roman" w:hAnsi="Times New Roman"/>
      <w:szCs w:val="24"/>
      <w:lang w:eastAsia="en-US"/>
    </w:rPr>
  </w:style>
  <w:style w:type="character" w:styleId="Emphasis">
    <w:name w:val="Emphasis"/>
    <w:basedOn w:val="DefaultParagraphFont"/>
    <w:uiPriority w:val="20"/>
    <w:qFormat/>
    <w:rsid w:val="00875903"/>
    <w:rPr>
      <w:i/>
      <w:iCs/>
    </w:rPr>
  </w:style>
  <w:style w:type="character" w:styleId="Strong">
    <w:name w:val="Strong"/>
    <w:basedOn w:val="DefaultParagraphFont"/>
    <w:uiPriority w:val="22"/>
    <w:qFormat/>
    <w:rsid w:val="00875903"/>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2245BE"/>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750E39"/>
    <w:pPr>
      <w:spacing w:after="120" w:line="480" w:lineRule="auto"/>
      <w:ind w:left="283"/>
    </w:pPr>
  </w:style>
  <w:style w:type="character" w:customStyle="1" w:styleId="BodyTextIndent2Char">
    <w:name w:val="Body Text Indent 2 Char"/>
    <w:basedOn w:val="DefaultParagraphFont"/>
    <w:link w:val="BodyTextIndent2"/>
    <w:semiHidden/>
    <w:rsid w:val="00750E39"/>
    <w:rPr>
      <w:rFonts w:ascii="Times Armenian" w:eastAsia="MS Mincho" w:hAnsi="Times Armenian" w:cs="Times New Roman"/>
      <w:sz w:val="24"/>
      <w:szCs w:val="20"/>
      <w:lang w:eastAsia="ru-RU"/>
    </w:rPr>
  </w:style>
  <w:style w:type="character" w:customStyle="1" w:styleId="NoSpacingChar">
    <w:name w:val="No Spacing Char"/>
    <w:link w:val="NoSpacing"/>
    <w:uiPriority w:val="1"/>
    <w:locked/>
    <w:rsid w:val="00750E39"/>
    <w:rPr>
      <w:rFonts w:ascii="Calibri" w:hAnsi="Calibri" w:cs="Calibri"/>
    </w:rPr>
  </w:style>
  <w:style w:type="paragraph" w:styleId="NoSpacing">
    <w:name w:val="No Spacing"/>
    <w:link w:val="NoSpacingChar"/>
    <w:uiPriority w:val="1"/>
    <w:qFormat/>
    <w:rsid w:val="00750E39"/>
    <w:pPr>
      <w:spacing w:after="0" w:line="240" w:lineRule="auto"/>
      <w:jc w:val="both"/>
    </w:pPr>
    <w:rPr>
      <w:rFonts w:ascii="Calibri" w:hAnsi="Calibri" w:cs="Calibri"/>
    </w:rPr>
  </w:style>
  <w:style w:type="paragraph" w:customStyle="1" w:styleId="paragraph">
    <w:name w:val="paragraph"/>
    <w:basedOn w:val="Normal"/>
    <w:rsid w:val="0074611D"/>
    <w:pPr>
      <w:spacing w:before="100" w:beforeAutospacing="1" w:after="100" w:afterAutospacing="1"/>
      <w:jc w:val="left"/>
    </w:pPr>
    <w:rPr>
      <w:rFonts w:ascii="Times New Roman" w:eastAsia="Times New Roman" w:hAnsi="Times New Roman"/>
      <w:szCs w:val="24"/>
      <w:lang w:eastAsia="en-U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74611D"/>
    <w:pPr>
      <w:ind w:left="720"/>
      <w:contextualSpacing/>
      <w:jc w:val="left"/>
    </w:pPr>
    <w:rPr>
      <w:rFonts w:ascii="Arial Armenian" w:eastAsia="Times New Roman" w:hAnsi="Arial Armenian"/>
      <w:szCs w:val="24"/>
      <w:lang w:eastAsia="en-US"/>
    </w:rPr>
  </w:style>
  <w:style w:type="paragraph" w:styleId="Header">
    <w:name w:val="header"/>
    <w:aliases w:val=" Знак11"/>
    <w:basedOn w:val="Normal"/>
    <w:link w:val="HeaderChar"/>
    <w:rsid w:val="00EF40C5"/>
    <w:pPr>
      <w:tabs>
        <w:tab w:val="center" w:pos="4677"/>
        <w:tab w:val="right" w:pos="9355"/>
      </w:tabs>
    </w:pPr>
  </w:style>
  <w:style w:type="character" w:customStyle="1" w:styleId="HeaderChar">
    <w:name w:val="Header Char"/>
    <w:aliases w:val=" Знак11 Char"/>
    <w:basedOn w:val="DefaultParagraphFont"/>
    <w:link w:val="Header"/>
    <w:rsid w:val="00EF40C5"/>
    <w:rPr>
      <w:rFonts w:ascii="Times Armenian" w:eastAsia="MS Mincho" w:hAnsi="Times Armenian" w:cs="Times New Roman"/>
      <w:sz w:val="24"/>
      <w:szCs w:val="20"/>
      <w:lang w:eastAsia="ru-RU"/>
    </w:rPr>
  </w:style>
  <w:style w:type="paragraph" w:styleId="BalloonText">
    <w:name w:val="Balloon Text"/>
    <w:basedOn w:val="Normal"/>
    <w:link w:val="BalloonTextChar"/>
    <w:uiPriority w:val="99"/>
    <w:semiHidden/>
    <w:unhideWhenUsed/>
    <w:rsid w:val="00EF40C5"/>
    <w:rPr>
      <w:rFonts w:ascii="Tahoma" w:hAnsi="Tahoma" w:cs="Tahoma"/>
      <w:sz w:val="16"/>
      <w:szCs w:val="16"/>
    </w:rPr>
  </w:style>
  <w:style w:type="character" w:customStyle="1" w:styleId="BalloonTextChar">
    <w:name w:val="Balloon Text Char"/>
    <w:basedOn w:val="DefaultParagraphFont"/>
    <w:link w:val="BalloonText"/>
    <w:uiPriority w:val="99"/>
    <w:semiHidden/>
    <w:rsid w:val="00EF40C5"/>
    <w:rPr>
      <w:rFonts w:ascii="Tahoma" w:eastAsia="MS Mincho" w:hAnsi="Tahoma" w:cs="Tahoma"/>
      <w:sz w:val="16"/>
      <w:szCs w:val="16"/>
      <w:lang w:eastAsia="ru-RU"/>
    </w:rPr>
  </w:style>
  <w:style w:type="character" w:customStyle="1" w:styleId="apple-converted-space">
    <w:name w:val="apple-converted-space"/>
    <w:basedOn w:val="DefaultParagraphFont"/>
    <w:rsid w:val="00355D71"/>
  </w:style>
  <w:style w:type="paragraph" w:customStyle="1" w:styleId="Normal1">
    <w:name w:val="Normal1"/>
    <w:rsid w:val="00103132"/>
    <w:pPr>
      <w:spacing w:after="160" w:line="256" w:lineRule="auto"/>
    </w:pPr>
    <w:rPr>
      <w:rFonts w:ascii="Calibri" w:eastAsia="Calibri" w:hAnsi="Calibri" w:cs="Calibri"/>
      <w:lang w:val="hy-AM"/>
    </w:rPr>
  </w:style>
  <w:style w:type="paragraph" w:customStyle="1" w:styleId="Normal10">
    <w:name w:val="Normal1"/>
    <w:rsid w:val="002976C1"/>
    <w:pPr>
      <w:spacing w:after="160" w:line="256" w:lineRule="auto"/>
    </w:pPr>
    <w:rPr>
      <w:rFonts w:ascii="Calibri" w:eastAsia="Calibri" w:hAnsi="Calibri" w:cs="Calibri"/>
      <w:lang w:val="hy-AM"/>
    </w:rPr>
  </w:style>
  <w:style w:type="character" w:customStyle="1" w:styleId="Heading2Char">
    <w:name w:val="Heading 2 Char"/>
    <w:basedOn w:val="DefaultParagraphFont"/>
    <w:link w:val="Heading2"/>
    <w:uiPriority w:val="9"/>
    <w:rsid w:val="00C83BC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3BC1"/>
    <w:rPr>
      <w:rFonts w:ascii="Times New Roman" w:eastAsia="Times New Roman" w:hAnsi="Times New Roman" w:cs="Times New Roman"/>
      <w:b/>
      <w:bCs/>
      <w:sz w:val="27"/>
      <w:szCs w:val="27"/>
    </w:rPr>
  </w:style>
  <w:style w:type="character" w:styleId="Hyperlink">
    <w:name w:val="Hyperlink"/>
    <w:basedOn w:val="DefaultParagraphFont"/>
    <w:unhideWhenUsed/>
    <w:rsid w:val="00C83BC1"/>
    <w:rPr>
      <w:color w:val="0000FF"/>
      <w:u w:val="single"/>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basedOn w:val="DefaultParagraphFont"/>
    <w:link w:val="ListParagraph"/>
    <w:uiPriority w:val="34"/>
    <w:qFormat/>
    <w:rsid w:val="00E75D23"/>
    <w:rPr>
      <w:rFonts w:ascii="Arial Armenian" w:eastAsia="Times New Roman" w:hAnsi="Arial Armenian" w:cs="Times New Roman"/>
      <w:sz w:val="24"/>
      <w:szCs w:val="24"/>
    </w:rPr>
  </w:style>
  <w:style w:type="table" w:styleId="TableGrid">
    <w:name w:val="Table Grid"/>
    <w:basedOn w:val="TableNormal"/>
    <w:uiPriority w:val="59"/>
    <w:rsid w:val="00853C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op">
    <w:name w:val="eop"/>
    <w:basedOn w:val="DefaultParagraphFont"/>
    <w:rsid w:val="008E55F0"/>
  </w:style>
  <w:style w:type="paragraph" w:customStyle="1" w:styleId="a">
    <w:name w:val="Стиль"/>
    <w:link w:val="a0"/>
    <w:rsid w:val="00F316EA"/>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character" w:customStyle="1" w:styleId="a0">
    <w:name w:val="Стиль Знак"/>
    <w:link w:val="a"/>
    <w:locked/>
    <w:rsid w:val="00F316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0931">
      <w:bodyDiv w:val="1"/>
      <w:marLeft w:val="0"/>
      <w:marRight w:val="0"/>
      <w:marTop w:val="0"/>
      <w:marBottom w:val="0"/>
      <w:divBdr>
        <w:top w:val="none" w:sz="0" w:space="0" w:color="auto"/>
        <w:left w:val="none" w:sz="0" w:space="0" w:color="auto"/>
        <w:bottom w:val="none" w:sz="0" w:space="0" w:color="auto"/>
        <w:right w:val="none" w:sz="0" w:space="0" w:color="auto"/>
      </w:divBdr>
    </w:div>
    <w:div w:id="106973421">
      <w:bodyDiv w:val="1"/>
      <w:marLeft w:val="0"/>
      <w:marRight w:val="0"/>
      <w:marTop w:val="0"/>
      <w:marBottom w:val="0"/>
      <w:divBdr>
        <w:top w:val="none" w:sz="0" w:space="0" w:color="auto"/>
        <w:left w:val="none" w:sz="0" w:space="0" w:color="auto"/>
        <w:bottom w:val="none" w:sz="0" w:space="0" w:color="auto"/>
        <w:right w:val="none" w:sz="0" w:space="0" w:color="auto"/>
      </w:divBdr>
    </w:div>
    <w:div w:id="205341185">
      <w:bodyDiv w:val="1"/>
      <w:marLeft w:val="0"/>
      <w:marRight w:val="0"/>
      <w:marTop w:val="0"/>
      <w:marBottom w:val="0"/>
      <w:divBdr>
        <w:top w:val="none" w:sz="0" w:space="0" w:color="auto"/>
        <w:left w:val="none" w:sz="0" w:space="0" w:color="auto"/>
        <w:bottom w:val="none" w:sz="0" w:space="0" w:color="auto"/>
        <w:right w:val="none" w:sz="0" w:space="0" w:color="auto"/>
      </w:divBdr>
    </w:div>
    <w:div w:id="303632130">
      <w:bodyDiv w:val="1"/>
      <w:marLeft w:val="0"/>
      <w:marRight w:val="0"/>
      <w:marTop w:val="0"/>
      <w:marBottom w:val="0"/>
      <w:divBdr>
        <w:top w:val="none" w:sz="0" w:space="0" w:color="auto"/>
        <w:left w:val="none" w:sz="0" w:space="0" w:color="auto"/>
        <w:bottom w:val="none" w:sz="0" w:space="0" w:color="auto"/>
        <w:right w:val="none" w:sz="0" w:space="0" w:color="auto"/>
      </w:divBdr>
    </w:div>
    <w:div w:id="433668596">
      <w:bodyDiv w:val="1"/>
      <w:marLeft w:val="0"/>
      <w:marRight w:val="0"/>
      <w:marTop w:val="0"/>
      <w:marBottom w:val="0"/>
      <w:divBdr>
        <w:top w:val="none" w:sz="0" w:space="0" w:color="auto"/>
        <w:left w:val="none" w:sz="0" w:space="0" w:color="auto"/>
        <w:bottom w:val="none" w:sz="0" w:space="0" w:color="auto"/>
        <w:right w:val="none" w:sz="0" w:space="0" w:color="auto"/>
      </w:divBdr>
    </w:div>
    <w:div w:id="728652911">
      <w:bodyDiv w:val="1"/>
      <w:marLeft w:val="0"/>
      <w:marRight w:val="0"/>
      <w:marTop w:val="0"/>
      <w:marBottom w:val="0"/>
      <w:divBdr>
        <w:top w:val="none" w:sz="0" w:space="0" w:color="auto"/>
        <w:left w:val="none" w:sz="0" w:space="0" w:color="auto"/>
        <w:bottom w:val="none" w:sz="0" w:space="0" w:color="auto"/>
        <w:right w:val="none" w:sz="0" w:space="0" w:color="auto"/>
      </w:divBdr>
    </w:div>
    <w:div w:id="876166329">
      <w:bodyDiv w:val="1"/>
      <w:marLeft w:val="0"/>
      <w:marRight w:val="0"/>
      <w:marTop w:val="0"/>
      <w:marBottom w:val="0"/>
      <w:divBdr>
        <w:top w:val="none" w:sz="0" w:space="0" w:color="auto"/>
        <w:left w:val="none" w:sz="0" w:space="0" w:color="auto"/>
        <w:bottom w:val="none" w:sz="0" w:space="0" w:color="auto"/>
        <w:right w:val="none" w:sz="0" w:space="0" w:color="auto"/>
      </w:divBdr>
    </w:div>
    <w:div w:id="1050421553">
      <w:bodyDiv w:val="1"/>
      <w:marLeft w:val="0"/>
      <w:marRight w:val="0"/>
      <w:marTop w:val="0"/>
      <w:marBottom w:val="0"/>
      <w:divBdr>
        <w:top w:val="none" w:sz="0" w:space="0" w:color="auto"/>
        <w:left w:val="none" w:sz="0" w:space="0" w:color="auto"/>
        <w:bottom w:val="none" w:sz="0" w:space="0" w:color="auto"/>
        <w:right w:val="none" w:sz="0" w:space="0" w:color="auto"/>
      </w:divBdr>
    </w:div>
    <w:div w:id="1199859583">
      <w:bodyDiv w:val="1"/>
      <w:marLeft w:val="0"/>
      <w:marRight w:val="0"/>
      <w:marTop w:val="0"/>
      <w:marBottom w:val="0"/>
      <w:divBdr>
        <w:top w:val="none" w:sz="0" w:space="0" w:color="auto"/>
        <w:left w:val="none" w:sz="0" w:space="0" w:color="auto"/>
        <w:bottom w:val="none" w:sz="0" w:space="0" w:color="auto"/>
        <w:right w:val="none" w:sz="0" w:space="0" w:color="auto"/>
      </w:divBdr>
    </w:div>
    <w:div w:id="1214580879">
      <w:bodyDiv w:val="1"/>
      <w:marLeft w:val="0"/>
      <w:marRight w:val="0"/>
      <w:marTop w:val="0"/>
      <w:marBottom w:val="0"/>
      <w:divBdr>
        <w:top w:val="none" w:sz="0" w:space="0" w:color="auto"/>
        <w:left w:val="none" w:sz="0" w:space="0" w:color="auto"/>
        <w:bottom w:val="none" w:sz="0" w:space="0" w:color="auto"/>
        <w:right w:val="none" w:sz="0" w:space="0" w:color="auto"/>
      </w:divBdr>
    </w:div>
    <w:div w:id="1230994942">
      <w:bodyDiv w:val="1"/>
      <w:marLeft w:val="0"/>
      <w:marRight w:val="0"/>
      <w:marTop w:val="0"/>
      <w:marBottom w:val="0"/>
      <w:divBdr>
        <w:top w:val="none" w:sz="0" w:space="0" w:color="auto"/>
        <w:left w:val="none" w:sz="0" w:space="0" w:color="auto"/>
        <w:bottom w:val="none" w:sz="0" w:space="0" w:color="auto"/>
        <w:right w:val="none" w:sz="0" w:space="0" w:color="auto"/>
      </w:divBdr>
    </w:div>
    <w:div w:id="1323046165">
      <w:bodyDiv w:val="1"/>
      <w:marLeft w:val="0"/>
      <w:marRight w:val="0"/>
      <w:marTop w:val="0"/>
      <w:marBottom w:val="0"/>
      <w:divBdr>
        <w:top w:val="none" w:sz="0" w:space="0" w:color="auto"/>
        <w:left w:val="none" w:sz="0" w:space="0" w:color="auto"/>
        <w:bottom w:val="none" w:sz="0" w:space="0" w:color="auto"/>
        <w:right w:val="none" w:sz="0" w:space="0" w:color="auto"/>
      </w:divBdr>
    </w:div>
    <w:div w:id="1332757479">
      <w:bodyDiv w:val="1"/>
      <w:marLeft w:val="0"/>
      <w:marRight w:val="0"/>
      <w:marTop w:val="0"/>
      <w:marBottom w:val="0"/>
      <w:divBdr>
        <w:top w:val="none" w:sz="0" w:space="0" w:color="auto"/>
        <w:left w:val="none" w:sz="0" w:space="0" w:color="auto"/>
        <w:bottom w:val="none" w:sz="0" w:space="0" w:color="auto"/>
        <w:right w:val="none" w:sz="0" w:space="0" w:color="auto"/>
      </w:divBdr>
    </w:div>
    <w:div w:id="1381437191">
      <w:bodyDiv w:val="1"/>
      <w:marLeft w:val="0"/>
      <w:marRight w:val="0"/>
      <w:marTop w:val="0"/>
      <w:marBottom w:val="0"/>
      <w:divBdr>
        <w:top w:val="none" w:sz="0" w:space="0" w:color="auto"/>
        <w:left w:val="none" w:sz="0" w:space="0" w:color="auto"/>
        <w:bottom w:val="none" w:sz="0" w:space="0" w:color="auto"/>
        <w:right w:val="none" w:sz="0" w:space="0" w:color="auto"/>
      </w:divBdr>
    </w:div>
    <w:div w:id="1560822723">
      <w:bodyDiv w:val="1"/>
      <w:marLeft w:val="0"/>
      <w:marRight w:val="0"/>
      <w:marTop w:val="0"/>
      <w:marBottom w:val="0"/>
      <w:divBdr>
        <w:top w:val="none" w:sz="0" w:space="0" w:color="auto"/>
        <w:left w:val="none" w:sz="0" w:space="0" w:color="auto"/>
        <w:bottom w:val="none" w:sz="0" w:space="0" w:color="auto"/>
        <w:right w:val="none" w:sz="0" w:space="0" w:color="auto"/>
      </w:divBdr>
    </w:div>
    <w:div w:id="1628007332">
      <w:bodyDiv w:val="1"/>
      <w:marLeft w:val="0"/>
      <w:marRight w:val="0"/>
      <w:marTop w:val="0"/>
      <w:marBottom w:val="0"/>
      <w:divBdr>
        <w:top w:val="none" w:sz="0" w:space="0" w:color="auto"/>
        <w:left w:val="none" w:sz="0" w:space="0" w:color="auto"/>
        <w:bottom w:val="none" w:sz="0" w:space="0" w:color="auto"/>
        <w:right w:val="none" w:sz="0" w:space="0" w:color="auto"/>
      </w:divBdr>
    </w:div>
    <w:div w:id="1641114820">
      <w:bodyDiv w:val="1"/>
      <w:marLeft w:val="0"/>
      <w:marRight w:val="0"/>
      <w:marTop w:val="0"/>
      <w:marBottom w:val="0"/>
      <w:divBdr>
        <w:top w:val="none" w:sz="0" w:space="0" w:color="auto"/>
        <w:left w:val="none" w:sz="0" w:space="0" w:color="auto"/>
        <w:bottom w:val="none" w:sz="0" w:space="0" w:color="auto"/>
        <w:right w:val="none" w:sz="0" w:space="0" w:color="auto"/>
      </w:divBdr>
    </w:div>
    <w:div w:id="1658262786">
      <w:bodyDiv w:val="1"/>
      <w:marLeft w:val="0"/>
      <w:marRight w:val="0"/>
      <w:marTop w:val="0"/>
      <w:marBottom w:val="0"/>
      <w:divBdr>
        <w:top w:val="none" w:sz="0" w:space="0" w:color="auto"/>
        <w:left w:val="none" w:sz="0" w:space="0" w:color="auto"/>
        <w:bottom w:val="none" w:sz="0" w:space="0" w:color="auto"/>
        <w:right w:val="none" w:sz="0" w:space="0" w:color="auto"/>
      </w:divBdr>
      <w:divsChild>
        <w:div w:id="820540954">
          <w:marLeft w:val="0"/>
          <w:marRight w:val="0"/>
          <w:marTop w:val="0"/>
          <w:marBottom w:val="0"/>
          <w:divBdr>
            <w:top w:val="none" w:sz="0" w:space="0" w:color="auto"/>
            <w:left w:val="none" w:sz="0" w:space="0" w:color="auto"/>
            <w:bottom w:val="none" w:sz="0" w:space="0" w:color="auto"/>
            <w:right w:val="none" w:sz="0" w:space="0" w:color="auto"/>
          </w:divBdr>
          <w:divsChild>
            <w:div w:id="2097552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60575531">
      <w:bodyDiv w:val="1"/>
      <w:marLeft w:val="0"/>
      <w:marRight w:val="0"/>
      <w:marTop w:val="0"/>
      <w:marBottom w:val="0"/>
      <w:divBdr>
        <w:top w:val="none" w:sz="0" w:space="0" w:color="auto"/>
        <w:left w:val="none" w:sz="0" w:space="0" w:color="auto"/>
        <w:bottom w:val="none" w:sz="0" w:space="0" w:color="auto"/>
        <w:right w:val="none" w:sz="0" w:space="0" w:color="auto"/>
      </w:divBdr>
    </w:div>
    <w:div w:id="1842113129">
      <w:bodyDiv w:val="1"/>
      <w:marLeft w:val="0"/>
      <w:marRight w:val="0"/>
      <w:marTop w:val="0"/>
      <w:marBottom w:val="0"/>
      <w:divBdr>
        <w:top w:val="none" w:sz="0" w:space="0" w:color="auto"/>
        <w:left w:val="none" w:sz="0" w:space="0" w:color="auto"/>
        <w:bottom w:val="none" w:sz="0" w:space="0" w:color="auto"/>
        <w:right w:val="none" w:sz="0" w:space="0" w:color="auto"/>
      </w:divBdr>
    </w:div>
    <w:div w:id="1898082688">
      <w:bodyDiv w:val="1"/>
      <w:marLeft w:val="0"/>
      <w:marRight w:val="0"/>
      <w:marTop w:val="0"/>
      <w:marBottom w:val="0"/>
      <w:divBdr>
        <w:top w:val="none" w:sz="0" w:space="0" w:color="auto"/>
        <w:left w:val="none" w:sz="0" w:space="0" w:color="auto"/>
        <w:bottom w:val="none" w:sz="0" w:space="0" w:color="auto"/>
        <w:right w:val="none" w:sz="0" w:space="0" w:color="auto"/>
      </w:divBdr>
    </w:div>
    <w:div w:id="1942758725">
      <w:bodyDiv w:val="1"/>
      <w:marLeft w:val="0"/>
      <w:marRight w:val="0"/>
      <w:marTop w:val="0"/>
      <w:marBottom w:val="0"/>
      <w:divBdr>
        <w:top w:val="none" w:sz="0" w:space="0" w:color="auto"/>
        <w:left w:val="none" w:sz="0" w:space="0" w:color="auto"/>
        <w:bottom w:val="none" w:sz="0" w:space="0" w:color="auto"/>
        <w:right w:val="none" w:sz="0" w:space="0" w:color="auto"/>
      </w:divBdr>
    </w:div>
    <w:div w:id="2074547127">
      <w:bodyDiv w:val="1"/>
      <w:marLeft w:val="0"/>
      <w:marRight w:val="0"/>
      <w:marTop w:val="0"/>
      <w:marBottom w:val="0"/>
      <w:divBdr>
        <w:top w:val="none" w:sz="0" w:space="0" w:color="auto"/>
        <w:left w:val="none" w:sz="0" w:space="0" w:color="auto"/>
        <w:bottom w:val="none" w:sz="0" w:space="0" w:color="auto"/>
        <w:right w:val="none" w:sz="0" w:space="0" w:color="auto"/>
      </w:divBdr>
    </w:div>
    <w:div w:id="209401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Pages>
  <Words>323</Words>
  <Characters>1842</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keywords>https://mul2.gov.am/tasks/660528/oneclick/dc49076b4693a2dd1ee93fdbbcfe7eaf14e2b0c669e5f54ea07b8c6a8113dcfc.docx?token=e39f9a34219d4f28c2699dd437ec5bb8</cp:keywords>
  <cp:lastModifiedBy>Admin</cp:lastModifiedBy>
  <cp:revision>110</cp:revision>
  <cp:lastPrinted>2022-07-27T14:12:00Z</cp:lastPrinted>
  <dcterms:created xsi:type="dcterms:W3CDTF">2021-01-11T08:27:00Z</dcterms:created>
  <dcterms:modified xsi:type="dcterms:W3CDTF">2022-08-17T13:53:00Z</dcterms:modified>
</cp:coreProperties>
</file>